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ackground w:color="FFFFFF"/>
  <w:body>
    <w:p w:rsidRPr="004D6D74" w:rsidR="00BA60C1" w:rsidP="00D222CC" w:rsidRDefault="00BA60C1" w14:paraId="50FB4B8E" w14:textId="77777777">
      <w:pPr>
        <w:jc w:val="right"/>
        <w:rPr>
          <w:rFonts w:asciiTheme="minorHAnsi" w:hAnsiTheme="minorHAnsi" w:cstheme="minorHAnsi"/>
          <w:b/>
          <w:bCs/>
        </w:rPr>
      </w:pPr>
    </w:p>
    <w:p w:rsidRPr="004D6D74" w:rsidR="00BA60C1" w:rsidRDefault="00BA60C1" w14:paraId="538E569C" w14:textId="77777777">
      <w:pPr>
        <w:jc w:val="center"/>
        <w:rPr>
          <w:rFonts w:asciiTheme="minorHAnsi" w:hAnsiTheme="minorHAnsi" w:cstheme="minorHAnsi"/>
          <w:b/>
          <w:bCs/>
        </w:rPr>
      </w:pPr>
    </w:p>
    <w:p w:rsidRPr="004D6D74" w:rsidR="00BA60C1" w:rsidRDefault="00BA60C1" w14:paraId="169D7837" w14:textId="77777777">
      <w:pPr>
        <w:jc w:val="center"/>
        <w:rPr>
          <w:rFonts w:asciiTheme="minorHAnsi" w:hAnsiTheme="minorHAnsi" w:cstheme="minorHAnsi"/>
          <w:b/>
          <w:bCs/>
        </w:rPr>
      </w:pPr>
    </w:p>
    <w:p w:rsidRPr="004D6D74" w:rsidR="00BA60C1" w:rsidRDefault="00BA60C1" w14:paraId="32198BC8" w14:textId="77777777">
      <w:pPr>
        <w:jc w:val="center"/>
        <w:rPr>
          <w:rFonts w:asciiTheme="minorHAnsi" w:hAnsiTheme="minorHAnsi" w:cstheme="minorHAnsi"/>
          <w:b/>
          <w:bCs/>
        </w:rPr>
      </w:pPr>
    </w:p>
    <w:p w:rsidRPr="004D6D74" w:rsidR="00BA60C1" w:rsidP="00D128A1" w:rsidRDefault="00BA60C1" w14:paraId="71BD092B" w14:textId="77777777">
      <w:pPr>
        <w:rPr>
          <w:rFonts w:asciiTheme="minorHAnsi" w:hAnsiTheme="minorHAnsi" w:cstheme="minorHAnsi"/>
          <w:b/>
          <w:bCs/>
        </w:rPr>
      </w:pPr>
    </w:p>
    <w:p w:rsidRPr="004D6D74" w:rsidR="00BA60C1" w:rsidRDefault="006B1613" w14:paraId="7C15AEA7" w14:noSpellErr="1" w14:textId="0070B26C">
      <w:pPr>
        <w:jc w:val="center"/>
      </w:pPr>
    </w:p>
    <w:p w:rsidRPr="004D6D74" w:rsidR="00BA60C1" w:rsidRDefault="00BA60C1" w14:paraId="66DA3C92" w14:textId="77777777">
      <w:pPr>
        <w:jc w:val="center"/>
        <w:rPr>
          <w:rFonts w:asciiTheme="minorHAnsi" w:hAnsiTheme="minorHAnsi" w:cstheme="minorHAnsi"/>
          <w:b/>
          <w:bCs/>
        </w:rPr>
      </w:pPr>
    </w:p>
    <w:p w:rsidR="00BA60C1" w:rsidP="00561880" w:rsidRDefault="007E7E65" w14:paraId="6F952975" w14:textId="17AC7B6C">
      <w:pPr>
        <w:jc w:val="center"/>
        <w:rPr>
          <w:rFonts w:asciiTheme="minorHAnsi" w:hAnsiTheme="minorHAnsi"/>
          <w:b/>
          <w:sz w:val="40"/>
          <w:szCs w:val="40"/>
        </w:rPr>
      </w:pPr>
      <w:r w:rsidRPr="002F3332">
        <w:rPr>
          <w:rFonts w:asciiTheme="minorHAnsi" w:hAnsiTheme="minorHAnsi"/>
          <w:b/>
          <w:sz w:val="40"/>
          <w:szCs w:val="40"/>
        </w:rPr>
        <w:t>IT</w:t>
      </w:r>
      <w:r w:rsidRPr="002F3332" w:rsidR="002F3332">
        <w:rPr>
          <w:rFonts w:asciiTheme="minorHAnsi" w:hAnsiTheme="minorHAnsi"/>
          <w:b/>
          <w:sz w:val="40"/>
          <w:szCs w:val="40"/>
        </w:rPr>
        <w:t xml:space="preserve"> DC</w:t>
      </w:r>
      <w:r w:rsidRPr="002F3332">
        <w:rPr>
          <w:rFonts w:asciiTheme="minorHAnsi" w:hAnsiTheme="minorHAnsi"/>
          <w:b/>
          <w:sz w:val="40"/>
          <w:szCs w:val="40"/>
        </w:rPr>
        <w:t xml:space="preserve"> </w:t>
      </w:r>
      <w:r w:rsidRPr="002F3332" w:rsidR="00B45370">
        <w:rPr>
          <w:rFonts w:asciiTheme="minorHAnsi" w:hAnsiTheme="minorHAnsi"/>
          <w:b/>
          <w:sz w:val="40"/>
          <w:szCs w:val="40"/>
        </w:rPr>
        <w:t>Disaster Re</w:t>
      </w:r>
      <w:r w:rsidRPr="002F3332" w:rsidR="00D82562">
        <w:rPr>
          <w:rFonts w:asciiTheme="minorHAnsi" w:hAnsiTheme="minorHAnsi"/>
          <w:b/>
          <w:sz w:val="40"/>
          <w:szCs w:val="40"/>
        </w:rPr>
        <w:t>covery Plan (DRP)</w:t>
      </w:r>
    </w:p>
    <w:p w:rsidR="00BA60C1" w:rsidP="007D74B2" w:rsidRDefault="00BA60C1" w14:paraId="1DBAF4A3" w14:textId="77777777">
      <w:pPr>
        <w:jc w:val="center"/>
        <w:rPr>
          <w:rStyle w:val="Heading6Char"/>
          <w:rFonts w:asciiTheme="minorHAnsi" w:hAnsiTheme="minorHAnsi" w:cstheme="minorHAnsi"/>
          <w:b/>
          <w:sz w:val="20"/>
        </w:rPr>
      </w:pPr>
      <w:r w:rsidRPr="00EC3FC6">
        <w:rPr>
          <w:rStyle w:val="Heading6Char"/>
          <w:rFonts w:asciiTheme="minorHAnsi" w:hAnsiTheme="minorHAnsi" w:cstheme="minorHAnsi"/>
          <w:b/>
          <w:sz w:val="20"/>
        </w:rPr>
        <w:t>Version 1.</w:t>
      </w:r>
      <w:r w:rsidR="00055F8E">
        <w:rPr>
          <w:rStyle w:val="Heading6Char"/>
          <w:rFonts w:asciiTheme="minorHAnsi" w:hAnsiTheme="minorHAnsi" w:cstheme="minorHAnsi"/>
          <w:b/>
          <w:sz w:val="20"/>
        </w:rPr>
        <w:t>1</w:t>
      </w:r>
    </w:p>
    <w:p w:rsidR="007D74B2" w:rsidP="007D74B2" w:rsidRDefault="007D74B2" w14:paraId="37FAEBEC" w14:textId="77777777">
      <w:pPr>
        <w:jc w:val="center"/>
        <w:rPr>
          <w:rStyle w:val="Heading6Char"/>
          <w:rFonts w:asciiTheme="minorHAnsi" w:hAnsiTheme="minorHAnsi" w:cstheme="minorHAnsi"/>
          <w:b/>
          <w:sz w:val="20"/>
        </w:rPr>
      </w:pPr>
    </w:p>
    <w:p w:rsidR="007D74B2" w:rsidP="007D74B2" w:rsidRDefault="007D74B2" w14:paraId="29B77514" w14:textId="77777777">
      <w:pPr>
        <w:jc w:val="center"/>
        <w:rPr>
          <w:rStyle w:val="Heading6Char"/>
          <w:rFonts w:asciiTheme="minorHAnsi" w:hAnsiTheme="minorHAnsi" w:cstheme="minorHAnsi"/>
          <w:b/>
          <w:sz w:val="20"/>
        </w:rPr>
      </w:pPr>
    </w:p>
    <w:p w:rsidR="007D74B2" w:rsidP="007D74B2" w:rsidRDefault="007D74B2" w14:paraId="46F0556E" w14:textId="77777777">
      <w:pPr>
        <w:jc w:val="center"/>
        <w:rPr>
          <w:rStyle w:val="Heading6Char"/>
          <w:rFonts w:asciiTheme="minorHAnsi" w:hAnsiTheme="minorHAnsi" w:cstheme="minorHAnsi"/>
          <w:b/>
          <w:sz w:val="20"/>
        </w:rPr>
      </w:pPr>
    </w:p>
    <w:p w:rsidR="007D74B2" w:rsidP="007D74B2" w:rsidRDefault="007D74B2" w14:paraId="0E03D429" w14:textId="77777777">
      <w:pPr>
        <w:jc w:val="center"/>
        <w:rPr>
          <w:rStyle w:val="Heading6Char"/>
          <w:rFonts w:asciiTheme="minorHAnsi" w:hAnsiTheme="minorHAnsi" w:cstheme="minorHAnsi"/>
          <w:b/>
          <w:sz w:val="20"/>
        </w:rPr>
      </w:pPr>
    </w:p>
    <w:p w:rsidR="007D74B2" w:rsidP="007D74B2" w:rsidRDefault="007D74B2" w14:paraId="40015DBB" w14:textId="77777777">
      <w:pPr>
        <w:jc w:val="center"/>
        <w:rPr>
          <w:rStyle w:val="Heading6Char"/>
          <w:rFonts w:asciiTheme="minorHAnsi" w:hAnsiTheme="minorHAnsi" w:cstheme="minorHAnsi"/>
          <w:b/>
          <w:sz w:val="20"/>
        </w:rPr>
      </w:pPr>
    </w:p>
    <w:p w:rsidR="007D74B2" w:rsidP="007D74B2" w:rsidRDefault="007D74B2" w14:paraId="31E3AE11" w14:textId="77777777">
      <w:pPr>
        <w:jc w:val="center"/>
        <w:rPr>
          <w:rStyle w:val="Heading6Char"/>
          <w:rFonts w:asciiTheme="minorHAnsi" w:hAnsiTheme="minorHAnsi" w:cstheme="minorHAnsi"/>
          <w:b/>
          <w:sz w:val="20"/>
        </w:rPr>
      </w:pPr>
    </w:p>
    <w:p w:rsidR="007D74B2" w:rsidP="007D74B2" w:rsidRDefault="007D74B2" w14:paraId="4AC73C5F" w14:textId="77777777">
      <w:pPr>
        <w:jc w:val="center"/>
        <w:rPr>
          <w:rStyle w:val="Heading6Char"/>
          <w:rFonts w:asciiTheme="minorHAnsi" w:hAnsiTheme="minorHAnsi" w:cstheme="minorHAnsi"/>
          <w:b/>
          <w:sz w:val="20"/>
        </w:rPr>
      </w:pPr>
    </w:p>
    <w:p w:rsidR="007D74B2" w:rsidP="007D74B2" w:rsidRDefault="007D74B2" w14:paraId="0A822D49" w14:textId="77777777">
      <w:pPr>
        <w:jc w:val="center"/>
        <w:rPr>
          <w:rStyle w:val="Heading6Char"/>
          <w:rFonts w:asciiTheme="minorHAnsi" w:hAnsiTheme="minorHAnsi" w:cstheme="minorHAnsi"/>
          <w:b/>
          <w:sz w:val="20"/>
        </w:rPr>
      </w:pPr>
    </w:p>
    <w:p w:rsidR="007D74B2" w:rsidP="007D74B2" w:rsidRDefault="007D74B2" w14:paraId="63D10FA7" w14:textId="77777777">
      <w:pPr>
        <w:jc w:val="center"/>
        <w:rPr>
          <w:rStyle w:val="Heading6Char"/>
          <w:rFonts w:asciiTheme="minorHAnsi" w:hAnsiTheme="minorHAnsi" w:cstheme="minorHAnsi"/>
          <w:b/>
          <w:sz w:val="20"/>
        </w:rPr>
      </w:pPr>
    </w:p>
    <w:p w:rsidR="007D74B2" w:rsidP="007D74B2" w:rsidRDefault="007D74B2" w14:paraId="000CABE2" w14:textId="77777777">
      <w:pPr>
        <w:jc w:val="center"/>
        <w:rPr>
          <w:rStyle w:val="Heading6Char"/>
          <w:rFonts w:asciiTheme="minorHAnsi" w:hAnsiTheme="minorHAnsi" w:cstheme="minorHAnsi"/>
          <w:b/>
          <w:sz w:val="20"/>
        </w:rPr>
      </w:pPr>
    </w:p>
    <w:p w:rsidR="007D74B2" w:rsidP="007D74B2" w:rsidRDefault="007D74B2" w14:paraId="5FA7D9B6" w14:textId="77777777">
      <w:pPr>
        <w:jc w:val="center"/>
        <w:rPr>
          <w:rStyle w:val="Heading6Char"/>
          <w:rFonts w:asciiTheme="minorHAnsi" w:hAnsiTheme="minorHAnsi" w:cstheme="minorHAnsi"/>
          <w:b/>
          <w:sz w:val="20"/>
        </w:rPr>
      </w:pPr>
    </w:p>
    <w:p w:rsidR="007D74B2" w:rsidP="007D74B2" w:rsidRDefault="007D74B2" w14:paraId="5C12C580" w14:textId="77777777">
      <w:pPr>
        <w:jc w:val="center"/>
        <w:rPr>
          <w:rStyle w:val="Heading6Char"/>
          <w:rFonts w:asciiTheme="minorHAnsi" w:hAnsiTheme="minorHAnsi" w:cstheme="minorHAnsi"/>
          <w:b/>
          <w:sz w:val="20"/>
        </w:rPr>
      </w:pPr>
    </w:p>
    <w:p w:rsidR="007D74B2" w:rsidP="007D74B2" w:rsidRDefault="007D74B2" w14:paraId="5CAF3B83" w14:textId="77777777">
      <w:pPr>
        <w:jc w:val="center"/>
        <w:rPr>
          <w:rStyle w:val="Heading6Char"/>
          <w:rFonts w:asciiTheme="minorHAnsi" w:hAnsiTheme="minorHAnsi" w:cstheme="minorHAnsi"/>
          <w:b/>
          <w:sz w:val="20"/>
        </w:rPr>
      </w:pPr>
    </w:p>
    <w:p w:rsidR="007D74B2" w:rsidP="007D74B2" w:rsidRDefault="007D74B2" w14:paraId="723C0506" w14:textId="77777777">
      <w:pPr>
        <w:jc w:val="center"/>
        <w:rPr>
          <w:rStyle w:val="Heading6Char"/>
          <w:rFonts w:asciiTheme="minorHAnsi" w:hAnsiTheme="minorHAnsi" w:cstheme="minorHAnsi"/>
          <w:b/>
          <w:sz w:val="20"/>
        </w:rPr>
      </w:pPr>
    </w:p>
    <w:p w:rsidR="007D74B2" w:rsidP="007D74B2" w:rsidRDefault="007D74B2" w14:paraId="3C257073" w14:textId="77777777">
      <w:pPr>
        <w:jc w:val="center"/>
        <w:rPr>
          <w:rStyle w:val="Heading6Char"/>
          <w:rFonts w:asciiTheme="minorHAnsi" w:hAnsiTheme="minorHAnsi" w:cstheme="minorHAnsi"/>
          <w:b/>
          <w:sz w:val="20"/>
        </w:rPr>
      </w:pPr>
    </w:p>
    <w:p w:rsidR="007D74B2" w:rsidP="007D74B2" w:rsidRDefault="007D74B2" w14:paraId="5AEB9D0F" w14:textId="77777777">
      <w:pPr>
        <w:jc w:val="center"/>
        <w:rPr>
          <w:rStyle w:val="Heading6Char"/>
          <w:rFonts w:asciiTheme="minorHAnsi" w:hAnsiTheme="minorHAnsi" w:cstheme="minorHAnsi"/>
          <w:b/>
          <w:sz w:val="20"/>
        </w:rPr>
      </w:pPr>
    </w:p>
    <w:p w:rsidR="007D74B2" w:rsidP="007D74B2" w:rsidRDefault="007D74B2" w14:paraId="2753957F" w14:textId="77777777">
      <w:pPr>
        <w:jc w:val="center"/>
        <w:rPr>
          <w:rStyle w:val="Heading6Char"/>
          <w:rFonts w:asciiTheme="minorHAnsi" w:hAnsiTheme="minorHAnsi" w:cstheme="minorHAnsi"/>
          <w:b/>
          <w:sz w:val="20"/>
        </w:rPr>
      </w:pPr>
    </w:p>
    <w:p w:rsidR="007D74B2" w:rsidP="007D74B2" w:rsidRDefault="007D74B2" w14:paraId="6CDA5B86" w14:textId="77777777">
      <w:pPr>
        <w:jc w:val="center"/>
        <w:rPr>
          <w:rStyle w:val="Heading6Char"/>
          <w:rFonts w:asciiTheme="minorHAnsi" w:hAnsiTheme="minorHAnsi" w:cstheme="minorHAnsi"/>
          <w:b/>
          <w:sz w:val="20"/>
        </w:rPr>
      </w:pPr>
    </w:p>
    <w:p w:rsidR="00D128A1" w:rsidP="007D74B2" w:rsidRDefault="00D128A1" w14:paraId="0029D4A8" w14:textId="77777777">
      <w:pPr>
        <w:jc w:val="center"/>
        <w:rPr>
          <w:rStyle w:val="Heading6Char"/>
          <w:rFonts w:asciiTheme="minorHAnsi" w:hAnsiTheme="minorHAnsi" w:cstheme="minorHAnsi"/>
          <w:b/>
          <w:sz w:val="20"/>
        </w:rPr>
      </w:pPr>
    </w:p>
    <w:p w:rsidR="00D128A1" w:rsidP="007D74B2" w:rsidRDefault="00D128A1" w14:paraId="44D1A8A9" w14:textId="77777777">
      <w:pPr>
        <w:jc w:val="center"/>
        <w:rPr>
          <w:rStyle w:val="Heading6Char"/>
          <w:rFonts w:asciiTheme="minorHAnsi" w:hAnsiTheme="minorHAnsi" w:cstheme="minorHAnsi"/>
          <w:b/>
          <w:sz w:val="20"/>
        </w:rPr>
      </w:pPr>
    </w:p>
    <w:p w:rsidR="007D74B2" w:rsidP="007D74B2" w:rsidRDefault="007D74B2" w14:paraId="0E1E829C" w14:textId="77777777">
      <w:pPr>
        <w:rPr>
          <w:rStyle w:val="Heading6Char"/>
          <w:rFonts w:asciiTheme="minorHAnsi" w:hAnsiTheme="minorHAnsi" w:cstheme="minorHAnsi"/>
          <w:b/>
          <w:sz w:val="20"/>
        </w:rPr>
      </w:pPr>
    </w:p>
    <w:p w:rsidRPr="009D4183" w:rsidR="007D74B2" w:rsidP="007D74B2" w:rsidRDefault="007D74B2" w14:paraId="486457C1" w14:textId="43855737">
      <w:pPr>
        <w:rPr>
          <w:rFonts w:asciiTheme="minorHAnsi" w:hAnsiTheme="minorHAnsi" w:cstheme="minorHAnsi"/>
          <w:b/>
          <w:i/>
          <w:lang w:val="en-GB"/>
        </w:rPr>
        <w:sectPr w:rsidRPr="009D4183" w:rsidR="007D74B2" w:rsidSect="00561880">
          <w:headerReference w:type="default" r:id="rId13"/>
          <w:footerReference w:type="default" r:id="rId14"/>
          <w:footnotePr>
            <w:pos w:val="beneathText"/>
          </w:footnotePr>
          <w:pgSz w:w="11905" w:h="16837" w:orient="portrait"/>
          <w:pgMar w:top="1440" w:right="1440" w:bottom="1440" w:left="1440" w:header="1440" w:footer="1440" w:gutter="0"/>
          <w:pgBorders>
            <w:top w:val="single" w:color="000000" w:sz="8" w:space="23"/>
            <w:left w:val="single" w:color="000000" w:sz="8" w:space="17"/>
            <w:bottom w:val="single" w:color="000000" w:sz="8" w:space="15"/>
            <w:right w:val="single" w:color="000000" w:sz="8" w:space="17"/>
          </w:pgBorders>
          <w:cols w:space="720"/>
          <w:docGrid w:linePitch="360"/>
        </w:sectPr>
      </w:pPr>
      <w:r>
        <w:rPr>
          <w:noProof/>
        </w:rPr>
        <w:drawing>
          <wp:inline distT="0" distB="0" distL="0" distR="0" wp14:anchorId="6D6FA9D3" wp14:editId="6FD3037A">
            <wp:extent cx="2536466" cy="762461"/>
            <wp:effectExtent l="0" t="0" r="0" b="0"/>
            <wp:docPr id="1829652931" name="Picture 182965293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08035" name="Picture 1" descr="A black background with blu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291" cy="775034"/>
                    </a:xfrm>
                    <a:prstGeom prst="rect">
                      <a:avLst/>
                    </a:prstGeom>
                    <a:noFill/>
                    <a:ln>
                      <a:noFill/>
                    </a:ln>
                  </pic:spPr>
                </pic:pic>
              </a:graphicData>
            </a:graphic>
          </wp:inline>
        </w:drawing>
      </w:r>
    </w:p>
    <w:p w:rsidR="00561880" w:rsidP="009D4183" w:rsidRDefault="00561880" w14:paraId="4C875078" w14:textId="77777777">
      <w:pPr>
        <w:pStyle w:val="Heading2"/>
        <w:tabs>
          <w:tab w:val="clear" w:pos="0"/>
        </w:tabs>
        <w:spacing w:before="0" w:after="0" w:line="360" w:lineRule="auto"/>
      </w:pPr>
    </w:p>
    <w:bookmarkStart w:name="_Toc252889662" w:displacedByCustomXml="next" w:id="0"/>
    <w:sdt>
      <w:sdtPr>
        <w:rPr>
          <w:rFonts w:asciiTheme="minorHAnsi" w:hAnsiTheme="minorHAnsi" w:eastAsiaTheme="minorEastAsia" w:cstheme="minorBidi"/>
          <w:b/>
          <w:bCs/>
          <w:color w:val="auto"/>
          <w:sz w:val="22"/>
          <w:szCs w:val="22"/>
        </w:rPr>
        <w:id w:val="-1749259346"/>
        <w:docPartObj>
          <w:docPartGallery w:val="Table of Contents"/>
          <w:docPartUnique/>
        </w:docPartObj>
      </w:sdtPr>
      <w:sdtEndPr>
        <w:rPr>
          <w:rFonts w:ascii="Arial" w:hAnsi="Arial" w:eastAsia="Times New Roman" w:cs="Times New Roman"/>
          <w:b w:val="0"/>
          <w:bCs w:val="0"/>
          <w:noProof/>
          <w:sz w:val="20"/>
          <w:szCs w:val="20"/>
        </w:rPr>
      </w:sdtEndPr>
      <w:sdtContent>
        <w:p w:rsidRPr="00516869" w:rsidR="00B45370" w:rsidP="00B45370" w:rsidRDefault="00B45370" w14:paraId="7E26DEC3" w14:textId="77777777">
          <w:pPr>
            <w:pStyle w:val="TOCHeading"/>
            <w:rPr>
              <w:rFonts w:asciiTheme="minorHAnsi" w:hAnsiTheme="minorHAnsi"/>
              <w:sz w:val="28"/>
              <w:szCs w:val="28"/>
            </w:rPr>
          </w:pPr>
          <w:r w:rsidRPr="00516869">
            <w:rPr>
              <w:rFonts w:asciiTheme="minorHAnsi" w:hAnsiTheme="minorHAnsi"/>
              <w:sz w:val="28"/>
              <w:szCs w:val="28"/>
            </w:rPr>
            <w:t>Table of Contents</w:t>
          </w:r>
        </w:p>
        <w:p w:rsidRPr="00516869" w:rsidR="00516869" w:rsidRDefault="00B45370" w14:paraId="343CD082" w14:textId="77777777">
          <w:pPr>
            <w:pStyle w:val="TOC1"/>
            <w:rPr>
              <w:rFonts w:asciiTheme="minorHAnsi" w:hAnsiTheme="minorHAnsi" w:eastAsiaTheme="minorEastAsia" w:cstheme="minorBidi"/>
              <w:bCs w:val="0"/>
              <w:noProof/>
              <w:sz w:val="24"/>
              <w:lang w:eastAsia="en-US"/>
            </w:rPr>
          </w:pPr>
          <w:r>
            <w:rPr>
              <w:bCs w:val="0"/>
            </w:rPr>
            <w:fldChar w:fldCharType="begin"/>
          </w:r>
          <w:r>
            <w:instrText xml:space="preserve"> TOC \o "1-3" \h \z \u </w:instrText>
          </w:r>
          <w:r>
            <w:rPr>
              <w:bCs w:val="0"/>
            </w:rPr>
            <w:fldChar w:fldCharType="separate"/>
          </w:r>
          <w:hyperlink w:history="1" w:anchor="_Toc416794468">
            <w:r w:rsidRPr="00516869" w:rsidR="00516869">
              <w:rPr>
                <w:rStyle w:val="Hyperlink"/>
                <w:rFonts w:asciiTheme="minorHAnsi" w:hAnsiTheme="minorHAnsi" w:cstheme="minorHAnsi"/>
                <w:noProof/>
                <w:sz w:val="24"/>
              </w:rPr>
              <w:t>1.</w:t>
            </w:r>
            <w:r w:rsidRPr="00516869" w:rsidR="00516869">
              <w:rPr>
                <w:rFonts w:asciiTheme="minorHAnsi" w:hAnsiTheme="minorHAnsi" w:eastAsiaTheme="minorEastAsia" w:cstheme="minorBidi"/>
                <w:bCs w:val="0"/>
                <w:noProof/>
                <w:sz w:val="24"/>
                <w:lang w:eastAsia="en-US"/>
              </w:rPr>
              <w:tab/>
            </w:r>
            <w:r w:rsidRPr="00516869" w:rsidR="00516869">
              <w:rPr>
                <w:rStyle w:val="Hyperlink"/>
                <w:rFonts w:asciiTheme="minorHAnsi" w:hAnsiTheme="minorHAnsi" w:cstheme="minorHAnsi"/>
                <w:noProof/>
                <w:sz w:val="24"/>
              </w:rPr>
              <w:t>Document Control</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_Toc416794468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2</w:t>
            </w:r>
            <w:r w:rsidRPr="00516869" w:rsidR="00516869">
              <w:rPr>
                <w:rFonts w:asciiTheme="minorHAnsi" w:hAnsiTheme="minorHAnsi"/>
                <w:noProof/>
                <w:webHidden/>
                <w:sz w:val="24"/>
              </w:rPr>
              <w:fldChar w:fldCharType="end"/>
            </w:r>
          </w:hyperlink>
        </w:p>
        <w:p w:rsidRPr="00516869" w:rsidR="00516869" w:rsidRDefault="00000000" w14:paraId="1C17D3D6" w14:textId="77777777">
          <w:pPr>
            <w:pStyle w:val="TOC2"/>
            <w:tabs>
              <w:tab w:val="left" w:pos="960"/>
              <w:tab w:val="right" w:leader="dot" w:pos="9015"/>
            </w:tabs>
            <w:rPr>
              <w:rFonts w:asciiTheme="minorHAnsi" w:hAnsiTheme="minorHAnsi" w:eastAsiaTheme="minorEastAsia" w:cstheme="minorBidi"/>
              <w:noProof/>
              <w:sz w:val="24"/>
              <w:lang w:eastAsia="en-US"/>
            </w:rPr>
          </w:pPr>
          <w:hyperlink w:history="1" w:anchor="_Toc416794469">
            <w:r w:rsidRPr="00516869" w:rsidR="00516869">
              <w:rPr>
                <w:rStyle w:val="Hyperlink"/>
                <w:rFonts w:asciiTheme="minorHAnsi" w:hAnsiTheme="minorHAnsi" w:cstheme="minorHAnsi"/>
                <w:noProof/>
                <w:sz w:val="24"/>
              </w:rPr>
              <w:t>1.1</w:t>
            </w:r>
            <w:r w:rsidRPr="00516869" w:rsidR="00516869">
              <w:rPr>
                <w:rFonts w:asciiTheme="minorHAnsi" w:hAnsiTheme="minorHAnsi" w:eastAsiaTheme="minorEastAsia" w:cstheme="minorBidi"/>
                <w:noProof/>
                <w:sz w:val="24"/>
                <w:lang w:eastAsia="en-US"/>
              </w:rPr>
              <w:tab/>
            </w:r>
            <w:r w:rsidRPr="00516869" w:rsidR="00516869">
              <w:rPr>
                <w:rStyle w:val="Hyperlink"/>
                <w:rFonts w:asciiTheme="minorHAnsi" w:hAnsiTheme="minorHAnsi" w:cstheme="minorHAnsi"/>
                <w:noProof/>
                <w:sz w:val="24"/>
              </w:rPr>
              <w:t>Review and Approvals</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_Toc416794469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2</w:t>
            </w:r>
            <w:r w:rsidRPr="00516869" w:rsidR="00516869">
              <w:rPr>
                <w:rFonts w:asciiTheme="minorHAnsi" w:hAnsiTheme="minorHAnsi"/>
                <w:noProof/>
                <w:webHidden/>
                <w:sz w:val="24"/>
              </w:rPr>
              <w:fldChar w:fldCharType="end"/>
            </w:r>
          </w:hyperlink>
        </w:p>
        <w:p w:rsidRPr="00516869" w:rsidR="00516869" w:rsidRDefault="00000000" w14:paraId="59266C97" w14:textId="77777777">
          <w:pPr>
            <w:pStyle w:val="TOC2"/>
            <w:tabs>
              <w:tab w:val="left" w:pos="960"/>
              <w:tab w:val="right" w:leader="dot" w:pos="9015"/>
            </w:tabs>
            <w:rPr>
              <w:rFonts w:asciiTheme="minorHAnsi" w:hAnsiTheme="minorHAnsi" w:eastAsiaTheme="minorEastAsia" w:cstheme="minorBidi"/>
              <w:noProof/>
              <w:sz w:val="24"/>
              <w:lang w:eastAsia="en-US"/>
            </w:rPr>
          </w:pPr>
          <w:hyperlink w:history="1" w:anchor="_Toc416794470">
            <w:r w:rsidRPr="00516869" w:rsidR="00516869">
              <w:rPr>
                <w:rStyle w:val="Hyperlink"/>
                <w:rFonts w:asciiTheme="minorHAnsi" w:hAnsiTheme="minorHAnsi" w:cstheme="minorHAnsi"/>
                <w:noProof/>
                <w:sz w:val="24"/>
              </w:rPr>
              <w:t>1.2</w:t>
            </w:r>
            <w:r w:rsidRPr="00516869" w:rsidR="00516869">
              <w:rPr>
                <w:rFonts w:asciiTheme="minorHAnsi" w:hAnsiTheme="minorHAnsi" w:eastAsiaTheme="minorEastAsia" w:cstheme="minorBidi"/>
                <w:noProof/>
                <w:sz w:val="24"/>
                <w:lang w:eastAsia="en-US"/>
              </w:rPr>
              <w:tab/>
            </w:r>
            <w:r w:rsidRPr="00516869" w:rsidR="00516869">
              <w:rPr>
                <w:rStyle w:val="Hyperlink"/>
                <w:rFonts w:asciiTheme="minorHAnsi" w:hAnsiTheme="minorHAnsi" w:cstheme="minorHAnsi"/>
                <w:noProof/>
                <w:sz w:val="24"/>
              </w:rPr>
              <w:t>Distribution</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_Toc416794470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2</w:t>
            </w:r>
            <w:r w:rsidRPr="00516869" w:rsidR="00516869">
              <w:rPr>
                <w:rFonts w:asciiTheme="minorHAnsi" w:hAnsiTheme="minorHAnsi"/>
                <w:noProof/>
                <w:webHidden/>
                <w:sz w:val="24"/>
              </w:rPr>
              <w:fldChar w:fldCharType="end"/>
            </w:r>
          </w:hyperlink>
        </w:p>
        <w:p w:rsidRPr="00516869" w:rsidR="00516869" w:rsidRDefault="00000000" w14:paraId="3220D15F" w14:textId="77777777">
          <w:pPr>
            <w:pStyle w:val="TOC2"/>
            <w:tabs>
              <w:tab w:val="left" w:pos="960"/>
              <w:tab w:val="right" w:leader="dot" w:pos="9015"/>
            </w:tabs>
            <w:rPr>
              <w:rFonts w:asciiTheme="minorHAnsi" w:hAnsiTheme="minorHAnsi" w:eastAsiaTheme="minorEastAsia" w:cstheme="minorBidi"/>
              <w:noProof/>
              <w:sz w:val="24"/>
              <w:lang w:eastAsia="en-US"/>
            </w:rPr>
          </w:pPr>
          <w:hyperlink w:history="1" w:anchor="_Toc416794471">
            <w:r w:rsidRPr="00516869" w:rsidR="00516869">
              <w:rPr>
                <w:rStyle w:val="Hyperlink"/>
                <w:rFonts w:asciiTheme="minorHAnsi" w:hAnsiTheme="minorHAnsi" w:cstheme="minorHAnsi"/>
                <w:noProof/>
                <w:sz w:val="24"/>
              </w:rPr>
              <w:t>1.3</w:t>
            </w:r>
            <w:r w:rsidRPr="00516869" w:rsidR="00516869">
              <w:rPr>
                <w:rFonts w:asciiTheme="minorHAnsi" w:hAnsiTheme="minorHAnsi" w:eastAsiaTheme="minorEastAsia" w:cstheme="minorBidi"/>
                <w:noProof/>
                <w:sz w:val="24"/>
                <w:lang w:eastAsia="en-US"/>
              </w:rPr>
              <w:tab/>
            </w:r>
            <w:r w:rsidRPr="00516869" w:rsidR="00516869">
              <w:rPr>
                <w:rStyle w:val="Hyperlink"/>
                <w:rFonts w:asciiTheme="minorHAnsi" w:hAnsiTheme="minorHAnsi" w:cstheme="minorHAnsi"/>
                <w:noProof/>
                <w:sz w:val="24"/>
              </w:rPr>
              <w:t>Amendment Record</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_Toc416794471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2</w:t>
            </w:r>
            <w:r w:rsidRPr="00516869" w:rsidR="00516869">
              <w:rPr>
                <w:rFonts w:asciiTheme="minorHAnsi" w:hAnsiTheme="minorHAnsi"/>
                <w:noProof/>
                <w:webHidden/>
                <w:sz w:val="24"/>
              </w:rPr>
              <w:fldChar w:fldCharType="end"/>
            </w:r>
          </w:hyperlink>
        </w:p>
        <w:p w:rsidRPr="00516869" w:rsidR="00516869" w:rsidRDefault="00000000" w14:paraId="300CEE4C" w14:textId="77777777">
          <w:pPr>
            <w:pStyle w:val="TOC1"/>
            <w:rPr>
              <w:rFonts w:asciiTheme="minorHAnsi" w:hAnsiTheme="minorHAnsi" w:eastAsiaTheme="minorEastAsia" w:cstheme="minorBidi"/>
              <w:bCs w:val="0"/>
              <w:noProof/>
              <w:sz w:val="24"/>
              <w:lang w:eastAsia="en-US"/>
            </w:rPr>
          </w:pPr>
          <w:hyperlink w:history="1" w:anchor="_Toc416794472">
            <w:r w:rsidRPr="00516869" w:rsidR="00516869">
              <w:rPr>
                <w:rStyle w:val="Hyperlink"/>
                <w:rFonts w:cs="Tahoma" w:asciiTheme="minorHAnsi" w:hAnsiTheme="minorHAnsi"/>
                <w:noProof/>
                <w:sz w:val="24"/>
              </w:rPr>
              <w:t>1.</w:t>
            </w:r>
            <w:r w:rsidRPr="00516869" w:rsidR="00516869">
              <w:rPr>
                <w:rFonts w:asciiTheme="minorHAnsi" w:hAnsiTheme="minorHAnsi" w:eastAsiaTheme="minorEastAsia" w:cstheme="minorBidi"/>
                <w:bCs w:val="0"/>
                <w:noProof/>
                <w:sz w:val="24"/>
                <w:lang w:eastAsia="en-US"/>
              </w:rPr>
              <w:tab/>
            </w:r>
            <w:r w:rsidRPr="00516869" w:rsidR="00516869">
              <w:rPr>
                <w:rStyle w:val="Hyperlink"/>
                <w:rFonts w:cs="Tahoma" w:asciiTheme="minorHAnsi" w:hAnsiTheme="minorHAnsi"/>
                <w:noProof/>
                <w:sz w:val="24"/>
              </w:rPr>
              <w:t>Purpose and Objective</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_Toc416794472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4</w:t>
            </w:r>
            <w:r w:rsidRPr="00516869" w:rsidR="00516869">
              <w:rPr>
                <w:rFonts w:asciiTheme="minorHAnsi" w:hAnsiTheme="minorHAnsi"/>
                <w:noProof/>
                <w:webHidden/>
                <w:sz w:val="24"/>
              </w:rPr>
              <w:fldChar w:fldCharType="end"/>
            </w:r>
          </w:hyperlink>
        </w:p>
        <w:p w:rsidRPr="00516869" w:rsidR="00516869" w:rsidRDefault="00000000" w14:paraId="7B1EA9B4"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73">
            <w:r w:rsidRPr="00516869" w:rsidR="00516869">
              <w:rPr>
                <w:rStyle w:val="Hyperlink"/>
                <w:rFonts w:cs="Tahoma" w:asciiTheme="minorHAnsi" w:hAnsiTheme="minorHAnsi"/>
                <w:noProof/>
                <w:kern w:val="1"/>
                <w:sz w:val="24"/>
              </w:rPr>
              <w:t>Scope</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_Toc416794473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4</w:t>
            </w:r>
            <w:r w:rsidRPr="00516869" w:rsidR="00516869">
              <w:rPr>
                <w:rFonts w:asciiTheme="minorHAnsi" w:hAnsiTheme="minorHAnsi"/>
                <w:noProof/>
                <w:webHidden/>
                <w:sz w:val="24"/>
              </w:rPr>
              <w:fldChar w:fldCharType="end"/>
            </w:r>
          </w:hyperlink>
        </w:p>
        <w:p w:rsidRPr="00516869" w:rsidR="00516869" w:rsidRDefault="00000000" w14:paraId="62616543" w14:textId="77777777">
          <w:pPr>
            <w:pStyle w:val="TOC1"/>
            <w:rPr>
              <w:rFonts w:asciiTheme="minorHAnsi" w:hAnsiTheme="minorHAnsi" w:eastAsiaTheme="minorEastAsia" w:cstheme="minorBidi"/>
              <w:bCs w:val="0"/>
              <w:noProof/>
              <w:sz w:val="24"/>
              <w:lang w:eastAsia="en-US"/>
            </w:rPr>
          </w:pPr>
          <w:hyperlink w:history="1" w:anchor="_Toc416794474">
            <w:r w:rsidRPr="00516869" w:rsidR="00516869">
              <w:rPr>
                <w:rStyle w:val="Hyperlink"/>
                <w:rFonts w:cs="Tahoma" w:asciiTheme="minorHAnsi" w:hAnsiTheme="minorHAnsi"/>
                <w:noProof/>
                <w:sz w:val="24"/>
              </w:rPr>
              <w:t>2.</w:t>
            </w:r>
            <w:r w:rsidRPr="00516869" w:rsidR="00516869">
              <w:rPr>
                <w:rFonts w:asciiTheme="minorHAnsi" w:hAnsiTheme="minorHAnsi" w:eastAsiaTheme="minorEastAsia" w:cstheme="minorBidi"/>
                <w:bCs w:val="0"/>
                <w:noProof/>
                <w:sz w:val="24"/>
                <w:lang w:eastAsia="en-US"/>
              </w:rPr>
              <w:tab/>
            </w:r>
            <w:r w:rsidRPr="00516869" w:rsidR="00516869">
              <w:rPr>
                <w:rStyle w:val="Hyperlink"/>
                <w:rFonts w:cs="Tahoma" w:asciiTheme="minorHAnsi" w:hAnsiTheme="minorHAnsi"/>
                <w:noProof/>
                <w:sz w:val="24"/>
              </w:rPr>
              <w:t>Dependencies</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_Toc416794474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5</w:t>
            </w:r>
            <w:r w:rsidRPr="00516869" w:rsidR="00516869">
              <w:rPr>
                <w:rFonts w:asciiTheme="minorHAnsi" w:hAnsiTheme="minorHAnsi"/>
                <w:noProof/>
                <w:webHidden/>
                <w:sz w:val="24"/>
              </w:rPr>
              <w:fldChar w:fldCharType="end"/>
            </w:r>
          </w:hyperlink>
        </w:p>
        <w:p w:rsidRPr="00516869" w:rsidR="00516869" w:rsidRDefault="00000000" w14:paraId="4D769361" w14:textId="77777777">
          <w:pPr>
            <w:pStyle w:val="TOC1"/>
            <w:rPr>
              <w:rFonts w:asciiTheme="minorHAnsi" w:hAnsiTheme="minorHAnsi" w:eastAsiaTheme="minorEastAsia" w:cstheme="minorBidi"/>
              <w:bCs w:val="0"/>
              <w:noProof/>
              <w:sz w:val="24"/>
              <w:lang w:eastAsia="en-US"/>
            </w:rPr>
          </w:pPr>
          <w:hyperlink w:history="1" w:anchor="_Toc416794475">
            <w:r w:rsidRPr="00516869" w:rsidR="00516869">
              <w:rPr>
                <w:rStyle w:val="Hyperlink"/>
                <w:rFonts w:cs="Tahoma" w:asciiTheme="minorHAnsi" w:hAnsiTheme="minorHAnsi"/>
                <w:noProof/>
                <w:sz w:val="24"/>
              </w:rPr>
              <w:t>3.</w:t>
            </w:r>
            <w:r w:rsidRPr="00516869" w:rsidR="00516869">
              <w:rPr>
                <w:rFonts w:asciiTheme="minorHAnsi" w:hAnsiTheme="minorHAnsi" w:eastAsiaTheme="minorEastAsia" w:cstheme="minorBidi"/>
                <w:bCs w:val="0"/>
                <w:noProof/>
                <w:sz w:val="24"/>
                <w:lang w:eastAsia="en-US"/>
              </w:rPr>
              <w:tab/>
            </w:r>
            <w:r w:rsidRPr="00516869" w:rsidR="00516869">
              <w:rPr>
                <w:rStyle w:val="Hyperlink"/>
                <w:rFonts w:asciiTheme="minorHAnsi" w:hAnsiTheme="minorHAnsi"/>
                <w:noProof/>
                <w:sz w:val="24"/>
              </w:rPr>
              <w:t>Disaster Recovery Strategies</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_Toc416794475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6</w:t>
            </w:r>
            <w:r w:rsidRPr="00516869" w:rsidR="00516869">
              <w:rPr>
                <w:rFonts w:asciiTheme="minorHAnsi" w:hAnsiTheme="minorHAnsi"/>
                <w:noProof/>
                <w:webHidden/>
                <w:sz w:val="24"/>
              </w:rPr>
              <w:fldChar w:fldCharType="end"/>
            </w:r>
          </w:hyperlink>
        </w:p>
        <w:p w:rsidRPr="00516869" w:rsidR="00516869" w:rsidRDefault="00000000" w14:paraId="5900DA7C" w14:textId="77777777">
          <w:pPr>
            <w:pStyle w:val="TOC1"/>
            <w:rPr>
              <w:rFonts w:asciiTheme="minorHAnsi" w:hAnsiTheme="minorHAnsi" w:eastAsiaTheme="minorEastAsia" w:cstheme="minorBidi"/>
              <w:bCs w:val="0"/>
              <w:noProof/>
              <w:sz w:val="24"/>
              <w:lang w:eastAsia="en-US"/>
            </w:rPr>
          </w:pPr>
          <w:hyperlink w:history="1" w:anchor="_Toc416794476">
            <w:r w:rsidRPr="00516869" w:rsidR="00516869">
              <w:rPr>
                <w:rStyle w:val="Hyperlink"/>
                <w:rFonts w:cs="Tahoma" w:asciiTheme="minorHAnsi" w:hAnsiTheme="minorHAnsi"/>
                <w:noProof/>
                <w:sz w:val="24"/>
              </w:rPr>
              <w:t>4.</w:t>
            </w:r>
            <w:r w:rsidRPr="00516869" w:rsidR="00516869">
              <w:rPr>
                <w:rFonts w:asciiTheme="minorHAnsi" w:hAnsiTheme="minorHAnsi" w:eastAsiaTheme="minorEastAsia" w:cstheme="minorBidi"/>
                <w:bCs w:val="0"/>
                <w:noProof/>
                <w:sz w:val="24"/>
                <w:lang w:eastAsia="en-US"/>
              </w:rPr>
              <w:tab/>
            </w:r>
            <w:r w:rsidRPr="00516869" w:rsidR="00516869">
              <w:rPr>
                <w:rStyle w:val="Hyperlink"/>
                <w:rFonts w:cs="Tahoma" w:asciiTheme="minorHAnsi" w:hAnsiTheme="minorHAnsi"/>
                <w:noProof/>
                <w:sz w:val="24"/>
              </w:rPr>
              <w:t>Disaster Recovery Procedures</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_Toc416794476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6</w:t>
            </w:r>
            <w:r w:rsidRPr="00516869" w:rsidR="00516869">
              <w:rPr>
                <w:rFonts w:asciiTheme="minorHAnsi" w:hAnsiTheme="minorHAnsi"/>
                <w:noProof/>
                <w:webHidden/>
                <w:sz w:val="24"/>
              </w:rPr>
              <w:fldChar w:fldCharType="end"/>
            </w:r>
          </w:hyperlink>
        </w:p>
        <w:p w:rsidRPr="00516869" w:rsidR="00516869" w:rsidRDefault="00000000" w14:paraId="10CAB69E"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77">
            <w:r w:rsidRPr="00516869" w:rsidR="00516869">
              <w:rPr>
                <w:rStyle w:val="Hyperlink"/>
                <w:rFonts w:asciiTheme="minorHAnsi" w:hAnsiTheme="minorHAnsi"/>
                <w:noProof/>
                <w:sz w:val="24"/>
              </w:rPr>
              <w:t>Response Phase</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_Toc416794477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7</w:t>
            </w:r>
            <w:r w:rsidRPr="00516869" w:rsidR="00516869">
              <w:rPr>
                <w:rFonts w:asciiTheme="minorHAnsi" w:hAnsiTheme="minorHAnsi"/>
                <w:noProof/>
                <w:webHidden/>
                <w:sz w:val="24"/>
              </w:rPr>
              <w:fldChar w:fldCharType="end"/>
            </w:r>
          </w:hyperlink>
        </w:p>
        <w:p w:rsidRPr="00516869" w:rsidR="00516869" w:rsidRDefault="00000000" w14:paraId="4BCC90A2"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78">
            <w:r w:rsidRPr="00516869" w:rsidR="00516869">
              <w:rPr>
                <w:rStyle w:val="Hyperlink"/>
                <w:rFonts w:asciiTheme="minorHAnsi" w:hAnsiTheme="minorHAnsi"/>
                <w:noProof/>
                <w:sz w:val="24"/>
              </w:rPr>
              <w:t>Resumption Phase</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_Toc416794478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8</w:t>
            </w:r>
            <w:r w:rsidRPr="00516869" w:rsidR="00516869">
              <w:rPr>
                <w:rFonts w:asciiTheme="minorHAnsi" w:hAnsiTheme="minorHAnsi"/>
                <w:noProof/>
                <w:webHidden/>
                <w:sz w:val="24"/>
              </w:rPr>
              <w:fldChar w:fldCharType="end"/>
            </w:r>
          </w:hyperlink>
        </w:p>
        <w:p w:rsidRPr="00516869" w:rsidR="00516869" w:rsidRDefault="00000000" w14:paraId="01D56A67"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79">
            <w:r w:rsidRPr="00516869" w:rsidR="00516869">
              <w:rPr>
                <w:rStyle w:val="Hyperlink"/>
                <w:rFonts w:asciiTheme="minorHAnsi" w:hAnsiTheme="minorHAnsi"/>
                <w:noProof/>
                <w:sz w:val="24"/>
              </w:rPr>
              <w:t>Data Center Recovery</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_Toc416794479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8</w:t>
            </w:r>
            <w:r w:rsidRPr="00516869" w:rsidR="00516869">
              <w:rPr>
                <w:rFonts w:asciiTheme="minorHAnsi" w:hAnsiTheme="minorHAnsi"/>
                <w:noProof/>
                <w:webHidden/>
                <w:sz w:val="24"/>
              </w:rPr>
              <w:fldChar w:fldCharType="end"/>
            </w:r>
          </w:hyperlink>
        </w:p>
        <w:p w:rsidRPr="00516869" w:rsidR="00516869" w:rsidRDefault="00000000" w14:paraId="735F92D5" w14:textId="77777777">
          <w:pPr>
            <w:pStyle w:val="TOC3"/>
            <w:tabs>
              <w:tab w:val="right" w:leader="dot" w:pos="9015"/>
            </w:tabs>
            <w:rPr>
              <w:rFonts w:asciiTheme="minorHAnsi" w:hAnsiTheme="minorHAnsi" w:eastAsiaTheme="minorEastAsia" w:cstheme="minorBidi"/>
              <w:noProof/>
              <w:lang w:eastAsia="en-US"/>
            </w:rPr>
          </w:pPr>
          <w:hyperlink w:history="1" w:anchor="_Toc416794480">
            <w:r w:rsidRPr="00516869" w:rsidR="00516869">
              <w:rPr>
                <w:rStyle w:val="Hyperlink"/>
                <w:rFonts w:asciiTheme="minorHAnsi" w:hAnsiTheme="minorHAnsi"/>
                <w:noProof/>
              </w:rPr>
              <w:t>Internal or External Dependency Recovery</w:t>
            </w:r>
            <w:r w:rsidRPr="00516869" w:rsidR="00516869">
              <w:rPr>
                <w:rFonts w:asciiTheme="minorHAnsi" w:hAnsiTheme="minorHAnsi"/>
                <w:noProof/>
                <w:webHidden/>
              </w:rPr>
              <w:tab/>
            </w:r>
            <w:r w:rsidRPr="00516869" w:rsidR="00516869">
              <w:rPr>
                <w:rFonts w:asciiTheme="minorHAnsi" w:hAnsiTheme="minorHAnsi"/>
                <w:noProof/>
                <w:webHidden/>
              </w:rPr>
              <w:fldChar w:fldCharType="begin"/>
            </w:r>
            <w:r w:rsidRPr="00516869" w:rsidR="00516869">
              <w:rPr>
                <w:rFonts w:asciiTheme="minorHAnsi" w:hAnsiTheme="minorHAnsi"/>
                <w:noProof/>
                <w:webHidden/>
              </w:rPr>
              <w:instrText xml:space="preserve"> PAGEREF _Toc416794480 \h </w:instrText>
            </w:r>
            <w:r w:rsidRPr="00516869" w:rsidR="00516869">
              <w:rPr>
                <w:rFonts w:asciiTheme="minorHAnsi" w:hAnsiTheme="minorHAnsi"/>
                <w:noProof/>
                <w:webHidden/>
              </w:rPr>
            </w:r>
            <w:r w:rsidRPr="00516869" w:rsidR="00516869">
              <w:rPr>
                <w:rFonts w:asciiTheme="minorHAnsi" w:hAnsiTheme="minorHAnsi"/>
                <w:noProof/>
                <w:webHidden/>
              </w:rPr>
              <w:fldChar w:fldCharType="separate"/>
            </w:r>
            <w:r w:rsidRPr="00516869" w:rsidR="00516869">
              <w:rPr>
                <w:rFonts w:asciiTheme="minorHAnsi" w:hAnsiTheme="minorHAnsi"/>
                <w:noProof/>
                <w:webHidden/>
              </w:rPr>
              <w:t>9</w:t>
            </w:r>
            <w:r w:rsidRPr="00516869" w:rsidR="00516869">
              <w:rPr>
                <w:rFonts w:asciiTheme="minorHAnsi" w:hAnsiTheme="minorHAnsi"/>
                <w:noProof/>
                <w:webHidden/>
              </w:rPr>
              <w:fldChar w:fldCharType="end"/>
            </w:r>
          </w:hyperlink>
        </w:p>
        <w:p w:rsidRPr="00516869" w:rsidR="00516869" w:rsidRDefault="00000000" w14:paraId="3490F609" w14:textId="77777777">
          <w:pPr>
            <w:pStyle w:val="TOC3"/>
            <w:tabs>
              <w:tab w:val="right" w:leader="dot" w:pos="9015"/>
            </w:tabs>
            <w:rPr>
              <w:rFonts w:asciiTheme="minorHAnsi" w:hAnsiTheme="minorHAnsi" w:eastAsiaTheme="minorEastAsia" w:cstheme="minorBidi"/>
              <w:noProof/>
              <w:lang w:eastAsia="en-US"/>
            </w:rPr>
          </w:pPr>
          <w:hyperlink w:history="1" w:anchor="_Toc416794481">
            <w:r w:rsidRPr="00516869" w:rsidR="00516869">
              <w:rPr>
                <w:rStyle w:val="Hyperlink"/>
                <w:rFonts w:cs="Tahoma" w:asciiTheme="minorHAnsi" w:hAnsiTheme="minorHAnsi"/>
                <w:noProof/>
              </w:rPr>
              <w:t>Significant Network or Other Issue</w:t>
            </w:r>
            <w:r w:rsidRPr="00516869" w:rsidR="00516869">
              <w:rPr>
                <w:rStyle w:val="Hyperlink"/>
                <w:rFonts w:asciiTheme="minorHAnsi" w:hAnsiTheme="minorHAnsi"/>
                <w:noProof/>
              </w:rPr>
              <w:t xml:space="preserve"> Recovery (Defined by quality of service guidelines)</w:t>
            </w:r>
            <w:r w:rsidRPr="00516869" w:rsidR="00516869">
              <w:rPr>
                <w:rFonts w:asciiTheme="minorHAnsi" w:hAnsiTheme="minorHAnsi"/>
                <w:noProof/>
                <w:webHidden/>
              </w:rPr>
              <w:tab/>
            </w:r>
            <w:r w:rsidRPr="00516869" w:rsidR="00516869">
              <w:rPr>
                <w:rFonts w:asciiTheme="minorHAnsi" w:hAnsiTheme="minorHAnsi"/>
                <w:noProof/>
                <w:webHidden/>
              </w:rPr>
              <w:fldChar w:fldCharType="begin"/>
            </w:r>
            <w:r w:rsidRPr="00516869" w:rsidR="00516869">
              <w:rPr>
                <w:rFonts w:asciiTheme="minorHAnsi" w:hAnsiTheme="minorHAnsi"/>
                <w:noProof/>
                <w:webHidden/>
              </w:rPr>
              <w:instrText xml:space="preserve"> PAGEREF _Toc416794481 \h </w:instrText>
            </w:r>
            <w:r w:rsidRPr="00516869" w:rsidR="00516869">
              <w:rPr>
                <w:rFonts w:asciiTheme="minorHAnsi" w:hAnsiTheme="minorHAnsi"/>
                <w:noProof/>
                <w:webHidden/>
              </w:rPr>
            </w:r>
            <w:r w:rsidRPr="00516869" w:rsidR="00516869">
              <w:rPr>
                <w:rFonts w:asciiTheme="minorHAnsi" w:hAnsiTheme="minorHAnsi"/>
                <w:noProof/>
                <w:webHidden/>
              </w:rPr>
              <w:fldChar w:fldCharType="separate"/>
            </w:r>
            <w:r w:rsidRPr="00516869" w:rsidR="00516869">
              <w:rPr>
                <w:rFonts w:asciiTheme="minorHAnsi" w:hAnsiTheme="minorHAnsi"/>
                <w:noProof/>
                <w:webHidden/>
              </w:rPr>
              <w:t>9</w:t>
            </w:r>
            <w:r w:rsidRPr="00516869" w:rsidR="00516869">
              <w:rPr>
                <w:rFonts w:asciiTheme="minorHAnsi" w:hAnsiTheme="minorHAnsi"/>
                <w:noProof/>
                <w:webHidden/>
              </w:rPr>
              <w:fldChar w:fldCharType="end"/>
            </w:r>
          </w:hyperlink>
        </w:p>
        <w:p w:rsidRPr="00516869" w:rsidR="00516869" w:rsidRDefault="00000000" w14:paraId="383B7D07"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82">
            <w:r w:rsidRPr="00516869" w:rsidR="00516869">
              <w:rPr>
                <w:rStyle w:val="Hyperlink"/>
                <w:rFonts w:asciiTheme="minorHAnsi" w:hAnsiTheme="minorHAnsi"/>
                <w:noProof/>
                <w:sz w:val="24"/>
              </w:rPr>
              <w:t>Restoration Phase</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_Toc416794482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9</w:t>
            </w:r>
            <w:r w:rsidRPr="00516869" w:rsidR="00516869">
              <w:rPr>
                <w:rFonts w:asciiTheme="minorHAnsi" w:hAnsiTheme="minorHAnsi"/>
                <w:noProof/>
                <w:webHidden/>
                <w:sz w:val="24"/>
              </w:rPr>
              <w:fldChar w:fldCharType="end"/>
            </w:r>
          </w:hyperlink>
        </w:p>
        <w:p w:rsidRPr="00516869" w:rsidR="00516869" w:rsidRDefault="00000000" w14:paraId="5D385380"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83">
            <w:r w:rsidRPr="00516869" w:rsidR="00516869">
              <w:rPr>
                <w:rStyle w:val="Hyperlink"/>
                <w:rFonts w:asciiTheme="minorHAnsi" w:hAnsiTheme="minorHAnsi"/>
                <w:noProof/>
                <w:sz w:val="24"/>
              </w:rPr>
              <w:t>Data Center Recovery</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_Toc416794483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10</w:t>
            </w:r>
            <w:r w:rsidRPr="00516869" w:rsidR="00516869">
              <w:rPr>
                <w:rFonts w:asciiTheme="minorHAnsi" w:hAnsiTheme="minorHAnsi"/>
                <w:noProof/>
                <w:webHidden/>
                <w:sz w:val="24"/>
              </w:rPr>
              <w:fldChar w:fldCharType="end"/>
            </w:r>
          </w:hyperlink>
        </w:p>
        <w:p w:rsidRPr="00516869" w:rsidR="00516869" w:rsidRDefault="00000000" w14:paraId="54E84D29"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84">
            <w:r w:rsidRPr="00516869" w:rsidR="00516869">
              <w:rPr>
                <w:rStyle w:val="Hyperlink"/>
                <w:rFonts w:asciiTheme="minorHAnsi" w:hAnsiTheme="minorHAnsi"/>
                <w:noProof/>
                <w:sz w:val="24"/>
              </w:rPr>
              <w:t>Full Data Center Restoration</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_Toc416794484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10</w:t>
            </w:r>
            <w:r w:rsidRPr="00516869" w:rsidR="00516869">
              <w:rPr>
                <w:rFonts w:asciiTheme="minorHAnsi" w:hAnsiTheme="minorHAnsi"/>
                <w:noProof/>
                <w:webHidden/>
                <w:sz w:val="24"/>
              </w:rPr>
              <w:fldChar w:fldCharType="end"/>
            </w:r>
          </w:hyperlink>
        </w:p>
        <w:p w:rsidRPr="00516869" w:rsidR="00516869" w:rsidRDefault="00000000" w14:paraId="6EE4FACE"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85">
            <w:r w:rsidRPr="00516869" w:rsidR="00516869">
              <w:rPr>
                <w:rStyle w:val="Hyperlink"/>
                <w:rFonts w:asciiTheme="minorHAnsi" w:hAnsiTheme="minorHAnsi"/>
                <w:noProof/>
                <w:sz w:val="24"/>
              </w:rPr>
              <w:t>Internal or External Dependency Recovery</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_Toc416794485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10</w:t>
            </w:r>
            <w:r w:rsidRPr="00516869" w:rsidR="00516869">
              <w:rPr>
                <w:rFonts w:asciiTheme="minorHAnsi" w:hAnsiTheme="minorHAnsi"/>
                <w:noProof/>
                <w:webHidden/>
                <w:sz w:val="24"/>
              </w:rPr>
              <w:fldChar w:fldCharType="end"/>
            </w:r>
          </w:hyperlink>
        </w:p>
        <w:p w:rsidRPr="00516869" w:rsidR="00516869" w:rsidRDefault="00000000" w14:paraId="617693AA" w14:textId="77777777">
          <w:pPr>
            <w:pStyle w:val="TOC2"/>
            <w:tabs>
              <w:tab w:val="right" w:leader="dot" w:pos="9015"/>
            </w:tabs>
            <w:rPr>
              <w:rFonts w:asciiTheme="minorHAnsi" w:hAnsiTheme="minorHAnsi" w:eastAsiaTheme="minorEastAsia" w:cstheme="minorBidi"/>
              <w:noProof/>
              <w:sz w:val="24"/>
              <w:lang w:eastAsia="en-US"/>
            </w:rPr>
          </w:pPr>
          <w:hyperlink w:history="1" w:anchor="_Toc416794486">
            <w:r w:rsidRPr="00516869" w:rsidR="00516869">
              <w:rPr>
                <w:rStyle w:val="Hyperlink"/>
                <w:rFonts w:asciiTheme="minorHAnsi" w:hAnsiTheme="minorHAnsi"/>
                <w:noProof/>
                <w:sz w:val="24"/>
              </w:rPr>
              <w:t>Execute available recovery procedures</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_Toc416794486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10</w:t>
            </w:r>
            <w:r w:rsidRPr="00516869" w:rsidR="00516869">
              <w:rPr>
                <w:rFonts w:asciiTheme="minorHAnsi" w:hAnsiTheme="minorHAnsi"/>
                <w:noProof/>
                <w:webHidden/>
                <w:sz w:val="24"/>
              </w:rPr>
              <w:fldChar w:fldCharType="end"/>
            </w:r>
          </w:hyperlink>
        </w:p>
        <w:p w:rsidRPr="00516869" w:rsidR="00516869" w:rsidRDefault="00000000" w14:paraId="1D0BD114" w14:textId="77777777">
          <w:pPr>
            <w:pStyle w:val="TOC1"/>
            <w:rPr>
              <w:rFonts w:asciiTheme="minorHAnsi" w:hAnsiTheme="minorHAnsi" w:eastAsiaTheme="minorEastAsia" w:cstheme="minorBidi"/>
              <w:bCs w:val="0"/>
              <w:noProof/>
              <w:sz w:val="24"/>
              <w:lang w:eastAsia="en-US"/>
            </w:rPr>
          </w:pPr>
          <w:hyperlink w:history="1" w:anchor="_Toc416794487">
            <w:r w:rsidRPr="00516869" w:rsidR="00516869">
              <w:rPr>
                <w:rStyle w:val="Hyperlink"/>
                <w:rFonts w:asciiTheme="minorHAnsi" w:hAnsiTheme="minorHAnsi"/>
                <w:iCs/>
                <w:noProof/>
                <w:sz w:val="24"/>
                <w:lang w:val="en-GB"/>
              </w:rPr>
              <w:t>Appendix A: Disaster Recovery Contacts - Admin Contact List</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_Toc416794487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10</w:t>
            </w:r>
            <w:r w:rsidRPr="00516869" w:rsidR="00516869">
              <w:rPr>
                <w:rFonts w:asciiTheme="minorHAnsi" w:hAnsiTheme="minorHAnsi"/>
                <w:noProof/>
                <w:webHidden/>
                <w:sz w:val="24"/>
              </w:rPr>
              <w:fldChar w:fldCharType="end"/>
            </w:r>
          </w:hyperlink>
        </w:p>
        <w:p w:rsidRPr="00516869" w:rsidR="00516869" w:rsidRDefault="00000000" w14:paraId="6960AA74" w14:textId="77777777">
          <w:pPr>
            <w:pStyle w:val="TOC1"/>
            <w:rPr>
              <w:rFonts w:asciiTheme="minorHAnsi" w:hAnsiTheme="minorHAnsi" w:eastAsiaTheme="minorEastAsia" w:cstheme="minorBidi"/>
              <w:bCs w:val="0"/>
              <w:noProof/>
              <w:sz w:val="24"/>
              <w:lang w:eastAsia="en-US"/>
            </w:rPr>
          </w:pPr>
          <w:hyperlink w:history="1" w:anchor="_Toc416794488">
            <w:r w:rsidRPr="00516869" w:rsidR="00516869">
              <w:rPr>
                <w:rStyle w:val="Hyperlink"/>
                <w:rFonts w:asciiTheme="minorHAnsi" w:hAnsiTheme="minorHAnsi"/>
                <w:noProof/>
                <w:w w:val="101"/>
                <w:sz w:val="24"/>
              </w:rPr>
              <w:t>Appendix B: Document Maintenance Responsibilities and Revision History</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_Toc416794488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11</w:t>
            </w:r>
            <w:r w:rsidRPr="00516869" w:rsidR="00516869">
              <w:rPr>
                <w:rFonts w:asciiTheme="minorHAnsi" w:hAnsiTheme="minorHAnsi"/>
                <w:noProof/>
                <w:webHidden/>
                <w:sz w:val="24"/>
              </w:rPr>
              <w:fldChar w:fldCharType="end"/>
            </w:r>
          </w:hyperlink>
        </w:p>
        <w:p w:rsidRPr="00516869" w:rsidR="00516869" w:rsidRDefault="00000000" w14:paraId="3C781B34" w14:textId="77777777">
          <w:pPr>
            <w:pStyle w:val="TOC1"/>
            <w:rPr>
              <w:rFonts w:asciiTheme="minorHAnsi" w:hAnsiTheme="minorHAnsi" w:eastAsiaTheme="minorEastAsia" w:cstheme="minorBidi"/>
              <w:bCs w:val="0"/>
              <w:noProof/>
              <w:sz w:val="24"/>
              <w:lang w:eastAsia="en-US"/>
            </w:rPr>
          </w:pPr>
          <w:hyperlink w:history="1" w:anchor="_Toc416794489">
            <w:r w:rsidRPr="00516869" w:rsidR="00516869">
              <w:rPr>
                <w:rStyle w:val="Hyperlink"/>
                <w:rFonts w:asciiTheme="minorHAnsi" w:hAnsiTheme="minorHAnsi" w:cstheme="minorHAnsi"/>
                <w:noProof/>
                <w:sz w:val="24"/>
              </w:rPr>
              <w:t>Appendix C:  Server Farm Details</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_Toc416794489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11</w:t>
            </w:r>
            <w:r w:rsidRPr="00516869" w:rsidR="00516869">
              <w:rPr>
                <w:rFonts w:asciiTheme="minorHAnsi" w:hAnsiTheme="minorHAnsi"/>
                <w:noProof/>
                <w:webHidden/>
                <w:sz w:val="24"/>
              </w:rPr>
              <w:fldChar w:fldCharType="end"/>
            </w:r>
          </w:hyperlink>
        </w:p>
        <w:p w:rsidR="00516869" w:rsidRDefault="00000000" w14:paraId="66B8656B" w14:textId="77777777">
          <w:pPr>
            <w:pStyle w:val="TOC1"/>
            <w:rPr>
              <w:rFonts w:asciiTheme="minorHAnsi" w:hAnsiTheme="minorHAnsi" w:eastAsiaTheme="minorEastAsia" w:cstheme="minorBidi"/>
              <w:bCs w:val="0"/>
              <w:noProof/>
              <w:sz w:val="22"/>
              <w:szCs w:val="22"/>
              <w:lang w:eastAsia="en-US"/>
            </w:rPr>
          </w:pPr>
          <w:hyperlink w:history="1" w:anchor="_Toc416794490">
            <w:r w:rsidRPr="00516869" w:rsidR="00516869">
              <w:rPr>
                <w:rStyle w:val="Hyperlink"/>
                <w:rFonts w:asciiTheme="minorHAnsi" w:hAnsiTheme="minorHAnsi" w:cstheme="minorHAnsi"/>
                <w:noProof/>
                <w:sz w:val="24"/>
              </w:rPr>
              <w:t>Appendix D:  Glossary/Terms</w:t>
            </w:r>
            <w:r w:rsidRPr="00516869" w:rsidR="00516869">
              <w:rPr>
                <w:rFonts w:asciiTheme="minorHAnsi" w:hAnsiTheme="minorHAnsi"/>
                <w:noProof/>
                <w:webHidden/>
                <w:sz w:val="24"/>
              </w:rPr>
              <w:tab/>
            </w:r>
            <w:r w:rsidRPr="00516869" w:rsidR="00516869">
              <w:rPr>
                <w:rFonts w:asciiTheme="minorHAnsi" w:hAnsiTheme="minorHAnsi"/>
                <w:noProof/>
                <w:webHidden/>
                <w:sz w:val="24"/>
              </w:rPr>
              <w:fldChar w:fldCharType="begin"/>
            </w:r>
            <w:r w:rsidRPr="00516869" w:rsidR="00516869">
              <w:rPr>
                <w:rFonts w:asciiTheme="minorHAnsi" w:hAnsiTheme="minorHAnsi"/>
                <w:noProof/>
                <w:webHidden/>
                <w:sz w:val="24"/>
              </w:rPr>
              <w:instrText xml:space="preserve"> PAGEREF _Toc416794490 \h </w:instrText>
            </w:r>
            <w:r w:rsidRPr="00516869" w:rsidR="00516869">
              <w:rPr>
                <w:rFonts w:asciiTheme="minorHAnsi" w:hAnsiTheme="minorHAnsi"/>
                <w:noProof/>
                <w:webHidden/>
                <w:sz w:val="24"/>
              </w:rPr>
            </w:r>
            <w:r w:rsidRPr="00516869" w:rsidR="00516869">
              <w:rPr>
                <w:rFonts w:asciiTheme="minorHAnsi" w:hAnsiTheme="minorHAnsi"/>
                <w:noProof/>
                <w:webHidden/>
                <w:sz w:val="24"/>
              </w:rPr>
              <w:fldChar w:fldCharType="separate"/>
            </w:r>
            <w:r w:rsidRPr="00516869" w:rsidR="00516869">
              <w:rPr>
                <w:rFonts w:asciiTheme="minorHAnsi" w:hAnsiTheme="minorHAnsi"/>
                <w:noProof/>
                <w:webHidden/>
                <w:sz w:val="24"/>
              </w:rPr>
              <w:t>12</w:t>
            </w:r>
            <w:r w:rsidRPr="00516869" w:rsidR="00516869">
              <w:rPr>
                <w:rFonts w:asciiTheme="minorHAnsi" w:hAnsiTheme="minorHAnsi"/>
                <w:noProof/>
                <w:webHidden/>
                <w:sz w:val="24"/>
              </w:rPr>
              <w:fldChar w:fldCharType="end"/>
            </w:r>
          </w:hyperlink>
        </w:p>
        <w:p w:rsidR="00B45370" w:rsidP="00B45370" w:rsidRDefault="00B45370" w14:paraId="4B17974E" w14:textId="77777777">
          <w:r>
            <w:rPr>
              <w:b/>
              <w:bCs/>
              <w:noProof/>
            </w:rPr>
            <w:fldChar w:fldCharType="end"/>
          </w:r>
        </w:p>
      </w:sdtContent>
    </w:sdt>
    <w:p w:rsidRPr="00D1275E" w:rsidR="00B45370" w:rsidP="00B45370" w:rsidRDefault="00B45370" w14:paraId="63147894" w14:textId="77777777">
      <w:pPr>
        <w:rPr>
          <w:rFonts w:ascii="Calibri" w:hAnsi="Calibri"/>
        </w:rPr>
      </w:pPr>
    </w:p>
    <w:p w:rsidRPr="00D1275E" w:rsidR="00B45370" w:rsidP="00B45370" w:rsidRDefault="00B45370" w14:paraId="2362BF87" w14:textId="77777777">
      <w:pPr>
        <w:rPr>
          <w:rFonts w:ascii="Calibri" w:hAnsi="Calibri"/>
        </w:rPr>
      </w:pPr>
    </w:p>
    <w:p w:rsidRPr="00D1275E" w:rsidR="00B45370" w:rsidP="00B45370" w:rsidRDefault="00B45370" w14:paraId="1E5A57E4" w14:textId="77777777">
      <w:pPr>
        <w:rPr>
          <w:rFonts w:ascii="Calibri" w:hAnsi="Calibri"/>
        </w:rPr>
      </w:pPr>
    </w:p>
    <w:p w:rsidRPr="00D1275E" w:rsidR="00B45370" w:rsidP="00B45370" w:rsidRDefault="00B45370" w14:paraId="0AEA8200" w14:textId="77777777">
      <w:pPr>
        <w:rPr>
          <w:rFonts w:ascii="Calibri" w:hAnsi="Calibri"/>
        </w:rPr>
      </w:pPr>
    </w:p>
    <w:p w:rsidRPr="00D1275E" w:rsidR="00B45370" w:rsidP="00B45370" w:rsidRDefault="00B45370" w14:paraId="6189E801" w14:textId="77777777">
      <w:pPr>
        <w:rPr>
          <w:rFonts w:ascii="Calibri" w:hAnsi="Calibri"/>
        </w:rPr>
      </w:pPr>
    </w:p>
    <w:p w:rsidRPr="00D1275E" w:rsidR="00B45370" w:rsidP="00B45370" w:rsidRDefault="00B45370" w14:paraId="02965C70" w14:textId="77777777">
      <w:pPr>
        <w:rPr>
          <w:rFonts w:ascii="Calibri" w:hAnsi="Calibri"/>
        </w:rPr>
      </w:pPr>
    </w:p>
    <w:p w:rsidRPr="00D1275E" w:rsidR="00B45370" w:rsidP="00B45370" w:rsidRDefault="00B45370" w14:paraId="5D64E1A5" w14:textId="77777777">
      <w:pPr>
        <w:rPr>
          <w:rFonts w:ascii="Calibri" w:hAnsi="Calibri"/>
        </w:rPr>
      </w:pPr>
    </w:p>
    <w:p w:rsidRPr="00D1275E" w:rsidR="00B45370" w:rsidP="00B45370" w:rsidRDefault="00B45370" w14:paraId="02315030" w14:textId="77777777">
      <w:pPr>
        <w:rPr>
          <w:rFonts w:ascii="Calibri" w:hAnsi="Calibri"/>
        </w:rPr>
      </w:pPr>
    </w:p>
    <w:p w:rsidRPr="00D1275E" w:rsidR="00B45370" w:rsidP="00B45370" w:rsidRDefault="00B45370" w14:paraId="38DDF25E" w14:textId="77777777">
      <w:pPr>
        <w:rPr>
          <w:rFonts w:ascii="Calibri" w:hAnsi="Calibri"/>
        </w:rPr>
      </w:pPr>
    </w:p>
    <w:p w:rsidRPr="00D1275E" w:rsidR="00B45370" w:rsidP="00B45370" w:rsidRDefault="00B45370" w14:paraId="35A7CB14" w14:textId="77777777">
      <w:pPr>
        <w:rPr>
          <w:rFonts w:ascii="Calibri" w:hAnsi="Calibri"/>
        </w:rPr>
      </w:pPr>
    </w:p>
    <w:p w:rsidRPr="00D1275E" w:rsidR="00B45370" w:rsidP="00B45370" w:rsidRDefault="00B45370" w14:paraId="0126A153" w14:textId="77777777">
      <w:pPr>
        <w:rPr>
          <w:rFonts w:ascii="Calibri" w:hAnsi="Calibri"/>
        </w:rPr>
      </w:pPr>
    </w:p>
    <w:p w:rsidRPr="00D1275E" w:rsidR="00B45370" w:rsidP="00B45370" w:rsidRDefault="00B45370" w14:paraId="4207A593" w14:textId="77777777">
      <w:pPr>
        <w:rPr>
          <w:rFonts w:ascii="Calibri" w:hAnsi="Calibri"/>
        </w:rPr>
      </w:pPr>
      <w:r w:rsidRPr="00D1275E">
        <w:rPr>
          <w:rFonts w:ascii="Calibri" w:hAnsi="Calibri"/>
        </w:rPr>
        <w:br w:type="page"/>
      </w:r>
    </w:p>
    <w:p w:rsidR="00B45370" w:rsidP="00B45370" w:rsidRDefault="00B45370" w14:paraId="3A67C9A0" w14:textId="77777777"/>
    <w:p w:rsidR="00B45370" w:rsidP="00B45370" w:rsidRDefault="00B45370" w14:paraId="3AAEE088" w14:textId="77777777"/>
    <w:p w:rsidR="00B45370" w:rsidP="00B45370" w:rsidRDefault="00B45370" w14:paraId="61E8A057" w14:textId="77777777"/>
    <w:p w:rsidRPr="00BC53CB" w:rsidR="00B45370" w:rsidP="00B45370" w:rsidRDefault="00B45370" w14:paraId="345C08C4" w14:textId="77777777">
      <w:pPr>
        <w:rPr>
          <w:rFonts w:asciiTheme="minorHAnsi" w:hAnsiTheme="minorHAnsi"/>
          <w:b/>
          <w:sz w:val="24"/>
          <w:szCs w:val="24"/>
        </w:rPr>
      </w:pPr>
      <w:r w:rsidRPr="00BC53CB">
        <w:rPr>
          <w:rFonts w:asciiTheme="minorHAnsi" w:hAnsiTheme="minorHAnsi"/>
          <w:b/>
          <w:sz w:val="24"/>
          <w:szCs w:val="24"/>
        </w:rPr>
        <w:t>Plan and related Business Processes</w:t>
      </w:r>
    </w:p>
    <w:p w:rsidR="00B45370" w:rsidP="00B45370" w:rsidRDefault="00B45370" w14:paraId="49C914E7" w14:textId="77777777">
      <w:pPr>
        <w:jc w:val="center"/>
        <w:rPr>
          <w:sz w:val="36"/>
        </w:rPr>
      </w:pPr>
    </w:p>
    <w:p w:rsidR="00B45370" w:rsidP="00B45370" w:rsidRDefault="00B45370" w14:paraId="4233C99E" w14:textId="77777777">
      <w:pPr>
        <w:jc w:val="center"/>
        <w:rPr>
          <w:sz w:val="36"/>
        </w:rPr>
      </w:pPr>
    </w:p>
    <w:tbl>
      <w:tblPr>
        <w:tblStyle w:val="GridTable4-Accent5"/>
        <w:tblW w:w="0" w:type="auto"/>
        <w:tblLook w:val="04A0" w:firstRow="1" w:lastRow="0" w:firstColumn="1" w:lastColumn="0" w:noHBand="0" w:noVBand="1"/>
      </w:tblPr>
      <w:tblGrid>
        <w:gridCol w:w="2988"/>
        <w:gridCol w:w="2395"/>
        <w:gridCol w:w="4662"/>
      </w:tblGrid>
      <w:tr w:rsidR="00B45370" w:rsidTr="00A06F3D" w14:paraId="509749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BC53CB" w:rsidR="00B45370" w:rsidP="00486BA7" w:rsidRDefault="00B45370" w14:paraId="57CA9B39" w14:textId="77777777">
            <w:pPr>
              <w:jc w:val="center"/>
              <w:rPr>
                <w:rFonts w:asciiTheme="minorHAnsi" w:hAnsiTheme="minorHAnsi"/>
                <w:sz w:val="24"/>
                <w:szCs w:val="24"/>
              </w:rPr>
            </w:pPr>
            <w:r w:rsidRPr="00BC53CB">
              <w:rPr>
                <w:rFonts w:asciiTheme="minorHAnsi" w:hAnsiTheme="minorHAnsi"/>
                <w:sz w:val="24"/>
                <w:szCs w:val="24"/>
              </w:rPr>
              <w:t>Business Process</w:t>
            </w:r>
          </w:p>
        </w:tc>
        <w:tc>
          <w:tcPr>
            <w:tcW w:w="2395" w:type="dxa"/>
          </w:tcPr>
          <w:p w:rsidRPr="00BC53CB" w:rsidR="00B45370" w:rsidP="00486BA7" w:rsidRDefault="00B45370" w14:paraId="12B1B7F8"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C53CB">
              <w:rPr>
                <w:rFonts w:asciiTheme="minorHAnsi" w:hAnsiTheme="minorHAnsi"/>
                <w:sz w:val="24"/>
                <w:szCs w:val="24"/>
              </w:rPr>
              <w:t>Feature</w:t>
            </w:r>
          </w:p>
        </w:tc>
        <w:tc>
          <w:tcPr>
            <w:tcW w:w="4662" w:type="dxa"/>
          </w:tcPr>
          <w:p w:rsidRPr="00BC53CB" w:rsidR="00B45370" w:rsidP="00486BA7" w:rsidRDefault="00B45370" w14:paraId="46EB6BE7" w14:textId="7777777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C53CB">
              <w:rPr>
                <w:rFonts w:asciiTheme="minorHAnsi" w:hAnsiTheme="minorHAnsi"/>
                <w:sz w:val="24"/>
                <w:szCs w:val="24"/>
              </w:rPr>
              <w:t>Relevant Technical Components</w:t>
            </w:r>
          </w:p>
        </w:tc>
      </w:tr>
      <w:tr w:rsidR="00B45370" w:rsidTr="00A06F3D" w14:paraId="4EACE84E" w14:textId="77777777">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2988" w:type="dxa"/>
          </w:tcPr>
          <w:p w:rsidRPr="00BC53CB" w:rsidR="00B45370" w:rsidP="00486BA7" w:rsidRDefault="00E27A53" w14:paraId="56E5994C" w14:textId="6FA1DCDC">
            <w:pPr>
              <w:rPr>
                <w:rFonts w:ascii="Calibri" w:hAnsi="Calibri"/>
                <w:b w:val="0"/>
              </w:rPr>
            </w:pPr>
            <w:r>
              <w:rPr>
                <w:rFonts w:ascii="Calibri" w:hAnsi="Calibri"/>
                <w:b w:val="0"/>
              </w:rPr>
              <w:t>Digital Bharat Collborative</w:t>
            </w:r>
            <w:r w:rsidR="00D128A1">
              <w:rPr>
                <w:rFonts w:ascii="Calibri" w:hAnsi="Calibri"/>
                <w:b w:val="0"/>
              </w:rPr>
              <w:t xml:space="preserve"> &amp; HO DC</w:t>
            </w:r>
          </w:p>
        </w:tc>
        <w:tc>
          <w:tcPr>
            <w:tcW w:w="2395" w:type="dxa"/>
          </w:tcPr>
          <w:p w:rsidR="00055F8E" w:rsidP="00486BA7" w:rsidRDefault="00B45370" w14:paraId="297A0ACF" w14:textId="411FD549">
            <w:pPr>
              <w:cnfStyle w:val="000000100000" w:firstRow="0" w:lastRow="0" w:firstColumn="0" w:lastColumn="0" w:oddVBand="0" w:evenVBand="0" w:oddHBand="1" w:evenHBand="0" w:firstRowFirstColumn="0" w:firstRowLastColumn="0" w:lastRowFirstColumn="0" w:lastRowLastColumn="0"/>
              <w:rPr>
                <w:rFonts w:ascii="Calibri" w:hAnsi="Calibri"/>
                <w:b/>
              </w:rPr>
            </w:pPr>
            <w:r w:rsidRPr="00BC53CB">
              <w:rPr>
                <w:rFonts w:ascii="Calibri" w:hAnsi="Calibri"/>
                <w:b/>
              </w:rPr>
              <w:t>HIHL,</w:t>
            </w:r>
            <w:r w:rsidR="00055F8E">
              <w:rPr>
                <w:rFonts w:ascii="Calibri" w:hAnsi="Calibri"/>
                <w:b/>
              </w:rPr>
              <w:t xml:space="preserve"> </w:t>
            </w:r>
            <w:r w:rsidRPr="00BC53CB">
              <w:rPr>
                <w:rFonts w:ascii="Calibri" w:hAnsi="Calibri"/>
                <w:b/>
              </w:rPr>
              <w:t>MHS,</w:t>
            </w:r>
            <w:r w:rsidR="00055F8E">
              <w:rPr>
                <w:rFonts w:ascii="Calibri" w:hAnsi="Calibri"/>
                <w:b/>
              </w:rPr>
              <w:t xml:space="preserve"> </w:t>
            </w:r>
            <w:r w:rsidRPr="00BC53CB">
              <w:rPr>
                <w:rFonts w:ascii="Calibri" w:hAnsi="Calibri"/>
                <w:b/>
              </w:rPr>
              <w:t>Telemedicine</w:t>
            </w:r>
            <w:r w:rsidR="00055F8E">
              <w:rPr>
                <w:rFonts w:ascii="Calibri" w:hAnsi="Calibri"/>
                <w:b/>
              </w:rPr>
              <w:t>,</w:t>
            </w:r>
          </w:p>
          <w:p w:rsidRPr="00BC53CB" w:rsidR="00B45370" w:rsidP="00486BA7" w:rsidRDefault="00055F8E" w14:paraId="4136DAC4" w14:textId="3BF96D8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b/>
              </w:rPr>
              <w:t>MMU, MCTS, ECD</w:t>
            </w:r>
            <w:r w:rsidR="002F3332">
              <w:rPr>
                <w:rFonts w:ascii="Calibri" w:hAnsi="Calibri"/>
                <w:b/>
              </w:rPr>
              <w:t>. ERP, BIDA Dashboards, NITI, Tableau.</w:t>
            </w:r>
          </w:p>
        </w:tc>
        <w:tc>
          <w:tcPr>
            <w:tcW w:w="4662" w:type="dxa"/>
          </w:tcPr>
          <w:p w:rsidR="009E644A" w:rsidP="00B45370" w:rsidRDefault="009E644A" w14:paraId="3ECB0392" w14:textId="77777777">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AMRIT Applications software stack</w:t>
            </w:r>
          </w:p>
          <w:p w:rsidRPr="00BC53CB" w:rsidR="00055F8E" w:rsidP="00055F8E" w:rsidRDefault="00055F8E" w14:paraId="0D54DE2B" w14:textId="77777777">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Czentrix</w:t>
            </w:r>
            <w:proofErr w:type="spellEnd"/>
            <w:r>
              <w:rPr>
                <w:rFonts w:ascii="Calibri" w:hAnsi="Calibri"/>
              </w:rPr>
              <w:t>-CTI</w:t>
            </w:r>
          </w:p>
          <w:p w:rsidRPr="00BC53CB" w:rsidR="00055F8E" w:rsidP="00055F8E" w:rsidRDefault="00055F8E" w14:paraId="0BDBE134" w14:textId="77777777">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r w:rsidRPr="00BC53CB">
              <w:rPr>
                <w:rFonts w:ascii="Calibri" w:hAnsi="Calibri"/>
              </w:rPr>
              <w:t>IIS</w:t>
            </w:r>
          </w:p>
          <w:p w:rsidRPr="00BC53CB" w:rsidR="00055F8E" w:rsidP="00055F8E" w:rsidRDefault="00055F8E" w14:paraId="0D5B499B" w14:textId="77777777">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r w:rsidRPr="00BC53CB">
              <w:rPr>
                <w:rFonts w:ascii="Calibri" w:hAnsi="Calibri"/>
              </w:rPr>
              <w:t>Apache</w:t>
            </w:r>
          </w:p>
          <w:p w:rsidRPr="00BC53CB" w:rsidR="00055F8E" w:rsidP="00055F8E" w:rsidRDefault="00055F8E" w14:paraId="02237E41" w14:textId="77777777">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r w:rsidRPr="00BC53CB">
              <w:rPr>
                <w:rFonts w:ascii="Calibri" w:hAnsi="Calibri"/>
              </w:rPr>
              <w:t xml:space="preserve">MSSQL </w:t>
            </w:r>
          </w:p>
          <w:p w:rsidRPr="00BC53CB" w:rsidR="00055F8E" w:rsidP="00055F8E" w:rsidRDefault="00055F8E" w14:paraId="26AF26E8" w14:textId="77777777">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r w:rsidRPr="00BC53CB">
              <w:rPr>
                <w:rFonts w:ascii="Calibri" w:hAnsi="Calibri"/>
              </w:rPr>
              <w:t>PHP</w:t>
            </w:r>
          </w:p>
          <w:p w:rsidR="00055F8E" w:rsidP="00055F8E" w:rsidRDefault="00055F8E" w14:paraId="28745AF7" w14:textId="77777777">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BC53CB">
              <w:rPr>
                <w:rFonts w:ascii="Calibri" w:hAnsi="Calibri"/>
              </w:rPr>
              <w:t>MySql</w:t>
            </w:r>
            <w:proofErr w:type="spellEnd"/>
          </w:p>
          <w:p w:rsidRPr="00BC53CB" w:rsidR="00055F8E" w:rsidP="00B45370" w:rsidRDefault="00055F8E" w14:paraId="6CE9569E" w14:textId="2FC84D86">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rPr>
            </w:pPr>
          </w:p>
        </w:tc>
      </w:tr>
    </w:tbl>
    <w:p w:rsidR="00B45370" w:rsidP="00B45370" w:rsidRDefault="00B45370" w14:paraId="5A58CA62" w14:textId="77777777">
      <w:pPr>
        <w:rPr>
          <w:sz w:val="36"/>
        </w:rPr>
      </w:pPr>
    </w:p>
    <w:p w:rsidR="00B45370" w:rsidP="00B45370" w:rsidRDefault="00B45370" w14:paraId="1B58E779" w14:textId="77777777"/>
    <w:p w:rsidR="00B45370" w:rsidP="00B45370" w:rsidRDefault="00B45370" w14:paraId="3CB4C694" w14:textId="77777777"/>
    <w:p w:rsidRPr="00E61FEA" w:rsidR="00B45370" w:rsidP="00B45370" w:rsidRDefault="00B45370" w14:paraId="7E32E963" w14:textId="77777777">
      <w:pPr>
        <w:pStyle w:val="Heading1"/>
        <w:keepNext w:val="0"/>
        <w:numPr>
          <w:ilvl w:val="0"/>
          <w:numId w:val="32"/>
        </w:numPr>
        <w:pBdr>
          <w:bottom w:val="single" w:color="365F91" w:themeColor="accent1" w:themeShade="BF" w:sz="12" w:space="1"/>
        </w:pBdr>
        <w:suppressAutoHyphens w:val="0"/>
        <w:spacing w:before="60" w:after="240"/>
        <w:ind w:left="446" w:hanging="446"/>
        <w:rPr>
          <w:rFonts w:cs="Tahoma" w:asciiTheme="minorHAnsi" w:hAnsiTheme="minorHAnsi"/>
          <w:sz w:val="24"/>
          <w:szCs w:val="24"/>
        </w:rPr>
      </w:pPr>
      <w:bookmarkStart w:name="_Toc416794472" w:id="1"/>
      <w:r w:rsidRPr="00E61FEA">
        <w:rPr>
          <w:rFonts w:cs="Tahoma" w:asciiTheme="minorHAnsi" w:hAnsiTheme="minorHAnsi"/>
          <w:sz w:val="24"/>
          <w:szCs w:val="24"/>
        </w:rPr>
        <w:t>Purpose and Objective</w:t>
      </w:r>
      <w:bookmarkEnd w:id="0"/>
      <w:bookmarkEnd w:id="1"/>
    </w:p>
    <w:p w:rsidRPr="00E61FEA" w:rsidR="00B45370" w:rsidP="00B45370" w:rsidRDefault="00B45370" w14:paraId="02308211" w14:textId="5C90D1AC">
      <w:pPr>
        <w:rPr>
          <w:rFonts w:ascii="Calibri" w:hAnsi="Calibri" w:cs="Tahoma"/>
        </w:rPr>
      </w:pPr>
      <w:proofErr w:type="gramStart"/>
      <w:r w:rsidRPr="00E61FEA">
        <w:rPr>
          <w:rFonts w:ascii="Calibri" w:hAnsi="Calibri" w:cs="Tahoma"/>
        </w:rPr>
        <w:t>Piramal</w:t>
      </w:r>
      <w:proofErr w:type="gramEnd"/>
      <w:r w:rsidRPr="00E61FEA">
        <w:rPr>
          <w:rFonts w:ascii="Calibri" w:hAnsi="Calibri" w:cs="Tahoma"/>
        </w:rPr>
        <w:t xml:space="preserve"> </w:t>
      </w:r>
      <w:r w:rsidR="008A0452">
        <w:rPr>
          <w:rFonts w:ascii="Calibri" w:hAnsi="Calibri" w:cs="Tahoma"/>
        </w:rPr>
        <w:t>Foundation</w:t>
      </w:r>
      <w:r w:rsidRPr="00E61FEA">
        <w:rPr>
          <w:rFonts w:ascii="Calibri" w:hAnsi="Calibri" w:cs="Tahoma"/>
        </w:rPr>
        <w:t xml:space="preserve"> developed this disaster recovery plan (DRP) to be used in the event of a significant disruption to the features listed in the table above. The goal of this plan is to outline the key recovery steps to be performed during and after a disruption to return to normal operations as soon as possible. </w:t>
      </w:r>
    </w:p>
    <w:p w:rsidRPr="00E61FEA" w:rsidR="00B45370" w:rsidP="00B45370" w:rsidRDefault="00B45370" w14:paraId="19FA6679" w14:textId="77777777">
      <w:pPr>
        <w:pStyle w:val="Heading2"/>
        <w:rPr>
          <w:rFonts w:cs="Tahoma" w:asciiTheme="minorHAnsi" w:hAnsiTheme="minorHAnsi"/>
          <w:i w:val="0"/>
          <w:iCs w:val="0"/>
          <w:kern w:val="1"/>
          <w:sz w:val="24"/>
          <w:szCs w:val="24"/>
          <w:lang w:val="en-US"/>
        </w:rPr>
      </w:pPr>
      <w:bookmarkStart w:name="_Toc252477792" w:id="2"/>
      <w:bookmarkStart w:name="_Toc416794473" w:id="3"/>
      <w:r w:rsidRPr="00E61FEA">
        <w:rPr>
          <w:rFonts w:cs="Tahoma" w:asciiTheme="minorHAnsi" w:hAnsiTheme="minorHAnsi"/>
          <w:i w:val="0"/>
          <w:iCs w:val="0"/>
          <w:kern w:val="1"/>
          <w:sz w:val="24"/>
          <w:szCs w:val="24"/>
          <w:lang w:val="en-US"/>
        </w:rPr>
        <w:t>Scope</w:t>
      </w:r>
      <w:bookmarkEnd w:id="2"/>
      <w:bookmarkEnd w:id="3"/>
    </w:p>
    <w:p w:rsidRPr="00E61FEA" w:rsidR="00B45370" w:rsidP="00B45370" w:rsidRDefault="00B45370" w14:paraId="3639EE73" w14:textId="77777777">
      <w:pPr>
        <w:rPr>
          <w:rFonts w:ascii="Calibri" w:hAnsi="Calibri" w:cs="Tahoma"/>
        </w:rPr>
      </w:pPr>
      <w:r w:rsidRPr="00E61FEA">
        <w:rPr>
          <w:rFonts w:ascii="Calibri" w:hAnsi="Calibri" w:cs="Tahoma"/>
        </w:rPr>
        <w:t xml:space="preserve">The scope of this DRP document addresses technical recovery only in the event of a significant disruption.  The intent of the DRP is to be used in conjunction with the Service continuity plan (SCON) PSMRI has.  A DRP is a subset of the overall recovery process contained in the SCON. Plans for the recovery of people, infrastructure, and internal and external dependencies not directly relevant to the technical recovery outlined herein are included in the Service Continuity Plan.  </w:t>
      </w:r>
    </w:p>
    <w:p w:rsidRPr="00E61FEA" w:rsidR="00B45370" w:rsidP="00B45370" w:rsidRDefault="00B45370" w14:paraId="677D8EFC" w14:textId="77777777">
      <w:pPr>
        <w:rPr>
          <w:rFonts w:ascii="Calibri" w:hAnsi="Calibri" w:cs="Tahoma"/>
        </w:rPr>
      </w:pPr>
    </w:p>
    <w:p w:rsidRPr="00E61FEA" w:rsidR="00B45370" w:rsidP="00B45370" w:rsidRDefault="00B45370" w14:paraId="56E35840" w14:textId="77777777">
      <w:pPr>
        <w:rPr>
          <w:rFonts w:ascii="Calibri" w:hAnsi="Calibri" w:cs="Tahoma"/>
        </w:rPr>
      </w:pPr>
      <w:r w:rsidRPr="00E61FEA">
        <w:rPr>
          <w:rFonts w:ascii="Calibri" w:hAnsi="Calibri" w:cs="Tahoma"/>
        </w:rPr>
        <w:t xml:space="preserve">The link to the specific SCON document related to this DRP can be found here: </w:t>
      </w:r>
    </w:p>
    <w:p w:rsidRPr="00E61FEA" w:rsidR="00B45370" w:rsidP="00B45370" w:rsidRDefault="00B45370" w14:paraId="6ABD6F02" w14:textId="77777777">
      <w:pPr>
        <w:rPr>
          <w:rFonts w:ascii="Calibri" w:hAnsi="Calibri" w:cs="Tahoma"/>
        </w:rPr>
      </w:pPr>
    </w:p>
    <w:p w:rsidRPr="00E61FEA" w:rsidR="00B45370" w:rsidP="005D65A1" w:rsidRDefault="00B45370" w14:paraId="00587ED1" w14:textId="77777777">
      <w:pPr>
        <w:rPr>
          <w:rFonts w:ascii="Calibri" w:hAnsi="Calibri" w:cs="Tahoma"/>
        </w:rPr>
      </w:pPr>
      <w:r w:rsidRPr="00E61FEA">
        <w:rPr>
          <w:rFonts w:ascii="Calibri" w:hAnsi="Calibri" w:cs="Tahoma"/>
        </w:rPr>
        <w:t>This disaster recovery plan provides:</w:t>
      </w:r>
    </w:p>
    <w:p w:rsidRPr="00E61FEA" w:rsidR="00B45370" w:rsidP="005D65A1" w:rsidRDefault="00B45370" w14:paraId="5E05B84B" w14:textId="77777777">
      <w:pPr>
        <w:rPr>
          <w:rFonts w:ascii="Calibri" w:hAnsi="Calibri" w:cs="Tahoma"/>
        </w:rPr>
      </w:pPr>
      <w:r w:rsidRPr="00E61FEA">
        <w:rPr>
          <w:rFonts w:ascii="Calibri" w:hAnsi="Calibri" w:cs="Tahoma"/>
        </w:rPr>
        <w:t xml:space="preserve">Guidelines for determining plan </w:t>
      </w:r>
      <w:proofErr w:type="gramStart"/>
      <w:r w:rsidRPr="00E61FEA">
        <w:rPr>
          <w:rFonts w:ascii="Calibri" w:hAnsi="Calibri" w:cs="Tahoma"/>
        </w:rPr>
        <w:t>activation;</w:t>
      </w:r>
      <w:proofErr w:type="gramEnd"/>
    </w:p>
    <w:p w:rsidRPr="00E61FEA" w:rsidR="00B45370" w:rsidP="005D65A1" w:rsidRDefault="00B45370" w14:paraId="1C7C0112" w14:textId="77777777">
      <w:pPr>
        <w:rPr>
          <w:rFonts w:ascii="Calibri" w:hAnsi="Calibri" w:cs="Tahoma"/>
        </w:rPr>
      </w:pPr>
      <w:r w:rsidRPr="00E61FEA">
        <w:rPr>
          <w:rFonts w:ascii="Calibri" w:hAnsi="Calibri" w:cs="Tahoma"/>
        </w:rPr>
        <w:t xml:space="preserve">Technical response flow and recovery </w:t>
      </w:r>
      <w:proofErr w:type="gramStart"/>
      <w:r w:rsidRPr="00E61FEA">
        <w:rPr>
          <w:rFonts w:ascii="Calibri" w:hAnsi="Calibri" w:cs="Tahoma"/>
        </w:rPr>
        <w:t>strategy;</w:t>
      </w:r>
      <w:proofErr w:type="gramEnd"/>
    </w:p>
    <w:p w:rsidRPr="00E61FEA" w:rsidR="00B45370" w:rsidP="005D65A1" w:rsidRDefault="00B45370" w14:paraId="5C41E003" w14:textId="77777777">
      <w:pPr>
        <w:rPr>
          <w:rFonts w:ascii="Calibri" w:hAnsi="Calibri" w:cs="Tahoma"/>
        </w:rPr>
      </w:pPr>
      <w:r w:rsidRPr="00E61FEA">
        <w:rPr>
          <w:rFonts w:ascii="Calibri" w:hAnsi="Calibri" w:cs="Tahoma"/>
        </w:rPr>
        <w:t xml:space="preserve">Guidelines for recovery </w:t>
      </w:r>
      <w:proofErr w:type="gramStart"/>
      <w:r w:rsidRPr="00E61FEA">
        <w:rPr>
          <w:rFonts w:ascii="Calibri" w:hAnsi="Calibri" w:cs="Tahoma"/>
        </w:rPr>
        <w:t>procedures;</w:t>
      </w:r>
      <w:proofErr w:type="gramEnd"/>
    </w:p>
    <w:p w:rsidRPr="00E61FEA" w:rsidR="00B45370" w:rsidP="005D65A1" w:rsidRDefault="00B45370" w14:paraId="663BB013" w14:textId="77777777">
      <w:pPr>
        <w:rPr>
          <w:rFonts w:ascii="Calibri" w:hAnsi="Calibri" w:cs="Tahoma"/>
        </w:rPr>
      </w:pPr>
      <w:r w:rsidRPr="00E61FEA">
        <w:rPr>
          <w:rFonts w:ascii="Calibri" w:hAnsi="Calibri" w:cs="Tahoma"/>
        </w:rPr>
        <w:t xml:space="preserve">References to key Business Resumption Plans and technical </w:t>
      </w:r>
      <w:proofErr w:type="gramStart"/>
      <w:r w:rsidRPr="00E61FEA">
        <w:rPr>
          <w:rFonts w:ascii="Calibri" w:hAnsi="Calibri" w:cs="Tahoma"/>
        </w:rPr>
        <w:t>dependencies;</w:t>
      </w:r>
      <w:proofErr w:type="gramEnd"/>
    </w:p>
    <w:p w:rsidRPr="00E61FEA" w:rsidR="00B45370" w:rsidP="005D65A1" w:rsidRDefault="00B45370" w14:paraId="1ADEB2B4" w14:textId="77777777">
      <w:pPr>
        <w:rPr>
          <w:rFonts w:ascii="Calibri" w:hAnsi="Calibri" w:cs="Tahoma"/>
        </w:rPr>
      </w:pPr>
      <w:r w:rsidRPr="00E61FEA">
        <w:rPr>
          <w:rFonts w:ascii="Calibri" w:hAnsi="Calibri" w:cs="Tahoma"/>
        </w:rPr>
        <w:t xml:space="preserve">Rollback procedures that will be implemented to return to </w:t>
      </w:r>
      <w:hyperlink w:history="1" w:anchor="Standard_Operating_State">
        <w:r w:rsidRPr="00E61FEA">
          <w:rPr>
            <w:rFonts w:ascii="Calibri" w:hAnsi="Calibri" w:cs="Tahoma"/>
          </w:rPr>
          <w:t>standard operating state</w:t>
        </w:r>
      </w:hyperlink>
      <w:r w:rsidRPr="00E61FEA">
        <w:rPr>
          <w:rFonts w:ascii="Calibri" w:hAnsi="Calibri" w:cs="Tahoma"/>
        </w:rPr>
        <w:t>;</w:t>
      </w:r>
    </w:p>
    <w:p w:rsidRPr="00E61FEA" w:rsidR="00B45370" w:rsidP="005D65A1" w:rsidRDefault="00B45370" w14:paraId="6C7A6925" w14:textId="77777777">
      <w:pPr>
        <w:rPr>
          <w:rFonts w:ascii="Calibri" w:hAnsi="Calibri" w:cs="Tahoma"/>
        </w:rPr>
      </w:pPr>
      <w:r w:rsidRPr="00E61FEA">
        <w:rPr>
          <w:rFonts w:ascii="Calibri" w:hAnsi="Calibri" w:cs="Tahoma"/>
        </w:rPr>
        <w:t>Checklists outlining considerations for escalation, incident management, and plan activation.</w:t>
      </w:r>
    </w:p>
    <w:p w:rsidRPr="00E61FEA" w:rsidR="00B45370" w:rsidP="00B45370" w:rsidRDefault="00B45370" w14:paraId="2F20B4C4" w14:textId="77777777">
      <w:pPr>
        <w:rPr>
          <w:rFonts w:ascii="Calibri" w:hAnsi="Calibri" w:cs="Tahoma"/>
        </w:rPr>
      </w:pPr>
    </w:p>
    <w:p w:rsidRPr="00E61FEA" w:rsidR="00B45370" w:rsidP="00B45370" w:rsidRDefault="00B45370" w14:paraId="14C394A7" w14:textId="77777777">
      <w:pPr>
        <w:rPr>
          <w:rFonts w:ascii="Calibri" w:hAnsi="Calibri" w:cs="Tahoma"/>
        </w:rPr>
      </w:pPr>
      <w:r w:rsidRPr="00E61FEA">
        <w:rPr>
          <w:rFonts w:ascii="Calibri" w:hAnsi="Calibri" w:cs="Tahoma"/>
        </w:rPr>
        <w:t>The specific objectives of this disaster recovery plan are to:</w:t>
      </w:r>
    </w:p>
    <w:p w:rsidRPr="00E61FEA" w:rsidR="00B45370" w:rsidP="005D65A1" w:rsidRDefault="00B45370" w14:paraId="2E2A8F27" w14:textId="77777777">
      <w:pPr>
        <w:rPr>
          <w:rFonts w:ascii="Calibri" w:hAnsi="Calibri" w:cs="Tahoma"/>
        </w:rPr>
      </w:pPr>
      <w:r w:rsidRPr="00E61FEA">
        <w:rPr>
          <w:rFonts w:ascii="Calibri" w:hAnsi="Calibri" w:cs="Tahoma"/>
        </w:rPr>
        <w:t xml:space="preserve">Immediately mobilize a core group of leaders to assess the technical ramifications of a </w:t>
      </w:r>
      <w:proofErr w:type="gramStart"/>
      <w:r w:rsidRPr="00E61FEA">
        <w:rPr>
          <w:rFonts w:ascii="Calibri" w:hAnsi="Calibri" w:cs="Tahoma"/>
        </w:rPr>
        <w:t>situation;</w:t>
      </w:r>
      <w:proofErr w:type="gramEnd"/>
    </w:p>
    <w:p w:rsidRPr="00E61FEA" w:rsidR="00B45370" w:rsidP="005D65A1" w:rsidRDefault="00B45370" w14:paraId="31C2A5C2" w14:textId="77777777">
      <w:pPr>
        <w:rPr>
          <w:rFonts w:ascii="Calibri" w:hAnsi="Calibri" w:cs="Tahoma"/>
        </w:rPr>
      </w:pPr>
      <w:r w:rsidRPr="00E61FEA">
        <w:rPr>
          <w:rFonts w:ascii="Calibri" w:hAnsi="Calibri" w:cs="Tahoma"/>
        </w:rPr>
        <w:t xml:space="preserve">Set technical priorities for the recovery team during the recovery </w:t>
      </w:r>
      <w:proofErr w:type="gramStart"/>
      <w:r w:rsidRPr="00E61FEA">
        <w:rPr>
          <w:rFonts w:ascii="Calibri" w:hAnsi="Calibri" w:cs="Tahoma"/>
        </w:rPr>
        <w:t>period;</w:t>
      </w:r>
      <w:proofErr w:type="gramEnd"/>
    </w:p>
    <w:p w:rsidRPr="00E61FEA" w:rsidR="00B45370" w:rsidP="005D65A1" w:rsidRDefault="00B45370" w14:paraId="135DCE1C" w14:textId="77777777">
      <w:pPr>
        <w:rPr>
          <w:rFonts w:ascii="Calibri" w:hAnsi="Calibri" w:cs="Tahoma"/>
        </w:rPr>
      </w:pPr>
      <w:r w:rsidRPr="00E61FEA">
        <w:rPr>
          <w:rFonts w:ascii="Calibri" w:hAnsi="Calibri" w:cs="Tahoma"/>
        </w:rPr>
        <w:t xml:space="preserve">Minimize the impact of the disruption to the impacted features and business </w:t>
      </w:r>
      <w:proofErr w:type="gramStart"/>
      <w:r w:rsidRPr="00E61FEA">
        <w:rPr>
          <w:rFonts w:ascii="Calibri" w:hAnsi="Calibri" w:cs="Tahoma"/>
        </w:rPr>
        <w:t>groups;</w:t>
      </w:r>
      <w:proofErr w:type="gramEnd"/>
    </w:p>
    <w:p w:rsidRPr="00E61FEA" w:rsidR="00B45370" w:rsidP="005D65A1" w:rsidRDefault="00B45370" w14:paraId="10B8B85B" w14:textId="77777777">
      <w:pPr>
        <w:rPr>
          <w:rFonts w:ascii="Calibri" w:hAnsi="Calibri" w:cs="Tahoma"/>
        </w:rPr>
      </w:pPr>
      <w:r w:rsidRPr="00E61FEA">
        <w:rPr>
          <w:rFonts w:ascii="Calibri" w:hAnsi="Calibri" w:cs="Tahoma"/>
        </w:rPr>
        <w:t xml:space="preserve">Stage the restoration of operations to full processing </w:t>
      </w:r>
      <w:proofErr w:type="gramStart"/>
      <w:r w:rsidRPr="00E61FEA">
        <w:rPr>
          <w:rFonts w:ascii="Calibri" w:hAnsi="Calibri" w:cs="Tahoma"/>
        </w:rPr>
        <w:t>capabilities;</w:t>
      </w:r>
      <w:proofErr w:type="gramEnd"/>
    </w:p>
    <w:p w:rsidRPr="00E61FEA" w:rsidR="00B45370" w:rsidP="005D65A1" w:rsidRDefault="00B45370" w14:paraId="198526AB" w14:textId="77777777">
      <w:pPr>
        <w:rPr>
          <w:rFonts w:ascii="Calibri" w:hAnsi="Calibri" w:cs="Tahoma"/>
        </w:rPr>
      </w:pPr>
      <w:r w:rsidRPr="00E61FEA">
        <w:rPr>
          <w:rFonts w:ascii="Calibri" w:hAnsi="Calibri" w:cs="Tahoma"/>
        </w:rPr>
        <w:t>Enable rollback operations once the disruption has been resolved if determined appropriate by the recovery team.</w:t>
      </w:r>
    </w:p>
    <w:p w:rsidRPr="00E61FEA" w:rsidR="00B45370" w:rsidP="00B45370" w:rsidRDefault="00B45370" w14:paraId="24293D06" w14:textId="77777777">
      <w:pPr>
        <w:rPr>
          <w:rFonts w:ascii="Calibri" w:hAnsi="Calibri" w:cs="Tahoma"/>
        </w:rPr>
      </w:pPr>
    </w:p>
    <w:p w:rsidRPr="00E61FEA" w:rsidR="00B45370" w:rsidP="00B45370" w:rsidRDefault="00B45370" w14:paraId="5D16CCEB" w14:textId="77777777">
      <w:pPr>
        <w:rPr>
          <w:rFonts w:ascii="Calibri" w:hAnsi="Calibri" w:cs="Tahoma"/>
        </w:rPr>
      </w:pPr>
      <w:r w:rsidRPr="00E61FEA">
        <w:rPr>
          <w:rFonts w:ascii="Calibri" w:hAnsi="Calibri" w:cs="Tahoma"/>
        </w:rPr>
        <w:t xml:space="preserve">Within the recovery procedures there are significant dependencies between and supporting technical groups within and outside PSMRI. This plan is designed to identify the steps that are expected to </w:t>
      </w:r>
      <w:proofErr w:type="gramStart"/>
      <w:r w:rsidRPr="00E61FEA">
        <w:rPr>
          <w:rFonts w:ascii="Calibri" w:hAnsi="Calibri" w:cs="Tahoma"/>
        </w:rPr>
        <w:t>take</w:t>
      </w:r>
      <w:proofErr w:type="gramEnd"/>
      <w:r w:rsidRPr="00E61FEA">
        <w:rPr>
          <w:rFonts w:ascii="Calibri" w:hAnsi="Calibri" w:cs="Tahoma"/>
        </w:rPr>
        <w:t xml:space="preserve"> to coordinate with other groups / vendors to enable their own recovery. This plan is not intended to outline all the steps or recovery procedures that other departments need to take in the event of a disruption, or in the recovery from a disruption. </w:t>
      </w:r>
    </w:p>
    <w:p w:rsidR="00B45370" w:rsidP="00B45370" w:rsidRDefault="00B45370" w14:paraId="4EC046FC" w14:textId="77777777">
      <w:pPr>
        <w:rPr>
          <w:rFonts w:cs="Tahoma"/>
        </w:rPr>
      </w:pPr>
    </w:p>
    <w:p w:rsidRPr="00E61FEA" w:rsidR="00B45370" w:rsidP="00B45370" w:rsidRDefault="00B45370" w14:paraId="417015CD" w14:textId="77777777">
      <w:pPr>
        <w:pStyle w:val="Heading1"/>
        <w:keepNext w:val="0"/>
        <w:numPr>
          <w:ilvl w:val="0"/>
          <w:numId w:val="32"/>
        </w:numPr>
        <w:pBdr>
          <w:bottom w:val="single" w:color="365F91" w:themeColor="accent1" w:themeShade="BF" w:sz="12" w:space="1"/>
        </w:pBdr>
        <w:suppressAutoHyphens w:val="0"/>
        <w:spacing w:before="600" w:after="80"/>
        <w:ind w:left="450" w:hanging="450"/>
        <w:rPr>
          <w:rFonts w:cs="Tahoma" w:asciiTheme="minorHAnsi" w:hAnsiTheme="minorHAnsi"/>
          <w:sz w:val="24"/>
          <w:szCs w:val="24"/>
        </w:rPr>
      </w:pPr>
      <w:bookmarkStart w:name="_Toc416794474" w:id="4"/>
      <w:r w:rsidRPr="00E61FEA">
        <w:rPr>
          <w:rFonts w:cs="Tahoma" w:asciiTheme="minorHAnsi" w:hAnsiTheme="minorHAnsi"/>
          <w:sz w:val="24"/>
          <w:szCs w:val="24"/>
        </w:rPr>
        <w:t>Dependencies</w:t>
      </w:r>
      <w:bookmarkEnd w:id="4"/>
    </w:p>
    <w:p w:rsidRPr="00E61FEA" w:rsidR="00B45370" w:rsidP="00B45370" w:rsidRDefault="00B45370" w14:paraId="040134AA" w14:textId="77777777">
      <w:pPr>
        <w:rPr>
          <w:rFonts w:ascii="Calibri" w:hAnsi="Calibri" w:cs="Tahoma"/>
        </w:rPr>
      </w:pPr>
      <w:r w:rsidRPr="00E61FEA">
        <w:rPr>
          <w:rFonts w:ascii="Calibri" w:hAnsi="Calibri" w:cs="Tahoma"/>
        </w:rPr>
        <w:t xml:space="preserve">This section outlines the dependencies made during the development of this disaster recovery plan. </w:t>
      </w:r>
      <w:proofErr w:type="gramStart"/>
      <w:r w:rsidRPr="00E61FEA">
        <w:rPr>
          <w:rFonts w:ascii="Calibri" w:hAnsi="Calibri" w:cs="Tahoma"/>
        </w:rPr>
        <w:t>If and when</w:t>
      </w:r>
      <w:proofErr w:type="gramEnd"/>
      <w:r w:rsidRPr="00E61FEA">
        <w:rPr>
          <w:rFonts w:ascii="Calibri" w:hAnsi="Calibri" w:cs="Tahoma"/>
        </w:rPr>
        <w:t xml:space="preserve"> needed the DR TEAM will coordinate with their partner groups as needed to enable recovery.  </w:t>
      </w:r>
    </w:p>
    <w:p w:rsidR="00B45370" w:rsidP="00B45370" w:rsidRDefault="00B45370" w14:paraId="3D4E1368" w14:textId="77777777">
      <w:pPr>
        <w:rPr>
          <w:rFonts w:cs="Tahoma"/>
        </w:rPr>
      </w:pPr>
    </w:p>
    <w:p w:rsidR="00B45370" w:rsidP="00B45370" w:rsidRDefault="00B45370" w14:paraId="774B58B7" w14:textId="77777777">
      <w:pPr>
        <w:rPr>
          <w:rFonts w:cs="Tahoma"/>
        </w:rPr>
      </w:pPr>
    </w:p>
    <w:p w:rsidR="00B45370" w:rsidP="00B45370" w:rsidRDefault="00B45370" w14:paraId="20975FD1" w14:textId="77777777">
      <w:pPr>
        <w:rPr>
          <w:rFonts w:cs="Tahoma"/>
        </w:rPr>
      </w:pPr>
    </w:p>
    <w:p w:rsidRPr="000D687E" w:rsidR="00B45370" w:rsidP="00B45370" w:rsidRDefault="00B45370" w14:paraId="6A4387CD" w14:textId="77777777">
      <w:pPr>
        <w:rPr>
          <w:rFonts w:cs="Tahoma"/>
        </w:rPr>
      </w:pPr>
    </w:p>
    <w:tbl>
      <w:tblPr>
        <w:tblStyle w:val="MediumShading2-Accent5"/>
        <w:tblW w:w="0" w:type="auto"/>
        <w:tblLook w:val="04A0" w:firstRow="1" w:lastRow="0" w:firstColumn="1" w:lastColumn="0" w:noHBand="0" w:noVBand="1"/>
      </w:tblPr>
      <w:tblGrid>
        <w:gridCol w:w="2990"/>
        <w:gridCol w:w="7475"/>
      </w:tblGrid>
      <w:tr w:rsidR="00B45370" w:rsidTr="008A0452" w14:paraId="5291DBF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8" w:type="dxa"/>
          </w:tcPr>
          <w:p w:rsidRPr="00CF6BF0" w:rsidR="00B45370" w:rsidP="00486BA7" w:rsidRDefault="00B45370" w14:paraId="3BBDAA20" w14:textId="77777777">
            <w:pPr>
              <w:ind w:firstLine="0"/>
              <w:rPr>
                <w:rFonts w:cstheme="minorHAnsi"/>
                <w:bCs w:val="0"/>
              </w:rPr>
            </w:pPr>
            <w:r w:rsidRPr="00CF6BF0">
              <w:rPr>
                <w:rFonts w:cstheme="minorHAnsi"/>
                <w:bCs w:val="0"/>
              </w:rPr>
              <w:t>Dependency</w:t>
            </w:r>
          </w:p>
        </w:tc>
        <w:tc>
          <w:tcPr>
            <w:tcW w:w="7938" w:type="dxa"/>
          </w:tcPr>
          <w:p w:rsidRPr="00CF6BF0" w:rsidR="00B45370" w:rsidP="00486BA7" w:rsidRDefault="00B45370" w14:paraId="7634619E" w14:textId="77777777">
            <w:pPr>
              <w:ind w:firstLine="0"/>
              <w:cnfStyle w:val="100000000000" w:firstRow="1" w:lastRow="0" w:firstColumn="0" w:lastColumn="0" w:oddVBand="0" w:evenVBand="0" w:oddHBand="0" w:evenHBand="0" w:firstRowFirstColumn="0" w:firstRowLastColumn="0" w:lastRowFirstColumn="0" w:lastRowLastColumn="0"/>
              <w:rPr>
                <w:rFonts w:cstheme="minorHAnsi"/>
                <w:bCs w:val="0"/>
              </w:rPr>
            </w:pPr>
            <w:r w:rsidRPr="00CF6BF0">
              <w:rPr>
                <w:rFonts w:cstheme="minorHAnsi"/>
                <w:bCs w:val="0"/>
              </w:rPr>
              <w:t>Assumptions</w:t>
            </w:r>
          </w:p>
        </w:tc>
      </w:tr>
      <w:tr w:rsidR="00B45370" w:rsidTr="008A0452" w14:paraId="122A1D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40B160D6" w14:textId="77777777">
            <w:pPr>
              <w:ind w:firstLine="0"/>
              <w:rPr>
                <w:rFonts w:asciiTheme="minorHAnsi" w:hAnsiTheme="minorHAnsi"/>
                <w:color w:val="auto"/>
                <w:sz w:val="24"/>
                <w:szCs w:val="24"/>
              </w:rPr>
            </w:pPr>
            <w:r w:rsidRPr="005D65A1">
              <w:rPr>
                <w:rFonts w:asciiTheme="minorHAnsi" w:hAnsiTheme="minorHAnsi"/>
                <w:color w:val="auto"/>
                <w:sz w:val="24"/>
                <w:szCs w:val="24"/>
              </w:rPr>
              <w:t>User Interface / Rendering</w:t>
            </w:r>
          </w:p>
          <w:p w:rsidRPr="005D65A1" w:rsidR="00B45370" w:rsidP="00486BA7" w:rsidRDefault="00B45370" w14:paraId="6FDCC91B" w14:textId="77777777">
            <w:pPr>
              <w:ind w:firstLine="0"/>
              <w:rPr>
                <w:rFonts w:asciiTheme="minorHAnsi" w:hAnsiTheme="minorHAnsi"/>
                <w:color w:val="auto"/>
                <w:sz w:val="24"/>
                <w:szCs w:val="24"/>
              </w:rPr>
            </w:pPr>
          </w:p>
          <w:p w:rsidRPr="005D65A1" w:rsidR="00B45370" w:rsidP="00486BA7" w:rsidRDefault="00B45370" w14:paraId="041C0913" w14:textId="77777777">
            <w:pPr>
              <w:ind w:firstLine="0"/>
              <w:rPr>
                <w:rFonts w:asciiTheme="minorHAnsi" w:hAnsiTheme="minorHAnsi"/>
                <w:b w:val="0"/>
                <w:sz w:val="24"/>
                <w:szCs w:val="24"/>
              </w:rPr>
            </w:pPr>
            <w:r w:rsidRPr="005D65A1">
              <w:rPr>
                <w:rFonts w:asciiTheme="minorHAnsi" w:hAnsiTheme="minorHAnsi"/>
                <w:b w:val="0"/>
                <w:sz w:val="24"/>
                <w:szCs w:val="24"/>
              </w:rPr>
              <w:t>Presentation components</w:t>
            </w:r>
          </w:p>
        </w:tc>
        <w:tc>
          <w:tcPr>
            <w:tcW w:w="7938" w:type="dxa"/>
          </w:tcPr>
          <w:p w:rsidRPr="005D65A1" w:rsidR="00B45370" w:rsidP="00B45370" w:rsidRDefault="00B45370" w14:paraId="4294BF8C" w14:textId="77777777">
            <w:pPr>
              <w:pStyle w:val="ListParagraph"/>
              <w:widowControl w:val="0"/>
              <w:numPr>
                <w:ilvl w:val="0"/>
                <w:numId w:val="33"/>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Users (end users, administrators) are unable to access the system through any part of the instance (</w:t>
            </w:r>
            <w:proofErr w:type="gramStart"/>
            <w:r w:rsidRPr="005D65A1">
              <w:rPr>
                <w:rFonts w:ascii="Calibri" w:hAnsi="Calibri" w:cs="Tahoma"/>
                <w:sz w:val="20"/>
                <w:szCs w:val="20"/>
              </w:rPr>
              <w:t>e.g.</w:t>
            </w:r>
            <w:proofErr w:type="gramEnd"/>
            <w:r w:rsidRPr="005D65A1">
              <w:rPr>
                <w:rFonts w:ascii="Calibri" w:hAnsi="Calibri" w:cs="Tahoma"/>
                <w:sz w:val="20"/>
                <w:szCs w:val="20"/>
              </w:rPr>
              <w:t xml:space="preserve"> client or server side, web interface or downloaded application). </w:t>
            </w:r>
          </w:p>
          <w:p w:rsidRPr="005D65A1" w:rsidR="00B45370" w:rsidP="00B45370" w:rsidRDefault="00B45370" w14:paraId="5F8526B0" w14:textId="77777777">
            <w:pPr>
              <w:pStyle w:val="ListParagraph"/>
              <w:widowControl w:val="0"/>
              <w:numPr>
                <w:ilvl w:val="0"/>
                <w:numId w:val="33"/>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Infrastructure and back-end services are still assumed to be active/running. </w:t>
            </w:r>
          </w:p>
        </w:tc>
      </w:tr>
      <w:tr w:rsidR="00B45370" w:rsidTr="008A0452" w14:paraId="44F3F6BF" w14:textId="77777777">
        <w:trPr>
          <w:trHeight w:val="882"/>
        </w:trPr>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74A98A3C" w14:textId="77777777">
            <w:pPr>
              <w:ind w:firstLine="0"/>
              <w:rPr>
                <w:rFonts w:asciiTheme="minorHAnsi" w:hAnsiTheme="minorHAnsi"/>
                <w:color w:val="auto"/>
                <w:sz w:val="24"/>
                <w:szCs w:val="24"/>
              </w:rPr>
            </w:pPr>
            <w:r w:rsidRPr="005D65A1">
              <w:rPr>
                <w:rFonts w:asciiTheme="minorHAnsi" w:hAnsiTheme="minorHAnsi"/>
                <w:color w:val="auto"/>
                <w:sz w:val="24"/>
                <w:szCs w:val="24"/>
              </w:rPr>
              <w:t>Business Intelligence / Reporting</w:t>
            </w:r>
          </w:p>
          <w:p w:rsidRPr="005D65A1" w:rsidR="00B45370" w:rsidP="00486BA7" w:rsidRDefault="00B45370" w14:paraId="27290C12" w14:textId="77777777">
            <w:pPr>
              <w:ind w:firstLine="0"/>
              <w:rPr>
                <w:rFonts w:asciiTheme="minorHAnsi" w:hAnsiTheme="minorHAnsi"/>
                <w:b w:val="0"/>
                <w:sz w:val="24"/>
                <w:szCs w:val="24"/>
              </w:rPr>
            </w:pPr>
            <w:r w:rsidRPr="005D65A1">
              <w:rPr>
                <w:rFonts w:asciiTheme="minorHAnsi" w:hAnsiTheme="minorHAnsi"/>
                <w:b w:val="0"/>
                <w:sz w:val="24"/>
                <w:szCs w:val="24"/>
              </w:rPr>
              <w:t>Processing components</w:t>
            </w:r>
          </w:p>
        </w:tc>
        <w:tc>
          <w:tcPr>
            <w:tcW w:w="7938" w:type="dxa"/>
          </w:tcPr>
          <w:p w:rsidRPr="005D65A1" w:rsidR="00B45370" w:rsidP="00B45370" w:rsidRDefault="00B45370" w14:paraId="6CC0D425" w14:textId="77777777">
            <w:pPr>
              <w:pStyle w:val="ListParagraph"/>
              <w:widowControl w:val="0"/>
              <w:numPr>
                <w:ilvl w:val="0"/>
                <w:numId w:val="35"/>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The collection, logging, filtering, and delivery of reported information to end users is not functioning (with or without the user interface layer also being impacted). </w:t>
            </w:r>
          </w:p>
          <w:p w:rsidRPr="005D65A1" w:rsidR="00B45370" w:rsidP="00B45370" w:rsidRDefault="00B45370" w14:paraId="3C9785D4" w14:textId="77777777">
            <w:pPr>
              <w:pStyle w:val="ListParagraph"/>
              <w:widowControl w:val="0"/>
              <w:numPr>
                <w:ilvl w:val="0"/>
                <w:numId w:val="35"/>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Standard backup processes (</w:t>
            </w:r>
            <w:proofErr w:type="gramStart"/>
            <w:r w:rsidRPr="005D65A1">
              <w:rPr>
                <w:rFonts w:ascii="Calibri" w:hAnsi="Calibri" w:cs="Tahoma"/>
                <w:sz w:val="20"/>
                <w:szCs w:val="20"/>
              </w:rPr>
              <w:t>e.g.</w:t>
            </w:r>
            <w:proofErr w:type="gramEnd"/>
            <w:r w:rsidRPr="005D65A1">
              <w:rPr>
                <w:rFonts w:ascii="Calibri" w:hAnsi="Calibri" w:cs="Tahoma"/>
                <w:sz w:val="20"/>
                <w:szCs w:val="20"/>
              </w:rPr>
              <w:t xml:space="preserve"> tape backups) are not impacted, but the active / passive or mirrored processes are not functioning. </w:t>
            </w:r>
          </w:p>
          <w:p w:rsidRPr="005D65A1" w:rsidR="00B45370" w:rsidP="00B45370" w:rsidRDefault="00B45370" w14:paraId="1BF5EF8F" w14:textId="77777777">
            <w:pPr>
              <w:pStyle w:val="ListParagraph"/>
              <w:widowControl w:val="0"/>
              <w:numPr>
                <w:ilvl w:val="0"/>
                <w:numId w:val="35"/>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Specific types of disruptions could include components that process, match and </w:t>
            </w:r>
            <w:proofErr w:type="gramStart"/>
            <w:r w:rsidRPr="005D65A1">
              <w:rPr>
                <w:rFonts w:ascii="Calibri" w:hAnsi="Calibri" w:cs="Tahoma"/>
                <w:sz w:val="20"/>
                <w:szCs w:val="20"/>
              </w:rPr>
              <w:t>transforms</w:t>
            </w:r>
            <w:proofErr w:type="gramEnd"/>
            <w:r w:rsidRPr="005D65A1">
              <w:rPr>
                <w:rFonts w:ascii="Calibri" w:hAnsi="Calibri" w:cs="Tahoma"/>
                <w:sz w:val="20"/>
                <w:szCs w:val="20"/>
              </w:rPr>
              <w:t xml:space="preserve"> information from the other layers. This includes business transaction processing, report processing and data parsing.</w:t>
            </w:r>
          </w:p>
        </w:tc>
      </w:tr>
      <w:tr w:rsidR="00B45370" w:rsidTr="008A0452" w14:paraId="6E3043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5E4DE742" w14:textId="77777777">
            <w:pPr>
              <w:ind w:firstLine="0"/>
              <w:rPr>
                <w:rFonts w:asciiTheme="minorHAnsi" w:hAnsiTheme="minorHAnsi"/>
                <w:color w:val="auto"/>
                <w:sz w:val="24"/>
                <w:szCs w:val="24"/>
              </w:rPr>
            </w:pPr>
            <w:r w:rsidRPr="005D65A1">
              <w:rPr>
                <w:rFonts w:asciiTheme="minorHAnsi" w:hAnsiTheme="minorHAnsi"/>
                <w:color w:val="auto"/>
                <w:sz w:val="24"/>
                <w:szCs w:val="24"/>
              </w:rPr>
              <w:t>Network Layers</w:t>
            </w:r>
          </w:p>
          <w:p w:rsidRPr="005D65A1" w:rsidR="00B45370" w:rsidP="00486BA7" w:rsidRDefault="00B45370" w14:paraId="6DADC210" w14:textId="77777777">
            <w:pPr>
              <w:ind w:firstLine="0"/>
              <w:rPr>
                <w:rFonts w:asciiTheme="minorHAnsi" w:hAnsiTheme="minorHAnsi"/>
                <w:b w:val="0"/>
                <w:sz w:val="24"/>
                <w:szCs w:val="24"/>
              </w:rPr>
            </w:pPr>
            <w:r w:rsidRPr="005D65A1">
              <w:rPr>
                <w:rFonts w:asciiTheme="minorHAnsi" w:hAnsiTheme="minorHAnsi"/>
                <w:b w:val="0"/>
                <w:sz w:val="24"/>
                <w:szCs w:val="24"/>
              </w:rPr>
              <w:t>Infrastructure components</w:t>
            </w:r>
          </w:p>
        </w:tc>
        <w:tc>
          <w:tcPr>
            <w:tcW w:w="7938" w:type="dxa"/>
          </w:tcPr>
          <w:p w:rsidRPr="005D65A1" w:rsidR="00B45370" w:rsidP="00B45370" w:rsidRDefault="00B45370" w14:paraId="3DFAE004" w14:textId="77777777">
            <w:pPr>
              <w:pStyle w:val="ListParagraph"/>
              <w:numPr>
                <w:ilvl w:val="0"/>
                <w:numId w:val="34"/>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Connectivity to network resources is compromised and/or significant latency issues in the network exist that result in lowered performance in other layers. </w:t>
            </w:r>
          </w:p>
          <w:p w:rsidRPr="005D65A1" w:rsidR="00B45370" w:rsidP="00B45370" w:rsidRDefault="00B45370" w14:paraId="5C70CB33" w14:textId="77777777">
            <w:pPr>
              <w:pStyle w:val="ListParagraph"/>
              <w:numPr>
                <w:ilvl w:val="0"/>
                <w:numId w:val="34"/>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Assumption is that terminal connections, serially attached devices and inputs are still functional.</w:t>
            </w:r>
          </w:p>
        </w:tc>
      </w:tr>
      <w:tr w:rsidR="00B45370" w:rsidTr="008A0452" w14:paraId="5816D56F" w14:textId="77777777">
        <w:trPr>
          <w:trHeight w:val="351"/>
        </w:trPr>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4CA92592" w14:textId="77777777">
            <w:pPr>
              <w:ind w:firstLine="0"/>
              <w:rPr>
                <w:rFonts w:asciiTheme="minorHAnsi" w:hAnsiTheme="minorHAnsi"/>
                <w:color w:val="auto"/>
                <w:sz w:val="24"/>
                <w:szCs w:val="24"/>
              </w:rPr>
            </w:pPr>
            <w:r w:rsidRPr="005D65A1">
              <w:rPr>
                <w:rFonts w:asciiTheme="minorHAnsi" w:hAnsiTheme="minorHAnsi"/>
                <w:color w:val="auto"/>
                <w:sz w:val="24"/>
                <w:szCs w:val="24"/>
              </w:rPr>
              <w:t>Storage Layer</w:t>
            </w:r>
          </w:p>
          <w:p w:rsidRPr="005D65A1" w:rsidR="00B45370" w:rsidP="00486BA7" w:rsidRDefault="00B45370" w14:paraId="10131E3F" w14:textId="77777777">
            <w:pPr>
              <w:ind w:firstLine="0"/>
              <w:rPr>
                <w:rFonts w:asciiTheme="minorHAnsi" w:hAnsiTheme="minorHAnsi"/>
                <w:b w:val="0"/>
                <w:sz w:val="24"/>
                <w:szCs w:val="24"/>
              </w:rPr>
            </w:pPr>
            <w:r w:rsidRPr="005D65A1">
              <w:rPr>
                <w:rFonts w:asciiTheme="minorHAnsi" w:hAnsiTheme="minorHAnsi"/>
                <w:b w:val="0"/>
                <w:sz w:val="24"/>
                <w:szCs w:val="24"/>
              </w:rPr>
              <w:t>Infrastructure components</w:t>
            </w:r>
          </w:p>
        </w:tc>
        <w:tc>
          <w:tcPr>
            <w:tcW w:w="7938" w:type="dxa"/>
          </w:tcPr>
          <w:p w:rsidRPr="005D65A1" w:rsidR="00B45370" w:rsidP="00B45370" w:rsidRDefault="00B45370" w14:paraId="487BFFF2" w14:textId="77777777">
            <w:pPr>
              <w:pStyle w:val="ListParagraph"/>
              <w:numPr>
                <w:ilvl w:val="0"/>
                <w:numId w:val="34"/>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Loss of SAN, local area storage, or other storage component.</w:t>
            </w:r>
          </w:p>
        </w:tc>
      </w:tr>
      <w:tr w:rsidR="00B45370" w:rsidTr="008A0452" w14:paraId="688064FA" w14:textId="7777777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7F06DA16" w14:textId="77777777">
            <w:pPr>
              <w:ind w:firstLine="0"/>
              <w:rPr>
                <w:rFonts w:asciiTheme="minorHAnsi" w:hAnsiTheme="minorHAnsi"/>
                <w:color w:val="auto"/>
                <w:sz w:val="24"/>
                <w:szCs w:val="24"/>
              </w:rPr>
            </w:pPr>
            <w:r w:rsidRPr="005D65A1">
              <w:rPr>
                <w:rFonts w:asciiTheme="minorHAnsi" w:hAnsiTheme="minorHAnsi"/>
                <w:color w:val="auto"/>
                <w:sz w:val="24"/>
                <w:szCs w:val="24"/>
              </w:rPr>
              <w:t xml:space="preserve">Database Layer </w:t>
            </w:r>
          </w:p>
          <w:p w:rsidRPr="005D65A1" w:rsidR="00B45370" w:rsidP="00486BA7" w:rsidRDefault="00B45370" w14:paraId="44E98B3B" w14:textId="77777777">
            <w:pPr>
              <w:ind w:firstLine="0"/>
              <w:rPr>
                <w:rFonts w:asciiTheme="minorHAnsi" w:hAnsiTheme="minorHAnsi"/>
                <w:b w:val="0"/>
                <w:sz w:val="24"/>
                <w:szCs w:val="24"/>
              </w:rPr>
            </w:pPr>
            <w:r w:rsidRPr="005D65A1">
              <w:rPr>
                <w:rFonts w:asciiTheme="minorHAnsi" w:hAnsiTheme="minorHAnsi"/>
                <w:b w:val="0"/>
                <w:sz w:val="24"/>
                <w:szCs w:val="24"/>
              </w:rPr>
              <w:t>Database storage components</w:t>
            </w:r>
          </w:p>
        </w:tc>
        <w:tc>
          <w:tcPr>
            <w:tcW w:w="7938" w:type="dxa"/>
          </w:tcPr>
          <w:p w:rsidRPr="005D65A1" w:rsidR="00B45370" w:rsidP="00B45370" w:rsidRDefault="00B45370" w14:paraId="4E8F3F68" w14:textId="77777777">
            <w:pPr>
              <w:pStyle w:val="ListParagraph"/>
              <w:widowControl w:val="0"/>
              <w:numPr>
                <w:ilvl w:val="0"/>
                <w:numId w:val="34"/>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Data within the data stores is compromised and is either inaccessible, corrupt, or unavailable</w:t>
            </w:r>
          </w:p>
        </w:tc>
      </w:tr>
      <w:tr w:rsidR="00B45370" w:rsidTr="008A0452" w14:paraId="75A3D8E8" w14:textId="77777777">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20AEAFC0" w14:textId="77777777">
            <w:pPr>
              <w:ind w:firstLine="0"/>
              <w:rPr>
                <w:rFonts w:asciiTheme="minorHAnsi" w:hAnsiTheme="minorHAnsi"/>
                <w:color w:val="auto"/>
                <w:sz w:val="24"/>
                <w:szCs w:val="24"/>
              </w:rPr>
            </w:pPr>
            <w:r w:rsidRPr="005D65A1">
              <w:rPr>
                <w:rFonts w:asciiTheme="minorHAnsi" w:hAnsiTheme="minorHAnsi"/>
                <w:color w:val="auto"/>
                <w:sz w:val="24"/>
                <w:szCs w:val="24"/>
              </w:rPr>
              <w:t>Hardware/Host Layer</w:t>
            </w:r>
          </w:p>
          <w:p w:rsidRPr="005D65A1" w:rsidR="00B45370" w:rsidP="00486BA7" w:rsidRDefault="00B45370" w14:paraId="689925ED" w14:textId="77777777">
            <w:pPr>
              <w:ind w:firstLine="0"/>
              <w:rPr>
                <w:rFonts w:asciiTheme="minorHAnsi" w:hAnsiTheme="minorHAnsi"/>
                <w:b w:val="0"/>
                <w:sz w:val="24"/>
                <w:szCs w:val="24"/>
              </w:rPr>
            </w:pPr>
            <w:r w:rsidRPr="005D65A1">
              <w:rPr>
                <w:rFonts w:asciiTheme="minorHAnsi" w:hAnsiTheme="minorHAnsi"/>
                <w:b w:val="0"/>
                <w:sz w:val="24"/>
                <w:szCs w:val="24"/>
              </w:rPr>
              <w:t>Hardware components</w:t>
            </w:r>
          </w:p>
        </w:tc>
        <w:tc>
          <w:tcPr>
            <w:tcW w:w="7938" w:type="dxa"/>
          </w:tcPr>
          <w:p w:rsidRPr="005D65A1" w:rsidR="00B45370" w:rsidP="00B45370" w:rsidRDefault="00B45370" w14:paraId="5650D262" w14:textId="77777777">
            <w:pPr>
              <w:pStyle w:val="ListParagraph"/>
              <w:widowControl w:val="0"/>
              <w:numPr>
                <w:ilvl w:val="0"/>
                <w:numId w:val="34"/>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Physical components are unavailable or affected by a given event</w:t>
            </w:r>
          </w:p>
        </w:tc>
      </w:tr>
      <w:tr w:rsidR="00055F8E" w:rsidTr="008A0452" w14:paraId="5C053E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Pr="00055F8E" w:rsidR="00055F8E" w:rsidP="00055F8E" w:rsidRDefault="00055F8E" w14:paraId="55A14AA9" w14:textId="6F4795CF">
            <w:pPr>
              <w:ind w:firstLine="0"/>
              <w:rPr>
                <w:rFonts w:asciiTheme="minorHAnsi" w:hAnsiTheme="minorHAnsi"/>
                <w:b w:val="0"/>
                <w:bCs w:val="0"/>
                <w:color w:val="000000" w:themeColor="text1"/>
                <w:sz w:val="24"/>
                <w:szCs w:val="24"/>
              </w:rPr>
            </w:pPr>
            <w:r w:rsidRPr="00055F8E">
              <w:rPr>
                <w:rFonts w:asciiTheme="minorHAnsi" w:hAnsiTheme="minorHAnsi"/>
                <w:color w:val="000000" w:themeColor="text1"/>
                <w:sz w:val="24"/>
                <w:szCs w:val="24"/>
              </w:rPr>
              <w:t xml:space="preserve">Veeam Backup </w:t>
            </w:r>
            <w:r>
              <w:rPr>
                <w:rFonts w:asciiTheme="minorHAnsi" w:hAnsiTheme="minorHAnsi"/>
                <w:color w:val="000000" w:themeColor="text1"/>
                <w:sz w:val="24"/>
                <w:szCs w:val="24"/>
              </w:rPr>
              <w:t>EP Solution</w:t>
            </w:r>
          </w:p>
          <w:p w:rsidRPr="005D65A1" w:rsidR="00055F8E" w:rsidP="00486BA7" w:rsidRDefault="00055F8E" w14:paraId="71A5CE34" w14:textId="4854CA5D">
            <w:pPr>
              <w:rPr>
                <w:rFonts w:asciiTheme="minorHAnsi" w:hAnsiTheme="minorHAnsi"/>
                <w:sz w:val="24"/>
                <w:szCs w:val="24"/>
              </w:rPr>
            </w:pPr>
            <w:r>
              <w:rPr>
                <w:rFonts w:asciiTheme="minorHAnsi" w:hAnsiTheme="minorHAnsi"/>
                <w:sz w:val="24"/>
                <w:szCs w:val="24"/>
              </w:rPr>
              <w:t>Backup &amp; Recovery</w:t>
            </w:r>
          </w:p>
        </w:tc>
        <w:tc>
          <w:tcPr>
            <w:tcW w:w="7938" w:type="dxa"/>
          </w:tcPr>
          <w:p w:rsidRPr="005D65A1" w:rsidR="00055F8E" w:rsidP="00B45370" w:rsidRDefault="00055F8E" w14:paraId="00E493C3" w14:textId="0F504EB3">
            <w:pPr>
              <w:pStyle w:val="ListParagraph"/>
              <w:widowControl w:val="0"/>
              <w:numPr>
                <w:ilvl w:val="0"/>
                <w:numId w:val="34"/>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rPr>
            </w:pPr>
            <w:r>
              <w:rPr>
                <w:rFonts w:ascii="Calibri" w:hAnsi="Calibri" w:cs="Tahoma"/>
              </w:rPr>
              <w:t>Backup and Restoration software solution and its respective Backup Storage repositories availability.</w:t>
            </w:r>
          </w:p>
        </w:tc>
      </w:tr>
      <w:tr w:rsidR="00B45370" w:rsidTr="008A0452" w14:paraId="259114FE" w14:textId="77777777">
        <w:trPr>
          <w:trHeight w:val="531"/>
        </w:trPr>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29C53E49" w14:textId="77777777">
            <w:pPr>
              <w:ind w:firstLine="0"/>
              <w:rPr>
                <w:rFonts w:asciiTheme="minorHAnsi" w:hAnsiTheme="minorHAnsi"/>
                <w:color w:val="auto"/>
                <w:sz w:val="24"/>
                <w:szCs w:val="24"/>
              </w:rPr>
            </w:pPr>
            <w:r w:rsidRPr="005D65A1">
              <w:rPr>
                <w:rFonts w:asciiTheme="minorHAnsi" w:hAnsiTheme="minorHAnsi"/>
                <w:color w:val="auto"/>
                <w:sz w:val="24"/>
                <w:szCs w:val="24"/>
              </w:rPr>
              <w:t>Virtualizations (VM's)</w:t>
            </w:r>
          </w:p>
          <w:p w:rsidRPr="005D65A1" w:rsidR="00B45370" w:rsidP="00486BA7" w:rsidRDefault="00B45370" w14:paraId="0EF32FB1" w14:textId="77777777">
            <w:pPr>
              <w:ind w:firstLine="0"/>
              <w:rPr>
                <w:rFonts w:asciiTheme="minorHAnsi" w:hAnsiTheme="minorHAnsi"/>
                <w:b w:val="0"/>
                <w:sz w:val="24"/>
                <w:szCs w:val="24"/>
              </w:rPr>
            </w:pPr>
            <w:r w:rsidRPr="005D65A1">
              <w:rPr>
                <w:rFonts w:asciiTheme="minorHAnsi" w:hAnsiTheme="minorHAnsi"/>
                <w:b w:val="0"/>
                <w:sz w:val="24"/>
                <w:szCs w:val="24"/>
              </w:rPr>
              <w:t>Virtual Layer</w:t>
            </w:r>
          </w:p>
        </w:tc>
        <w:tc>
          <w:tcPr>
            <w:tcW w:w="7938" w:type="dxa"/>
          </w:tcPr>
          <w:p w:rsidRPr="005D65A1" w:rsidR="00B45370" w:rsidP="00B45370" w:rsidRDefault="00B45370" w14:paraId="2279637B" w14:textId="77777777">
            <w:pPr>
              <w:pStyle w:val="ListParagraph"/>
              <w:widowControl w:val="0"/>
              <w:numPr>
                <w:ilvl w:val="0"/>
                <w:numId w:val="34"/>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Virtual components are </w:t>
            </w:r>
            <w:proofErr w:type="gramStart"/>
            <w:r w:rsidRPr="005D65A1">
              <w:rPr>
                <w:rFonts w:ascii="Calibri" w:hAnsi="Calibri" w:cs="Tahoma"/>
                <w:sz w:val="20"/>
                <w:szCs w:val="20"/>
              </w:rPr>
              <w:t>unavailable</w:t>
            </w:r>
            <w:proofErr w:type="gramEnd"/>
          </w:p>
          <w:p w:rsidRPr="005D65A1" w:rsidR="00B45370" w:rsidP="00B45370" w:rsidRDefault="00B45370" w14:paraId="25EA38C8" w14:textId="77777777">
            <w:pPr>
              <w:pStyle w:val="ListParagraph"/>
              <w:widowControl w:val="0"/>
              <w:numPr>
                <w:ilvl w:val="0"/>
                <w:numId w:val="34"/>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Hardware and hosting services are accessible</w:t>
            </w:r>
          </w:p>
        </w:tc>
      </w:tr>
      <w:tr w:rsidR="00B45370" w:rsidTr="008A0452" w14:paraId="36A28E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49DF20ED" w14:textId="77777777">
            <w:pPr>
              <w:ind w:firstLine="0"/>
              <w:rPr>
                <w:rFonts w:asciiTheme="minorHAnsi" w:hAnsiTheme="minorHAnsi"/>
                <w:color w:val="auto"/>
                <w:sz w:val="24"/>
                <w:szCs w:val="24"/>
              </w:rPr>
            </w:pPr>
            <w:r w:rsidRPr="005D65A1">
              <w:rPr>
                <w:rFonts w:asciiTheme="minorHAnsi" w:hAnsiTheme="minorHAnsi"/>
                <w:color w:val="auto"/>
                <w:sz w:val="24"/>
                <w:szCs w:val="24"/>
              </w:rPr>
              <w:t>Administration</w:t>
            </w:r>
          </w:p>
          <w:p w:rsidRPr="005D65A1" w:rsidR="00B45370" w:rsidP="00486BA7" w:rsidRDefault="00B45370" w14:paraId="0FFEF6F9" w14:textId="77777777">
            <w:pPr>
              <w:ind w:firstLine="0"/>
              <w:rPr>
                <w:rFonts w:asciiTheme="minorHAnsi" w:hAnsiTheme="minorHAnsi"/>
                <w:b w:val="0"/>
                <w:sz w:val="24"/>
                <w:szCs w:val="24"/>
              </w:rPr>
            </w:pPr>
            <w:r w:rsidRPr="005D65A1">
              <w:rPr>
                <w:rFonts w:asciiTheme="minorHAnsi" w:hAnsiTheme="minorHAnsi"/>
                <w:b w:val="0"/>
                <w:sz w:val="24"/>
                <w:szCs w:val="24"/>
              </w:rPr>
              <w:t>Infrastructure Layer</w:t>
            </w:r>
          </w:p>
        </w:tc>
        <w:tc>
          <w:tcPr>
            <w:tcW w:w="7938" w:type="dxa"/>
          </w:tcPr>
          <w:p w:rsidRPr="005D65A1" w:rsidR="00B45370" w:rsidP="00B45370" w:rsidRDefault="00B45370" w14:paraId="43555DE3" w14:textId="77777777">
            <w:pPr>
              <w:pStyle w:val="ListParagraph"/>
              <w:widowControl w:val="0"/>
              <w:numPr>
                <w:ilvl w:val="0"/>
                <w:numId w:val="36"/>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Support functions are disabled such as management services, backup services, and log transfer functions.</w:t>
            </w:r>
          </w:p>
          <w:p w:rsidRPr="00A2039F" w:rsidR="00B45370" w:rsidP="00B45370" w:rsidRDefault="00B45370" w14:paraId="3CFFA67B" w14:textId="77777777">
            <w:pPr>
              <w:pStyle w:val="ListParagraph"/>
              <w:widowControl w:val="0"/>
              <w:numPr>
                <w:ilvl w:val="0"/>
                <w:numId w:val="36"/>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cs="Tahoma"/>
              </w:rPr>
            </w:pPr>
            <w:r w:rsidRPr="005D65A1">
              <w:rPr>
                <w:rFonts w:ascii="Calibri" w:hAnsi="Calibri" w:cs="Tahoma"/>
                <w:sz w:val="20"/>
                <w:szCs w:val="20"/>
              </w:rPr>
              <w:t>Other services are presumed functional</w:t>
            </w:r>
          </w:p>
        </w:tc>
      </w:tr>
      <w:tr w:rsidR="00B45370" w:rsidTr="008A0452" w14:paraId="7D86403E" w14:textId="77777777">
        <w:tc>
          <w:tcPr>
            <w:cnfStyle w:val="001000000000" w:firstRow="0" w:lastRow="0" w:firstColumn="1" w:lastColumn="0" w:oddVBand="0" w:evenVBand="0" w:oddHBand="0" w:evenHBand="0" w:firstRowFirstColumn="0" w:firstRowLastColumn="0" w:lastRowFirstColumn="0" w:lastRowLastColumn="0"/>
            <w:tcW w:w="3078" w:type="dxa"/>
          </w:tcPr>
          <w:p w:rsidRPr="005D65A1" w:rsidR="00B45370" w:rsidP="00486BA7" w:rsidRDefault="00B45370" w14:paraId="153EF252" w14:textId="77777777">
            <w:pPr>
              <w:ind w:firstLine="0"/>
              <w:rPr>
                <w:rFonts w:asciiTheme="minorHAnsi" w:hAnsiTheme="minorHAnsi"/>
                <w:color w:val="auto"/>
                <w:sz w:val="24"/>
                <w:szCs w:val="24"/>
              </w:rPr>
            </w:pPr>
            <w:r w:rsidRPr="005D65A1">
              <w:rPr>
                <w:rFonts w:asciiTheme="minorHAnsi" w:hAnsiTheme="minorHAnsi"/>
                <w:color w:val="auto"/>
                <w:sz w:val="24"/>
                <w:szCs w:val="24"/>
              </w:rPr>
              <w:t xml:space="preserve">Internal/External </w:t>
            </w:r>
          </w:p>
          <w:p w:rsidRPr="00D83911" w:rsidR="00B45370" w:rsidP="00486BA7" w:rsidRDefault="00B45370" w14:paraId="2AE2FDE5" w14:textId="77777777">
            <w:pPr>
              <w:ind w:firstLine="0"/>
              <w:rPr>
                <w:color w:val="auto"/>
              </w:rPr>
            </w:pPr>
            <w:r w:rsidRPr="005D65A1">
              <w:rPr>
                <w:rFonts w:asciiTheme="minorHAnsi" w:hAnsiTheme="minorHAnsi"/>
                <w:color w:val="auto"/>
                <w:sz w:val="24"/>
                <w:szCs w:val="24"/>
              </w:rPr>
              <w:t>Dependencies</w:t>
            </w:r>
          </w:p>
        </w:tc>
        <w:tc>
          <w:tcPr>
            <w:tcW w:w="7938" w:type="dxa"/>
          </w:tcPr>
          <w:p w:rsidRPr="005D65A1" w:rsidR="00B45370" w:rsidP="00B45370" w:rsidRDefault="00B45370" w14:paraId="61330651" w14:textId="77777777">
            <w:pPr>
              <w:pStyle w:val="ListParagraph"/>
              <w:widowControl w:val="0"/>
              <w:numPr>
                <w:ilvl w:val="0"/>
                <w:numId w:val="36"/>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Interfaces and intersystem communications corrupt or compromised</w:t>
            </w:r>
          </w:p>
        </w:tc>
      </w:tr>
    </w:tbl>
    <w:p w:rsidRPr="00F27FAB" w:rsidR="00B45370" w:rsidP="00B45370" w:rsidRDefault="00B45370" w14:paraId="225B7D2A" w14:textId="77777777">
      <w:pPr>
        <w:tabs>
          <w:tab w:val="left" w:pos="720"/>
        </w:tabs>
        <w:rPr>
          <w:rFonts w:cs="Tahoma"/>
        </w:rPr>
      </w:pPr>
    </w:p>
    <w:p w:rsidRPr="00F27FAB" w:rsidR="00B45370" w:rsidP="00B45370" w:rsidRDefault="00B45370" w14:paraId="2ADD8ACD" w14:textId="77777777">
      <w:pPr>
        <w:ind w:left="720"/>
        <w:rPr>
          <w:rFonts w:cs="Tahoma"/>
          <w:sz w:val="16"/>
          <w:szCs w:val="16"/>
        </w:rPr>
      </w:pPr>
    </w:p>
    <w:p w:rsidR="00B45370" w:rsidP="00B45370" w:rsidRDefault="00B45370" w14:paraId="1022AC73" w14:textId="77777777">
      <w:bookmarkStart w:name="_Toc252889666" w:id="5"/>
      <w:bookmarkStart w:name="_Toc252889668" w:id="6"/>
      <w:bookmarkStart w:name="_Toc252889669" w:id="7"/>
      <w:bookmarkStart w:name="_Toc252889670" w:id="8"/>
      <w:bookmarkStart w:name="_Toc252889671" w:id="9"/>
      <w:bookmarkEnd w:id="5"/>
      <w:bookmarkEnd w:id="6"/>
      <w:bookmarkEnd w:id="7"/>
      <w:bookmarkEnd w:id="8"/>
      <w:r>
        <w:t xml:space="preserve">In </w:t>
      </w:r>
      <w:proofErr w:type="gramStart"/>
      <w:r>
        <w:t>addition</w:t>
      </w:r>
      <w:proofErr w:type="gramEnd"/>
      <w:r>
        <w:t xml:space="preserve"> assumptions within the Business Continuity Plan for this work stream still apply.</w:t>
      </w:r>
    </w:p>
    <w:p w:rsidR="00B45370" w:rsidP="00B45370" w:rsidRDefault="00B45370" w14:paraId="1D3E6051" w14:textId="77777777"/>
    <w:p w:rsidRPr="00E61FEA" w:rsidR="00B45370" w:rsidP="00B45370" w:rsidRDefault="00000000" w14:paraId="7D01C12A" w14:textId="77777777">
      <w:pPr>
        <w:pStyle w:val="Heading1"/>
        <w:keepNext w:val="0"/>
        <w:numPr>
          <w:ilvl w:val="0"/>
          <w:numId w:val="32"/>
        </w:numPr>
        <w:pBdr>
          <w:bottom w:val="single" w:color="365F91" w:themeColor="accent1" w:themeShade="BF" w:sz="12" w:space="1"/>
        </w:pBdr>
        <w:suppressAutoHyphens w:val="0"/>
        <w:spacing w:before="600" w:after="80"/>
        <w:ind w:left="450" w:hanging="450"/>
        <w:rPr>
          <w:rFonts w:cs="Tahoma" w:asciiTheme="minorHAnsi" w:hAnsiTheme="minorHAnsi"/>
          <w:sz w:val="24"/>
          <w:szCs w:val="24"/>
        </w:rPr>
      </w:pPr>
      <w:hyperlink w:history="1" w:anchor="Disaster_Recovery_Strategy">
        <w:bookmarkStart w:name="_Toc416794475" w:id="10"/>
        <w:r w:rsidRPr="00E61FEA" w:rsidR="00B45370">
          <w:rPr>
            <w:rFonts w:asciiTheme="minorHAnsi" w:hAnsiTheme="minorHAnsi"/>
            <w:sz w:val="24"/>
            <w:szCs w:val="24"/>
          </w:rPr>
          <w:t>Disaster Recovery Strategies</w:t>
        </w:r>
        <w:bookmarkEnd w:id="10"/>
      </w:hyperlink>
    </w:p>
    <w:p w:rsidRPr="00E61FEA" w:rsidR="00B45370" w:rsidP="00B45370" w:rsidRDefault="00B45370" w14:paraId="475C5BDF" w14:textId="77777777">
      <w:pPr>
        <w:rPr>
          <w:rFonts w:ascii="Calibri" w:hAnsi="Calibri" w:cs="Tahoma"/>
        </w:rPr>
      </w:pPr>
      <w:r w:rsidRPr="00E61FEA">
        <w:rPr>
          <w:rFonts w:ascii="Calibri" w:hAnsi="Calibri" w:cs="Tahoma"/>
        </w:rPr>
        <w:t>The ov</w:t>
      </w:r>
      <w:r w:rsidR="00136F7B">
        <w:rPr>
          <w:rFonts w:ascii="Calibri" w:hAnsi="Calibri" w:cs="Tahoma"/>
        </w:rPr>
        <w:t xml:space="preserve">erall DR strategy </w:t>
      </w:r>
      <w:r w:rsidRPr="00E61FEA">
        <w:rPr>
          <w:rFonts w:ascii="Calibri" w:hAnsi="Calibri" w:cs="Tahoma"/>
        </w:rPr>
        <w:t xml:space="preserve">is summarized in the table below and documented in more detail in the supporting sections. These scenarios and strategies are consistent across the technical layers (user interface, reporting, etc.) </w:t>
      </w:r>
    </w:p>
    <w:p w:rsidR="00B45370" w:rsidP="00B45370" w:rsidRDefault="00B45370" w14:paraId="3D3D5E57" w14:textId="77777777">
      <w:pPr>
        <w:rPr>
          <w:rFonts w:cs="Tahoma"/>
        </w:rPr>
      </w:pPr>
    </w:p>
    <w:p w:rsidR="00B45370" w:rsidP="00B45370" w:rsidRDefault="00B45370" w14:paraId="765911C2" w14:textId="77777777">
      <w:pPr>
        <w:rPr>
          <w:rFonts w:cs="Tahoma"/>
        </w:rPr>
      </w:pPr>
      <w:r>
        <w:rPr>
          <w:rFonts w:cs="Tahoma"/>
          <w:noProof/>
          <w:lang w:eastAsia="en-US"/>
        </w:rPr>
        <w:drawing>
          <wp:inline distT="0" distB="0" distL="0" distR="0" wp14:anchorId="287DAA5D" wp14:editId="47F3C6B6">
            <wp:extent cx="5534025" cy="323850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45370" w:rsidP="00B45370" w:rsidRDefault="00B45370" w14:paraId="520B3DBB" w14:textId="77777777">
      <w:pPr>
        <w:rPr>
          <w:rFonts w:cs="Tahoma"/>
        </w:rPr>
      </w:pPr>
    </w:p>
    <w:p w:rsidRPr="00354B2B" w:rsidR="00B45370" w:rsidP="00B45370" w:rsidRDefault="00B45370" w14:paraId="144C0B53" w14:textId="77777777">
      <w:pPr>
        <w:pStyle w:val="Heading1"/>
        <w:keepNext w:val="0"/>
        <w:numPr>
          <w:ilvl w:val="0"/>
          <w:numId w:val="32"/>
        </w:numPr>
        <w:pBdr>
          <w:bottom w:val="single" w:color="365F91" w:themeColor="accent1" w:themeShade="BF" w:sz="12" w:space="1"/>
        </w:pBdr>
        <w:suppressAutoHyphens w:val="0"/>
        <w:spacing w:before="600" w:after="80"/>
        <w:ind w:left="450" w:hanging="450"/>
        <w:rPr>
          <w:rFonts w:cs="Tahoma" w:asciiTheme="minorHAnsi" w:hAnsiTheme="minorHAnsi"/>
          <w:sz w:val="24"/>
          <w:szCs w:val="24"/>
        </w:rPr>
      </w:pPr>
      <w:bookmarkStart w:name="_Toc270499953" w:id="11"/>
      <w:bookmarkStart w:name="_Toc416794476" w:id="12"/>
      <w:r w:rsidRPr="00354B2B">
        <w:rPr>
          <w:rFonts w:cs="Tahoma" w:asciiTheme="minorHAnsi" w:hAnsiTheme="minorHAnsi"/>
          <w:sz w:val="24"/>
          <w:szCs w:val="24"/>
        </w:rPr>
        <w:t>Disaster Recovery Procedures</w:t>
      </w:r>
      <w:bookmarkEnd w:id="11"/>
      <w:bookmarkEnd w:id="12"/>
      <w:r w:rsidRPr="00354B2B">
        <w:rPr>
          <w:rFonts w:cs="Tahoma" w:asciiTheme="minorHAnsi" w:hAnsiTheme="minorHAnsi"/>
          <w:sz w:val="24"/>
          <w:szCs w:val="24"/>
        </w:rPr>
        <w:t xml:space="preserve"> </w:t>
      </w:r>
    </w:p>
    <w:p w:rsidRPr="00354B2B" w:rsidR="00B45370" w:rsidP="00B45370" w:rsidRDefault="00B45370" w14:paraId="445B2134" w14:textId="77777777">
      <w:pPr>
        <w:rPr>
          <w:rFonts w:ascii="Calibri" w:hAnsi="Calibri" w:cs="Tahoma"/>
        </w:rPr>
      </w:pPr>
      <w:r w:rsidRPr="00354B2B">
        <w:rPr>
          <w:rFonts w:ascii="Calibri" w:hAnsi="Calibri" w:cs="Tahoma"/>
        </w:rPr>
        <w:t xml:space="preserve">A disaster recovery event can be broken out into three phases, the response, the resumption, and the restoration.  These phases are also managed in parallel with any corresponding business continuity recovery procedures summarized in the business continuity plan. </w:t>
      </w:r>
    </w:p>
    <w:p w:rsidR="00B45370" w:rsidP="00B45370" w:rsidRDefault="00B45370" w14:paraId="7715AE9D" w14:textId="77777777">
      <w:pPr>
        <w:rPr>
          <w:rFonts w:cs="Tahoma"/>
        </w:rPr>
      </w:pPr>
      <w:r>
        <w:rPr>
          <w:rFonts w:cs="Tahoma"/>
          <w:noProof/>
          <w:lang w:eastAsia="en-US"/>
        </w:rPr>
        <w:drawing>
          <wp:inline distT="0" distB="0" distL="0" distR="0" wp14:anchorId="519530D1" wp14:editId="03F9B701">
            <wp:extent cx="5867400" cy="2971800"/>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45370" w:rsidP="00B45370" w:rsidRDefault="00B45370" w14:paraId="15D8BE5D" w14:textId="77777777">
      <w:pPr>
        <w:rPr>
          <w:rFonts w:cs="Tahoma"/>
        </w:rPr>
      </w:pPr>
    </w:p>
    <w:p w:rsidR="00B45370" w:rsidP="00B45370" w:rsidRDefault="00B45370" w14:paraId="370BBD0B" w14:textId="77777777">
      <w:pPr>
        <w:rPr>
          <w:rFonts w:cs="Tahoma"/>
        </w:rPr>
      </w:pPr>
    </w:p>
    <w:p w:rsidRPr="00354B2B" w:rsidR="00B45370" w:rsidP="00B45370" w:rsidRDefault="00B45370" w14:paraId="58601EDE" w14:textId="77777777">
      <w:pPr>
        <w:pStyle w:val="Heading2"/>
        <w:rPr>
          <w:rFonts w:asciiTheme="minorHAnsi" w:hAnsiTheme="minorHAnsi"/>
          <w:i w:val="0"/>
          <w:sz w:val="24"/>
          <w:szCs w:val="24"/>
        </w:rPr>
      </w:pPr>
      <w:bookmarkStart w:name="_Toc416794477" w:id="13"/>
      <w:r w:rsidRPr="00354B2B">
        <w:rPr>
          <w:rFonts w:asciiTheme="minorHAnsi" w:hAnsiTheme="minorHAnsi"/>
          <w:i w:val="0"/>
          <w:sz w:val="24"/>
          <w:szCs w:val="24"/>
        </w:rPr>
        <w:t>Response Phase</w:t>
      </w:r>
      <w:bookmarkEnd w:id="13"/>
      <w:r w:rsidRPr="00354B2B">
        <w:rPr>
          <w:rFonts w:asciiTheme="minorHAnsi" w:hAnsiTheme="minorHAnsi"/>
          <w:i w:val="0"/>
          <w:sz w:val="24"/>
          <w:szCs w:val="24"/>
        </w:rPr>
        <w:t xml:space="preserve"> </w:t>
      </w:r>
    </w:p>
    <w:p w:rsidRPr="00354B2B" w:rsidR="00B45370" w:rsidP="00B45370" w:rsidRDefault="00B45370" w14:paraId="7A8D1C9C" w14:textId="77777777">
      <w:pPr>
        <w:rPr>
          <w:rFonts w:ascii="Calibri" w:hAnsi="Calibri" w:cs="Tahoma"/>
        </w:rPr>
      </w:pPr>
      <w:r w:rsidRPr="00354B2B">
        <w:rPr>
          <w:rFonts w:ascii="Calibri" w:hAnsi="Calibri" w:cs="Tahoma"/>
        </w:rPr>
        <w:t xml:space="preserve">The following are the activities, </w:t>
      </w:r>
      <w:proofErr w:type="gramStart"/>
      <w:r w:rsidRPr="00354B2B">
        <w:rPr>
          <w:rFonts w:ascii="Calibri" w:hAnsi="Calibri" w:cs="Tahoma"/>
        </w:rPr>
        <w:t>parties</w:t>
      </w:r>
      <w:proofErr w:type="gramEnd"/>
      <w:r w:rsidRPr="00354B2B">
        <w:rPr>
          <w:rFonts w:ascii="Calibri" w:hAnsi="Calibri" w:cs="Tahoma"/>
        </w:rPr>
        <w:t xml:space="preserve"> and items necessary for a DR response in this phase. Please note these procedures are the same regardless of the triggering event (</w:t>
      </w:r>
      <w:proofErr w:type="gramStart"/>
      <w:r w:rsidRPr="00354B2B">
        <w:rPr>
          <w:rFonts w:ascii="Calibri" w:hAnsi="Calibri" w:cs="Tahoma"/>
        </w:rPr>
        <w:t>e.g.</w:t>
      </w:r>
      <w:proofErr w:type="gramEnd"/>
      <w:r w:rsidRPr="00354B2B">
        <w:rPr>
          <w:rFonts w:ascii="Calibri" w:hAnsi="Calibri" w:cs="Tahoma"/>
        </w:rPr>
        <w:t xml:space="preserve"> whether caused by a Data Center disruption or other scenario). </w:t>
      </w:r>
    </w:p>
    <w:p w:rsidR="00B45370" w:rsidP="00B45370" w:rsidRDefault="00B45370" w14:paraId="128F9771" w14:textId="77777777">
      <w:pPr>
        <w:rPr>
          <w:rFonts w:cs="Tahoma"/>
        </w:rPr>
      </w:pPr>
    </w:p>
    <w:p w:rsidRPr="00354B2B" w:rsidR="00B45370" w:rsidP="00B45370" w:rsidRDefault="00B45370" w14:paraId="29B18CD0" w14:textId="77777777">
      <w:pPr>
        <w:rPr>
          <w:rFonts w:ascii="Calibri" w:hAnsi="Calibri" w:cs="Tahoma"/>
          <w:b/>
        </w:rPr>
      </w:pPr>
      <w:r w:rsidRPr="00354B2B">
        <w:rPr>
          <w:rFonts w:ascii="Calibri" w:hAnsi="Calibri" w:cs="Tahoma"/>
          <w:b/>
        </w:rPr>
        <w:t>Response Phase Recovery Procedures – All DR Event Scenarios</w:t>
      </w:r>
    </w:p>
    <w:p w:rsidR="00B45370" w:rsidP="00B45370" w:rsidRDefault="00B45370" w14:paraId="1B73DB56" w14:textId="77777777">
      <w:pPr>
        <w:rPr>
          <w:rFonts w:cs="Tahoma"/>
        </w:rPr>
      </w:pPr>
    </w:p>
    <w:tbl>
      <w:tblPr>
        <w:tblStyle w:val="GridTable5Dark-Accent5"/>
        <w:tblW w:w="0" w:type="auto"/>
        <w:tblLook w:val="04A0" w:firstRow="1" w:lastRow="0" w:firstColumn="1" w:lastColumn="0" w:noHBand="0" w:noVBand="1"/>
      </w:tblPr>
      <w:tblGrid>
        <w:gridCol w:w="2845"/>
        <w:gridCol w:w="1178"/>
        <w:gridCol w:w="1335"/>
        <w:gridCol w:w="5097"/>
      </w:tblGrid>
      <w:tr w:rsidR="00A06F3D" w:rsidTr="00A06F3D" w14:paraId="53D21A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Pr="002761F9" w:rsidR="00B45370" w:rsidP="00486BA7" w:rsidRDefault="00B45370" w14:paraId="46B22891" w14:textId="77777777">
            <w:pPr>
              <w:rPr>
                <w:rFonts w:asciiTheme="minorHAnsi" w:hAnsiTheme="minorHAnsi" w:cstheme="minorHAnsi"/>
                <w:sz w:val="24"/>
                <w:szCs w:val="24"/>
              </w:rPr>
            </w:pPr>
            <w:r w:rsidRPr="002761F9">
              <w:rPr>
                <w:rFonts w:asciiTheme="minorHAnsi" w:hAnsiTheme="minorHAnsi" w:cstheme="minorHAnsi"/>
                <w:sz w:val="24"/>
                <w:szCs w:val="24"/>
              </w:rPr>
              <w:t>Step</w:t>
            </w:r>
          </w:p>
        </w:tc>
        <w:tc>
          <w:tcPr>
            <w:tcW w:w="1196" w:type="dxa"/>
          </w:tcPr>
          <w:p w:rsidRPr="002761F9" w:rsidR="00B45370" w:rsidP="00486BA7" w:rsidRDefault="00B45370" w14:paraId="3BCB109A"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761F9">
              <w:rPr>
                <w:rFonts w:asciiTheme="minorHAnsi" w:hAnsiTheme="minorHAnsi" w:cstheme="minorHAnsi"/>
                <w:sz w:val="24"/>
                <w:szCs w:val="24"/>
              </w:rPr>
              <w:t>Owner</w:t>
            </w:r>
          </w:p>
        </w:tc>
        <w:tc>
          <w:tcPr>
            <w:tcW w:w="1350" w:type="dxa"/>
          </w:tcPr>
          <w:p w:rsidRPr="002761F9" w:rsidR="00B45370" w:rsidP="00486BA7" w:rsidRDefault="00B45370" w14:paraId="7848BA2F"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761F9">
              <w:rPr>
                <w:rFonts w:asciiTheme="minorHAnsi" w:hAnsiTheme="minorHAnsi" w:cstheme="minorHAnsi"/>
                <w:sz w:val="24"/>
                <w:szCs w:val="24"/>
              </w:rPr>
              <w:t>Duration</w:t>
            </w:r>
          </w:p>
        </w:tc>
        <w:tc>
          <w:tcPr>
            <w:tcW w:w="5305" w:type="dxa"/>
          </w:tcPr>
          <w:p w:rsidRPr="002761F9" w:rsidR="00B45370" w:rsidP="00486BA7" w:rsidRDefault="00B45370" w14:paraId="191B9FE7"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761F9">
              <w:rPr>
                <w:rFonts w:asciiTheme="minorHAnsi" w:hAnsiTheme="minorHAnsi" w:cstheme="minorHAnsi"/>
                <w:sz w:val="24"/>
                <w:szCs w:val="24"/>
              </w:rPr>
              <w:t>Components</w:t>
            </w:r>
          </w:p>
        </w:tc>
      </w:tr>
      <w:tr w:rsidR="00A06F3D" w:rsidTr="00A06F3D" w14:paraId="2A8B21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Pr="002761F9" w:rsidR="00B45370" w:rsidP="00486BA7" w:rsidRDefault="00B45370" w14:paraId="3E3FAE89" w14:textId="77777777">
            <w:pPr>
              <w:rPr>
                <w:rFonts w:asciiTheme="minorHAnsi" w:hAnsiTheme="minorHAnsi" w:cstheme="minorHAnsi"/>
              </w:rPr>
            </w:pPr>
            <w:r w:rsidRPr="002761F9">
              <w:rPr>
                <w:rFonts w:asciiTheme="minorHAnsi" w:hAnsiTheme="minorHAnsi" w:cstheme="minorHAnsi"/>
              </w:rPr>
              <w:t xml:space="preserve">Identify issue, </w:t>
            </w:r>
            <w:proofErr w:type="gramStart"/>
            <w:r w:rsidRPr="002761F9">
              <w:rPr>
                <w:rFonts w:asciiTheme="minorHAnsi" w:hAnsiTheme="minorHAnsi" w:cstheme="minorHAnsi"/>
              </w:rPr>
              <w:t>Message</w:t>
            </w:r>
            <w:proofErr w:type="gramEnd"/>
            <w:r w:rsidRPr="002761F9">
              <w:rPr>
                <w:rFonts w:asciiTheme="minorHAnsi" w:hAnsiTheme="minorHAnsi" w:cstheme="minorHAnsi"/>
              </w:rPr>
              <w:t xml:space="preserve"> or call / Designated Responsible Individual (DR TEAM)</w:t>
            </w:r>
          </w:p>
        </w:tc>
        <w:tc>
          <w:tcPr>
            <w:tcW w:w="1196" w:type="dxa"/>
          </w:tcPr>
          <w:p w:rsidRPr="002761F9" w:rsidR="00B45370" w:rsidP="00486BA7" w:rsidRDefault="00B45370" w14:paraId="2C1790DE" w14:textId="777777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 xml:space="preserve">DR TEAM </w:t>
            </w:r>
          </w:p>
        </w:tc>
        <w:tc>
          <w:tcPr>
            <w:tcW w:w="1350" w:type="dxa"/>
          </w:tcPr>
          <w:p w:rsidRPr="002761F9" w:rsidR="00B45370" w:rsidP="00486BA7" w:rsidRDefault="00B45370" w14:paraId="1F1D58FC" w14:textId="777777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15 minutes</w:t>
            </w:r>
          </w:p>
        </w:tc>
        <w:tc>
          <w:tcPr>
            <w:tcW w:w="5305" w:type="dxa"/>
          </w:tcPr>
          <w:p w:rsidRPr="002761F9" w:rsidR="00B45370" w:rsidP="00B45370" w:rsidRDefault="00B45370" w14:paraId="43EB8833"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 xml:space="preserve">Issue communicated / </w:t>
            </w:r>
            <w:proofErr w:type="gramStart"/>
            <w:r w:rsidRPr="002761F9">
              <w:rPr>
                <w:rFonts w:asciiTheme="minorHAnsi" w:hAnsiTheme="minorHAnsi" w:cstheme="minorHAnsi"/>
              </w:rPr>
              <w:t>escalated</w:t>
            </w:r>
            <w:proofErr w:type="gramEnd"/>
          </w:p>
          <w:p w:rsidRPr="002761F9" w:rsidR="00B45370" w:rsidP="00B45370" w:rsidRDefault="00B45370" w14:paraId="3DD4DF66"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Priority set</w:t>
            </w:r>
          </w:p>
        </w:tc>
      </w:tr>
      <w:tr w:rsidR="00B45370" w:rsidTr="00A06F3D" w14:paraId="68CD0719" w14:textId="77777777">
        <w:trPr>
          <w:trHeight w:val="1052"/>
        </w:trPr>
        <w:tc>
          <w:tcPr>
            <w:cnfStyle w:val="001000000000" w:firstRow="0" w:lastRow="0" w:firstColumn="1" w:lastColumn="0" w:oddVBand="0" w:evenVBand="0" w:oddHBand="0" w:evenHBand="0" w:firstRowFirstColumn="0" w:firstRowLastColumn="0" w:lastRowFirstColumn="0" w:lastRowLastColumn="0"/>
            <w:tcW w:w="2939" w:type="dxa"/>
          </w:tcPr>
          <w:p w:rsidRPr="002761F9" w:rsidR="00B45370" w:rsidP="00486BA7" w:rsidRDefault="00B45370" w14:paraId="369E5AD9" w14:textId="77777777">
            <w:pPr>
              <w:rPr>
                <w:rFonts w:asciiTheme="minorHAnsi" w:hAnsiTheme="minorHAnsi" w:cstheme="minorHAnsi"/>
              </w:rPr>
            </w:pPr>
            <w:r w:rsidRPr="002761F9">
              <w:rPr>
                <w:rFonts w:asciiTheme="minorHAnsi" w:hAnsiTheme="minorHAnsi" w:cstheme="minorHAnsi"/>
              </w:rPr>
              <w:t>Identify the team members needed for recovery</w:t>
            </w:r>
          </w:p>
        </w:tc>
        <w:tc>
          <w:tcPr>
            <w:tcW w:w="1196" w:type="dxa"/>
          </w:tcPr>
          <w:p w:rsidRPr="002761F9" w:rsidR="00B45370" w:rsidP="00486BA7" w:rsidRDefault="00B45370" w14:paraId="7410089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DR TEAM</w:t>
            </w:r>
          </w:p>
        </w:tc>
        <w:tc>
          <w:tcPr>
            <w:tcW w:w="1350" w:type="dxa"/>
          </w:tcPr>
          <w:p w:rsidRPr="002761F9" w:rsidR="00B45370" w:rsidP="00486BA7" w:rsidRDefault="00B45370" w14:paraId="2625F620"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15 minutes</w:t>
            </w:r>
          </w:p>
        </w:tc>
        <w:tc>
          <w:tcPr>
            <w:tcW w:w="5305" w:type="dxa"/>
          </w:tcPr>
          <w:p w:rsidRPr="002761F9" w:rsidR="00B45370" w:rsidP="00486BA7" w:rsidRDefault="00B45370" w14:paraId="195FF3E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Selection of core team members required for restoration phase from among the following groups:</w:t>
            </w:r>
          </w:p>
          <w:p w:rsidRPr="002761F9" w:rsidR="00B45370" w:rsidP="00B45370" w:rsidRDefault="00B45370" w14:paraId="111BD8CE" w14:textId="77777777">
            <w:pPr>
              <w:pStyle w:val="ListParagraph"/>
              <w:numPr>
                <w:ilvl w:val="0"/>
                <w:numId w:val="37"/>
              </w:numPr>
              <w:suppressAutoHyphens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Operations</w:t>
            </w:r>
          </w:p>
          <w:p w:rsidRPr="002761F9" w:rsidR="00B45370" w:rsidP="00B45370" w:rsidRDefault="00B45370" w14:paraId="7459170C" w14:textId="77777777">
            <w:pPr>
              <w:pStyle w:val="ListParagraph"/>
              <w:numPr>
                <w:ilvl w:val="0"/>
                <w:numId w:val="37"/>
              </w:numPr>
              <w:suppressAutoHyphens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Application team</w:t>
            </w:r>
          </w:p>
          <w:p w:rsidRPr="002761F9" w:rsidR="00B45370" w:rsidP="00B45370" w:rsidRDefault="00AC745B" w14:paraId="18D61AC0" w14:textId="622D2211">
            <w:pPr>
              <w:pStyle w:val="ListParagraph"/>
              <w:numPr>
                <w:ilvl w:val="0"/>
                <w:numId w:val="37"/>
              </w:numPr>
              <w:suppressAutoHyphens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DC </w:t>
            </w:r>
            <w:r w:rsidRPr="002761F9" w:rsidR="00B45370">
              <w:rPr>
                <w:rFonts w:asciiTheme="minorHAnsi" w:hAnsiTheme="minorHAnsi" w:cstheme="minorHAnsi"/>
              </w:rPr>
              <w:t>N&amp;S Team</w:t>
            </w:r>
          </w:p>
        </w:tc>
      </w:tr>
      <w:tr w:rsidR="00A06F3D" w:rsidTr="00A06F3D" w14:paraId="291DA6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Pr="002761F9" w:rsidR="00B45370" w:rsidP="00486BA7" w:rsidRDefault="00B45370" w14:paraId="1C9631A3" w14:textId="77777777">
            <w:pPr>
              <w:rPr>
                <w:rFonts w:asciiTheme="minorHAnsi" w:hAnsiTheme="minorHAnsi" w:cstheme="minorHAnsi"/>
              </w:rPr>
            </w:pPr>
            <w:r w:rsidRPr="002761F9">
              <w:rPr>
                <w:rFonts w:asciiTheme="minorHAnsi" w:hAnsiTheme="minorHAnsi" w:cstheme="minorHAnsi"/>
              </w:rPr>
              <w:t>Establish a conference line for a bridge call to coordinate next steps</w:t>
            </w:r>
          </w:p>
        </w:tc>
        <w:tc>
          <w:tcPr>
            <w:tcW w:w="1196" w:type="dxa"/>
          </w:tcPr>
          <w:p w:rsidRPr="002761F9" w:rsidR="00B45370" w:rsidP="00486BA7" w:rsidRDefault="00B45370" w14:paraId="48FAEEBD" w14:textId="777777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 xml:space="preserve">DR TEAM </w:t>
            </w:r>
            <w:proofErr w:type="gramStart"/>
            <w:r w:rsidRPr="002761F9">
              <w:rPr>
                <w:rFonts w:asciiTheme="minorHAnsi" w:hAnsiTheme="minorHAnsi" w:cstheme="minorHAnsi"/>
              </w:rPr>
              <w:t>or  Ops</w:t>
            </w:r>
            <w:proofErr w:type="gramEnd"/>
          </w:p>
        </w:tc>
        <w:tc>
          <w:tcPr>
            <w:tcW w:w="1350" w:type="dxa"/>
          </w:tcPr>
          <w:p w:rsidRPr="002761F9" w:rsidR="00B45370" w:rsidP="00486BA7" w:rsidRDefault="00B45370" w14:paraId="5DA5AF29" w14:textId="777777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15 minutes</w:t>
            </w:r>
          </w:p>
        </w:tc>
        <w:tc>
          <w:tcPr>
            <w:tcW w:w="5305" w:type="dxa"/>
          </w:tcPr>
          <w:p w:rsidRPr="002761F9" w:rsidR="00B45370" w:rsidP="00486BA7" w:rsidRDefault="00136F7B" w14:paraId="383DA451" w14:textId="777777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Primary </w:t>
            </w:r>
            <w:r w:rsidRPr="002761F9" w:rsidR="00B45370">
              <w:rPr>
                <w:rFonts w:asciiTheme="minorHAnsi" w:hAnsiTheme="minorHAnsi" w:cstheme="minorHAnsi"/>
              </w:rPr>
              <w:t>line: 040-49451988</w:t>
            </w:r>
          </w:p>
          <w:p w:rsidRPr="002761F9" w:rsidR="00B45370" w:rsidP="00486BA7" w:rsidRDefault="00136F7B" w14:paraId="2FD58AE6" w14:textId="777777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Secondary </w:t>
            </w:r>
            <w:r w:rsidRPr="002761F9" w:rsidR="00B45370">
              <w:rPr>
                <w:rFonts w:asciiTheme="minorHAnsi" w:hAnsiTheme="minorHAnsi" w:cstheme="minorHAnsi"/>
              </w:rPr>
              <w:t>line: 040-4945</w:t>
            </w:r>
            <w:r>
              <w:rPr>
                <w:rFonts w:asciiTheme="minorHAnsi" w:hAnsiTheme="minorHAnsi" w:cstheme="minorHAnsi"/>
              </w:rPr>
              <w:t>1979</w:t>
            </w:r>
          </w:p>
          <w:p w:rsidRPr="002761F9" w:rsidR="00B45370" w:rsidP="00486BA7" w:rsidRDefault="00B45370" w14:paraId="2E3E5A5E" w14:textId="777777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Alternate / backup communication tools: email, communicator</w:t>
            </w:r>
          </w:p>
        </w:tc>
      </w:tr>
      <w:tr w:rsidR="00B45370" w:rsidTr="00A06F3D" w14:paraId="62569385" w14:textId="77777777">
        <w:tc>
          <w:tcPr>
            <w:cnfStyle w:val="001000000000" w:firstRow="0" w:lastRow="0" w:firstColumn="1" w:lastColumn="0" w:oddVBand="0" w:evenVBand="0" w:oddHBand="0" w:evenHBand="0" w:firstRowFirstColumn="0" w:firstRowLastColumn="0" w:lastRowFirstColumn="0" w:lastRowLastColumn="0"/>
            <w:tcW w:w="2939" w:type="dxa"/>
          </w:tcPr>
          <w:p w:rsidRPr="002761F9" w:rsidR="00B45370" w:rsidP="00486BA7" w:rsidRDefault="00B45370" w14:paraId="718B90B1" w14:textId="77777777">
            <w:pPr>
              <w:rPr>
                <w:rFonts w:asciiTheme="minorHAnsi" w:hAnsiTheme="minorHAnsi" w:cstheme="minorHAnsi"/>
              </w:rPr>
            </w:pPr>
            <w:r w:rsidRPr="002761F9">
              <w:rPr>
                <w:rFonts w:asciiTheme="minorHAnsi" w:hAnsiTheme="minorHAnsi" w:cstheme="minorHAnsi"/>
              </w:rPr>
              <w:t xml:space="preserve">Communicate the specific recovery roles and determine which recovery strategy will be pursued. </w:t>
            </w:r>
          </w:p>
        </w:tc>
        <w:tc>
          <w:tcPr>
            <w:tcW w:w="1196" w:type="dxa"/>
          </w:tcPr>
          <w:p w:rsidRPr="002761F9" w:rsidR="00B45370" w:rsidP="00486BA7" w:rsidRDefault="00B45370" w14:paraId="123AC0D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DR TEAM</w:t>
            </w:r>
          </w:p>
        </w:tc>
        <w:tc>
          <w:tcPr>
            <w:tcW w:w="1350" w:type="dxa"/>
          </w:tcPr>
          <w:p w:rsidRPr="002761F9" w:rsidR="00B45370" w:rsidP="00486BA7" w:rsidRDefault="00B45370" w14:paraId="73052A0F"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15 minutes</w:t>
            </w:r>
          </w:p>
        </w:tc>
        <w:tc>
          <w:tcPr>
            <w:tcW w:w="5305" w:type="dxa"/>
          </w:tcPr>
          <w:p w:rsidRPr="002761F9" w:rsidR="00B45370" w:rsidP="00B45370" w:rsidRDefault="00B45370" w14:paraId="282B6A80" w14:textId="77777777">
            <w:pPr>
              <w:pStyle w:val="ListParagraph"/>
              <w:numPr>
                <w:ilvl w:val="0"/>
                <w:numId w:val="38"/>
              </w:numPr>
              <w:suppressAutoHyphens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Documentation / tracking of timelines and next decisions</w:t>
            </w:r>
          </w:p>
          <w:p w:rsidRPr="002761F9" w:rsidR="00B45370" w:rsidP="00B45370" w:rsidRDefault="00B45370" w14:paraId="24A17D74" w14:textId="77777777">
            <w:pPr>
              <w:pStyle w:val="ListParagraph"/>
              <w:numPr>
                <w:ilvl w:val="0"/>
                <w:numId w:val="38"/>
              </w:numPr>
              <w:suppressAutoHyphens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61F9">
              <w:rPr>
                <w:rFonts w:asciiTheme="minorHAnsi" w:hAnsiTheme="minorHAnsi" w:cstheme="minorHAnsi"/>
              </w:rPr>
              <w:t>Creation of disaster recovery event command center / “war room” as needed</w:t>
            </w:r>
          </w:p>
        </w:tc>
      </w:tr>
    </w:tbl>
    <w:p w:rsidR="00B45370" w:rsidP="00B45370" w:rsidRDefault="00B45370" w14:paraId="2E6640FD" w14:textId="77777777">
      <w:pPr>
        <w:rPr>
          <w:rFonts w:cs="Tahoma"/>
        </w:rPr>
      </w:pPr>
    </w:p>
    <w:bookmarkEnd w:id="9"/>
    <w:p w:rsidRPr="002761F9" w:rsidR="00B45370" w:rsidP="00B45370" w:rsidRDefault="00B45370" w14:paraId="23D8046D" w14:textId="77777777">
      <w:pPr>
        <w:spacing w:after="200"/>
        <w:contextualSpacing/>
        <w:rPr>
          <w:rStyle w:val="Hyperlink"/>
          <w:rFonts w:ascii="Calibri" w:hAnsi="Calibri" w:cs="Tahoma"/>
        </w:rPr>
      </w:pPr>
      <w:r w:rsidRPr="002761F9">
        <w:rPr>
          <w:rStyle w:val="Hyperlink"/>
          <w:rFonts w:ascii="Calibri" w:hAnsi="Calibri" w:cs="Tahoma"/>
        </w:rPr>
        <w:t xml:space="preserve">This information is also summarized by feature in </w:t>
      </w:r>
      <w:hyperlink w:history="1" w:anchor="_Appendix_A:_Disaster">
        <w:r w:rsidRPr="002761F9">
          <w:rPr>
            <w:rStyle w:val="Hyperlink"/>
            <w:rFonts w:ascii="Calibri" w:hAnsi="Calibri" w:cs="Tahoma"/>
          </w:rPr>
          <w:t>Appendix A: Disaster Recovery Contacts - Admin Contact List</w:t>
        </w:r>
      </w:hyperlink>
      <w:r w:rsidRPr="002761F9">
        <w:rPr>
          <w:rStyle w:val="Hyperlink"/>
          <w:rFonts w:ascii="Calibri" w:hAnsi="Calibri" w:cs="Tahoma"/>
        </w:rPr>
        <w:t xml:space="preserve">. </w:t>
      </w:r>
    </w:p>
    <w:p w:rsidR="00B45370" w:rsidP="00B45370" w:rsidRDefault="00B45370" w14:paraId="312E8D42" w14:textId="77777777">
      <w:pPr>
        <w:spacing w:after="200"/>
        <w:contextualSpacing/>
        <w:rPr>
          <w:rStyle w:val="Hyperlink"/>
          <w:rFonts w:cs="Tahoma"/>
        </w:rPr>
      </w:pPr>
    </w:p>
    <w:p w:rsidRPr="00D428F6" w:rsidR="00B45370" w:rsidP="00B45370" w:rsidRDefault="00B45370" w14:paraId="61EDF7A3" w14:textId="77777777">
      <w:pPr>
        <w:pStyle w:val="Heading2"/>
        <w:rPr>
          <w:rFonts w:asciiTheme="minorHAnsi" w:hAnsiTheme="minorHAnsi"/>
          <w:i w:val="0"/>
          <w:sz w:val="24"/>
          <w:szCs w:val="24"/>
        </w:rPr>
      </w:pPr>
      <w:bookmarkStart w:name="_Toc270499955" w:id="14"/>
      <w:bookmarkStart w:name="_Toc416794478" w:id="15"/>
      <w:r w:rsidRPr="00D428F6">
        <w:rPr>
          <w:rFonts w:asciiTheme="minorHAnsi" w:hAnsiTheme="minorHAnsi"/>
          <w:i w:val="0"/>
          <w:sz w:val="24"/>
          <w:szCs w:val="24"/>
        </w:rPr>
        <w:t>Resumption Phase</w:t>
      </w:r>
      <w:bookmarkEnd w:id="14"/>
      <w:bookmarkEnd w:id="15"/>
    </w:p>
    <w:p w:rsidRPr="00D428F6" w:rsidR="00B45370" w:rsidP="00B45370" w:rsidRDefault="00B45370" w14:paraId="0142202E" w14:textId="77777777">
      <w:pPr>
        <w:rPr>
          <w:rFonts w:ascii="Calibri" w:hAnsi="Calibri" w:cs="Tahoma"/>
        </w:rPr>
      </w:pPr>
      <w:r w:rsidRPr="00D428F6">
        <w:rPr>
          <w:rFonts w:ascii="Calibri" w:hAnsi="Calibri" w:cs="Tahoma"/>
        </w:rPr>
        <w:t xml:space="preserve">During the resumption phase, the steps taken to enable recovery will vary based on the type of issue. The procedures for each recovery scenario are summarized below. </w:t>
      </w:r>
    </w:p>
    <w:p w:rsidR="00B45370" w:rsidP="00B45370" w:rsidRDefault="00B45370" w14:paraId="60D930C4" w14:textId="77777777">
      <w:pPr>
        <w:rPr>
          <w:rFonts w:cs="Tahoma"/>
        </w:rPr>
      </w:pPr>
    </w:p>
    <w:p w:rsidRPr="00D428F6" w:rsidR="00B45370" w:rsidP="00D428F6" w:rsidRDefault="00B45370" w14:paraId="0730C7EB" w14:textId="77777777">
      <w:pPr>
        <w:pStyle w:val="Heading2"/>
        <w:rPr>
          <w:rFonts w:asciiTheme="minorHAnsi" w:hAnsiTheme="minorHAnsi"/>
          <w:i w:val="0"/>
          <w:sz w:val="24"/>
          <w:szCs w:val="24"/>
        </w:rPr>
      </w:pPr>
      <w:bookmarkStart w:name="_Toc270499956" w:id="16"/>
      <w:bookmarkStart w:name="_Toc416794479" w:id="17"/>
      <w:r w:rsidRPr="00D428F6">
        <w:rPr>
          <w:rFonts w:asciiTheme="minorHAnsi" w:hAnsiTheme="minorHAnsi"/>
          <w:i w:val="0"/>
          <w:sz w:val="24"/>
          <w:szCs w:val="24"/>
        </w:rPr>
        <w:t xml:space="preserve">Data </w:t>
      </w:r>
      <w:proofErr w:type="spellStart"/>
      <w:r w:rsidRPr="00D428F6">
        <w:rPr>
          <w:rFonts w:asciiTheme="minorHAnsi" w:hAnsiTheme="minorHAnsi"/>
          <w:i w:val="0"/>
          <w:sz w:val="24"/>
          <w:szCs w:val="24"/>
        </w:rPr>
        <w:t>Center</w:t>
      </w:r>
      <w:proofErr w:type="spellEnd"/>
      <w:r w:rsidRPr="00D428F6">
        <w:rPr>
          <w:rFonts w:asciiTheme="minorHAnsi" w:hAnsiTheme="minorHAnsi"/>
          <w:i w:val="0"/>
          <w:sz w:val="24"/>
          <w:szCs w:val="24"/>
        </w:rPr>
        <w:t xml:space="preserve"> Recovery</w:t>
      </w:r>
      <w:bookmarkEnd w:id="16"/>
      <w:bookmarkEnd w:id="17"/>
    </w:p>
    <w:p w:rsidR="00B45370" w:rsidP="00B45370" w:rsidRDefault="00B45370" w14:paraId="757232D9" w14:textId="77777777">
      <w:pPr>
        <w:pStyle w:val="Heading4"/>
      </w:pPr>
      <w:r>
        <w:t>Full Data Center Failover</w:t>
      </w:r>
    </w:p>
    <w:tbl>
      <w:tblPr>
        <w:tblStyle w:val="GridTable5Dark-Accent5"/>
        <w:tblW w:w="0" w:type="auto"/>
        <w:tblLook w:val="04A0" w:firstRow="1" w:lastRow="0" w:firstColumn="1" w:lastColumn="0" w:noHBand="0" w:noVBand="1"/>
      </w:tblPr>
      <w:tblGrid>
        <w:gridCol w:w="2826"/>
        <w:gridCol w:w="1177"/>
        <w:gridCol w:w="1200"/>
        <w:gridCol w:w="5252"/>
      </w:tblGrid>
      <w:tr w:rsidR="00B45370" w:rsidTr="00A06F3D" w14:paraId="60BF57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E51BA6" w:rsidR="00B45370" w:rsidP="00486BA7" w:rsidRDefault="00B45370" w14:paraId="39159CAD" w14:textId="77777777">
            <w:pPr>
              <w:rPr>
                <w:rFonts w:asciiTheme="minorHAnsi" w:hAnsiTheme="minorHAnsi" w:cstheme="minorHAnsi"/>
                <w:sz w:val="22"/>
                <w:szCs w:val="22"/>
              </w:rPr>
            </w:pPr>
            <w:r w:rsidRPr="00E51BA6">
              <w:rPr>
                <w:rFonts w:asciiTheme="minorHAnsi" w:hAnsiTheme="minorHAnsi" w:cstheme="minorHAnsi"/>
                <w:sz w:val="22"/>
                <w:szCs w:val="22"/>
              </w:rPr>
              <w:t>Step</w:t>
            </w:r>
          </w:p>
        </w:tc>
        <w:tc>
          <w:tcPr>
            <w:tcW w:w="1211" w:type="dxa"/>
          </w:tcPr>
          <w:p w:rsidRPr="00E51BA6" w:rsidR="00B45370" w:rsidP="00486BA7" w:rsidRDefault="00B45370" w14:paraId="0D287DC8"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Owner</w:t>
            </w:r>
          </w:p>
        </w:tc>
        <w:tc>
          <w:tcPr>
            <w:tcW w:w="1217" w:type="dxa"/>
          </w:tcPr>
          <w:p w:rsidRPr="00E51BA6" w:rsidR="00B45370" w:rsidP="00486BA7" w:rsidRDefault="00B45370" w14:paraId="656E0878"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Duration</w:t>
            </w:r>
          </w:p>
        </w:tc>
        <w:tc>
          <w:tcPr>
            <w:tcW w:w="5588" w:type="dxa"/>
          </w:tcPr>
          <w:p w:rsidRPr="00E51BA6" w:rsidR="00B45370" w:rsidP="00486BA7" w:rsidRDefault="00B45370" w14:paraId="4947C0E1"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Components</w:t>
            </w:r>
          </w:p>
        </w:tc>
      </w:tr>
      <w:tr w:rsidR="00B45370" w:rsidTr="00A06F3D" w14:paraId="6E2379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D428F6" w:rsidR="00B45370" w:rsidP="00486BA7" w:rsidRDefault="00B45370" w14:paraId="277B4300" w14:textId="77777777">
            <w:pPr>
              <w:rPr>
                <w:rFonts w:ascii="Calibri" w:hAnsi="Calibri" w:cs="Tahoma"/>
              </w:rPr>
            </w:pPr>
            <w:r w:rsidRPr="00D428F6">
              <w:rPr>
                <w:rFonts w:ascii="Calibri" w:hAnsi="Calibri" w:cs="Tahoma"/>
              </w:rPr>
              <w:t>Initiate Failover</w:t>
            </w:r>
          </w:p>
        </w:tc>
        <w:tc>
          <w:tcPr>
            <w:tcW w:w="1211" w:type="dxa"/>
          </w:tcPr>
          <w:p w:rsidRPr="00D428F6" w:rsidR="00B45370" w:rsidP="00486BA7" w:rsidRDefault="00B45370" w14:paraId="3EC61019" w14:textId="77777777">
            <w:pPr>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DR TEAM</w:t>
            </w:r>
          </w:p>
        </w:tc>
        <w:tc>
          <w:tcPr>
            <w:tcW w:w="1217" w:type="dxa"/>
          </w:tcPr>
          <w:p w:rsidRPr="00D428F6" w:rsidR="00B45370" w:rsidP="00486BA7" w:rsidRDefault="00B45370" w14:paraId="4F64524B" w14:textId="77777777">
            <w:pPr>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TBD</w:t>
            </w:r>
          </w:p>
        </w:tc>
        <w:tc>
          <w:tcPr>
            <w:tcW w:w="5588" w:type="dxa"/>
          </w:tcPr>
          <w:p w:rsidRPr="00D428F6" w:rsidR="00B45370" w:rsidP="00B45370" w:rsidRDefault="00B45370" w14:paraId="56B5DE76"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 xml:space="preserve">Restoration procedures </w:t>
            </w:r>
            <w:proofErr w:type="gramStart"/>
            <w:r w:rsidRPr="00D428F6">
              <w:rPr>
                <w:rFonts w:ascii="Calibri" w:hAnsi="Calibri" w:cs="Tahoma"/>
              </w:rPr>
              <w:t>identified</w:t>
            </w:r>
            <w:proofErr w:type="gramEnd"/>
          </w:p>
          <w:p w:rsidRPr="00D428F6" w:rsidR="00B45370" w:rsidP="00B45370" w:rsidRDefault="00B45370" w14:paraId="1A243F31"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 xml:space="preserve">Risks assessed for each </w:t>
            </w:r>
            <w:proofErr w:type="gramStart"/>
            <w:r w:rsidRPr="00D428F6">
              <w:rPr>
                <w:rFonts w:ascii="Calibri" w:hAnsi="Calibri" w:cs="Tahoma"/>
              </w:rPr>
              <w:t>procedure</w:t>
            </w:r>
            <w:proofErr w:type="gramEnd"/>
          </w:p>
          <w:p w:rsidRPr="00D428F6" w:rsidR="00B45370" w:rsidP="00B45370" w:rsidRDefault="00B45370" w14:paraId="7B990AF9"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 xml:space="preserve">Coordination points between groups </w:t>
            </w:r>
            <w:proofErr w:type="gramStart"/>
            <w:r w:rsidRPr="00D428F6">
              <w:rPr>
                <w:rFonts w:ascii="Calibri" w:hAnsi="Calibri" w:cs="Tahoma"/>
              </w:rPr>
              <w:t>defined</w:t>
            </w:r>
            <w:proofErr w:type="gramEnd"/>
          </w:p>
          <w:p w:rsidRPr="00D428F6" w:rsidR="00B45370" w:rsidP="00B45370" w:rsidRDefault="00B45370" w14:paraId="3946D9EF"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Issue communication process and triage efforts established</w:t>
            </w:r>
          </w:p>
        </w:tc>
      </w:tr>
      <w:tr w:rsidR="00B45370" w:rsidTr="00A06F3D" w14:paraId="46635A6D" w14:textId="77777777">
        <w:tc>
          <w:tcPr>
            <w:cnfStyle w:val="001000000000" w:firstRow="0" w:lastRow="0" w:firstColumn="1" w:lastColumn="0" w:oddVBand="0" w:evenVBand="0" w:oddHBand="0" w:evenHBand="0" w:firstRowFirstColumn="0" w:firstRowLastColumn="0" w:lastRowFirstColumn="0" w:lastRowLastColumn="0"/>
            <w:tcW w:w="3000" w:type="dxa"/>
          </w:tcPr>
          <w:p w:rsidRPr="00D428F6" w:rsidR="00B45370" w:rsidP="00486BA7" w:rsidRDefault="00B45370" w14:paraId="62053884" w14:textId="77777777">
            <w:pPr>
              <w:rPr>
                <w:rFonts w:ascii="Calibri" w:hAnsi="Calibri" w:cs="Tahoma"/>
              </w:rPr>
            </w:pPr>
            <w:r w:rsidRPr="00D428F6">
              <w:rPr>
                <w:rFonts w:ascii="Calibri" w:hAnsi="Calibri" w:cs="Tahoma"/>
              </w:rPr>
              <w:t>Complete Failover</w:t>
            </w:r>
          </w:p>
        </w:tc>
        <w:tc>
          <w:tcPr>
            <w:tcW w:w="1211" w:type="dxa"/>
          </w:tcPr>
          <w:p w:rsidRPr="00D428F6" w:rsidR="00B45370" w:rsidP="00486BA7" w:rsidRDefault="00B45370" w14:paraId="7D5607E0" w14:textId="77777777">
            <w:pPr>
              <w:cnfStyle w:val="000000000000" w:firstRow="0" w:lastRow="0" w:firstColumn="0" w:lastColumn="0" w:oddVBand="0" w:evenVBand="0" w:oddHBand="0" w:evenHBand="0" w:firstRowFirstColumn="0" w:firstRowLastColumn="0" w:lastRowFirstColumn="0" w:lastRowLastColumn="0"/>
              <w:rPr>
                <w:rFonts w:ascii="Calibri" w:hAnsi="Calibri" w:cs="Tahoma"/>
              </w:rPr>
            </w:pPr>
            <w:r w:rsidRPr="00D428F6">
              <w:rPr>
                <w:rFonts w:ascii="Calibri" w:hAnsi="Calibri" w:cs="Tahoma"/>
              </w:rPr>
              <w:t>DR TEAM</w:t>
            </w:r>
          </w:p>
        </w:tc>
        <w:tc>
          <w:tcPr>
            <w:tcW w:w="1217" w:type="dxa"/>
          </w:tcPr>
          <w:p w:rsidRPr="00D428F6" w:rsidR="00B45370" w:rsidP="00486BA7" w:rsidRDefault="00B45370" w14:paraId="68791A1A" w14:textId="77777777">
            <w:pPr>
              <w:cnfStyle w:val="000000000000" w:firstRow="0" w:lastRow="0" w:firstColumn="0" w:lastColumn="0" w:oddVBand="0" w:evenVBand="0" w:oddHBand="0" w:evenHBand="0" w:firstRowFirstColumn="0" w:firstRowLastColumn="0" w:lastRowFirstColumn="0" w:lastRowLastColumn="0"/>
              <w:rPr>
                <w:rFonts w:ascii="Calibri" w:hAnsi="Calibri" w:cs="Tahoma"/>
              </w:rPr>
            </w:pPr>
            <w:r w:rsidRPr="00D428F6">
              <w:rPr>
                <w:rFonts w:ascii="Calibri" w:hAnsi="Calibri" w:cs="Tahoma"/>
              </w:rPr>
              <w:t>TBD</w:t>
            </w:r>
          </w:p>
        </w:tc>
        <w:tc>
          <w:tcPr>
            <w:tcW w:w="5588" w:type="dxa"/>
          </w:tcPr>
          <w:p w:rsidRPr="00D428F6" w:rsidR="00B45370" w:rsidP="00B45370" w:rsidRDefault="00B45370" w14:paraId="08EB4FDC" w14:textId="77777777">
            <w:pPr>
              <w:pStyle w:val="ListParagraph"/>
              <w:numPr>
                <w:ilvl w:val="0"/>
                <w:numId w:val="36"/>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ahoma"/>
              </w:rPr>
            </w:pPr>
            <w:r w:rsidRPr="00D428F6">
              <w:rPr>
                <w:rFonts w:ascii="Calibri" w:hAnsi="Calibri" w:cs="Tahoma"/>
              </w:rPr>
              <w:t>Recovery steps executed, including handoffs between key dependencies</w:t>
            </w:r>
          </w:p>
        </w:tc>
      </w:tr>
      <w:tr w:rsidR="00B45370" w:rsidTr="00A06F3D" w14:paraId="1FEC58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D428F6" w:rsidR="00B45370" w:rsidP="00486BA7" w:rsidRDefault="00B45370" w14:paraId="6C90E794" w14:textId="77777777">
            <w:pPr>
              <w:rPr>
                <w:rFonts w:ascii="Calibri" w:hAnsi="Calibri" w:cs="Tahoma"/>
              </w:rPr>
            </w:pPr>
            <w:r w:rsidRPr="00D428F6">
              <w:rPr>
                <w:rFonts w:ascii="Calibri" w:hAnsi="Calibri" w:cs="Tahoma"/>
              </w:rPr>
              <w:t>Test Recovery</w:t>
            </w:r>
          </w:p>
        </w:tc>
        <w:tc>
          <w:tcPr>
            <w:tcW w:w="1211" w:type="dxa"/>
          </w:tcPr>
          <w:p w:rsidRPr="00D428F6" w:rsidR="00B45370" w:rsidP="00486BA7" w:rsidRDefault="00B45370" w14:paraId="0E110CC2" w14:textId="77777777">
            <w:pPr>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DR TEAM</w:t>
            </w:r>
          </w:p>
        </w:tc>
        <w:tc>
          <w:tcPr>
            <w:tcW w:w="1217" w:type="dxa"/>
          </w:tcPr>
          <w:p w:rsidRPr="00D428F6" w:rsidR="00B45370" w:rsidP="00486BA7" w:rsidRDefault="00B45370" w14:paraId="3F2328D9" w14:textId="77777777">
            <w:pPr>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TBD</w:t>
            </w:r>
          </w:p>
        </w:tc>
        <w:tc>
          <w:tcPr>
            <w:tcW w:w="5588" w:type="dxa"/>
          </w:tcPr>
          <w:p w:rsidRPr="00D428F6" w:rsidR="00B45370" w:rsidP="00B45370" w:rsidRDefault="00B45370" w14:paraId="42E2D36A" w14:textId="77777777">
            <w:pPr>
              <w:pStyle w:val="ListParagraph"/>
              <w:numPr>
                <w:ilvl w:val="0"/>
                <w:numId w:val="37"/>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 xml:space="preserve">Tests assigned and </w:t>
            </w:r>
            <w:proofErr w:type="gramStart"/>
            <w:r w:rsidRPr="00D428F6">
              <w:rPr>
                <w:rFonts w:ascii="Calibri" w:hAnsi="Calibri" w:cs="Tahoma"/>
              </w:rPr>
              <w:t>performed</w:t>
            </w:r>
            <w:proofErr w:type="gramEnd"/>
          </w:p>
          <w:p w:rsidRPr="00D428F6" w:rsidR="00B45370" w:rsidP="00B45370" w:rsidRDefault="00B45370" w14:paraId="12D56765" w14:textId="77777777">
            <w:pPr>
              <w:pStyle w:val="ListParagraph"/>
              <w:numPr>
                <w:ilvl w:val="0"/>
                <w:numId w:val="37"/>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rPr>
            </w:pPr>
            <w:r w:rsidRPr="00D428F6">
              <w:rPr>
                <w:rFonts w:ascii="Calibri" w:hAnsi="Calibri" w:cs="Tahoma"/>
              </w:rPr>
              <w:t>Results summarized and communicated to group</w:t>
            </w:r>
          </w:p>
        </w:tc>
      </w:tr>
      <w:tr w:rsidRPr="000F121A" w:rsidR="00B45370" w:rsidTr="00A06F3D" w14:paraId="62FF9447" w14:textId="77777777">
        <w:tc>
          <w:tcPr>
            <w:cnfStyle w:val="001000000000" w:firstRow="0" w:lastRow="0" w:firstColumn="1" w:lastColumn="0" w:oddVBand="0" w:evenVBand="0" w:oddHBand="0" w:evenHBand="0" w:firstRowFirstColumn="0" w:firstRowLastColumn="0" w:lastRowFirstColumn="0" w:lastRowLastColumn="0"/>
            <w:tcW w:w="3000" w:type="dxa"/>
          </w:tcPr>
          <w:p w:rsidRPr="00D428F6" w:rsidR="00B45370" w:rsidP="00486BA7" w:rsidRDefault="00B45370" w14:paraId="48F998D9" w14:textId="77777777">
            <w:pPr>
              <w:rPr>
                <w:rFonts w:ascii="Calibri" w:hAnsi="Calibri" w:cs="Tahoma"/>
              </w:rPr>
            </w:pPr>
            <w:r w:rsidRPr="00D428F6">
              <w:rPr>
                <w:rFonts w:ascii="Calibri" w:hAnsi="Calibri" w:cs="Tahoma"/>
              </w:rPr>
              <w:t>Failover deemed successful</w:t>
            </w:r>
          </w:p>
        </w:tc>
        <w:tc>
          <w:tcPr>
            <w:tcW w:w="1211" w:type="dxa"/>
          </w:tcPr>
          <w:p w:rsidRPr="00D428F6" w:rsidR="00B45370" w:rsidP="00486BA7" w:rsidRDefault="00B45370" w14:paraId="2A699F4A" w14:textId="77777777">
            <w:pPr>
              <w:cnfStyle w:val="000000000000" w:firstRow="0" w:lastRow="0" w:firstColumn="0" w:lastColumn="0" w:oddVBand="0" w:evenVBand="0" w:oddHBand="0" w:evenHBand="0" w:firstRowFirstColumn="0" w:firstRowLastColumn="0" w:lastRowFirstColumn="0" w:lastRowLastColumn="0"/>
              <w:rPr>
                <w:rFonts w:ascii="Calibri" w:hAnsi="Calibri" w:cs="Tahoma"/>
              </w:rPr>
            </w:pPr>
            <w:r w:rsidRPr="00D428F6">
              <w:rPr>
                <w:rFonts w:ascii="Calibri" w:hAnsi="Calibri" w:cs="Tahoma"/>
              </w:rPr>
              <w:t>DR TEAM</w:t>
            </w:r>
          </w:p>
        </w:tc>
        <w:tc>
          <w:tcPr>
            <w:tcW w:w="1217" w:type="dxa"/>
          </w:tcPr>
          <w:p w:rsidRPr="00D428F6" w:rsidR="00B45370" w:rsidP="00486BA7" w:rsidRDefault="00B45370" w14:paraId="3110A749" w14:textId="77777777">
            <w:pPr>
              <w:cnfStyle w:val="000000000000" w:firstRow="0" w:lastRow="0" w:firstColumn="0" w:lastColumn="0" w:oddVBand="0" w:evenVBand="0" w:oddHBand="0" w:evenHBand="0" w:firstRowFirstColumn="0" w:firstRowLastColumn="0" w:lastRowFirstColumn="0" w:lastRowLastColumn="0"/>
              <w:rPr>
                <w:rFonts w:ascii="Calibri" w:hAnsi="Calibri" w:cs="Tahoma"/>
              </w:rPr>
            </w:pPr>
            <w:r w:rsidRPr="00D428F6">
              <w:rPr>
                <w:rFonts w:ascii="Calibri" w:hAnsi="Calibri" w:cs="Tahoma"/>
              </w:rPr>
              <w:t>TBD</w:t>
            </w:r>
          </w:p>
        </w:tc>
        <w:tc>
          <w:tcPr>
            <w:tcW w:w="5588" w:type="dxa"/>
          </w:tcPr>
          <w:p w:rsidRPr="00D428F6" w:rsidR="00B45370" w:rsidP="00B45370" w:rsidRDefault="00B45370" w14:paraId="66EE6758" w14:textId="77777777">
            <w:pPr>
              <w:pStyle w:val="ListParagraph"/>
              <w:numPr>
                <w:ilvl w:val="0"/>
                <w:numId w:val="37"/>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ahoma"/>
              </w:rPr>
            </w:pPr>
          </w:p>
        </w:tc>
      </w:tr>
    </w:tbl>
    <w:p w:rsidRPr="000F121A" w:rsidR="00B45370" w:rsidP="00B45370" w:rsidRDefault="00B45370" w14:paraId="01E8448F" w14:textId="77777777">
      <w:pPr>
        <w:rPr>
          <w:rFonts w:cstheme="minorHAnsi"/>
        </w:rPr>
      </w:pPr>
    </w:p>
    <w:p w:rsidR="00B45370" w:rsidP="00B45370" w:rsidRDefault="00B45370" w14:paraId="469AD07B" w14:textId="77777777">
      <w:pPr>
        <w:rPr>
          <w:rFonts w:ascii="Calibri" w:hAnsi="Calibri" w:cs="Tahoma"/>
        </w:rPr>
      </w:pPr>
      <w:r w:rsidRPr="00D428F6">
        <w:rPr>
          <w:rFonts w:ascii="Calibri" w:hAnsi="Calibri" w:cs="Tahoma"/>
        </w:rPr>
        <w:t xml:space="preserve">Below is a sample timeline for recovery actions associated with the failover the technical components between different data centers to provide geo-redundant operations.  Coordination of recovery actions is crucial.  A timeline is necessary </w:t>
      </w:r>
      <w:proofErr w:type="gramStart"/>
      <w:r w:rsidRPr="00D428F6">
        <w:rPr>
          <w:rFonts w:ascii="Calibri" w:hAnsi="Calibri" w:cs="Tahoma"/>
        </w:rPr>
        <w:t>in order to</w:t>
      </w:r>
      <w:proofErr w:type="gramEnd"/>
      <w:r w:rsidRPr="00D428F6">
        <w:rPr>
          <w:rFonts w:ascii="Calibri" w:hAnsi="Calibri" w:cs="Tahoma"/>
        </w:rPr>
        <w:t xml:space="preserve"> manage recovery between different groups and layers.</w:t>
      </w:r>
    </w:p>
    <w:p w:rsidRPr="00D428F6" w:rsidR="00D428F6" w:rsidP="00B45370" w:rsidRDefault="00D428F6" w14:paraId="3C3CD0CF" w14:textId="77777777">
      <w:pPr>
        <w:rPr>
          <w:rFonts w:ascii="Calibri" w:hAnsi="Calibri" w:cs="Tahoma"/>
        </w:rPr>
      </w:pPr>
    </w:p>
    <w:p w:rsidR="00B45370" w:rsidP="00B45370" w:rsidRDefault="00B45370" w14:paraId="042362AE" w14:textId="77777777">
      <w:pPr>
        <w:rPr>
          <w:rFonts w:cs="Tahoma"/>
        </w:rPr>
      </w:pPr>
    </w:p>
    <w:p w:rsidR="00B45370" w:rsidP="00B45370" w:rsidRDefault="00B45370" w14:paraId="5C8D59A4" w14:textId="77777777">
      <w:pPr>
        <w:rPr>
          <w:rFonts w:cs="Tahoma"/>
        </w:rPr>
      </w:pPr>
      <w:r>
        <w:object w:dxaOrig="15175" w:dyaOrig="11974" w14:anchorId="0E71DA1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340.5pt" o:ole="" type="#_x0000_t75">
            <v:imagedata o:title="" r:id="rId26"/>
          </v:shape>
          <o:OLEObject Type="Embed" ProgID="Visio.Drawing.11" ShapeID="_x0000_i1025" DrawAspect="Content" ObjectID="_1752503408" r:id="rId27"/>
        </w:object>
      </w:r>
    </w:p>
    <w:p w:rsidR="00B45370" w:rsidP="00B45370" w:rsidRDefault="00B45370" w14:paraId="35B4DDC4" w14:textId="77777777">
      <w:pPr>
        <w:rPr>
          <w:rFonts w:cs="Tahoma"/>
        </w:rPr>
      </w:pPr>
      <w:r>
        <w:rPr>
          <w:rFonts w:cs="Tahoma"/>
        </w:rPr>
        <w:t xml:space="preserve"> </w:t>
      </w:r>
    </w:p>
    <w:p w:rsidR="00B45370" w:rsidP="00B45370" w:rsidRDefault="00B45370" w14:paraId="76AC8556" w14:textId="77777777">
      <w:pPr>
        <w:rPr>
          <w:rFonts w:cs="Tahoma"/>
        </w:rPr>
      </w:pPr>
    </w:p>
    <w:p w:rsidRPr="00D428F6" w:rsidR="00B45370" w:rsidP="00B45370" w:rsidRDefault="00B45370" w14:paraId="53842BFA" w14:textId="77777777">
      <w:pPr>
        <w:pStyle w:val="Heading4"/>
        <w:rPr>
          <w:rFonts w:asciiTheme="minorHAnsi" w:hAnsiTheme="minorHAnsi"/>
          <w:b/>
          <w:i w:val="0"/>
          <w:sz w:val="24"/>
          <w:szCs w:val="24"/>
        </w:rPr>
      </w:pPr>
      <w:r w:rsidRPr="00D428F6">
        <w:rPr>
          <w:rFonts w:asciiTheme="minorHAnsi" w:hAnsiTheme="minorHAnsi"/>
          <w:b/>
          <w:i w:val="0"/>
          <w:sz w:val="24"/>
          <w:szCs w:val="24"/>
        </w:rPr>
        <w:t>Reroute critical processes to alternate Data Center</w:t>
      </w:r>
    </w:p>
    <w:tbl>
      <w:tblPr>
        <w:tblStyle w:val="GridTable4-Accent5"/>
        <w:tblW w:w="0" w:type="auto"/>
        <w:tblLook w:val="04A0" w:firstRow="1" w:lastRow="0" w:firstColumn="1" w:lastColumn="0" w:noHBand="0" w:noVBand="1"/>
      </w:tblPr>
      <w:tblGrid>
        <w:gridCol w:w="2762"/>
        <w:gridCol w:w="1449"/>
        <w:gridCol w:w="1199"/>
        <w:gridCol w:w="5045"/>
      </w:tblGrid>
      <w:tr w:rsidR="00B45370" w:rsidTr="00A06F3D" w14:paraId="74DE60D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Pr="00D428F6" w:rsidR="00B45370" w:rsidP="00486BA7" w:rsidRDefault="00B45370" w14:paraId="1097F9DA" w14:textId="77777777">
            <w:pPr>
              <w:rPr>
                <w:rFonts w:asciiTheme="minorHAnsi" w:hAnsiTheme="minorHAnsi" w:cstheme="minorHAnsi"/>
                <w:sz w:val="24"/>
                <w:szCs w:val="24"/>
              </w:rPr>
            </w:pPr>
            <w:r w:rsidRPr="00D428F6">
              <w:rPr>
                <w:rFonts w:asciiTheme="minorHAnsi" w:hAnsiTheme="minorHAnsi" w:cstheme="minorHAnsi"/>
                <w:sz w:val="24"/>
                <w:szCs w:val="24"/>
              </w:rPr>
              <w:t>Step</w:t>
            </w:r>
          </w:p>
        </w:tc>
        <w:tc>
          <w:tcPr>
            <w:tcW w:w="1460" w:type="dxa"/>
          </w:tcPr>
          <w:p w:rsidRPr="00D428F6" w:rsidR="00B45370" w:rsidP="00486BA7" w:rsidRDefault="00B45370" w14:paraId="3158E67B"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428F6">
              <w:rPr>
                <w:rFonts w:asciiTheme="minorHAnsi" w:hAnsiTheme="minorHAnsi" w:cstheme="minorHAnsi"/>
                <w:sz w:val="24"/>
                <w:szCs w:val="24"/>
              </w:rPr>
              <w:t>Owner</w:t>
            </w:r>
          </w:p>
        </w:tc>
        <w:tc>
          <w:tcPr>
            <w:tcW w:w="1209" w:type="dxa"/>
          </w:tcPr>
          <w:p w:rsidRPr="00D428F6" w:rsidR="00B45370" w:rsidP="00486BA7" w:rsidRDefault="00B45370" w14:paraId="3A8EBEB2"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428F6">
              <w:rPr>
                <w:rFonts w:asciiTheme="minorHAnsi" w:hAnsiTheme="minorHAnsi" w:cstheme="minorHAnsi"/>
                <w:sz w:val="24"/>
                <w:szCs w:val="24"/>
              </w:rPr>
              <w:t>Duration</w:t>
            </w:r>
          </w:p>
        </w:tc>
        <w:tc>
          <w:tcPr>
            <w:tcW w:w="5420" w:type="dxa"/>
          </w:tcPr>
          <w:p w:rsidRPr="00D428F6" w:rsidR="00B45370" w:rsidP="00486BA7" w:rsidRDefault="00B45370" w14:paraId="11368D7B"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428F6">
              <w:rPr>
                <w:rFonts w:asciiTheme="minorHAnsi" w:hAnsiTheme="minorHAnsi" w:cstheme="minorHAnsi"/>
                <w:sz w:val="24"/>
                <w:szCs w:val="24"/>
              </w:rPr>
              <w:t>Components</w:t>
            </w:r>
          </w:p>
        </w:tc>
      </w:tr>
      <w:tr w:rsidR="00B45370" w:rsidTr="00A06F3D" w14:paraId="3DFAF3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Pr="00D428F6" w:rsidR="00B45370" w:rsidP="00486BA7" w:rsidRDefault="00B45370" w14:paraId="12367BBE" w14:textId="77777777">
            <w:pPr>
              <w:rPr>
                <w:rFonts w:ascii="Calibri" w:hAnsi="Calibri" w:cstheme="minorBidi"/>
              </w:rPr>
            </w:pPr>
            <w:r w:rsidRPr="00D428F6">
              <w:rPr>
                <w:rFonts w:ascii="Calibri" w:hAnsi="Calibri" w:cstheme="minorBidi"/>
              </w:rPr>
              <w:t>Rebuilding Network for Data center with Internet access</w:t>
            </w:r>
          </w:p>
        </w:tc>
        <w:tc>
          <w:tcPr>
            <w:tcW w:w="1460" w:type="dxa"/>
          </w:tcPr>
          <w:p w:rsidRPr="00D428F6" w:rsidR="00B45370" w:rsidP="00486BA7" w:rsidRDefault="00B45370" w14:paraId="4F35D4E8"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Bidi"/>
              </w:rPr>
            </w:pPr>
            <w:r w:rsidRPr="00D428F6">
              <w:rPr>
                <w:rFonts w:ascii="Calibri" w:hAnsi="Calibri" w:cstheme="minorBidi"/>
              </w:rPr>
              <w:t>System Administrator</w:t>
            </w:r>
          </w:p>
        </w:tc>
        <w:tc>
          <w:tcPr>
            <w:tcW w:w="1209" w:type="dxa"/>
          </w:tcPr>
          <w:p w:rsidRPr="00D428F6" w:rsidR="00B45370" w:rsidP="00486BA7" w:rsidRDefault="00B45370" w14:paraId="5F359A8D"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Bidi"/>
              </w:rPr>
            </w:pPr>
            <w:r w:rsidRPr="00D428F6">
              <w:rPr>
                <w:rFonts w:ascii="Calibri" w:hAnsi="Calibri" w:cstheme="minorBidi"/>
              </w:rPr>
              <w:t>1 Hour</w:t>
            </w:r>
          </w:p>
        </w:tc>
        <w:tc>
          <w:tcPr>
            <w:tcW w:w="5420" w:type="dxa"/>
          </w:tcPr>
          <w:p w:rsidRPr="00D428F6" w:rsidR="00B45370" w:rsidP="00486BA7" w:rsidRDefault="007B6792" w14:paraId="2676FDFF" w14:textId="777777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stheme="minorBidi"/>
              </w:rPr>
              <w:t>ISP Provider switch, Switch</w:t>
            </w:r>
            <w:r w:rsidRPr="00D428F6" w:rsidR="00B45370">
              <w:rPr>
                <w:rFonts w:ascii="Calibri" w:hAnsi="Calibri" w:cstheme="minorBidi"/>
              </w:rPr>
              <w:t>, Backup Router</w:t>
            </w:r>
          </w:p>
        </w:tc>
      </w:tr>
      <w:tr w:rsidR="00B45370" w:rsidTr="00A06F3D" w14:paraId="1FAED1B8" w14:textId="77777777">
        <w:tc>
          <w:tcPr>
            <w:cnfStyle w:val="001000000000" w:firstRow="0" w:lastRow="0" w:firstColumn="1" w:lastColumn="0" w:oddVBand="0" w:evenVBand="0" w:oddHBand="0" w:evenHBand="0" w:firstRowFirstColumn="0" w:firstRowLastColumn="0" w:lastRowFirstColumn="0" w:lastRowLastColumn="0"/>
            <w:tcW w:w="2927" w:type="dxa"/>
          </w:tcPr>
          <w:p w:rsidRPr="00D428F6" w:rsidR="00B45370" w:rsidP="00486BA7" w:rsidRDefault="00B45370" w14:paraId="5F52F9BA" w14:textId="77777777">
            <w:pPr>
              <w:rPr>
                <w:rFonts w:ascii="Calibri" w:hAnsi="Calibri" w:cstheme="minorBidi"/>
              </w:rPr>
            </w:pPr>
            <w:r w:rsidRPr="00D428F6">
              <w:rPr>
                <w:rFonts w:ascii="Calibri" w:hAnsi="Calibri" w:cstheme="minorBidi"/>
              </w:rPr>
              <w:t>Initiate DRP for Datacenter: Redirecting traffic to 3rd floor Datacenter (DRS)</w:t>
            </w:r>
          </w:p>
        </w:tc>
        <w:tc>
          <w:tcPr>
            <w:tcW w:w="1460" w:type="dxa"/>
          </w:tcPr>
          <w:p w:rsidRPr="00D428F6" w:rsidR="00B45370" w:rsidP="00486BA7" w:rsidRDefault="00B45370" w14:paraId="0D432ABE"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Bidi"/>
              </w:rPr>
            </w:pPr>
            <w:r w:rsidRPr="00D428F6">
              <w:rPr>
                <w:rFonts w:ascii="Calibri" w:hAnsi="Calibri" w:cstheme="minorBidi"/>
              </w:rPr>
              <w:t>System Administrator</w:t>
            </w:r>
          </w:p>
        </w:tc>
        <w:tc>
          <w:tcPr>
            <w:tcW w:w="1209" w:type="dxa"/>
          </w:tcPr>
          <w:p w:rsidRPr="00D428F6" w:rsidR="00B45370" w:rsidP="00486BA7" w:rsidRDefault="00B45370" w14:paraId="64CB6A27"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Bidi"/>
              </w:rPr>
            </w:pPr>
            <w:r w:rsidRPr="00D428F6">
              <w:rPr>
                <w:rFonts w:ascii="Calibri" w:hAnsi="Calibri" w:cstheme="minorBidi"/>
              </w:rPr>
              <w:t>30 Minutes</w:t>
            </w:r>
          </w:p>
        </w:tc>
        <w:tc>
          <w:tcPr>
            <w:tcW w:w="5420" w:type="dxa"/>
          </w:tcPr>
          <w:p w:rsidRPr="00D428F6" w:rsidR="00B45370" w:rsidP="00486BA7" w:rsidRDefault="007B6792" w14:paraId="6AB43DAC" w14:textId="777777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stheme="minorBidi"/>
              </w:rPr>
              <w:t>ISP Provider switch, Switch</w:t>
            </w:r>
            <w:r w:rsidRPr="00D428F6" w:rsidR="00B45370">
              <w:rPr>
                <w:rFonts w:ascii="Calibri" w:hAnsi="Calibri" w:cstheme="minorBidi"/>
              </w:rPr>
              <w:t>, Backup Router</w:t>
            </w:r>
          </w:p>
        </w:tc>
      </w:tr>
    </w:tbl>
    <w:p w:rsidRPr="00C93CD8" w:rsidR="00B45370" w:rsidP="00B45370" w:rsidRDefault="00B45370" w14:paraId="10B03858" w14:textId="77777777">
      <w:pPr>
        <w:pStyle w:val="Heading4"/>
        <w:rPr>
          <w:rFonts w:asciiTheme="minorHAnsi" w:hAnsiTheme="minorHAnsi"/>
          <w:b/>
          <w:i w:val="0"/>
          <w:sz w:val="24"/>
          <w:szCs w:val="24"/>
        </w:rPr>
      </w:pPr>
      <w:r w:rsidRPr="00C93CD8">
        <w:rPr>
          <w:rFonts w:asciiTheme="minorHAnsi" w:hAnsiTheme="minorHAnsi"/>
          <w:b/>
          <w:i w:val="0"/>
          <w:sz w:val="24"/>
          <w:szCs w:val="24"/>
        </w:rPr>
        <w:t xml:space="preserve">Operate at deprecated service level – prioritize critical </w:t>
      </w:r>
      <w:proofErr w:type="gramStart"/>
      <w:r w:rsidRPr="00C93CD8">
        <w:rPr>
          <w:rFonts w:asciiTheme="minorHAnsi" w:hAnsiTheme="minorHAnsi"/>
          <w:b/>
          <w:i w:val="0"/>
          <w:sz w:val="24"/>
          <w:szCs w:val="24"/>
        </w:rPr>
        <w:t>feeds</w:t>
      </w:r>
      <w:proofErr w:type="gramEnd"/>
    </w:p>
    <w:tbl>
      <w:tblPr>
        <w:tblStyle w:val="GridTable4-Accent5"/>
        <w:tblW w:w="0" w:type="auto"/>
        <w:tblLook w:val="04A0" w:firstRow="1" w:lastRow="0" w:firstColumn="1" w:lastColumn="0" w:noHBand="0" w:noVBand="1"/>
      </w:tblPr>
      <w:tblGrid>
        <w:gridCol w:w="2714"/>
        <w:gridCol w:w="1683"/>
        <w:gridCol w:w="1190"/>
        <w:gridCol w:w="4868"/>
      </w:tblGrid>
      <w:tr w:rsidR="00B45370" w:rsidTr="00A06F3D" w14:paraId="5CAB32A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Pr>
          <w:p w:rsidRPr="00C93CD8" w:rsidR="00B45370" w:rsidP="00486BA7" w:rsidRDefault="00B45370" w14:paraId="536E39CC" w14:textId="77777777">
            <w:pPr>
              <w:rPr>
                <w:rFonts w:asciiTheme="minorHAnsi" w:hAnsiTheme="minorHAnsi" w:cstheme="minorHAnsi"/>
                <w:sz w:val="24"/>
                <w:szCs w:val="24"/>
              </w:rPr>
            </w:pPr>
            <w:r w:rsidRPr="00C93CD8">
              <w:rPr>
                <w:rFonts w:asciiTheme="minorHAnsi" w:hAnsiTheme="minorHAnsi" w:cstheme="minorHAnsi"/>
                <w:sz w:val="24"/>
                <w:szCs w:val="24"/>
              </w:rPr>
              <w:t>Step</w:t>
            </w:r>
          </w:p>
        </w:tc>
        <w:tc>
          <w:tcPr>
            <w:tcW w:w="1697" w:type="dxa"/>
          </w:tcPr>
          <w:p w:rsidRPr="00C93CD8" w:rsidR="00B45370" w:rsidP="00486BA7" w:rsidRDefault="00B45370" w14:paraId="46AC18EE"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3CD8">
              <w:rPr>
                <w:rFonts w:asciiTheme="minorHAnsi" w:hAnsiTheme="minorHAnsi" w:cstheme="minorHAnsi"/>
                <w:sz w:val="24"/>
                <w:szCs w:val="24"/>
              </w:rPr>
              <w:t>Owner</w:t>
            </w:r>
          </w:p>
        </w:tc>
        <w:tc>
          <w:tcPr>
            <w:tcW w:w="1200" w:type="dxa"/>
          </w:tcPr>
          <w:p w:rsidRPr="00C93CD8" w:rsidR="00B45370" w:rsidP="00486BA7" w:rsidRDefault="00B45370" w14:paraId="534549C9"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3CD8">
              <w:rPr>
                <w:rFonts w:asciiTheme="minorHAnsi" w:hAnsiTheme="minorHAnsi" w:cstheme="minorHAnsi"/>
                <w:sz w:val="24"/>
                <w:szCs w:val="24"/>
              </w:rPr>
              <w:t>Duration</w:t>
            </w:r>
          </w:p>
        </w:tc>
        <w:tc>
          <w:tcPr>
            <w:tcW w:w="5258" w:type="dxa"/>
          </w:tcPr>
          <w:p w:rsidRPr="00C93CD8" w:rsidR="00B45370" w:rsidP="00486BA7" w:rsidRDefault="00B45370" w14:paraId="242C905E"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3CD8">
              <w:rPr>
                <w:rFonts w:asciiTheme="minorHAnsi" w:hAnsiTheme="minorHAnsi" w:cstheme="minorHAnsi"/>
                <w:sz w:val="24"/>
                <w:szCs w:val="24"/>
              </w:rPr>
              <w:t>Components</w:t>
            </w:r>
          </w:p>
        </w:tc>
      </w:tr>
      <w:tr w:rsidR="00B45370" w:rsidTr="00A06F3D" w14:paraId="228D3C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Pr>
          <w:p w:rsidRPr="00C93CD8" w:rsidR="00B45370" w:rsidP="00486BA7" w:rsidRDefault="00B45370" w14:paraId="2EC2F59A" w14:textId="77777777">
            <w:pPr>
              <w:rPr>
                <w:rFonts w:ascii="Calibri" w:hAnsi="Calibri" w:cstheme="minorBidi"/>
              </w:rPr>
            </w:pPr>
            <w:r w:rsidRPr="00C93CD8">
              <w:rPr>
                <w:rFonts w:ascii="Calibri" w:hAnsi="Calibri" w:cstheme="minorBidi"/>
              </w:rPr>
              <w:t>Turning ON Backup Production Servers (Telemedicine, MHS,1097 &amp; 1033)</w:t>
            </w:r>
          </w:p>
          <w:p w:rsidRPr="00C93CD8" w:rsidR="00B45370" w:rsidP="00486BA7" w:rsidRDefault="00B45370" w14:paraId="0854F2FC" w14:textId="77777777">
            <w:pPr>
              <w:rPr>
                <w:rFonts w:ascii="Calibri" w:hAnsi="Calibri" w:cstheme="minorBidi"/>
              </w:rPr>
            </w:pPr>
          </w:p>
        </w:tc>
        <w:tc>
          <w:tcPr>
            <w:tcW w:w="1697" w:type="dxa"/>
          </w:tcPr>
          <w:p w:rsidRPr="00C93CD8" w:rsidR="00B45370" w:rsidP="00486BA7" w:rsidRDefault="00B45370" w14:paraId="3DFA5F73"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Bidi"/>
              </w:rPr>
            </w:pPr>
            <w:r w:rsidRPr="00C93CD8">
              <w:rPr>
                <w:rFonts w:ascii="Calibri" w:hAnsi="Calibri" w:cstheme="minorBidi"/>
              </w:rPr>
              <w:t>System Administrator</w:t>
            </w:r>
          </w:p>
        </w:tc>
        <w:tc>
          <w:tcPr>
            <w:tcW w:w="1200" w:type="dxa"/>
          </w:tcPr>
          <w:p w:rsidRPr="00C93CD8" w:rsidR="00B45370" w:rsidP="00486BA7" w:rsidRDefault="00B45370" w14:paraId="492C9791"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Bidi"/>
              </w:rPr>
            </w:pPr>
            <w:r w:rsidRPr="00C93CD8">
              <w:rPr>
                <w:rFonts w:ascii="Calibri" w:hAnsi="Calibri" w:cstheme="minorBidi"/>
              </w:rPr>
              <w:t>30 Minutes</w:t>
            </w:r>
          </w:p>
        </w:tc>
        <w:tc>
          <w:tcPr>
            <w:tcW w:w="5258" w:type="dxa"/>
          </w:tcPr>
          <w:p w:rsidRPr="00C93CD8" w:rsidR="00B45370" w:rsidP="00486BA7" w:rsidRDefault="00B45370" w14:paraId="4EBF78E1" w14:textId="7777777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C93CD8">
              <w:rPr>
                <w:rFonts w:ascii="Calibri" w:hAnsi="Calibri" w:cstheme="minorHAnsi"/>
              </w:rPr>
              <w:t>Backup Servers at 3</w:t>
            </w:r>
            <w:r w:rsidRPr="00C93CD8">
              <w:rPr>
                <w:rFonts w:ascii="Calibri" w:hAnsi="Calibri" w:cstheme="minorHAnsi"/>
                <w:vertAlign w:val="superscript"/>
              </w:rPr>
              <w:t>rd</w:t>
            </w:r>
            <w:r w:rsidRPr="00C93CD8">
              <w:rPr>
                <w:rFonts w:ascii="Calibri" w:hAnsi="Calibri" w:cstheme="minorHAnsi"/>
              </w:rPr>
              <w:t xml:space="preserve"> floor</w:t>
            </w:r>
          </w:p>
        </w:tc>
      </w:tr>
      <w:tr w:rsidR="00B45370" w:rsidTr="00A06F3D" w14:paraId="1FD5FF72" w14:textId="77777777">
        <w:tc>
          <w:tcPr>
            <w:cnfStyle w:val="001000000000" w:firstRow="0" w:lastRow="0" w:firstColumn="1" w:lastColumn="0" w:oddVBand="0" w:evenVBand="0" w:oddHBand="0" w:evenHBand="0" w:firstRowFirstColumn="0" w:firstRowLastColumn="0" w:lastRowFirstColumn="0" w:lastRowLastColumn="0"/>
            <w:tcW w:w="2861" w:type="dxa"/>
          </w:tcPr>
          <w:p w:rsidRPr="00C93CD8" w:rsidR="00B45370" w:rsidP="00486BA7" w:rsidRDefault="00B45370" w14:paraId="1F5543DA" w14:textId="77777777">
            <w:pPr>
              <w:rPr>
                <w:rFonts w:ascii="Calibri" w:hAnsi="Calibri" w:cstheme="minorBidi"/>
              </w:rPr>
            </w:pPr>
            <w:r w:rsidRPr="00C93CD8">
              <w:rPr>
                <w:rFonts w:ascii="Calibri" w:hAnsi="Calibri" w:cstheme="minorBidi"/>
              </w:rPr>
              <w:t>Database restoration in Production Servers and initiating web access</w:t>
            </w:r>
          </w:p>
        </w:tc>
        <w:tc>
          <w:tcPr>
            <w:tcW w:w="1697" w:type="dxa"/>
          </w:tcPr>
          <w:p w:rsidRPr="00C93CD8" w:rsidR="00B45370" w:rsidP="00486BA7" w:rsidRDefault="00B45370" w14:paraId="2518B287"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Bidi"/>
              </w:rPr>
            </w:pPr>
            <w:r w:rsidRPr="00C93CD8">
              <w:rPr>
                <w:rFonts w:ascii="Calibri" w:hAnsi="Calibri" w:cstheme="minorBidi"/>
              </w:rPr>
              <w:t>DBA/Application Team</w:t>
            </w:r>
          </w:p>
        </w:tc>
        <w:tc>
          <w:tcPr>
            <w:tcW w:w="1200" w:type="dxa"/>
          </w:tcPr>
          <w:p w:rsidRPr="00C93CD8" w:rsidR="00B45370" w:rsidP="00486BA7" w:rsidRDefault="00B45370" w14:paraId="3F859E97"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Bidi"/>
              </w:rPr>
            </w:pPr>
            <w:r w:rsidRPr="00C93CD8">
              <w:rPr>
                <w:rFonts w:ascii="Calibri" w:hAnsi="Calibri" w:cstheme="minorBidi"/>
              </w:rPr>
              <w:t>30 minutes</w:t>
            </w:r>
          </w:p>
        </w:tc>
        <w:tc>
          <w:tcPr>
            <w:tcW w:w="5258" w:type="dxa"/>
          </w:tcPr>
          <w:p w:rsidRPr="00C93CD8" w:rsidR="00B45370" w:rsidP="00486BA7" w:rsidRDefault="00B45370" w14:paraId="0421CD84"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
        </w:tc>
      </w:tr>
    </w:tbl>
    <w:p w:rsidRPr="00C93CD8" w:rsidR="00B45370" w:rsidP="00B45370" w:rsidRDefault="00B45370" w14:paraId="6FB57E9F" w14:textId="77777777">
      <w:pPr>
        <w:pStyle w:val="Heading3"/>
        <w:rPr>
          <w:rFonts w:asciiTheme="minorHAnsi" w:hAnsiTheme="minorHAnsi"/>
          <w:sz w:val="24"/>
          <w:szCs w:val="24"/>
        </w:rPr>
      </w:pPr>
      <w:bookmarkStart w:name="_Toc270499957" w:id="18"/>
      <w:bookmarkStart w:name="_Toc416794480" w:id="19"/>
      <w:r w:rsidRPr="00C93CD8">
        <w:rPr>
          <w:rFonts w:asciiTheme="minorHAnsi" w:hAnsiTheme="minorHAnsi"/>
          <w:sz w:val="24"/>
          <w:szCs w:val="24"/>
        </w:rPr>
        <w:t>Internal or External Dependency Recovery</w:t>
      </w:r>
      <w:bookmarkEnd w:id="18"/>
      <w:bookmarkEnd w:id="19"/>
    </w:p>
    <w:p w:rsidRPr="00C93CD8" w:rsidR="00B45370" w:rsidP="00B45370" w:rsidRDefault="00B45370" w14:paraId="20C77B2C" w14:textId="77777777">
      <w:pPr>
        <w:pStyle w:val="Heading4"/>
        <w:rPr>
          <w:rFonts w:asciiTheme="minorHAnsi" w:hAnsiTheme="minorHAnsi"/>
          <w:b/>
          <w:i w:val="0"/>
          <w:sz w:val="24"/>
          <w:szCs w:val="24"/>
        </w:rPr>
      </w:pPr>
      <w:r w:rsidRPr="00C93CD8">
        <w:rPr>
          <w:rFonts w:asciiTheme="minorHAnsi" w:hAnsiTheme="minorHAnsi"/>
          <w:b/>
          <w:i w:val="0"/>
          <w:sz w:val="24"/>
          <w:szCs w:val="24"/>
        </w:rPr>
        <w:t xml:space="preserve">Reroute operations to backup </w:t>
      </w:r>
      <w:proofErr w:type="gramStart"/>
      <w:r w:rsidRPr="00C93CD8">
        <w:rPr>
          <w:rFonts w:asciiTheme="minorHAnsi" w:hAnsiTheme="minorHAnsi"/>
          <w:b/>
          <w:i w:val="0"/>
          <w:sz w:val="24"/>
          <w:szCs w:val="24"/>
        </w:rPr>
        <w:t>provider</w:t>
      </w:r>
      <w:proofErr w:type="gramEnd"/>
    </w:p>
    <w:tbl>
      <w:tblPr>
        <w:tblStyle w:val="GridTable4-Accent5"/>
        <w:tblW w:w="0" w:type="auto"/>
        <w:tblLook w:val="04A0" w:firstRow="1" w:lastRow="0" w:firstColumn="1" w:lastColumn="0" w:noHBand="0" w:noVBand="1"/>
      </w:tblPr>
      <w:tblGrid>
        <w:gridCol w:w="2841"/>
        <w:gridCol w:w="1449"/>
        <w:gridCol w:w="1189"/>
        <w:gridCol w:w="4976"/>
      </w:tblGrid>
      <w:tr w:rsidR="00B45370" w:rsidTr="00A06F3D" w14:paraId="6BEB78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4" w:type="dxa"/>
          </w:tcPr>
          <w:p w:rsidRPr="00E51BA6" w:rsidR="00B45370" w:rsidP="00486BA7" w:rsidRDefault="00B45370" w14:paraId="1FCCFF8F" w14:textId="77777777">
            <w:pPr>
              <w:rPr>
                <w:rFonts w:asciiTheme="minorHAnsi" w:hAnsiTheme="minorHAnsi" w:cstheme="minorHAnsi"/>
                <w:sz w:val="22"/>
                <w:szCs w:val="22"/>
              </w:rPr>
            </w:pPr>
            <w:r w:rsidRPr="00E51BA6">
              <w:rPr>
                <w:rFonts w:asciiTheme="minorHAnsi" w:hAnsiTheme="minorHAnsi" w:cstheme="minorHAnsi"/>
                <w:sz w:val="22"/>
                <w:szCs w:val="22"/>
              </w:rPr>
              <w:t>Step</w:t>
            </w:r>
          </w:p>
        </w:tc>
        <w:tc>
          <w:tcPr>
            <w:tcW w:w="1460" w:type="dxa"/>
          </w:tcPr>
          <w:p w:rsidRPr="00E51BA6" w:rsidR="00B45370" w:rsidP="00486BA7" w:rsidRDefault="00B45370" w14:paraId="1674C9BF"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Owner</w:t>
            </w:r>
          </w:p>
        </w:tc>
        <w:tc>
          <w:tcPr>
            <w:tcW w:w="1206" w:type="dxa"/>
          </w:tcPr>
          <w:p w:rsidRPr="00E51BA6" w:rsidR="00B45370" w:rsidP="00486BA7" w:rsidRDefault="00B45370" w14:paraId="196C7217"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Duration</w:t>
            </w:r>
          </w:p>
        </w:tc>
        <w:tc>
          <w:tcPr>
            <w:tcW w:w="5366" w:type="dxa"/>
          </w:tcPr>
          <w:p w:rsidRPr="00E51BA6" w:rsidR="00B45370" w:rsidP="00486BA7" w:rsidRDefault="00B45370" w14:paraId="70619DB1"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Components</w:t>
            </w:r>
          </w:p>
        </w:tc>
      </w:tr>
      <w:tr w:rsidR="00B45370" w:rsidTr="00A06F3D" w14:paraId="5BCC28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4" w:type="dxa"/>
          </w:tcPr>
          <w:p w:rsidRPr="00C93CD8" w:rsidR="00B45370" w:rsidP="00486BA7" w:rsidRDefault="00B45370" w14:paraId="436C41F6" w14:textId="77777777">
            <w:pPr>
              <w:rPr>
                <w:rFonts w:ascii="Calibri" w:hAnsi="Calibri" w:cstheme="minorHAnsi"/>
              </w:rPr>
            </w:pPr>
            <w:r w:rsidRPr="00C93CD8">
              <w:rPr>
                <w:rFonts w:ascii="Calibri" w:hAnsi="Calibri" w:cstheme="minorHAnsi"/>
              </w:rPr>
              <w:t xml:space="preserve">ISP </w:t>
            </w:r>
            <w:proofErr w:type="gramStart"/>
            <w:r w:rsidRPr="00C93CD8">
              <w:rPr>
                <w:rFonts w:ascii="Calibri" w:hAnsi="Calibri" w:cstheme="minorHAnsi"/>
              </w:rPr>
              <w:t>Provider(</w:t>
            </w:r>
            <w:proofErr w:type="gramEnd"/>
            <w:r w:rsidRPr="00C93CD8">
              <w:rPr>
                <w:rFonts w:ascii="Calibri" w:hAnsi="Calibri" w:cstheme="minorHAnsi"/>
              </w:rPr>
              <w:t>Beam)</w:t>
            </w:r>
          </w:p>
        </w:tc>
        <w:tc>
          <w:tcPr>
            <w:tcW w:w="1460" w:type="dxa"/>
          </w:tcPr>
          <w:p w:rsidRPr="00C93CD8" w:rsidR="00B45370" w:rsidP="00486BA7" w:rsidRDefault="00B45370" w14:paraId="2B2B4838"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C93CD8">
              <w:rPr>
                <w:rFonts w:ascii="Calibri" w:hAnsi="Calibri" w:cstheme="minorHAnsi"/>
              </w:rPr>
              <w:t>Network Administrator</w:t>
            </w:r>
          </w:p>
        </w:tc>
        <w:tc>
          <w:tcPr>
            <w:tcW w:w="1206" w:type="dxa"/>
          </w:tcPr>
          <w:p w:rsidRPr="00C93CD8" w:rsidR="00B45370" w:rsidP="00486BA7" w:rsidRDefault="00B45370" w14:paraId="367E5B9E"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C93CD8">
              <w:rPr>
                <w:rFonts w:ascii="Calibri" w:hAnsi="Calibri" w:cstheme="minorHAnsi"/>
              </w:rPr>
              <w:t>As needed</w:t>
            </w:r>
          </w:p>
        </w:tc>
        <w:tc>
          <w:tcPr>
            <w:tcW w:w="5366" w:type="dxa"/>
          </w:tcPr>
          <w:p w:rsidRPr="00C93CD8" w:rsidR="00B45370" w:rsidP="00B45370" w:rsidRDefault="00B45370" w14:paraId="288D9CFC"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C93CD8">
              <w:rPr>
                <w:rFonts w:ascii="Calibri" w:hAnsi="Calibri" w:cstheme="minorHAnsi"/>
              </w:rPr>
              <w:t xml:space="preserve">Public IP </w:t>
            </w:r>
          </w:p>
        </w:tc>
      </w:tr>
      <w:tr w:rsidR="00B45370" w:rsidTr="00A06F3D" w14:paraId="1AB4D21B" w14:textId="77777777">
        <w:tc>
          <w:tcPr>
            <w:cnfStyle w:val="001000000000" w:firstRow="0" w:lastRow="0" w:firstColumn="1" w:lastColumn="0" w:oddVBand="0" w:evenVBand="0" w:oddHBand="0" w:evenHBand="0" w:firstRowFirstColumn="0" w:firstRowLastColumn="0" w:lastRowFirstColumn="0" w:lastRowLastColumn="0"/>
            <w:tcW w:w="2984" w:type="dxa"/>
          </w:tcPr>
          <w:p w:rsidRPr="00C93CD8" w:rsidR="00B45370" w:rsidP="00486BA7" w:rsidRDefault="00B45370" w14:paraId="422EC5EE" w14:textId="77777777">
            <w:pPr>
              <w:rPr>
                <w:rFonts w:ascii="Calibri" w:hAnsi="Calibri" w:cstheme="minorHAnsi"/>
              </w:rPr>
            </w:pPr>
            <w:r w:rsidRPr="00C93CD8">
              <w:rPr>
                <w:rFonts w:ascii="Calibri" w:hAnsi="Calibri" w:cstheme="minorHAnsi"/>
              </w:rPr>
              <w:t>Cyberoam Firewall Support</w:t>
            </w:r>
          </w:p>
        </w:tc>
        <w:tc>
          <w:tcPr>
            <w:tcW w:w="1460" w:type="dxa"/>
          </w:tcPr>
          <w:p w:rsidRPr="00C93CD8" w:rsidR="00B45370" w:rsidP="00486BA7" w:rsidRDefault="00B45370" w14:paraId="176C050B"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C93CD8">
              <w:rPr>
                <w:rFonts w:ascii="Calibri" w:hAnsi="Calibri" w:cstheme="minorHAnsi"/>
              </w:rPr>
              <w:t>Network Administrator</w:t>
            </w:r>
          </w:p>
        </w:tc>
        <w:tc>
          <w:tcPr>
            <w:tcW w:w="1206" w:type="dxa"/>
          </w:tcPr>
          <w:p w:rsidRPr="00C93CD8" w:rsidR="00B45370" w:rsidP="00486BA7" w:rsidRDefault="00B45370" w14:paraId="260A38B6"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C93CD8">
              <w:rPr>
                <w:rFonts w:ascii="Calibri" w:hAnsi="Calibri" w:cstheme="minorHAnsi"/>
              </w:rPr>
              <w:t>30 Minutes</w:t>
            </w:r>
          </w:p>
        </w:tc>
        <w:tc>
          <w:tcPr>
            <w:tcW w:w="5366" w:type="dxa"/>
          </w:tcPr>
          <w:p w:rsidRPr="00C93CD8" w:rsidR="00B45370" w:rsidP="00B45370" w:rsidRDefault="00B45370" w14:paraId="712E5D0E" w14:textId="77777777">
            <w:pPr>
              <w:pStyle w:val="ListParagraph"/>
              <w:numPr>
                <w:ilvl w:val="0"/>
                <w:numId w:val="36"/>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heme="minorHAnsi"/>
              </w:rPr>
            </w:pPr>
          </w:p>
        </w:tc>
      </w:tr>
    </w:tbl>
    <w:p w:rsidR="00B45370" w:rsidP="00B45370" w:rsidRDefault="00B45370" w14:paraId="25ED1E91" w14:textId="77777777">
      <w:pPr>
        <w:pStyle w:val="Heading4"/>
      </w:pPr>
      <w:r w:rsidRPr="0090557A">
        <w:rPr>
          <w:rFonts w:asciiTheme="minorHAnsi" w:hAnsiTheme="minorHAnsi"/>
          <w:b/>
          <w:i w:val="0"/>
          <w:sz w:val="24"/>
          <w:szCs w:val="24"/>
        </w:rPr>
        <w:t xml:space="preserve">Execute available recovery </w:t>
      </w:r>
      <w:proofErr w:type="gramStart"/>
      <w:r w:rsidRPr="0090557A">
        <w:rPr>
          <w:rFonts w:asciiTheme="minorHAnsi" w:hAnsiTheme="minorHAnsi"/>
          <w:b/>
          <w:i w:val="0"/>
          <w:sz w:val="24"/>
          <w:szCs w:val="24"/>
        </w:rPr>
        <w:t>procedures</w:t>
      </w:r>
      <w:proofErr w:type="gramEnd"/>
    </w:p>
    <w:tbl>
      <w:tblPr>
        <w:tblStyle w:val="GridTable4-Accent5"/>
        <w:tblW w:w="0" w:type="auto"/>
        <w:tblLook w:val="04A0" w:firstRow="1" w:lastRow="0" w:firstColumn="1" w:lastColumn="0" w:noHBand="0" w:noVBand="1"/>
      </w:tblPr>
      <w:tblGrid>
        <w:gridCol w:w="2858"/>
        <w:gridCol w:w="1178"/>
        <w:gridCol w:w="1200"/>
        <w:gridCol w:w="5219"/>
      </w:tblGrid>
      <w:tr w:rsidR="00B45370" w:rsidTr="00A06F3D" w14:paraId="36AF63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E51BA6" w:rsidR="00B45370" w:rsidP="00486BA7" w:rsidRDefault="00B45370" w14:paraId="14BA6277" w14:textId="77777777">
            <w:pPr>
              <w:rPr>
                <w:rFonts w:asciiTheme="minorHAnsi" w:hAnsiTheme="minorHAnsi" w:cstheme="minorHAnsi"/>
                <w:sz w:val="22"/>
                <w:szCs w:val="22"/>
              </w:rPr>
            </w:pPr>
            <w:r w:rsidRPr="00E51BA6">
              <w:rPr>
                <w:rFonts w:asciiTheme="minorHAnsi" w:hAnsiTheme="minorHAnsi" w:cstheme="minorHAnsi"/>
                <w:sz w:val="22"/>
                <w:szCs w:val="22"/>
              </w:rPr>
              <w:t>Step</w:t>
            </w:r>
          </w:p>
        </w:tc>
        <w:tc>
          <w:tcPr>
            <w:tcW w:w="1211" w:type="dxa"/>
          </w:tcPr>
          <w:p w:rsidRPr="00E51BA6" w:rsidR="00B45370" w:rsidP="00486BA7" w:rsidRDefault="00B45370" w14:paraId="4D603523"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Owner</w:t>
            </w:r>
          </w:p>
        </w:tc>
        <w:tc>
          <w:tcPr>
            <w:tcW w:w="1217" w:type="dxa"/>
          </w:tcPr>
          <w:p w:rsidRPr="00E51BA6" w:rsidR="00B45370" w:rsidP="00486BA7" w:rsidRDefault="00B45370" w14:paraId="7EE36B9C"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Duration</w:t>
            </w:r>
          </w:p>
        </w:tc>
        <w:tc>
          <w:tcPr>
            <w:tcW w:w="5588" w:type="dxa"/>
          </w:tcPr>
          <w:p w:rsidRPr="00E51BA6" w:rsidR="00B45370" w:rsidP="00486BA7" w:rsidRDefault="00B45370" w14:paraId="75A42F16"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51BA6">
              <w:rPr>
                <w:rFonts w:asciiTheme="minorHAnsi" w:hAnsiTheme="minorHAnsi" w:cstheme="minorHAnsi"/>
                <w:sz w:val="22"/>
                <w:szCs w:val="22"/>
              </w:rPr>
              <w:t>Components</w:t>
            </w:r>
          </w:p>
        </w:tc>
      </w:tr>
      <w:tr w:rsidR="00B45370" w:rsidTr="00A06F3D" w14:paraId="6ABB78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90557A" w:rsidR="00B45370" w:rsidP="00486BA7" w:rsidRDefault="00B45370" w14:paraId="01794C31" w14:textId="77777777">
            <w:pPr>
              <w:rPr>
                <w:rFonts w:ascii="Calibri" w:hAnsi="Calibri" w:cstheme="minorHAnsi"/>
              </w:rPr>
            </w:pPr>
            <w:r w:rsidRPr="0090557A">
              <w:rPr>
                <w:rFonts w:ascii="Calibri" w:hAnsi="Calibri" w:cstheme="minorHAnsi"/>
              </w:rPr>
              <w:t>Inform other teams about technical dependencies</w:t>
            </w:r>
          </w:p>
        </w:tc>
        <w:tc>
          <w:tcPr>
            <w:tcW w:w="1211" w:type="dxa"/>
          </w:tcPr>
          <w:p w:rsidRPr="0090557A" w:rsidR="00B45370" w:rsidP="00486BA7" w:rsidRDefault="00B45370" w14:paraId="256C9752"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0557A">
              <w:rPr>
                <w:rFonts w:ascii="Calibri" w:hAnsi="Calibri" w:cstheme="minorHAnsi"/>
              </w:rPr>
              <w:t>DR TEAM</w:t>
            </w:r>
          </w:p>
        </w:tc>
        <w:tc>
          <w:tcPr>
            <w:tcW w:w="1217" w:type="dxa"/>
          </w:tcPr>
          <w:p w:rsidRPr="0090557A" w:rsidR="00B45370" w:rsidP="00486BA7" w:rsidRDefault="00B45370" w14:paraId="51F5DC03"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0557A">
              <w:rPr>
                <w:rFonts w:ascii="Calibri" w:hAnsi="Calibri" w:cstheme="minorHAnsi"/>
              </w:rPr>
              <w:t>As needed</w:t>
            </w:r>
          </w:p>
        </w:tc>
        <w:tc>
          <w:tcPr>
            <w:tcW w:w="5588" w:type="dxa"/>
          </w:tcPr>
          <w:p w:rsidRPr="0090557A" w:rsidR="00B45370" w:rsidP="00486BA7" w:rsidRDefault="00B45370" w14:paraId="60063F69"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0557A">
              <w:rPr>
                <w:rFonts w:ascii="Calibri" w:hAnsi="Calibri" w:cstheme="minorHAnsi"/>
              </w:rPr>
              <w:t>Application Support &amp; DBA</w:t>
            </w:r>
          </w:p>
        </w:tc>
      </w:tr>
    </w:tbl>
    <w:p w:rsidRPr="0090557A" w:rsidR="00B45370" w:rsidP="00B45370" w:rsidRDefault="00B45370" w14:paraId="351A4D59" w14:textId="77777777">
      <w:pPr>
        <w:pStyle w:val="Heading3"/>
        <w:rPr>
          <w:rFonts w:asciiTheme="minorHAnsi" w:hAnsiTheme="minorHAnsi"/>
          <w:sz w:val="24"/>
          <w:szCs w:val="24"/>
        </w:rPr>
      </w:pPr>
      <w:bookmarkStart w:name="_Toc270499958" w:id="20"/>
      <w:bookmarkStart w:name="_Toc416794481" w:id="21"/>
      <w:r w:rsidRPr="0090557A">
        <w:rPr>
          <w:rFonts w:cs="Tahoma" w:asciiTheme="minorHAnsi" w:hAnsiTheme="minorHAnsi"/>
          <w:sz w:val="24"/>
          <w:szCs w:val="24"/>
        </w:rPr>
        <w:t>Significant Network or Other Issue</w:t>
      </w:r>
      <w:r w:rsidRPr="0090557A">
        <w:rPr>
          <w:rFonts w:asciiTheme="minorHAnsi" w:hAnsiTheme="minorHAnsi"/>
          <w:sz w:val="24"/>
          <w:szCs w:val="24"/>
        </w:rPr>
        <w:t xml:space="preserve"> Recovery</w:t>
      </w:r>
      <w:bookmarkEnd w:id="20"/>
      <w:r w:rsidRPr="0090557A">
        <w:rPr>
          <w:rFonts w:asciiTheme="minorHAnsi" w:hAnsiTheme="minorHAnsi"/>
          <w:sz w:val="24"/>
          <w:szCs w:val="24"/>
        </w:rPr>
        <w:t xml:space="preserve"> (Defined by </w:t>
      </w:r>
      <w:proofErr w:type="gramStart"/>
      <w:r w:rsidRPr="0090557A">
        <w:rPr>
          <w:rFonts w:asciiTheme="minorHAnsi" w:hAnsiTheme="minorHAnsi"/>
          <w:sz w:val="24"/>
          <w:szCs w:val="24"/>
        </w:rPr>
        <w:t>quality of service</w:t>
      </w:r>
      <w:proofErr w:type="gramEnd"/>
      <w:r w:rsidRPr="0090557A">
        <w:rPr>
          <w:rFonts w:asciiTheme="minorHAnsi" w:hAnsiTheme="minorHAnsi"/>
          <w:sz w:val="24"/>
          <w:szCs w:val="24"/>
        </w:rPr>
        <w:t xml:space="preserve"> guidelines)</w:t>
      </w:r>
      <w:bookmarkEnd w:id="21"/>
    </w:p>
    <w:p w:rsidRPr="0090557A" w:rsidR="00B45370" w:rsidP="00B45370" w:rsidRDefault="00B45370" w14:paraId="4D162CD8" w14:textId="77777777">
      <w:pPr>
        <w:pStyle w:val="Heading4"/>
        <w:rPr>
          <w:rFonts w:asciiTheme="minorHAnsi" w:hAnsiTheme="minorHAnsi"/>
          <w:b/>
          <w:i w:val="0"/>
          <w:sz w:val="24"/>
          <w:szCs w:val="24"/>
        </w:rPr>
      </w:pPr>
      <w:r w:rsidRPr="0090557A">
        <w:rPr>
          <w:rFonts w:asciiTheme="minorHAnsi" w:hAnsiTheme="minorHAnsi"/>
          <w:b/>
          <w:i w:val="0"/>
          <w:sz w:val="24"/>
          <w:szCs w:val="24"/>
        </w:rPr>
        <w:t xml:space="preserve">Reroute operations to backup </w:t>
      </w:r>
      <w:proofErr w:type="gramStart"/>
      <w:r w:rsidRPr="0090557A">
        <w:rPr>
          <w:rFonts w:asciiTheme="minorHAnsi" w:hAnsiTheme="minorHAnsi"/>
          <w:b/>
          <w:i w:val="0"/>
          <w:sz w:val="24"/>
          <w:szCs w:val="24"/>
        </w:rPr>
        <w:t>provider</w:t>
      </w:r>
      <w:proofErr w:type="gramEnd"/>
    </w:p>
    <w:tbl>
      <w:tblPr>
        <w:tblStyle w:val="GridTable4-Accent5"/>
        <w:tblW w:w="0" w:type="auto"/>
        <w:tblLook w:val="04A0" w:firstRow="1" w:lastRow="0" w:firstColumn="1" w:lastColumn="0" w:noHBand="0" w:noVBand="1"/>
      </w:tblPr>
      <w:tblGrid>
        <w:gridCol w:w="2755"/>
        <w:gridCol w:w="1449"/>
        <w:gridCol w:w="1198"/>
        <w:gridCol w:w="5053"/>
      </w:tblGrid>
      <w:tr w:rsidR="00B45370" w:rsidTr="00A06F3D" w14:paraId="0497312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rsidRPr="00596A75" w:rsidR="00B45370" w:rsidP="00486BA7" w:rsidRDefault="00B45370" w14:paraId="66C32851" w14:textId="77777777">
            <w:pPr>
              <w:rPr>
                <w:rFonts w:asciiTheme="minorHAnsi" w:hAnsiTheme="minorHAnsi" w:cstheme="minorHAnsi"/>
                <w:sz w:val="24"/>
                <w:szCs w:val="24"/>
              </w:rPr>
            </w:pPr>
            <w:r w:rsidRPr="00596A75">
              <w:rPr>
                <w:rFonts w:asciiTheme="minorHAnsi" w:hAnsiTheme="minorHAnsi" w:cstheme="minorHAnsi"/>
                <w:sz w:val="24"/>
                <w:szCs w:val="24"/>
              </w:rPr>
              <w:t>Step</w:t>
            </w:r>
          </w:p>
        </w:tc>
        <w:tc>
          <w:tcPr>
            <w:tcW w:w="1460" w:type="dxa"/>
          </w:tcPr>
          <w:p w:rsidRPr="00596A75" w:rsidR="00B45370" w:rsidP="00486BA7" w:rsidRDefault="00B45370" w14:paraId="67EEA11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6A75">
              <w:rPr>
                <w:rFonts w:asciiTheme="minorHAnsi" w:hAnsiTheme="minorHAnsi" w:cstheme="minorHAnsi"/>
                <w:sz w:val="24"/>
                <w:szCs w:val="24"/>
              </w:rPr>
              <w:t>Owner</w:t>
            </w:r>
          </w:p>
        </w:tc>
        <w:tc>
          <w:tcPr>
            <w:tcW w:w="1208" w:type="dxa"/>
          </w:tcPr>
          <w:p w:rsidRPr="00596A75" w:rsidR="00B45370" w:rsidP="00486BA7" w:rsidRDefault="00B45370" w14:paraId="48A5C365"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6A75">
              <w:rPr>
                <w:rFonts w:asciiTheme="minorHAnsi" w:hAnsiTheme="minorHAnsi" w:cstheme="minorHAnsi"/>
                <w:sz w:val="24"/>
                <w:szCs w:val="24"/>
              </w:rPr>
              <w:t>Duration</w:t>
            </w:r>
          </w:p>
        </w:tc>
        <w:tc>
          <w:tcPr>
            <w:tcW w:w="5422" w:type="dxa"/>
          </w:tcPr>
          <w:p w:rsidRPr="00596A75" w:rsidR="00B45370" w:rsidP="00486BA7" w:rsidRDefault="00B45370" w14:paraId="1A45D8B4"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6A75">
              <w:rPr>
                <w:rFonts w:asciiTheme="minorHAnsi" w:hAnsiTheme="minorHAnsi" w:cstheme="minorHAnsi"/>
                <w:sz w:val="24"/>
                <w:szCs w:val="24"/>
              </w:rPr>
              <w:t>Components</w:t>
            </w:r>
          </w:p>
        </w:tc>
      </w:tr>
      <w:tr w:rsidR="00B45370" w:rsidTr="00A06F3D" w14:paraId="6AC2FB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rsidRPr="00596A75" w:rsidR="00B45370" w:rsidP="00486BA7" w:rsidRDefault="00B45370" w14:paraId="3745951D" w14:textId="77777777">
            <w:pPr>
              <w:rPr>
                <w:rFonts w:ascii="Calibri" w:hAnsi="Calibri" w:cstheme="minorHAnsi"/>
              </w:rPr>
            </w:pPr>
            <w:r w:rsidRPr="00596A75">
              <w:rPr>
                <w:rFonts w:ascii="Calibri" w:hAnsi="Calibri" w:cstheme="minorHAnsi"/>
              </w:rPr>
              <w:t xml:space="preserve">Redirecting network traffic on backup line </w:t>
            </w:r>
          </w:p>
        </w:tc>
        <w:tc>
          <w:tcPr>
            <w:tcW w:w="1460" w:type="dxa"/>
          </w:tcPr>
          <w:p w:rsidRPr="00596A75" w:rsidR="00B45370" w:rsidP="00486BA7" w:rsidRDefault="00B45370" w14:paraId="03763B40"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596A75">
              <w:rPr>
                <w:rFonts w:ascii="Calibri" w:hAnsi="Calibri" w:cstheme="minorHAnsi"/>
              </w:rPr>
              <w:t>Network Administrator</w:t>
            </w:r>
          </w:p>
        </w:tc>
        <w:tc>
          <w:tcPr>
            <w:tcW w:w="1208" w:type="dxa"/>
          </w:tcPr>
          <w:p w:rsidRPr="00596A75" w:rsidR="00B45370" w:rsidP="00486BA7" w:rsidRDefault="00B45370" w14:paraId="69CBC530"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5422" w:type="dxa"/>
          </w:tcPr>
          <w:p w:rsidRPr="00596A75" w:rsidR="00B45370" w:rsidP="00B45370" w:rsidRDefault="00B45370" w14:paraId="4958B274"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596A75">
              <w:rPr>
                <w:rFonts w:ascii="Calibri" w:hAnsi="Calibri" w:cstheme="minorHAnsi"/>
              </w:rPr>
              <w:t>Networking components at DRS</w:t>
            </w:r>
          </w:p>
        </w:tc>
      </w:tr>
    </w:tbl>
    <w:p w:rsidRPr="00596A75" w:rsidR="00B45370" w:rsidP="00B45370" w:rsidRDefault="00B45370" w14:paraId="552B1B41" w14:textId="77777777">
      <w:pPr>
        <w:pStyle w:val="Heading4"/>
        <w:rPr>
          <w:rFonts w:asciiTheme="minorHAnsi" w:hAnsiTheme="minorHAnsi"/>
          <w:b/>
          <w:i w:val="0"/>
          <w:sz w:val="24"/>
          <w:szCs w:val="24"/>
        </w:rPr>
      </w:pPr>
      <w:r w:rsidRPr="00596A75">
        <w:rPr>
          <w:rFonts w:asciiTheme="minorHAnsi" w:hAnsiTheme="minorHAnsi"/>
          <w:b/>
          <w:i w:val="0"/>
          <w:sz w:val="24"/>
          <w:szCs w:val="24"/>
        </w:rPr>
        <w:t xml:space="preserve">Execute available recovery </w:t>
      </w:r>
      <w:proofErr w:type="gramStart"/>
      <w:r w:rsidRPr="00596A75">
        <w:rPr>
          <w:rFonts w:asciiTheme="minorHAnsi" w:hAnsiTheme="minorHAnsi"/>
          <w:b/>
          <w:i w:val="0"/>
          <w:sz w:val="24"/>
          <w:szCs w:val="24"/>
        </w:rPr>
        <w:t>procedures</w:t>
      </w:r>
      <w:proofErr w:type="gramEnd"/>
    </w:p>
    <w:tbl>
      <w:tblPr>
        <w:tblStyle w:val="GridTable4-Accent5"/>
        <w:tblW w:w="0" w:type="auto"/>
        <w:tblLook w:val="04A0" w:firstRow="1" w:lastRow="0" w:firstColumn="1" w:lastColumn="0" w:noHBand="0" w:noVBand="1"/>
      </w:tblPr>
      <w:tblGrid>
        <w:gridCol w:w="2845"/>
        <w:gridCol w:w="1181"/>
        <w:gridCol w:w="1206"/>
        <w:gridCol w:w="5223"/>
      </w:tblGrid>
      <w:tr w:rsidR="00B45370" w:rsidTr="00A06F3D" w14:paraId="715543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596A75" w:rsidR="00B45370" w:rsidP="00486BA7" w:rsidRDefault="00B45370" w14:paraId="71C17D01" w14:textId="77777777">
            <w:pPr>
              <w:rPr>
                <w:rFonts w:asciiTheme="minorHAnsi" w:hAnsiTheme="minorHAnsi" w:cstheme="minorHAnsi"/>
                <w:sz w:val="24"/>
                <w:szCs w:val="24"/>
              </w:rPr>
            </w:pPr>
            <w:r w:rsidRPr="00596A75">
              <w:rPr>
                <w:rFonts w:asciiTheme="minorHAnsi" w:hAnsiTheme="minorHAnsi" w:cstheme="minorHAnsi"/>
                <w:sz w:val="24"/>
                <w:szCs w:val="24"/>
              </w:rPr>
              <w:t>Step</w:t>
            </w:r>
          </w:p>
        </w:tc>
        <w:tc>
          <w:tcPr>
            <w:tcW w:w="1211" w:type="dxa"/>
          </w:tcPr>
          <w:p w:rsidRPr="00596A75" w:rsidR="00B45370" w:rsidP="00486BA7" w:rsidRDefault="00B45370" w14:paraId="26E57AE3"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6A75">
              <w:rPr>
                <w:rFonts w:asciiTheme="minorHAnsi" w:hAnsiTheme="minorHAnsi" w:cstheme="minorHAnsi"/>
                <w:sz w:val="24"/>
                <w:szCs w:val="24"/>
              </w:rPr>
              <w:t>Owner</w:t>
            </w:r>
          </w:p>
        </w:tc>
        <w:tc>
          <w:tcPr>
            <w:tcW w:w="1217" w:type="dxa"/>
          </w:tcPr>
          <w:p w:rsidRPr="00596A75" w:rsidR="00B45370" w:rsidP="00486BA7" w:rsidRDefault="00B45370" w14:paraId="4CA8231E"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6A75">
              <w:rPr>
                <w:rFonts w:asciiTheme="minorHAnsi" w:hAnsiTheme="minorHAnsi" w:cstheme="minorHAnsi"/>
                <w:sz w:val="24"/>
                <w:szCs w:val="24"/>
              </w:rPr>
              <w:t>Duration</w:t>
            </w:r>
          </w:p>
        </w:tc>
        <w:tc>
          <w:tcPr>
            <w:tcW w:w="5588" w:type="dxa"/>
          </w:tcPr>
          <w:p w:rsidRPr="00596A75" w:rsidR="00B45370" w:rsidP="00486BA7" w:rsidRDefault="00B45370" w14:paraId="695808C4"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6A75">
              <w:rPr>
                <w:rFonts w:asciiTheme="minorHAnsi" w:hAnsiTheme="minorHAnsi" w:cstheme="minorHAnsi"/>
                <w:sz w:val="24"/>
                <w:szCs w:val="24"/>
              </w:rPr>
              <w:t>Components</w:t>
            </w:r>
          </w:p>
        </w:tc>
      </w:tr>
      <w:tr w:rsidR="00B45370" w:rsidTr="00A06F3D" w14:paraId="0D1F49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596A75" w:rsidR="00B45370" w:rsidP="00486BA7" w:rsidRDefault="00B45370" w14:paraId="6F05F96F" w14:textId="77777777">
            <w:pPr>
              <w:rPr>
                <w:rFonts w:ascii="Calibri" w:hAnsi="Calibri" w:cstheme="minorHAnsi"/>
              </w:rPr>
            </w:pPr>
            <w:r w:rsidRPr="00596A75">
              <w:rPr>
                <w:rFonts w:ascii="Calibri" w:hAnsi="Calibri" w:cstheme="minorHAnsi"/>
              </w:rPr>
              <w:t>Inform other teams about technical dependencies</w:t>
            </w:r>
          </w:p>
        </w:tc>
        <w:tc>
          <w:tcPr>
            <w:tcW w:w="1211" w:type="dxa"/>
          </w:tcPr>
          <w:p w:rsidRPr="00596A75" w:rsidR="00B45370" w:rsidP="00486BA7" w:rsidRDefault="00B45370" w14:paraId="533F0F6F"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596A75">
              <w:rPr>
                <w:rFonts w:ascii="Calibri" w:hAnsi="Calibri" w:cstheme="minorHAnsi"/>
              </w:rPr>
              <w:t>DR TEAM</w:t>
            </w:r>
          </w:p>
        </w:tc>
        <w:tc>
          <w:tcPr>
            <w:tcW w:w="1217" w:type="dxa"/>
          </w:tcPr>
          <w:p w:rsidRPr="00596A75" w:rsidR="00B45370" w:rsidP="00486BA7" w:rsidRDefault="00B45370" w14:paraId="353FF5C2"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596A75">
              <w:rPr>
                <w:rFonts w:ascii="Calibri" w:hAnsi="Calibri" w:cstheme="minorHAnsi"/>
              </w:rPr>
              <w:t>As needed</w:t>
            </w:r>
          </w:p>
        </w:tc>
        <w:tc>
          <w:tcPr>
            <w:tcW w:w="5588" w:type="dxa"/>
          </w:tcPr>
          <w:p w:rsidRPr="00596A75" w:rsidR="00B45370" w:rsidP="00B45370" w:rsidRDefault="00B45370" w14:paraId="71C3E48C"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596A75">
              <w:rPr>
                <w:rFonts w:ascii="Calibri" w:hAnsi="Calibri" w:cstheme="minorHAnsi"/>
              </w:rPr>
              <w:t>Hardware (CPU, Memory, Hard disk, Network requirements)</w:t>
            </w:r>
          </w:p>
          <w:p w:rsidRPr="00596A75" w:rsidR="00B45370" w:rsidP="00486BA7" w:rsidRDefault="00B45370" w14:paraId="0323BD3C" w14:textId="7777777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bl>
    <w:p w:rsidRPr="001B4CAB" w:rsidR="00B45370" w:rsidP="00B45370" w:rsidRDefault="00B45370" w14:paraId="044D5E56" w14:textId="77777777">
      <w:pPr>
        <w:spacing w:after="200"/>
        <w:contextualSpacing/>
        <w:rPr>
          <w:rFonts w:cs="Tahoma"/>
        </w:rPr>
      </w:pPr>
    </w:p>
    <w:p w:rsidRPr="00BB08E5" w:rsidR="00B45370" w:rsidP="00B45370" w:rsidRDefault="00B45370" w14:paraId="2728B78A" w14:textId="77777777">
      <w:pPr>
        <w:pStyle w:val="Heading2"/>
        <w:rPr>
          <w:rFonts w:asciiTheme="minorHAnsi" w:hAnsiTheme="minorHAnsi"/>
          <w:i w:val="0"/>
          <w:sz w:val="24"/>
          <w:szCs w:val="24"/>
        </w:rPr>
      </w:pPr>
      <w:bookmarkStart w:name="_Toc252889675" w:id="22"/>
      <w:bookmarkStart w:name="_Toc252889676" w:id="23"/>
      <w:bookmarkStart w:name="_Toc252889677" w:id="24"/>
      <w:bookmarkStart w:name="_Toc252889678" w:id="25"/>
      <w:bookmarkStart w:name="_Toc252889679" w:id="26"/>
      <w:bookmarkStart w:name="_Toc252889680" w:id="27"/>
      <w:bookmarkStart w:name="_Toc252889681" w:id="28"/>
      <w:bookmarkStart w:name="_Toc252889682" w:id="29"/>
      <w:bookmarkStart w:name="_Toc252889683" w:id="30"/>
      <w:bookmarkStart w:name="_Toc252889684" w:id="31"/>
      <w:bookmarkStart w:name="_Toc252889685" w:id="32"/>
      <w:bookmarkStart w:name="_Toc252889686" w:id="33"/>
      <w:bookmarkStart w:name="_Toc252889687" w:id="34"/>
      <w:bookmarkStart w:name="_Toc252889688" w:id="35"/>
      <w:bookmarkStart w:name="_Toc252889690" w:id="36"/>
      <w:bookmarkStart w:name="_Toc252889694" w:id="37"/>
      <w:bookmarkStart w:name="_Toc252889695" w:id="38"/>
      <w:bookmarkStart w:name="_Toc252889698" w:id="39"/>
      <w:bookmarkStart w:name="_Toc252889699" w:id="40"/>
      <w:bookmarkStart w:name="_Toc252889704" w:id="41"/>
      <w:bookmarkStart w:name="_Toc252889705" w:id="42"/>
      <w:bookmarkStart w:name="_Toc252889706" w:id="43"/>
      <w:bookmarkStart w:name="_Toc252889707" w:id="44"/>
      <w:bookmarkStart w:name="_Toc252889708" w:id="45"/>
      <w:bookmarkStart w:name="_Toc252889709" w:id="46"/>
      <w:bookmarkStart w:name="_Toc252889710" w:id="47"/>
      <w:bookmarkStart w:name="_Toc252889711" w:id="48"/>
      <w:bookmarkStart w:name="_Toc252889712" w:id="49"/>
      <w:bookmarkStart w:name="_Toc416794482" w:id="5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BB08E5">
        <w:rPr>
          <w:rFonts w:asciiTheme="minorHAnsi" w:hAnsiTheme="minorHAnsi"/>
          <w:i w:val="0"/>
          <w:sz w:val="24"/>
          <w:szCs w:val="24"/>
        </w:rPr>
        <w:t>Restoration Phase</w:t>
      </w:r>
      <w:bookmarkEnd w:id="50"/>
    </w:p>
    <w:p w:rsidRPr="00BB08E5" w:rsidR="00B45370" w:rsidP="00B45370" w:rsidRDefault="00B45370" w14:paraId="6015FD74" w14:textId="77777777">
      <w:pPr>
        <w:rPr>
          <w:rFonts w:ascii="Calibri" w:hAnsi="Calibri" w:cs="Tahoma"/>
        </w:rPr>
      </w:pPr>
      <w:r w:rsidRPr="00BB08E5">
        <w:rPr>
          <w:rFonts w:ascii="Calibri" w:hAnsi="Calibri" w:cs="Tahoma"/>
        </w:rPr>
        <w:t xml:space="preserve">During the restoration phase, the steps taken to enable recovery will vary based on the type of issue. The procedures for each recovery scenario are summarized below. </w:t>
      </w:r>
    </w:p>
    <w:p w:rsidRPr="00BB08E5" w:rsidR="00B45370" w:rsidP="00BB08E5" w:rsidRDefault="00B45370" w14:paraId="46A939A9" w14:textId="77777777">
      <w:pPr>
        <w:pStyle w:val="Heading2"/>
        <w:rPr>
          <w:rFonts w:asciiTheme="minorHAnsi" w:hAnsiTheme="minorHAnsi"/>
          <w:i w:val="0"/>
          <w:sz w:val="24"/>
          <w:szCs w:val="24"/>
        </w:rPr>
      </w:pPr>
      <w:bookmarkStart w:name="_Toc416794483" w:id="51"/>
      <w:r w:rsidRPr="00BB08E5">
        <w:rPr>
          <w:rFonts w:asciiTheme="minorHAnsi" w:hAnsiTheme="minorHAnsi"/>
          <w:i w:val="0"/>
          <w:sz w:val="24"/>
          <w:szCs w:val="24"/>
        </w:rPr>
        <w:t xml:space="preserve">Data </w:t>
      </w:r>
      <w:proofErr w:type="spellStart"/>
      <w:r w:rsidRPr="00BB08E5">
        <w:rPr>
          <w:rFonts w:asciiTheme="minorHAnsi" w:hAnsiTheme="minorHAnsi"/>
          <w:i w:val="0"/>
          <w:sz w:val="24"/>
          <w:szCs w:val="24"/>
        </w:rPr>
        <w:t>Center</w:t>
      </w:r>
      <w:proofErr w:type="spellEnd"/>
      <w:r w:rsidRPr="00BB08E5">
        <w:rPr>
          <w:rFonts w:asciiTheme="minorHAnsi" w:hAnsiTheme="minorHAnsi"/>
          <w:i w:val="0"/>
          <w:sz w:val="24"/>
          <w:szCs w:val="24"/>
        </w:rPr>
        <w:t xml:space="preserve"> Recovery</w:t>
      </w:r>
      <w:bookmarkEnd w:id="51"/>
    </w:p>
    <w:p w:rsidRPr="00BB08E5" w:rsidR="00B45370" w:rsidP="00BB08E5" w:rsidRDefault="00B45370" w14:paraId="6515DF29" w14:textId="77777777">
      <w:pPr>
        <w:pStyle w:val="Heading2"/>
        <w:rPr>
          <w:rFonts w:asciiTheme="minorHAnsi" w:hAnsiTheme="minorHAnsi"/>
          <w:i w:val="0"/>
          <w:sz w:val="24"/>
          <w:szCs w:val="24"/>
        </w:rPr>
      </w:pPr>
      <w:bookmarkStart w:name="_Toc416794484" w:id="52"/>
      <w:r w:rsidRPr="00BB08E5">
        <w:rPr>
          <w:rFonts w:asciiTheme="minorHAnsi" w:hAnsiTheme="minorHAnsi"/>
          <w:i w:val="0"/>
          <w:sz w:val="24"/>
          <w:szCs w:val="24"/>
        </w:rPr>
        <w:t xml:space="preserve">Full Data </w:t>
      </w:r>
      <w:proofErr w:type="spellStart"/>
      <w:r w:rsidRPr="00BB08E5">
        <w:rPr>
          <w:rFonts w:asciiTheme="minorHAnsi" w:hAnsiTheme="minorHAnsi"/>
          <w:i w:val="0"/>
          <w:sz w:val="24"/>
          <w:szCs w:val="24"/>
        </w:rPr>
        <w:t>Center</w:t>
      </w:r>
      <w:proofErr w:type="spellEnd"/>
      <w:r w:rsidRPr="00BB08E5">
        <w:rPr>
          <w:rFonts w:asciiTheme="minorHAnsi" w:hAnsiTheme="minorHAnsi"/>
          <w:i w:val="0"/>
          <w:sz w:val="24"/>
          <w:szCs w:val="24"/>
        </w:rPr>
        <w:t xml:space="preserve"> Restoration</w:t>
      </w:r>
      <w:bookmarkEnd w:id="52"/>
    </w:p>
    <w:tbl>
      <w:tblPr>
        <w:tblStyle w:val="GridTable4-Accent5"/>
        <w:tblW w:w="0" w:type="auto"/>
        <w:tblLook w:val="04A0" w:firstRow="1" w:lastRow="0" w:firstColumn="1" w:lastColumn="0" w:noHBand="0" w:noVBand="1"/>
      </w:tblPr>
      <w:tblGrid>
        <w:gridCol w:w="2825"/>
        <w:gridCol w:w="1182"/>
        <w:gridCol w:w="1206"/>
        <w:gridCol w:w="5242"/>
      </w:tblGrid>
      <w:tr w:rsidR="00B45370" w:rsidTr="00A06F3D" w14:paraId="6D29BF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BB08E5" w:rsidR="00B45370" w:rsidP="00486BA7" w:rsidRDefault="00B45370" w14:paraId="131F0EC6" w14:textId="77777777">
            <w:pPr>
              <w:rPr>
                <w:rFonts w:asciiTheme="minorHAnsi" w:hAnsiTheme="minorHAnsi" w:cstheme="minorHAnsi"/>
                <w:sz w:val="24"/>
                <w:szCs w:val="24"/>
              </w:rPr>
            </w:pPr>
            <w:r w:rsidRPr="00BB08E5">
              <w:rPr>
                <w:rFonts w:asciiTheme="minorHAnsi" w:hAnsiTheme="minorHAnsi" w:cstheme="minorHAnsi"/>
                <w:sz w:val="24"/>
                <w:szCs w:val="24"/>
              </w:rPr>
              <w:t>Step</w:t>
            </w:r>
          </w:p>
        </w:tc>
        <w:tc>
          <w:tcPr>
            <w:tcW w:w="1211" w:type="dxa"/>
          </w:tcPr>
          <w:p w:rsidRPr="00BB08E5" w:rsidR="00B45370" w:rsidP="00486BA7" w:rsidRDefault="00B45370" w14:paraId="29868478"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B08E5">
              <w:rPr>
                <w:rFonts w:asciiTheme="minorHAnsi" w:hAnsiTheme="minorHAnsi" w:cstheme="minorHAnsi"/>
                <w:sz w:val="24"/>
                <w:szCs w:val="24"/>
              </w:rPr>
              <w:t>Owner</w:t>
            </w:r>
          </w:p>
        </w:tc>
        <w:tc>
          <w:tcPr>
            <w:tcW w:w="1217" w:type="dxa"/>
          </w:tcPr>
          <w:p w:rsidRPr="00BB08E5" w:rsidR="00B45370" w:rsidP="00486BA7" w:rsidRDefault="00B45370" w14:paraId="2894AE76"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B08E5">
              <w:rPr>
                <w:rFonts w:asciiTheme="minorHAnsi" w:hAnsiTheme="minorHAnsi" w:cstheme="minorHAnsi"/>
                <w:sz w:val="24"/>
                <w:szCs w:val="24"/>
              </w:rPr>
              <w:t>Duration</w:t>
            </w:r>
          </w:p>
        </w:tc>
        <w:tc>
          <w:tcPr>
            <w:tcW w:w="5588" w:type="dxa"/>
          </w:tcPr>
          <w:p w:rsidRPr="00BB08E5" w:rsidR="00B45370" w:rsidP="00486BA7" w:rsidRDefault="00B45370" w14:paraId="6AF5A78D"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B08E5">
              <w:rPr>
                <w:rFonts w:asciiTheme="minorHAnsi" w:hAnsiTheme="minorHAnsi" w:cstheme="minorHAnsi"/>
                <w:sz w:val="24"/>
                <w:szCs w:val="24"/>
              </w:rPr>
              <w:t>Components</w:t>
            </w:r>
          </w:p>
        </w:tc>
      </w:tr>
      <w:tr w:rsidR="00B45370" w:rsidTr="00A06F3D" w14:paraId="00F659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BB08E5" w:rsidR="00B45370" w:rsidP="00486BA7" w:rsidRDefault="00B45370" w14:paraId="75A019D8" w14:textId="77777777">
            <w:pPr>
              <w:rPr>
                <w:rFonts w:ascii="Calibri" w:hAnsi="Calibri" w:cstheme="minorHAnsi"/>
              </w:rPr>
            </w:pPr>
            <w:r w:rsidRPr="00BB08E5">
              <w:rPr>
                <w:rFonts w:ascii="Calibri" w:hAnsi="Calibri" w:cstheme="minorHAnsi"/>
              </w:rPr>
              <w:t>Determine whether failback to original Data Center will be pursued</w:t>
            </w:r>
          </w:p>
        </w:tc>
        <w:tc>
          <w:tcPr>
            <w:tcW w:w="1211" w:type="dxa"/>
          </w:tcPr>
          <w:p w:rsidRPr="00BB08E5" w:rsidR="00B45370" w:rsidP="00486BA7" w:rsidRDefault="00B45370" w14:paraId="1A0C6E6E"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DR TEAM</w:t>
            </w:r>
          </w:p>
        </w:tc>
        <w:tc>
          <w:tcPr>
            <w:tcW w:w="1217" w:type="dxa"/>
          </w:tcPr>
          <w:p w:rsidRPr="00BB08E5" w:rsidR="00B45370" w:rsidP="00486BA7" w:rsidRDefault="00B45370" w14:paraId="69F52848"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8 Hours</w:t>
            </w:r>
          </w:p>
        </w:tc>
        <w:tc>
          <w:tcPr>
            <w:tcW w:w="5588" w:type="dxa"/>
          </w:tcPr>
          <w:p w:rsidRPr="00BB08E5" w:rsidR="00B45370" w:rsidP="00B45370" w:rsidRDefault="00B45370" w14:paraId="7D174671"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Restoration procedures determined</w:t>
            </w:r>
          </w:p>
        </w:tc>
      </w:tr>
      <w:tr w:rsidR="00B45370" w:rsidTr="00A06F3D" w14:paraId="1CE1DFAA" w14:textId="77777777">
        <w:tc>
          <w:tcPr>
            <w:cnfStyle w:val="001000000000" w:firstRow="0" w:lastRow="0" w:firstColumn="1" w:lastColumn="0" w:oddVBand="0" w:evenVBand="0" w:oddHBand="0" w:evenHBand="0" w:firstRowFirstColumn="0" w:firstRowLastColumn="0" w:lastRowFirstColumn="0" w:lastRowLastColumn="0"/>
            <w:tcW w:w="3000" w:type="dxa"/>
          </w:tcPr>
          <w:p w:rsidRPr="00BB08E5" w:rsidR="00B45370" w:rsidP="00486BA7" w:rsidRDefault="00B45370" w14:paraId="05DA5E92" w14:textId="77777777">
            <w:pPr>
              <w:rPr>
                <w:rFonts w:ascii="Calibri" w:hAnsi="Calibri" w:cstheme="minorHAnsi"/>
              </w:rPr>
            </w:pPr>
            <w:r w:rsidRPr="00BB08E5">
              <w:rPr>
                <w:rFonts w:ascii="Calibri" w:hAnsi="Calibri" w:cstheme="minorHAnsi"/>
              </w:rPr>
              <w:t>If Original data center restored</w:t>
            </w:r>
          </w:p>
        </w:tc>
        <w:tc>
          <w:tcPr>
            <w:tcW w:w="1211" w:type="dxa"/>
          </w:tcPr>
          <w:p w:rsidRPr="00BB08E5" w:rsidR="00B45370" w:rsidP="00486BA7" w:rsidRDefault="00B45370" w14:paraId="256AC708"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DR TEAM</w:t>
            </w:r>
          </w:p>
        </w:tc>
        <w:tc>
          <w:tcPr>
            <w:tcW w:w="1217" w:type="dxa"/>
          </w:tcPr>
          <w:p w:rsidRPr="00BB08E5" w:rsidR="00B45370" w:rsidP="00486BA7" w:rsidRDefault="00B45370" w14:paraId="0C624187"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3 Days</w:t>
            </w:r>
          </w:p>
        </w:tc>
        <w:tc>
          <w:tcPr>
            <w:tcW w:w="5588" w:type="dxa"/>
          </w:tcPr>
          <w:p w:rsidRPr="00BB08E5" w:rsidR="00B45370" w:rsidP="00B45370" w:rsidRDefault="00B45370" w14:paraId="30789466" w14:textId="77777777">
            <w:pPr>
              <w:pStyle w:val="ListParagraph"/>
              <w:numPr>
                <w:ilvl w:val="0"/>
                <w:numId w:val="36"/>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Server Farm level recovery</w:t>
            </w:r>
          </w:p>
        </w:tc>
      </w:tr>
      <w:tr w:rsidR="00B45370" w:rsidTr="00A06F3D" w14:paraId="4A2A1A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BB08E5" w:rsidR="00B45370" w:rsidP="00486BA7" w:rsidRDefault="00B45370" w14:paraId="204E4D58" w14:textId="77777777">
            <w:pPr>
              <w:rPr>
                <w:rFonts w:ascii="Calibri" w:hAnsi="Calibri" w:cstheme="minorHAnsi"/>
              </w:rPr>
            </w:pPr>
            <w:r w:rsidRPr="00BB08E5">
              <w:rPr>
                <w:rFonts w:ascii="Calibri" w:hAnsi="Calibri" w:cstheme="minorHAnsi"/>
              </w:rPr>
              <w:t>Complete Failback</w:t>
            </w:r>
          </w:p>
        </w:tc>
        <w:tc>
          <w:tcPr>
            <w:tcW w:w="1211" w:type="dxa"/>
          </w:tcPr>
          <w:p w:rsidRPr="00BB08E5" w:rsidR="00B45370" w:rsidP="00486BA7" w:rsidRDefault="00B45370" w14:paraId="76F9FD39"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DR Team</w:t>
            </w:r>
          </w:p>
        </w:tc>
        <w:tc>
          <w:tcPr>
            <w:tcW w:w="1217" w:type="dxa"/>
          </w:tcPr>
          <w:p w:rsidRPr="00BB08E5" w:rsidR="00B45370" w:rsidP="00486BA7" w:rsidRDefault="00B45370" w14:paraId="6F746A81"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3 Days</w:t>
            </w:r>
          </w:p>
        </w:tc>
        <w:tc>
          <w:tcPr>
            <w:tcW w:w="5588" w:type="dxa"/>
          </w:tcPr>
          <w:p w:rsidRPr="00BB08E5" w:rsidR="00B45370" w:rsidP="00B45370" w:rsidRDefault="00B45370" w14:paraId="6026C395"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Failback steps executed, including handoffs between key dependencies</w:t>
            </w:r>
          </w:p>
        </w:tc>
      </w:tr>
      <w:tr w:rsidR="00B45370" w:rsidTr="00A06F3D" w14:paraId="0C8DA79B" w14:textId="77777777">
        <w:tc>
          <w:tcPr>
            <w:cnfStyle w:val="001000000000" w:firstRow="0" w:lastRow="0" w:firstColumn="1" w:lastColumn="0" w:oddVBand="0" w:evenVBand="0" w:oddHBand="0" w:evenHBand="0" w:firstRowFirstColumn="0" w:firstRowLastColumn="0" w:lastRowFirstColumn="0" w:lastRowLastColumn="0"/>
            <w:tcW w:w="3000" w:type="dxa"/>
          </w:tcPr>
          <w:p w:rsidRPr="00BB08E5" w:rsidR="00B45370" w:rsidP="00486BA7" w:rsidRDefault="00B45370" w14:paraId="4C494A85" w14:textId="77777777">
            <w:pPr>
              <w:rPr>
                <w:rFonts w:ascii="Calibri" w:hAnsi="Calibri" w:cstheme="minorHAnsi"/>
              </w:rPr>
            </w:pPr>
            <w:r w:rsidRPr="00BB08E5">
              <w:rPr>
                <w:rFonts w:ascii="Calibri" w:hAnsi="Calibri" w:cstheme="minorHAnsi"/>
              </w:rPr>
              <w:t>Test Failback</w:t>
            </w:r>
          </w:p>
        </w:tc>
        <w:tc>
          <w:tcPr>
            <w:tcW w:w="1211" w:type="dxa"/>
          </w:tcPr>
          <w:p w:rsidRPr="00BB08E5" w:rsidR="00B45370" w:rsidP="00486BA7" w:rsidRDefault="00B45370" w14:paraId="32BCAC1B"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DR Team</w:t>
            </w:r>
          </w:p>
        </w:tc>
        <w:tc>
          <w:tcPr>
            <w:tcW w:w="1217" w:type="dxa"/>
          </w:tcPr>
          <w:p w:rsidRPr="00BB08E5" w:rsidR="00B45370" w:rsidP="00486BA7" w:rsidRDefault="00B45370" w14:paraId="0B234ED8"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1 Day</w:t>
            </w:r>
          </w:p>
        </w:tc>
        <w:tc>
          <w:tcPr>
            <w:tcW w:w="5588" w:type="dxa"/>
          </w:tcPr>
          <w:p w:rsidRPr="00BB08E5" w:rsidR="00B45370" w:rsidP="00B45370" w:rsidRDefault="00B45370" w14:paraId="64946F6F" w14:textId="77777777">
            <w:pPr>
              <w:pStyle w:val="ListParagraph"/>
              <w:numPr>
                <w:ilvl w:val="0"/>
                <w:numId w:val="37"/>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 xml:space="preserve">Tests assigned and </w:t>
            </w:r>
            <w:proofErr w:type="gramStart"/>
            <w:r w:rsidRPr="00BB08E5">
              <w:rPr>
                <w:rFonts w:ascii="Calibri" w:hAnsi="Calibri" w:cstheme="minorHAnsi"/>
              </w:rPr>
              <w:t>performed</w:t>
            </w:r>
            <w:proofErr w:type="gramEnd"/>
          </w:p>
          <w:p w:rsidRPr="00BB08E5" w:rsidR="00B45370" w:rsidP="00B45370" w:rsidRDefault="00B45370" w14:paraId="2D83F3A8" w14:textId="77777777">
            <w:pPr>
              <w:pStyle w:val="ListParagraph"/>
              <w:numPr>
                <w:ilvl w:val="0"/>
                <w:numId w:val="37"/>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 xml:space="preserve">Results summarized and communicated to </w:t>
            </w:r>
            <w:proofErr w:type="gramStart"/>
            <w:r w:rsidRPr="00BB08E5">
              <w:rPr>
                <w:rFonts w:ascii="Calibri" w:hAnsi="Calibri" w:cstheme="minorHAnsi"/>
              </w:rPr>
              <w:t>group</w:t>
            </w:r>
            <w:proofErr w:type="gramEnd"/>
          </w:p>
          <w:p w:rsidRPr="00BB08E5" w:rsidR="00B45370" w:rsidP="00B45370" w:rsidRDefault="00B45370" w14:paraId="3A2730F3" w14:textId="77777777">
            <w:pPr>
              <w:pStyle w:val="ListParagraph"/>
              <w:numPr>
                <w:ilvl w:val="0"/>
                <w:numId w:val="37"/>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BB08E5">
              <w:rPr>
                <w:rFonts w:ascii="Calibri" w:hAnsi="Calibri" w:cstheme="minorHAnsi"/>
              </w:rPr>
              <w:t>Issues (if any) communicated to group</w:t>
            </w:r>
          </w:p>
        </w:tc>
      </w:tr>
      <w:tr w:rsidRPr="000F121A" w:rsidR="00B45370" w:rsidTr="00A06F3D" w14:paraId="01EE47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BB08E5" w:rsidR="00B45370" w:rsidP="00486BA7" w:rsidRDefault="00B45370" w14:paraId="3163AA2B" w14:textId="77777777">
            <w:pPr>
              <w:rPr>
                <w:rFonts w:ascii="Calibri" w:hAnsi="Calibri" w:cstheme="minorHAnsi"/>
              </w:rPr>
            </w:pPr>
            <w:r w:rsidRPr="00BB08E5">
              <w:rPr>
                <w:rFonts w:ascii="Calibri" w:hAnsi="Calibri" w:cstheme="minorHAnsi"/>
              </w:rPr>
              <w:t>Determine whether failback was successful</w:t>
            </w:r>
          </w:p>
        </w:tc>
        <w:tc>
          <w:tcPr>
            <w:tcW w:w="1211" w:type="dxa"/>
          </w:tcPr>
          <w:p w:rsidRPr="00BB08E5" w:rsidR="00B45370" w:rsidP="00486BA7" w:rsidRDefault="00B45370" w14:paraId="57840AB0"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DR TEAM</w:t>
            </w:r>
          </w:p>
        </w:tc>
        <w:tc>
          <w:tcPr>
            <w:tcW w:w="1217" w:type="dxa"/>
          </w:tcPr>
          <w:p w:rsidRPr="00BB08E5" w:rsidR="00B45370" w:rsidP="00486BA7" w:rsidRDefault="00B45370" w14:paraId="7F9ADE52"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1 Day</w:t>
            </w:r>
          </w:p>
        </w:tc>
        <w:tc>
          <w:tcPr>
            <w:tcW w:w="5588" w:type="dxa"/>
          </w:tcPr>
          <w:p w:rsidRPr="00BB08E5" w:rsidR="00B45370" w:rsidP="00B45370" w:rsidRDefault="00B45370" w14:paraId="734FEE91" w14:textId="77777777">
            <w:pPr>
              <w:pStyle w:val="ListParagraph"/>
              <w:numPr>
                <w:ilvl w:val="0"/>
                <w:numId w:val="37"/>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 xml:space="preserve">Declaration of successful failback and communication to stakeholder group. </w:t>
            </w:r>
          </w:p>
          <w:p w:rsidRPr="00BB08E5" w:rsidR="00B45370" w:rsidP="00B45370" w:rsidRDefault="00B45370" w14:paraId="5C801767" w14:textId="77777777">
            <w:pPr>
              <w:pStyle w:val="ListParagraph"/>
              <w:numPr>
                <w:ilvl w:val="0"/>
                <w:numId w:val="37"/>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 xml:space="preserve">Disaster recovery procedures closed. </w:t>
            </w:r>
          </w:p>
          <w:p w:rsidRPr="00BB08E5" w:rsidR="00B45370" w:rsidP="00B45370" w:rsidRDefault="00B45370" w14:paraId="390EA575" w14:textId="77777777">
            <w:pPr>
              <w:pStyle w:val="ListParagraph"/>
              <w:numPr>
                <w:ilvl w:val="0"/>
                <w:numId w:val="37"/>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BB08E5">
              <w:rPr>
                <w:rFonts w:ascii="Calibri" w:hAnsi="Calibri" w:cstheme="minorHAnsi"/>
              </w:rPr>
              <w:t xml:space="preserve">Results summarized, </w:t>
            </w:r>
            <w:proofErr w:type="gramStart"/>
            <w:r w:rsidRPr="00BB08E5">
              <w:rPr>
                <w:rFonts w:ascii="Calibri" w:hAnsi="Calibri" w:cstheme="minorHAnsi"/>
              </w:rPr>
              <w:t>post mortem</w:t>
            </w:r>
            <w:proofErr w:type="gramEnd"/>
            <w:r w:rsidRPr="00BB08E5">
              <w:rPr>
                <w:rFonts w:ascii="Calibri" w:hAnsi="Calibri" w:cstheme="minorHAnsi"/>
              </w:rPr>
              <w:t xml:space="preserve"> performed, and DRP updated (as needed). </w:t>
            </w:r>
          </w:p>
        </w:tc>
      </w:tr>
    </w:tbl>
    <w:p w:rsidRPr="00BB08E5" w:rsidR="00B45370" w:rsidP="00B45370" w:rsidRDefault="00B45370" w14:paraId="2D3CDCF2" w14:textId="77777777">
      <w:pPr>
        <w:rPr>
          <w:rFonts w:ascii="Calibri" w:hAnsi="Calibri"/>
        </w:rPr>
      </w:pPr>
      <w:r w:rsidRPr="00BB08E5">
        <w:rPr>
          <w:rFonts w:ascii="Calibri" w:hAnsi="Calibri" w:cs="Tahoma"/>
        </w:rPr>
        <w:t xml:space="preserve">The following section contains steps for the restoration procedures.  </w:t>
      </w:r>
    </w:p>
    <w:p w:rsidRPr="00612509" w:rsidR="00B45370" w:rsidP="00612509" w:rsidRDefault="00B45370" w14:paraId="12F50424" w14:textId="77777777">
      <w:pPr>
        <w:pStyle w:val="Heading2"/>
        <w:rPr>
          <w:rFonts w:asciiTheme="minorHAnsi" w:hAnsiTheme="minorHAnsi"/>
          <w:i w:val="0"/>
          <w:sz w:val="24"/>
          <w:szCs w:val="24"/>
        </w:rPr>
      </w:pPr>
      <w:bookmarkStart w:name="_Toc416794485" w:id="53"/>
      <w:r w:rsidRPr="00612509">
        <w:rPr>
          <w:rFonts w:asciiTheme="minorHAnsi" w:hAnsiTheme="minorHAnsi"/>
          <w:i w:val="0"/>
          <w:sz w:val="24"/>
          <w:szCs w:val="24"/>
        </w:rPr>
        <w:t>Internal or External Dependency Recovery</w:t>
      </w:r>
      <w:bookmarkEnd w:id="53"/>
    </w:p>
    <w:p w:rsidRPr="00612509" w:rsidR="00B45370" w:rsidP="00612509" w:rsidRDefault="00B45370" w14:paraId="5CAC837C" w14:textId="77777777">
      <w:pPr>
        <w:pStyle w:val="Heading2"/>
        <w:rPr>
          <w:rFonts w:asciiTheme="minorHAnsi" w:hAnsiTheme="minorHAnsi"/>
          <w:i w:val="0"/>
          <w:sz w:val="24"/>
          <w:szCs w:val="24"/>
        </w:rPr>
      </w:pPr>
      <w:bookmarkStart w:name="_Toc416794486" w:id="54"/>
      <w:r w:rsidRPr="00612509">
        <w:rPr>
          <w:rFonts w:asciiTheme="minorHAnsi" w:hAnsiTheme="minorHAnsi"/>
          <w:i w:val="0"/>
          <w:sz w:val="24"/>
          <w:szCs w:val="24"/>
        </w:rPr>
        <w:t xml:space="preserve">Execute available recovery </w:t>
      </w:r>
      <w:proofErr w:type="gramStart"/>
      <w:r w:rsidRPr="00612509">
        <w:rPr>
          <w:rFonts w:asciiTheme="minorHAnsi" w:hAnsiTheme="minorHAnsi"/>
          <w:i w:val="0"/>
          <w:sz w:val="24"/>
          <w:szCs w:val="24"/>
        </w:rPr>
        <w:t>procedures</w:t>
      </w:r>
      <w:bookmarkEnd w:id="54"/>
      <w:proofErr w:type="gramEnd"/>
    </w:p>
    <w:tbl>
      <w:tblPr>
        <w:tblStyle w:val="GridTable4-Accent5"/>
        <w:tblW w:w="0" w:type="auto"/>
        <w:tblLook w:val="04A0" w:firstRow="1" w:lastRow="0" w:firstColumn="1" w:lastColumn="0" w:noHBand="0" w:noVBand="1"/>
      </w:tblPr>
      <w:tblGrid>
        <w:gridCol w:w="2818"/>
        <w:gridCol w:w="1184"/>
        <w:gridCol w:w="1207"/>
        <w:gridCol w:w="5246"/>
      </w:tblGrid>
      <w:tr w:rsidR="00B45370" w:rsidTr="00A06F3D" w14:paraId="3E80D3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612509" w:rsidR="00B45370" w:rsidP="00486BA7" w:rsidRDefault="00B45370" w14:paraId="613D24E8" w14:textId="77777777">
            <w:pPr>
              <w:rPr>
                <w:rFonts w:asciiTheme="minorHAnsi" w:hAnsiTheme="minorHAnsi" w:cstheme="minorHAnsi"/>
                <w:sz w:val="24"/>
                <w:szCs w:val="24"/>
              </w:rPr>
            </w:pPr>
            <w:r w:rsidRPr="00612509">
              <w:rPr>
                <w:rFonts w:asciiTheme="minorHAnsi" w:hAnsiTheme="minorHAnsi" w:cstheme="minorHAnsi"/>
                <w:sz w:val="24"/>
                <w:szCs w:val="24"/>
              </w:rPr>
              <w:t>Step</w:t>
            </w:r>
          </w:p>
        </w:tc>
        <w:tc>
          <w:tcPr>
            <w:tcW w:w="1211" w:type="dxa"/>
          </w:tcPr>
          <w:p w:rsidRPr="00612509" w:rsidR="00B45370" w:rsidP="00486BA7" w:rsidRDefault="00B45370" w14:paraId="01BDB19A"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12509">
              <w:rPr>
                <w:rFonts w:asciiTheme="minorHAnsi" w:hAnsiTheme="minorHAnsi" w:cstheme="minorHAnsi"/>
                <w:sz w:val="24"/>
                <w:szCs w:val="24"/>
              </w:rPr>
              <w:t>Owner</w:t>
            </w:r>
          </w:p>
        </w:tc>
        <w:tc>
          <w:tcPr>
            <w:tcW w:w="1217" w:type="dxa"/>
          </w:tcPr>
          <w:p w:rsidRPr="00612509" w:rsidR="00B45370" w:rsidP="00486BA7" w:rsidRDefault="00B45370" w14:paraId="655301D6"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12509">
              <w:rPr>
                <w:rFonts w:asciiTheme="minorHAnsi" w:hAnsiTheme="minorHAnsi" w:cstheme="minorHAnsi"/>
                <w:sz w:val="24"/>
                <w:szCs w:val="24"/>
              </w:rPr>
              <w:t>Duration</w:t>
            </w:r>
          </w:p>
        </w:tc>
        <w:tc>
          <w:tcPr>
            <w:tcW w:w="5588" w:type="dxa"/>
          </w:tcPr>
          <w:p w:rsidRPr="00612509" w:rsidR="00B45370" w:rsidP="00486BA7" w:rsidRDefault="00B45370" w14:paraId="3C7A64FB"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12509">
              <w:rPr>
                <w:rFonts w:asciiTheme="minorHAnsi" w:hAnsiTheme="minorHAnsi" w:cstheme="minorHAnsi"/>
                <w:sz w:val="24"/>
                <w:szCs w:val="24"/>
              </w:rPr>
              <w:t>Components</w:t>
            </w:r>
          </w:p>
        </w:tc>
      </w:tr>
      <w:tr w:rsidR="00B45370" w:rsidTr="00A06F3D" w14:paraId="471099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Pr="00612509" w:rsidR="00B45370" w:rsidP="00486BA7" w:rsidRDefault="00B45370" w14:paraId="6F49C7B8" w14:textId="77777777">
            <w:pPr>
              <w:rPr>
                <w:rFonts w:ascii="Calibri" w:hAnsi="Calibri" w:cstheme="minorHAnsi"/>
              </w:rPr>
            </w:pPr>
            <w:r w:rsidRPr="00612509">
              <w:rPr>
                <w:rFonts w:ascii="Calibri" w:hAnsi="Calibri" w:cstheme="minorHAnsi"/>
              </w:rPr>
              <w:t>BSNL PRI line on Backup Line</w:t>
            </w:r>
          </w:p>
        </w:tc>
        <w:tc>
          <w:tcPr>
            <w:tcW w:w="1211" w:type="dxa"/>
          </w:tcPr>
          <w:p w:rsidRPr="00612509" w:rsidR="00B45370" w:rsidP="00486BA7" w:rsidRDefault="00B45370" w14:paraId="7C7FC7CA"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DR TEAM</w:t>
            </w:r>
          </w:p>
        </w:tc>
        <w:tc>
          <w:tcPr>
            <w:tcW w:w="1217" w:type="dxa"/>
          </w:tcPr>
          <w:p w:rsidRPr="00612509" w:rsidR="00B45370" w:rsidP="00486BA7" w:rsidRDefault="00B45370" w14:paraId="4D208A97"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As needed</w:t>
            </w:r>
          </w:p>
        </w:tc>
        <w:tc>
          <w:tcPr>
            <w:tcW w:w="5588" w:type="dxa"/>
          </w:tcPr>
          <w:p w:rsidRPr="00612509" w:rsidR="00B45370" w:rsidP="00B45370" w:rsidRDefault="00B45370" w14:paraId="7471A695" w14:textId="77777777">
            <w:pPr>
              <w:pStyle w:val="ListParagraph"/>
              <w:numPr>
                <w:ilvl w:val="0"/>
                <w:numId w:val="36"/>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Call Forwarding to Mobile Number</w:t>
            </w:r>
          </w:p>
        </w:tc>
      </w:tr>
    </w:tbl>
    <w:p w:rsidR="00B45370" w:rsidP="00B45370" w:rsidRDefault="00B45370" w14:paraId="62D49859" w14:textId="77777777">
      <w:pPr>
        <w:rPr>
          <w:rFonts w:cs="Tahoma"/>
        </w:rPr>
      </w:pPr>
    </w:p>
    <w:tbl>
      <w:tblPr>
        <w:tblStyle w:val="MediumShading1-Accent11"/>
        <w:tblW w:w="0" w:type="auto"/>
        <w:tblLook w:val="04A0" w:firstRow="1" w:lastRow="0" w:firstColumn="1" w:lastColumn="0" w:noHBand="0" w:noVBand="1"/>
      </w:tblPr>
      <w:tblGrid>
        <w:gridCol w:w="2612"/>
        <w:gridCol w:w="2611"/>
        <w:gridCol w:w="2611"/>
        <w:gridCol w:w="2611"/>
      </w:tblGrid>
      <w:tr w:rsidR="00B45370" w:rsidTr="00486BA7" w14:paraId="167EA5AC" w14:textId="77777777">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B45370" w:rsidP="00486BA7" w:rsidRDefault="00B45370" w14:paraId="10E57596" w14:textId="77777777">
            <w:pPr>
              <w:rPr>
                <w:rFonts w:cs="Tahoma"/>
                <w:vanish/>
                <w:color w:val="00B050"/>
              </w:rPr>
            </w:pPr>
            <w:bookmarkStart w:name="_Toc132624362" w:id="55"/>
            <w:bookmarkStart w:name="_Toc252889723" w:id="56"/>
          </w:p>
        </w:tc>
        <w:tc>
          <w:tcPr>
            <w:tcW w:w="2754" w:type="dxa"/>
          </w:tcPr>
          <w:p w:rsidR="00B45370" w:rsidP="00486BA7" w:rsidRDefault="00B45370" w14:paraId="4DDCBA82" w14:textId="77777777">
            <w:pPr>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B45370" w:rsidP="00486BA7" w:rsidRDefault="00B45370" w14:paraId="27EBDDDA" w14:textId="77777777">
            <w:pPr>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B45370" w:rsidP="00486BA7" w:rsidRDefault="00B45370" w14:paraId="1EAAB8C2" w14:textId="77777777">
            <w:pPr>
              <w:cnfStyle w:val="100000000000" w:firstRow="1" w:lastRow="0" w:firstColumn="0" w:lastColumn="0" w:oddVBand="0" w:evenVBand="0" w:oddHBand="0" w:evenHBand="0" w:firstRowFirstColumn="0" w:firstRowLastColumn="0" w:lastRowFirstColumn="0" w:lastRowLastColumn="0"/>
              <w:rPr>
                <w:rFonts w:cs="Tahoma"/>
                <w:vanish/>
                <w:color w:val="00B050"/>
              </w:rPr>
            </w:pPr>
          </w:p>
        </w:tc>
      </w:tr>
      <w:tr w:rsidR="00B45370" w:rsidTr="00486BA7" w14:paraId="1D932B22" w14:textId="77777777">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B45370" w:rsidP="00486BA7" w:rsidRDefault="00B45370" w14:paraId="13A67DFF" w14:textId="77777777">
            <w:pPr>
              <w:rPr>
                <w:rFonts w:cs="Tahoma"/>
                <w:vanish/>
                <w:color w:val="00B050"/>
              </w:rPr>
            </w:pPr>
          </w:p>
        </w:tc>
        <w:tc>
          <w:tcPr>
            <w:tcW w:w="2754" w:type="dxa"/>
          </w:tcPr>
          <w:p w:rsidR="00B45370" w:rsidP="00486BA7" w:rsidRDefault="00B45370" w14:paraId="753C5030" w14:textId="77777777">
            <w:pPr>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B45370" w:rsidP="00486BA7" w:rsidRDefault="00B45370" w14:paraId="25DD3641" w14:textId="77777777">
            <w:pPr>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B45370" w:rsidP="00486BA7" w:rsidRDefault="00B45370" w14:paraId="327715FC" w14:textId="77777777">
            <w:pPr>
              <w:cnfStyle w:val="000000100000" w:firstRow="0" w:lastRow="0" w:firstColumn="0" w:lastColumn="0" w:oddVBand="0" w:evenVBand="0" w:oddHBand="1" w:evenHBand="0" w:firstRowFirstColumn="0" w:firstRowLastColumn="0" w:lastRowFirstColumn="0" w:lastRowLastColumn="0"/>
              <w:rPr>
                <w:rFonts w:cs="Tahoma"/>
                <w:vanish/>
                <w:color w:val="00B050"/>
              </w:rPr>
            </w:pPr>
          </w:p>
        </w:tc>
      </w:tr>
    </w:tbl>
    <w:p w:rsidRPr="00612509" w:rsidR="00B45370" w:rsidP="00B45370" w:rsidRDefault="00B45370" w14:paraId="31EA6EE0" w14:textId="77777777">
      <w:pPr>
        <w:pStyle w:val="Heading1"/>
        <w:rPr>
          <w:rFonts w:asciiTheme="minorHAnsi" w:hAnsiTheme="minorHAnsi"/>
          <w:iCs/>
          <w:kern w:val="0"/>
          <w:sz w:val="24"/>
          <w:szCs w:val="24"/>
          <w:lang w:val="en-GB"/>
        </w:rPr>
      </w:pPr>
      <w:bookmarkStart w:name="_Appendix_A:_Disaster" w:id="57"/>
      <w:bookmarkStart w:name="_Toc416794487" w:id="58"/>
      <w:bookmarkEnd w:id="57"/>
      <w:r w:rsidRPr="00612509">
        <w:rPr>
          <w:rFonts w:asciiTheme="minorHAnsi" w:hAnsiTheme="minorHAnsi"/>
          <w:iCs/>
          <w:kern w:val="0"/>
          <w:sz w:val="24"/>
          <w:szCs w:val="24"/>
          <w:lang w:val="en-GB"/>
        </w:rPr>
        <w:t>Appendix A: Disaster Recovery Contacts - Admin Contact List</w:t>
      </w:r>
      <w:bookmarkEnd w:id="58"/>
      <w:r w:rsidRPr="00612509">
        <w:rPr>
          <w:rFonts w:asciiTheme="minorHAnsi" w:hAnsiTheme="minorHAnsi"/>
          <w:iCs/>
          <w:kern w:val="0"/>
          <w:sz w:val="24"/>
          <w:szCs w:val="24"/>
          <w:lang w:val="en-GB"/>
        </w:rPr>
        <w:t xml:space="preserve"> </w:t>
      </w:r>
    </w:p>
    <w:p w:rsidRPr="00612509" w:rsidR="00B45370" w:rsidP="00B45370" w:rsidRDefault="00B45370" w14:paraId="09AC51B5" w14:textId="77777777">
      <w:pPr>
        <w:rPr>
          <w:rFonts w:ascii="Calibri" w:hAnsi="Calibri"/>
        </w:rPr>
      </w:pPr>
      <w:r w:rsidRPr="00612509">
        <w:rPr>
          <w:rFonts w:ascii="Calibri" w:hAnsi="Calibri"/>
        </w:rPr>
        <w:t xml:space="preserve">The </w:t>
      </w:r>
      <w:r w:rsidRPr="00612509">
        <w:rPr>
          <w:rFonts w:ascii="Calibri" w:hAnsi="Calibri"/>
          <w:b/>
          <w:color w:val="00B050"/>
        </w:rPr>
        <w:t>critical team members</w:t>
      </w:r>
      <w:r w:rsidRPr="00612509">
        <w:rPr>
          <w:rFonts w:ascii="Calibri" w:hAnsi="Calibri"/>
          <w:color w:val="00B050"/>
        </w:rPr>
        <w:t xml:space="preserve"> </w:t>
      </w:r>
      <w:r w:rsidRPr="00612509">
        <w:rPr>
          <w:rFonts w:ascii="Calibri" w:hAnsi="Calibri"/>
        </w:rPr>
        <w:t xml:space="preserve">who would be involved in recovery procedures for feature sets are summarized below. </w:t>
      </w:r>
    </w:p>
    <w:p w:rsidRPr="00612509" w:rsidR="00B45370" w:rsidP="00B45370" w:rsidRDefault="00B45370" w14:paraId="32C7476D" w14:textId="77777777">
      <w:pPr>
        <w:rPr>
          <w:rFonts w:ascii="Calibri" w:hAnsi="Calibri"/>
        </w:rPr>
      </w:pPr>
    </w:p>
    <w:tbl>
      <w:tblPr>
        <w:tblStyle w:val="GridTable4-Accent5"/>
        <w:tblW w:w="0" w:type="auto"/>
        <w:tblLook w:val="04A0" w:firstRow="1" w:lastRow="0" w:firstColumn="1" w:lastColumn="0" w:noHBand="0" w:noVBand="1"/>
      </w:tblPr>
      <w:tblGrid>
        <w:gridCol w:w="4517"/>
        <w:gridCol w:w="4498"/>
      </w:tblGrid>
      <w:tr w:rsidRPr="00612509" w:rsidR="00B45370" w:rsidTr="00A06F3D" w14:paraId="6F7EA8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B45370" w14:paraId="220BDCB1" w14:textId="77777777">
            <w:pPr>
              <w:rPr>
                <w:rFonts w:asciiTheme="minorHAnsi" w:hAnsiTheme="minorHAnsi" w:cstheme="minorHAnsi"/>
                <w:color w:val="000000"/>
                <w:sz w:val="24"/>
                <w:szCs w:val="24"/>
              </w:rPr>
            </w:pPr>
            <w:r w:rsidRPr="00612509">
              <w:rPr>
                <w:rFonts w:asciiTheme="minorHAnsi" w:hAnsiTheme="minorHAnsi" w:cstheme="minorHAnsi"/>
                <w:color w:val="000000"/>
                <w:sz w:val="24"/>
                <w:szCs w:val="24"/>
              </w:rPr>
              <w:t>Feature Name</w:t>
            </w:r>
          </w:p>
        </w:tc>
        <w:tc>
          <w:tcPr>
            <w:tcW w:w="4498" w:type="dxa"/>
          </w:tcPr>
          <w:p w:rsidRPr="00612509" w:rsidR="00B45370" w:rsidP="00486BA7" w:rsidRDefault="00B45370" w14:paraId="3C1E3FB4"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612509">
              <w:rPr>
                <w:rFonts w:asciiTheme="minorHAnsi" w:hAnsiTheme="minorHAnsi" w:cstheme="minorHAnsi"/>
                <w:color w:val="000000"/>
                <w:sz w:val="24"/>
                <w:szCs w:val="24"/>
              </w:rPr>
              <w:t>Contact Lists</w:t>
            </w:r>
          </w:p>
        </w:tc>
      </w:tr>
      <w:tr w:rsidRPr="00612509" w:rsidR="00B45370" w:rsidTr="00A06F3D" w14:paraId="0FEA2C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FB6085" w14:paraId="69083F4A" w14:textId="16587FD9">
            <w:pPr>
              <w:rPr>
                <w:rFonts w:ascii="Calibri" w:hAnsi="Calibri" w:cstheme="minorHAnsi"/>
              </w:rPr>
            </w:pPr>
            <w:r>
              <w:rPr>
                <w:rFonts w:ascii="Calibri" w:hAnsi="Calibri" w:cstheme="minorHAnsi"/>
              </w:rPr>
              <w:t>Vijay Kumar N</w:t>
            </w:r>
          </w:p>
        </w:tc>
        <w:tc>
          <w:tcPr>
            <w:tcW w:w="4498" w:type="dxa"/>
          </w:tcPr>
          <w:p w:rsidRPr="00612509" w:rsidR="00B45370" w:rsidP="00486BA7" w:rsidRDefault="00B45370" w14:paraId="7C70D6B7" w14:textId="0C465349">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91</w:t>
            </w:r>
            <w:r w:rsidR="00FB6085">
              <w:rPr>
                <w:rFonts w:ascii="Calibri" w:hAnsi="Calibri" w:cstheme="minorHAnsi"/>
              </w:rPr>
              <w:t>54622513</w:t>
            </w:r>
          </w:p>
        </w:tc>
      </w:tr>
      <w:tr w:rsidRPr="00612509" w:rsidR="00B45370" w:rsidTr="00A06F3D" w14:paraId="2EEF1247" w14:textId="77777777">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B45370" w14:paraId="25C1E9E8" w14:textId="77777777">
            <w:pPr>
              <w:rPr>
                <w:rFonts w:ascii="Calibri" w:hAnsi="Calibri" w:cstheme="minorHAnsi"/>
              </w:rPr>
            </w:pPr>
            <w:r w:rsidRPr="00612509">
              <w:rPr>
                <w:rFonts w:ascii="Calibri" w:hAnsi="Calibri" w:cstheme="minorHAnsi"/>
              </w:rPr>
              <w:t>Saleem</w:t>
            </w:r>
          </w:p>
        </w:tc>
        <w:tc>
          <w:tcPr>
            <w:tcW w:w="4498" w:type="dxa"/>
          </w:tcPr>
          <w:p w:rsidRPr="00612509" w:rsidR="00B45370" w:rsidP="00486BA7" w:rsidRDefault="00B45370" w14:paraId="1B372E11"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612509">
              <w:rPr>
                <w:rFonts w:ascii="Calibri" w:hAnsi="Calibri" w:cstheme="minorHAnsi"/>
              </w:rPr>
              <w:t>9502811577</w:t>
            </w:r>
          </w:p>
        </w:tc>
      </w:tr>
      <w:tr w:rsidRPr="00612509" w:rsidR="00FB6085" w:rsidTr="00A06F3D" w14:paraId="29472D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rsidRPr="00612509" w:rsidR="00FB6085" w:rsidP="00FB6085" w:rsidRDefault="00FB6085" w14:paraId="249CE7F0" w14:textId="06F317D3">
            <w:pPr>
              <w:rPr>
                <w:rFonts w:ascii="Calibri" w:hAnsi="Calibri" w:cstheme="minorHAnsi"/>
              </w:rPr>
            </w:pPr>
            <w:r w:rsidRPr="00612509">
              <w:rPr>
                <w:rFonts w:ascii="Calibri" w:hAnsi="Calibri" w:cstheme="minorHAnsi"/>
              </w:rPr>
              <w:t>Ramana V</w:t>
            </w:r>
          </w:p>
        </w:tc>
        <w:tc>
          <w:tcPr>
            <w:tcW w:w="4498" w:type="dxa"/>
          </w:tcPr>
          <w:p w:rsidRPr="00612509" w:rsidR="00FB6085" w:rsidP="00FB6085" w:rsidRDefault="00FB6085" w14:paraId="327ABA3B" w14:textId="24A2977D">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8008855563</w:t>
            </w:r>
          </w:p>
        </w:tc>
      </w:tr>
      <w:tr w:rsidRPr="00612509" w:rsidR="00B45370" w:rsidTr="00A06F3D" w14:paraId="457A708F" w14:textId="77777777">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FB6085" w14:paraId="2AA26BFF" w14:textId="76F874E4">
            <w:pPr>
              <w:rPr>
                <w:rFonts w:ascii="Calibri" w:hAnsi="Calibri" w:cstheme="minorHAnsi"/>
              </w:rPr>
            </w:pPr>
            <w:r>
              <w:rPr>
                <w:rFonts w:ascii="Calibri" w:hAnsi="Calibri" w:cstheme="minorHAnsi"/>
              </w:rPr>
              <w:t>Surya Venkata Ramana</w:t>
            </w:r>
          </w:p>
        </w:tc>
        <w:tc>
          <w:tcPr>
            <w:tcW w:w="4498" w:type="dxa"/>
          </w:tcPr>
          <w:p w:rsidRPr="00612509" w:rsidR="00B45370" w:rsidP="00486BA7" w:rsidRDefault="00B45370" w14:paraId="3415DADF"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612509">
              <w:rPr>
                <w:rFonts w:ascii="Calibri" w:hAnsi="Calibri" w:cstheme="minorHAnsi"/>
              </w:rPr>
              <w:t>8008855563</w:t>
            </w:r>
          </w:p>
        </w:tc>
      </w:tr>
      <w:tr w:rsidRPr="00612509" w:rsidR="00B45370" w:rsidTr="00A06F3D" w14:paraId="770F8C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FB6085" w14:paraId="053CE5BC" w14:textId="0A1A6D9F">
            <w:pPr>
              <w:rPr>
                <w:rFonts w:ascii="Calibri" w:hAnsi="Calibri" w:cstheme="minorHAnsi"/>
              </w:rPr>
            </w:pPr>
            <w:r>
              <w:rPr>
                <w:rFonts w:ascii="Calibri" w:hAnsi="Calibri" w:cstheme="minorHAnsi"/>
              </w:rPr>
              <w:t>Sachin Kadam</w:t>
            </w:r>
          </w:p>
        </w:tc>
        <w:tc>
          <w:tcPr>
            <w:tcW w:w="4498" w:type="dxa"/>
          </w:tcPr>
          <w:p w:rsidRPr="00612509" w:rsidR="00B45370" w:rsidP="00486BA7" w:rsidRDefault="00B45370" w14:paraId="0C46113A"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9676436665</w:t>
            </w:r>
          </w:p>
        </w:tc>
      </w:tr>
      <w:tr w:rsidRPr="00612509" w:rsidR="00B45370" w:rsidTr="00A06F3D" w14:paraId="09CF966F" w14:textId="77777777">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B45370" w14:paraId="2A9A61AE" w14:textId="77777777">
            <w:pPr>
              <w:rPr>
                <w:rFonts w:ascii="Calibri" w:hAnsi="Calibri" w:cstheme="minorHAnsi"/>
              </w:rPr>
            </w:pPr>
            <w:r w:rsidRPr="00612509">
              <w:rPr>
                <w:rFonts w:ascii="Calibri" w:hAnsi="Calibri" w:cstheme="minorHAnsi"/>
              </w:rPr>
              <w:t>GNK Reddy</w:t>
            </w:r>
          </w:p>
        </w:tc>
        <w:tc>
          <w:tcPr>
            <w:tcW w:w="4498" w:type="dxa"/>
          </w:tcPr>
          <w:p w:rsidRPr="00612509" w:rsidR="00B45370" w:rsidP="00486BA7" w:rsidRDefault="00B45370" w14:paraId="7FA220C1"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612509">
              <w:rPr>
                <w:rFonts w:ascii="Calibri" w:hAnsi="Calibri" w:cstheme="minorHAnsi"/>
              </w:rPr>
              <w:t>9000390777</w:t>
            </w:r>
          </w:p>
        </w:tc>
      </w:tr>
      <w:tr w:rsidRPr="00612509" w:rsidR="00B45370" w:rsidTr="00A06F3D" w14:paraId="396860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FB6085" w14:paraId="7BCADFC9" w14:textId="0C83EFD8">
            <w:pPr>
              <w:rPr>
                <w:rFonts w:ascii="Calibri" w:hAnsi="Calibri" w:cstheme="minorHAnsi"/>
              </w:rPr>
            </w:pPr>
            <w:r>
              <w:rPr>
                <w:rFonts w:ascii="Calibri" w:hAnsi="Calibri" w:cstheme="minorHAnsi"/>
              </w:rPr>
              <w:t>Rajasekhar Kalki</w:t>
            </w:r>
          </w:p>
        </w:tc>
        <w:tc>
          <w:tcPr>
            <w:tcW w:w="4498" w:type="dxa"/>
          </w:tcPr>
          <w:p w:rsidRPr="00612509" w:rsidR="00B45370" w:rsidP="00486BA7" w:rsidRDefault="00B45370" w14:paraId="30F81C74"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9000990246</w:t>
            </w:r>
          </w:p>
        </w:tc>
      </w:tr>
      <w:tr w:rsidRPr="00612509" w:rsidR="00B45370" w:rsidTr="00A06F3D" w14:paraId="3485074D" w14:textId="77777777">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FB6085" w14:paraId="744A66C9" w14:textId="23C06811">
            <w:pPr>
              <w:rPr>
                <w:rFonts w:ascii="Calibri" w:hAnsi="Calibri" w:cstheme="minorHAnsi"/>
              </w:rPr>
            </w:pPr>
            <w:r>
              <w:rPr>
                <w:rFonts w:ascii="Calibri" w:hAnsi="Calibri" w:cstheme="minorHAnsi"/>
              </w:rPr>
              <w:t>Ishmeet Sing</w:t>
            </w:r>
          </w:p>
        </w:tc>
        <w:tc>
          <w:tcPr>
            <w:tcW w:w="4498" w:type="dxa"/>
          </w:tcPr>
          <w:p w:rsidRPr="00612509" w:rsidR="00B45370" w:rsidP="00486BA7" w:rsidRDefault="00B45370" w14:paraId="655622E1"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612509">
              <w:rPr>
                <w:rFonts w:ascii="Calibri" w:hAnsi="Calibri" w:cstheme="minorHAnsi"/>
              </w:rPr>
              <w:t>7702236688</w:t>
            </w:r>
          </w:p>
        </w:tc>
      </w:tr>
      <w:tr w:rsidRPr="00612509" w:rsidR="00B45370" w:rsidTr="00A06F3D" w14:paraId="141960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FB6085" w14:paraId="6E75EE96" w14:textId="23FD7DA3">
            <w:pPr>
              <w:rPr>
                <w:rFonts w:ascii="Calibri" w:hAnsi="Calibri" w:cstheme="minorHAnsi"/>
              </w:rPr>
            </w:pPr>
            <w:r>
              <w:rPr>
                <w:rFonts w:ascii="Calibri" w:hAnsi="Calibri" w:cstheme="minorHAnsi"/>
              </w:rPr>
              <w:t xml:space="preserve">Pallav </w:t>
            </w:r>
            <w:proofErr w:type="spellStart"/>
            <w:r>
              <w:rPr>
                <w:rFonts w:ascii="Calibri" w:hAnsi="Calibri" w:cstheme="minorHAnsi"/>
              </w:rPr>
              <w:t>Patnakar</w:t>
            </w:r>
            <w:proofErr w:type="spellEnd"/>
          </w:p>
        </w:tc>
        <w:tc>
          <w:tcPr>
            <w:tcW w:w="4498" w:type="dxa"/>
          </w:tcPr>
          <w:p w:rsidRPr="00612509" w:rsidR="00B45370" w:rsidP="00486BA7" w:rsidRDefault="00B45370" w14:paraId="3D4ED39F"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96184 79104</w:t>
            </w:r>
          </w:p>
        </w:tc>
      </w:tr>
      <w:tr w:rsidRPr="00612509" w:rsidR="00B45370" w:rsidTr="00A06F3D" w14:paraId="0764530E" w14:textId="77777777">
        <w:tc>
          <w:tcPr>
            <w:cnfStyle w:val="001000000000" w:firstRow="0" w:lastRow="0" w:firstColumn="1" w:lastColumn="0" w:oddVBand="0" w:evenVBand="0" w:oddHBand="0" w:evenHBand="0" w:firstRowFirstColumn="0" w:firstRowLastColumn="0" w:lastRowFirstColumn="0" w:lastRowLastColumn="0"/>
            <w:tcW w:w="4517" w:type="dxa"/>
          </w:tcPr>
          <w:p w:rsidRPr="00612509" w:rsidR="00B45370" w:rsidP="00486BA7" w:rsidRDefault="00B45370" w14:paraId="2C9B54ED" w14:textId="4EC9A543">
            <w:pPr>
              <w:rPr>
                <w:rFonts w:ascii="Calibri" w:hAnsi="Calibri" w:cstheme="minorHAnsi"/>
              </w:rPr>
            </w:pPr>
            <w:r w:rsidRPr="00612509">
              <w:rPr>
                <w:rFonts w:ascii="Calibri" w:hAnsi="Calibri" w:cstheme="minorHAnsi"/>
              </w:rPr>
              <w:t>CEO</w:t>
            </w:r>
          </w:p>
        </w:tc>
        <w:tc>
          <w:tcPr>
            <w:tcW w:w="4498" w:type="dxa"/>
          </w:tcPr>
          <w:p w:rsidRPr="00612509" w:rsidR="00B45370" w:rsidP="00486BA7" w:rsidRDefault="00B45370" w14:paraId="5E15DA4B"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612509">
              <w:rPr>
                <w:rFonts w:ascii="Calibri" w:hAnsi="Calibri" w:cstheme="minorHAnsi"/>
              </w:rPr>
              <w:t>7673930333</w:t>
            </w:r>
          </w:p>
        </w:tc>
      </w:tr>
    </w:tbl>
    <w:p w:rsidRPr="00612509" w:rsidR="00B45370" w:rsidP="00B45370" w:rsidRDefault="00B45370" w14:paraId="2ED2F177" w14:textId="77777777">
      <w:pPr>
        <w:rPr>
          <w:rFonts w:ascii="Calibri" w:hAnsi="Calibri" w:cs="Tahoma"/>
        </w:rPr>
      </w:pPr>
    </w:p>
    <w:p w:rsidRPr="00612509" w:rsidR="00B45370" w:rsidP="00B45370" w:rsidRDefault="00B45370" w14:paraId="6D86309A" w14:textId="77777777">
      <w:pPr>
        <w:rPr>
          <w:rFonts w:ascii="Calibri" w:hAnsi="Calibri" w:cs="Tahoma"/>
        </w:rPr>
      </w:pPr>
      <w:r w:rsidRPr="00612509">
        <w:rPr>
          <w:rFonts w:ascii="Calibri" w:hAnsi="Calibri" w:cs="Tahoma"/>
        </w:rPr>
        <w:t xml:space="preserve">For the key internal and external dependencies identified, the following are the primary contacts. </w:t>
      </w:r>
    </w:p>
    <w:p w:rsidR="00EC3FC6" w:rsidP="00B45370" w:rsidRDefault="00EC3FC6" w14:paraId="3AF768CD" w14:textId="77777777">
      <w:pPr>
        <w:rPr>
          <w:rFonts w:ascii="Calibri" w:hAnsi="Calibri" w:cs="Tahoma"/>
        </w:rPr>
      </w:pPr>
    </w:p>
    <w:p w:rsidRPr="00612509" w:rsidR="00EC3FC6" w:rsidP="00B45370" w:rsidRDefault="00EC3FC6" w14:paraId="407C49D4" w14:textId="77777777">
      <w:pPr>
        <w:rPr>
          <w:rFonts w:ascii="Calibri" w:hAnsi="Calibri" w:cs="Tahoma"/>
        </w:rPr>
      </w:pPr>
    </w:p>
    <w:tbl>
      <w:tblPr>
        <w:tblStyle w:val="GridTable4-Accent5"/>
        <w:tblW w:w="0" w:type="auto"/>
        <w:tblLook w:val="04A0" w:firstRow="1" w:lastRow="0" w:firstColumn="1" w:lastColumn="0" w:noHBand="0" w:noVBand="1"/>
      </w:tblPr>
      <w:tblGrid>
        <w:gridCol w:w="5190"/>
        <w:gridCol w:w="5265"/>
      </w:tblGrid>
      <w:tr w:rsidRPr="00612509" w:rsidR="00B45370" w:rsidTr="00A06F3D" w14:paraId="198492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Pr="00612509" w:rsidR="00B45370" w:rsidP="00486BA7" w:rsidRDefault="00B45370" w14:paraId="7B291D2F" w14:textId="77777777">
            <w:pPr>
              <w:rPr>
                <w:rFonts w:asciiTheme="minorHAnsi" w:hAnsiTheme="minorHAnsi" w:cstheme="minorHAnsi"/>
                <w:color w:val="000000"/>
                <w:sz w:val="24"/>
                <w:szCs w:val="24"/>
              </w:rPr>
            </w:pPr>
            <w:r w:rsidRPr="00612509">
              <w:rPr>
                <w:rFonts w:asciiTheme="minorHAnsi" w:hAnsiTheme="minorHAnsi" w:cstheme="minorHAnsi"/>
                <w:color w:val="000000"/>
                <w:sz w:val="24"/>
                <w:szCs w:val="24"/>
              </w:rPr>
              <w:t>Dependency Name</w:t>
            </w:r>
          </w:p>
        </w:tc>
        <w:tc>
          <w:tcPr>
            <w:tcW w:w="5508" w:type="dxa"/>
          </w:tcPr>
          <w:p w:rsidRPr="00612509" w:rsidR="00B45370" w:rsidP="00486BA7" w:rsidRDefault="00B45370" w14:paraId="735185BD"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612509">
              <w:rPr>
                <w:rFonts w:asciiTheme="minorHAnsi" w:hAnsiTheme="minorHAnsi" w:cstheme="minorHAnsi"/>
                <w:color w:val="000000"/>
                <w:sz w:val="24"/>
                <w:szCs w:val="24"/>
              </w:rPr>
              <w:t>Contact Information</w:t>
            </w:r>
          </w:p>
        </w:tc>
      </w:tr>
      <w:tr w:rsidRPr="00612509" w:rsidR="00B45370" w:rsidTr="00A06F3D" w14:paraId="58A672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Pr="00612509" w:rsidR="00B45370" w:rsidP="00486BA7" w:rsidRDefault="00B45370" w14:paraId="0DFA04C8" w14:textId="77777777">
            <w:pPr>
              <w:rPr>
                <w:rFonts w:ascii="Calibri" w:hAnsi="Calibri" w:cstheme="minorHAnsi"/>
              </w:rPr>
            </w:pPr>
            <w:r w:rsidRPr="00612509">
              <w:rPr>
                <w:rFonts w:ascii="Calibri" w:hAnsi="Calibri" w:cstheme="minorHAnsi"/>
              </w:rPr>
              <w:t>BSNL</w:t>
            </w:r>
          </w:p>
        </w:tc>
        <w:tc>
          <w:tcPr>
            <w:tcW w:w="5508" w:type="dxa"/>
          </w:tcPr>
          <w:p w:rsidRPr="00612509" w:rsidR="00B45370" w:rsidP="00486BA7" w:rsidRDefault="00B45370" w14:paraId="4B961B69"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198</w:t>
            </w:r>
          </w:p>
        </w:tc>
      </w:tr>
      <w:tr w:rsidRPr="00612509" w:rsidR="00B45370" w:rsidTr="00A06F3D" w14:paraId="607D3835" w14:textId="77777777">
        <w:tc>
          <w:tcPr>
            <w:cnfStyle w:val="001000000000" w:firstRow="0" w:lastRow="0" w:firstColumn="1" w:lastColumn="0" w:oddVBand="0" w:evenVBand="0" w:oddHBand="0" w:evenHBand="0" w:firstRowFirstColumn="0" w:firstRowLastColumn="0" w:lastRowFirstColumn="0" w:lastRowLastColumn="0"/>
            <w:tcW w:w="5508" w:type="dxa"/>
          </w:tcPr>
          <w:p w:rsidRPr="00612509" w:rsidR="00B45370" w:rsidP="00486BA7" w:rsidRDefault="00B45370" w14:paraId="0476D276" w14:textId="77777777">
            <w:pPr>
              <w:rPr>
                <w:rFonts w:ascii="Calibri" w:hAnsi="Calibri" w:cstheme="minorHAnsi"/>
              </w:rPr>
            </w:pPr>
            <w:r w:rsidRPr="00612509">
              <w:rPr>
                <w:rFonts w:ascii="Calibri" w:hAnsi="Calibri" w:cstheme="minorHAnsi"/>
              </w:rPr>
              <w:t>Act Fiber</w:t>
            </w:r>
          </w:p>
        </w:tc>
        <w:tc>
          <w:tcPr>
            <w:tcW w:w="5508" w:type="dxa"/>
          </w:tcPr>
          <w:p w:rsidRPr="00612509" w:rsidR="00B45370" w:rsidP="00486BA7" w:rsidRDefault="00B45370" w14:paraId="5D74AF7D" w14:textId="7777777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612509">
              <w:rPr>
                <w:rFonts w:ascii="Calibri" w:hAnsi="Calibri" w:cstheme="minorHAnsi"/>
              </w:rPr>
              <w:t>040-67293232</w:t>
            </w:r>
          </w:p>
        </w:tc>
      </w:tr>
      <w:tr w:rsidRPr="00612509" w:rsidR="00B45370" w:rsidTr="00A06F3D" w14:paraId="6B4FC0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Pr="00612509" w:rsidR="00B45370" w:rsidP="00486BA7" w:rsidRDefault="00B45370" w14:paraId="3EE23560" w14:textId="77777777">
            <w:pPr>
              <w:rPr>
                <w:rFonts w:ascii="Calibri" w:hAnsi="Calibri" w:cstheme="minorHAnsi"/>
              </w:rPr>
            </w:pPr>
            <w:r w:rsidRPr="00612509">
              <w:rPr>
                <w:rFonts w:ascii="Calibri" w:hAnsi="Calibri" w:cstheme="minorHAnsi"/>
              </w:rPr>
              <w:t>Excel Media</w:t>
            </w:r>
          </w:p>
        </w:tc>
        <w:tc>
          <w:tcPr>
            <w:tcW w:w="5508" w:type="dxa"/>
          </w:tcPr>
          <w:p w:rsidRPr="00612509" w:rsidR="00B45370" w:rsidP="00486BA7" w:rsidRDefault="00B45370" w14:paraId="072681D7"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09701151888/8897511888</w:t>
            </w:r>
          </w:p>
        </w:tc>
      </w:tr>
      <w:tr w:rsidRPr="00612509" w:rsidR="00352701" w:rsidTr="00A06F3D" w14:paraId="5004A9B1" w14:textId="77777777">
        <w:tc>
          <w:tcPr>
            <w:cnfStyle w:val="001000000000" w:firstRow="0" w:lastRow="0" w:firstColumn="1" w:lastColumn="0" w:oddVBand="0" w:evenVBand="0" w:oddHBand="0" w:evenHBand="0" w:firstRowFirstColumn="0" w:firstRowLastColumn="0" w:lastRowFirstColumn="0" w:lastRowLastColumn="0"/>
            <w:tcW w:w="5508" w:type="dxa"/>
          </w:tcPr>
          <w:p w:rsidRPr="00612509" w:rsidR="00352701" w:rsidP="00486BA7" w:rsidRDefault="00352701" w14:paraId="07EAFD44" w14:textId="2EF490D5">
            <w:pPr>
              <w:rPr>
                <w:rFonts w:ascii="Calibri" w:hAnsi="Calibri" w:cstheme="minorHAnsi"/>
              </w:rPr>
            </w:pPr>
            <w:r>
              <w:rPr>
                <w:rFonts w:ascii="Calibri" w:hAnsi="Calibri" w:cstheme="minorHAnsi"/>
              </w:rPr>
              <w:t>Tata ISP</w:t>
            </w:r>
          </w:p>
        </w:tc>
        <w:tc>
          <w:tcPr>
            <w:tcW w:w="5508" w:type="dxa"/>
          </w:tcPr>
          <w:p w:rsidRPr="00612509" w:rsidR="00352701" w:rsidP="00486BA7" w:rsidRDefault="00436773" w14:paraId="5D02D079" w14:textId="2624AFC0">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436773">
              <w:rPr>
                <w:rFonts w:ascii="Calibri" w:hAnsi="Calibri" w:cstheme="minorHAnsi"/>
              </w:rPr>
              <w:t>1800 266 1515</w:t>
            </w:r>
          </w:p>
        </w:tc>
      </w:tr>
      <w:tr w:rsidRPr="00612509" w:rsidR="00B45370" w:rsidTr="00A06F3D" w14:paraId="1A43D779" w14:textId="77777777">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508" w:type="dxa"/>
          </w:tcPr>
          <w:p w:rsidRPr="00612509" w:rsidR="00B45370" w:rsidP="00486BA7" w:rsidRDefault="00352701" w14:paraId="6D871C8B" w14:textId="60E21D75">
            <w:pPr>
              <w:rPr>
                <w:rFonts w:ascii="Calibri" w:hAnsi="Calibri" w:cstheme="minorHAnsi"/>
              </w:rPr>
            </w:pPr>
            <w:r>
              <w:rPr>
                <w:rFonts w:ascii="Calibri" w:hAnsi="Calibri" w:cstheme="minorHAnsi"/>
              </w:rPr>
              <w:t>Sophos</w:t>
            </w:r>
            <w:r w:rsidRPr="00612509" w:rsidR="00B45370">
              <w:rPr>
                <w:rFonts w:ascii="Calibri" w:hAnsi="Calibri" w:cstheme="minorHAnsi"/>
              </w:rPr>
              <w:t xml:space="preserve"> Firewall Vendor</w:t>
            </w:r>
          </w:p>
        </w:tc>
        <w:tc>
          <w:tcPr>
            <w:tcW w:w="5508" w:type="dxa"/>
          </w:tcPr>
          <w:p w:rsidRPr="00612509" w:rsidR="00B45370" w:rsidP="00486BA7" w:rsidRDefault="00B45370" w14:paraId="735EE353" w14:textId="7777777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612509">
              <w:rPr>
                <w:rFonts w:ascii="Calibri" w:hAnsi="Calibri" w:cstheme="minorHAnsi"/>
              </w:rPr>
              <w:t>09000721166</w:t>
            </w:r>
          </w:p>
        </w:tc>
      </w:tr>
    </w:tbl>
    <w:p w:rsidR="00B45370" w:rsidP="00B45370" w:rsidRDefault="00B45370" w14:paraId="37ADFB39" w14:textId="77777777">
      <w:pPr>
        <w:rPr>
          <w:rFonts w:cs="Tahoma"/>
        </w:rPr>
      </w:pPr>
    </w:p>
    <w:p w:rsidRPr="00612509" w:rsidR="00B45370" w:rsidP="00B45370" w:rsidRDefault="00B45370" w14:paraId="288B9160" w14:textId="77777777">
      <w:pPr>
        <w:pStyle w:val="Heading1"/>
        <w:rPr>
          <w:rFonts w:asciiTheme="minorHAnsi" w:hAnsiTheme="minorHAnsi"/>
          <w:w w:val="101"/>
          <w:sz w:val="24"/>
          <w:szCs w:val="24"/>
        </w:rPr>
      </w:pPr>
      <w:bookmarkStart w:name="_Toc416794488" w:id="59"/>
      <w:r w:rsidRPr="00612509">
        <w:rPr>
          <w:rFonts w:asciiTheme="minorHAnsi" w:hAnsiTheme="minorHAnsi"/>
          <w:w w:val="101"/>
          <w:sz w:val="24"/>
          <w:szCs w:val="24"/>
        </w:rPr>
        <w:t xml:space="preserve">Appendix B: </w:t>
      </w:r>
      <w:bookmarkEnd w:id="55"/>
      <w:bookmarkEnd w:id="56"/>
      <w:r w:rsidRPr="00612509">
        <w:rPr>
          <w:rFonts w:asciiTheme="minorHAnsi" w:hAnsiTheme="minorHAnsi"/>
          <w:w w:val="101"/>
          <w:sz w:val="24"/>
          <w:szCs w:val="24"/>
        </w:rPr>
        <w:t>Document Maintenance Responsibilities and Revision History</w:t>
      </w:r>
      <w:bookmarkEnd w:id="59"/>
    </w:p>
    <w:p w:rsidRPr="00612509" w:rsidR="00B45370" w:rsidP="00B45370" w:rsidRDefault="00B45370" w14:paraId="0D54D749" w14:textId="77777777">
      <w:pPr>
        <w:spacing w:after="200"/>
        <w:rPr>
          <w:rFonts w:ascii="Calibri" w:hAnsi="Calibri" w:cs="Tahoma"/>
        </w:rPr>
      </w:pPr>
      <w:r w:rsidRPr="00612509">
        <w:rPr>
          <w:rFonts w:ascii="Calibri" w:hAnsi="Calibri" w:cs="Tahoma"/>
        </w:rPr>
        <w:t>This section identifies the individuals and their roles and responsibilities for maintaining this Disaster Recovery Plan.</w:t>
      </w:r>
    </w:p>
    <w:p w:rsidRPr="00612509" w:rsidR="00B45370" w:rsidP="00B45370" w:rsidRDefault="00B45370" w14:paraId="0AD3C2F8" w14:textId="524B13D7">
      <w:pPr>
        <w:rPr>
          <w:rFonts w:ascii="Calibri" w:hAnsi="Calibri" w:cs="Tahoma"/>
          <w:b/>
        </w:rPr>
      </w:pPr>
      <w:r w:rsidRPr="00612509">
        <w:rPr>
          <w:rFonts w:ascii="Calibri" w:hAnsi="Calibri" w:cs="Tahoma"/>
          <w:b/>
          <w:color w:val="00B050"/>
        </w:rPr>
        <w:t>Primary Disaster Recovery Plan document owner</w:t>
      </w:r>
      <w:r w:rsidRPr="00612509">
        <w:rPr>
          <w:rFonts w:ascii="Calibri" w:hAnsi="Calibri" w:cs="Tahoma"/>
          <w:b/>
        </w:rPr>
        <w:t xml:space="preserve">: </w:t>
      </w:r>
      <w:r w:rsidRPr="00612509">
        <w:rPr>
          <w:rFonts w:ascii="Calibri" w:hAnsi="Calibri" w:cs="Tahoma"/>
          <w:b/>
        </w:rPr>
        <w:tab/>
      </w:r>
      <w:r w:rsidR="00DC257C">
        <w:rPr>
          <w:rFonts w:ascii="Calibri" w:hAnsi="Calibri" w:cs="Tahoma"/>
          <w:b/>
        </w:rPr>
        <w:tab/>
      </w:r>
      <w:r w:rsidRPr="00612509">
        <w:rPr>
          <w:rFonts w:ascii="Calibri" w:hAnsi="Calibri" w:cs="Tahoma"/>
          <w:b/>
        </w:rPr>
        <w:t xml:space="preserve">Ramana Vadapalli, </w:t>
      </w:r>
      <w:r w:rsidR="00B83A70">
        <w:rPr>
          <w:rFonts w:ascii="Calibri" w:hAnsi="Calibri" w:cs="Tahoma"/>
          <w:b/>
        </w:rPr>
        <w:t>SP</w:t>
      </w:r>
      <w:r w:rsidRPr="00612509">
        <w:rPr>
          <w:rFonts w:ascii="Calibri" w:hAnsi="Calibri" w:cs="Tahoma"/>
          <w:b/>
        </w:rPr>
        <w:t xml:space="preserve"> Manager</w:t>
      </w:r>
    </w:p>
    <w:p w:rsidR="00B83A70" w:rsidP="00B83A70" w:rsidRDefault="00B45370" w14:paraId="12AF0073" w14:textId="77777777">
      <w:pPr>
        <w:rPr>
          <w:rFonts w:ascii="Calibri" w:hAnsi="Calibri" w:cs="Tahoma"/>
        </w:rPr>
      </w:pPr>
      <w:r w:rsidRPr="00612509">
        <w:rPr>
          <w:rFonts w:ascii="Calibri" w:hAnsi="Calibri" w:cs="Tahoma"/>
        </w:rPr>
        <w:t>Primary Designee:</w:t>
      </w:r>
      <w:r w:rsidRPr="00612509">
        <w:rPr>
          <w:rFonts w:ascii="Calibri" w:hAnsi="Calibri" w:cs="Tahoma"/>
        </w:rPr>
        <w:tab/>
      </w:r>
      <w:r w:rsidRPr="00612509">
        <w:rPr>
          <w:rFonts w:ascii="Calibri" w:hAnsi="Calibri" w:cs="Tahoma"/>
        </w:rPr>
        <w:tab/>
      </w:r>
      <w:r w:rsidRPr="00612509">
        <w:rPr>
          <w:rFonts w:ascii="Calibri" w:hAnsi="Calibri" w:cs="Tahoma"/>
        </w:rPr>
        <w:tab/>
      </w:r>
      <w:r w:rsidRPr="00612509">
        <w:rPr>
          <w:rFonts w:ascii="Calibri" w:hAnsi="Calibri" w:cs="Tahoma"/>
        </w:rPr>
        <w:tab/>
      </w:r>
      <w:r w:rsidRPr="00612509">
        <w:rPr>
          <w:rFonts w:ascii="Calibri" w:hAnsi="Calibri" w:cs="Tahoma"/>
        </w:rPr>
        <w:t xml:space="preserve">         </w:t>
      </w:r>
      <w:r w:rsidRPr="00612509">
        <w:rPr>
          <w:rFonts w:ascii="Calibri" w:hAnsi="Calibri" w:cs="Tahoma"/>
        </w:rPr>
        <w:tab/>
      </w:r>
      <w:r w:rsidRPr="00612509">
        <w:rPr>
          <w:rFonts w:ascii="Calibri" w:hAnsi="Calibri" w:cs="Tahoma"/>
        </w:rPr>
        <w:t xml:space="preserve">Syed Saleem, </w:t>
      </w:r>
      <w:r w:rsidR="00B83A70">
        <w:rPr>
          <w:rFonts w:ascii="Calibri" w:hAnsi="Calibri" w:cs="Tahoma"/>
        </w:rPr>
        <w:t>Infra Manager</w:t>
      </w:r>
    </w:p>
    <w:p w:rsidR="00B83A70" w:rsidP="00B83A70" w:rsidRDefault="00B83A70" w14:paraId="7D9F6553" w14:textId="443539C7">
      <w:pPr>
        <w:rPr>
          <w:rFonts w:ascii="Calibri" w:hAnsi="Calibri" w:cs="Tahoma"/>
        </w:rPr>
      </w:pPr>
      <w:r>
        <w:rPr>
          <w:rFonts w:ascii="Calibri" w:hAnsi="Calibri" w:cs="Tahoma"/>
        </w:rPr>
        <w:t xml:space="preserve">Secondary </w:t>
      </w:r>
      <w:r w:rsidRPr="00612509">
        <w:rPr>
          <w:rFonts w:ascii="Calibri" w:hAnsi="Calibri" w:cs="Tahoma"/>
        </w:rPr>
        <w:t>Designee:</w:t>
      </w:r>
      <w:r w:rsidRPr="00612509">
        <w:rPr>
          <w:rFonts w:ascii="Calibri" w:hAnsi="Calibri" w:cs="Tahoma"/>
        </w:rPr>
        <w:tab/>
      </w:r>
      <w:r w:rsidRPr="00612509">
        <w:rPr>
          <w:rFonts w:ascii="Calibri" w:hAnsi="Calibri" w:cs="Tahoma"/>
        </w:rPr>
        <w:tab/>
      </w:r>
      <w:r w:rsidRPr="00612509">
        <w:rPr>
          <w:rFonts w:ascii="Calibri" w:hAnsi="Calibri" w:cs="Tahoma"/>
        </w:rPr>
        <w:tab/>
      </w:r>
      <w:r w:rsidRPr="00612509">
        <w:rPr>
          <w:rFonts w:ascii="Calibri" w:hAnsi="Calibri" w:cs="Tahoma"/>
        </w:rPr>
        <w:t xml:space="preserve">         </w:t>
      </w:r>
      <w:r>
        <w:rPr>
          <w:rFonts w:ascii="Calibri" w:hAnsi="Calibri" w:cs="Tahoma"/>
        </w:rPr>
        <w:t xml:space="preserve">                       Vijay Kumar N</w:t>
      </w:r>
      <w:r w:rsidRPr="00612509">
        <w:rPr>
          <w:rFonts w:ascii="Calibri" w:hAnsi="Calibri" w:cs="Tahoma"/>
        </w:rPr>
        <w:t xml:space="preserve">, </w:t>
      </w:r>
      <w:r>
        <w:rPr>
          <w:rFonts w:ascii="Calibri" w:hAnsi="Calibri" w:cs="Tahoma"/>
        </w:rPr>
        <w:t>System Administrator</w:t>
      </w:r>
    </w:p>
    <w:p w:rsidR="00B83A70" w:rsidP="00B45370" w:rsidRDefault="00B83A70" w14:paraId="2F94E199" w14:textId="77777777">
      <w:pPr>
        <w:spacing w:after="200"/>
        <w:rPr>
          <w:rFonts w:ascii="Calibri" w:hAnsi="Calibri" w:cs="Tahoma"/>
        </w:rPr>
      </w:pPr>
    </w:p>
    <w:tbl>
      <w:tblPr>
        <w:tblStyle w:val="GridTable4-Accent5"/>
        <w:tblW w:w="0" w:type="auto"/>
        <w:tblLook w:val="04A0" w:firstRow="1" w:lastRow="0" w:firstColumn="1" w:lastColumn="0" w:noHBand="0" w:noVBand="1"/>
      </w:tblPr>
      <w:tblGrid>
        <w:gridCol w:w="2082"/>
        <w:gridCol w:w="1335"/>
        <w:gridCol w:w="3034"/>
        <w:gridCol w:w="2085"/>
        <w:gridCol w:w="1919"/>
      </w:tblGrid>
      <w:tr w:rsidR="00A42BBF" w:rsidTr="00A47CED" w14:paraId="2B8A6E72" w14:textId="77777777">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175" w:type="dxa"/>
          </w:tcPr>
          <w:p w:rsidRPr="006276BF" w:rsidR="00A42BBF" w:rsidP="00A47CED" w:rsidRDefault="00A42BBF" w14:paraId="0F429E2D" w14:textId="77777777">
            <w:pPr>
              <w:spacing w:after="200"/>
              <w:jc w:val="center"/>
              <w:rPr>
                <w:rFonts w:cs="Tahoma" w:asciiTheme="minorHAnsi" w:hAnsiTheme="minorHAnsi"/>
                <w:sz w:val="24"/>
                <w:szCs w:val="24"/>
              </w:rPr>
            </w:pPr>
            <w:r w:rsidRPr="006276BF">
              <w:rPr>
                <w:rFonts w:cs="Tahoma" w:asciiTheme="minorHAnsi" w:hAnsiTheme="minorHAnsi"/>
                <w:sz w:val="24"/>
                <w:szCs w:val="24"/>
              </w:rPr>
              <w:t>Name of Person Updating Document</w:t>
            </w:r>
          </w:p>
        </w:tc>
        <w:tc>
          <w:tcPr>
            <w:tcW w:w="1408" w:type="dxa"/>
          </w:tcPr>
          <w:p w:rsidRPr="006276BF" w:rsidR="00A42BBF" w:rsidP="00A47CED" w:rsidRDefault="00A42BBF" w14:paraId="09BACB8A" w14:textId="77777777">
            <w:pPr>
              <w:spacing w:after="200"/>
              <w:jc w:val="center"/>
              <w:cnfStyle w:val="100000000000" w:firstRow="1" w:lastRow="0" w:firstColumn="0" w:lastColumn="0" w:oddVBand="0" w:evenVBand="0" w:oddHBand="0" w:evenHBand="0" w:firstRowFirstColumn="0" w:firstRowLastColumn="0" w:lastRowFirstColumn="0" w:lastRowLastColumn="0"/>
              <w:rPr>
                <w:rFonts w:cs="Tahoma"/>
                <w:sz w:val="24"/>
                <w:szCs w:val="24"/>
              </w:rPr>
            </w:pPr>
            <w:r w:rsidRPr="006276BF">
              <w:rPr>
                <w:rFonts w:cs="Tahoma" w:asciiTheme="minorHAnsi" w:hAnsiTheme="minorHAnsi"/>
                <w:sz w:val="24"/>
                <w:szCs w:val="24"/>
              </w:rPr>
              <w:t>Date</w:t>
            </w:r>
          </w:p>
        </w:tc>
        <w:tc>
          <w:tcPr>
            <w:tcW w:w="3223" w:type="dxa"/>
          </w:tcPr>
          <w:p w:rsidRPr="006276BF" w:rsidR="00A42BBF" w:rsidP="00A47CED" w:rsidRDefault="00A42BBF" w14:paraId="5E1F2088" w14:textId="77777777">
            <w:pPr>
              <w:spacing w:after="200"/>
              <w:jc w:val="center"/>
              <w:cnfStyle w:val="100000000000" w:firstRow="1" w:lastRow="0" w:firstColumn="0" w:lastColumn="0" w:oddVBand="0" w:evenVBand="0" w:oddHBand="0" w:evenHBand="0" w:firstRowFirstColumn="0" w:firstRowLastColumn="0" w:lastRowFirstColumn="0" w:lastRowLastColumn="0"/>
              <w:rPr>
                <w:rFonts w:cs="Tahoma" w:asciiTheme="minorHAnsi" w:hAnsiTheme="minorHAnsi"/>
                <w:sz w:val="24"/>
                <w:szCs w:val="24"/>
              </w:rPr>
            </w:pPr>
            <w:r w:rsidRPr="006276BF">
              <w:rPr>
                <w:rFonts w:cs="Tahoma" w:asciiTheme="minorHAnsi" w:hAnsiTheme="minorHAnsi"/>
                <w:sz w:val="24"/>
                <w:szCs w:val="24"/>
              </w:rPr>
              <w:t>Update Description</w:t>
            </w:r>
          </w:p>
        </w:tc>
        <w:tc>
          <w:tcPr>
            <w:tcW w:w="2210" w:type="dxa"/>
          </w:tcPr>
          <w:p w:rsidRPr="006276BF" w:rsidR="00A42BBF" w:rsidP="00A47CED" w:rsidRDefault="00A42BBF" w14:paraId="6B2FF279" w14:textId="77777777">
            <w:pPr>
              <w:spacing w:after="200"/>
              <w:jc w:val="center"/>
              <w:cnfStyle w:val="100000000000" w:firstRow="1" w:lastRow="0" w:firstColumn="0" w:lastColumn="0" w:oddVBand="0" w:evenVBand="0" w:oddHBand="0" w:evenHBand="0" w:firstRowFirstColumn="0" w:firstRowLastColumn="0" w:lastRowFirstColumn="0" w:lastRowLastColumn="0"/>
              <w:rPr>
                <w:rFonts w:cs="Tahoma" w:asciiTheme="minorHAnsi" w:hAnsiTheme="minorHAnsi"/>
                <w:sz w:val="24"/>
                <w:szCs w:val="24"/>
              </w:rPr>
            </w:pPr>
            <w:r w:rsidRPr="006276BF">
              <w:rPr>
                <w:rFonts w:cs="Tahoma" w:asciiTheme="minorHAnsi" w:hAnsiTheme="minorHAnsi"/>
                <w:sz w:val="24"/>
                <w:szCs w:val="24"/>
              </w:rPr>
              <w:t>Version #</w:t>
            </w:r>
          </w:p>
        </w:tc>
        <w:tc>
          <w:tcPr>
            <w:tcW w:w="2000" w:type="dxa"/>
          </w:tcPr>
          <w:p w:rsidRPr="006276BF" w:rsidR="00A42BBF" w:rsidP="00A47CED" w:rsidRDefault="00A42BBF" w14:paraId="2975E978" w14:textId="77777777">
            <w:pPr>
              <w:spacing w:after="200"/>
              <w:jc w:val="center"/>
              <w:cnfStyle w:val="100000000000" w:firstRow="1" w:lastRow="0" w:firstColumn="0" w:lastColumn="0" w:oddVBand="0" w:evenVBand="0" w:oddHBand="0" w:evenHBand="0" w:firstRowFirstColumn="0" w:firstRowLastColumn="0" w:lastRowFirstColumn="0" w:lastRowLastColumn="0"/>
              <w:rPr>
                <w:rFonts w:cs="Tahoma" w:asciiTheme="minorHAnsi" w:hAnsiTheme="minorHAnsi"/>
                <w:sz w:val="24"/>
                <w:szCs w:val="24"/>
              </w:rPr>
            </w:pPr>
            <w:r w:rsidRPr="006276BF">
              <w:rPr>
                <w:rFonts w:cs="Tahoma" w:asciiTheme="minorHAnsi" w:hAnsiTheme="minorHAnsi"/>
                <w:sz w:val="24"/>
                <w:szCs w:val="24"/>
              </w:rPr>
              <w:t>Approved By</w:t>
            </w:r>
          </w:p>
        </w:tc>
      </w:tr>
      <w:tr w:rsidR="00A42BBF" w:rsidTr="00A47CED" w14:paraId="15D264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rsidRPr="00EB3096" w:rsidR="00A42BBF" w:rsidP="00A47CED" w:rsidRDefault="00A42BBF" w14:paraId="78BBDAAF" w14:textId="77777777">
            <w:pPr>
              <w:spacing w:after="200"/>
              <w:rPr>
                <w:rFonts w:cs="Tahoma" w:asciiTheme="minorHAnsi" w:hAnsiTheme="minorHAnsi"/>
                <w:sz w:val="22"/>
                <w:szCs w:val="22"/>
              </w:rPr>
            </w:pPr>
          </w:p>
        </w:tc>
        <w:tc>
          <w:tcPr>
            <w:tcW w:w="1408" w:type="dxa"/>
          </w:tcPr>
          <w:p w:rsidRPr="00EB3096" w:rsidR="00A42BBF" w:rsidP="00A47CED" w:rsidRDefault="00A42BBF" w14:paraId="59C17285" w14:textId="77777777">
            <w:pPr>
              <w:spacing w:after="200"/>
              <w:jc w:val="center"/>
              <w:cnfStyle w:val="000000100000" w:firstRow="0" w:lastRow="0" w:firstColumn="0" w:lastColumn="0" w:oddVBand="0" w:evenVBand="0" w:oddHBand="1" w:evenHBand="0" w:firstRowFirstColumn="0" w:firstRowLastColumn="0" w:lastRowFirstColumn="0" w:lastRowLastColumn="0"/>
              <w:rPr>
                <w:rFonts w:cs="Tahoma" w:asciiTheme="minorHAnsi" w:hAnsiTheme="minorHAnsi"/>
                <w:sz w:val="22"/>
                <w:szCs w:val="22"/>
              </w:rPr>
            </w:pPr>
          </w:p>
        </w:tc>
        <w:tc>
          <w:tcPr>
            <w:tcW w:w="3223" w:type="dxa"/>
          </w:tcPr>
          <w:p w:rsidRPr="00EB3096" w:rsidR="00A42BBF" w:rsidP="00A47CED" w:rsidRDefault="00A42BBF" w14:paraId="6D533766" w14:textId="77777777">
            <w:pPr>
              <w:spacing w:after="200"/>
              <w:cnfStyle w:val="000000100000" w:firstRow="0" w:lastRow="0" w:firstColumn="0" w:lastColumn="0" w:oddVBand="0" w:evenVBand="0" w:oddHBand="1" w:evenHBand="0" w:firstRowFirstColumn="0" w:firstRowLastColumn="0" w:lastRowFirstColumn="0" w:lastRowLastColumn="0"/>
              <w:rPr>
                <w:rFonts w:cs="Tahoma" w:asciiTheme="minorHAnsi" w:hAnsiTheme="minorHAnsi"/>
                <w:sz w:val="22"/>
                <w:szCs w:val="22"/>
              </w:rPr>
            </w:pPr>
          </w:p>
        </w:tc>
        <w:tc>
          <w:tcPr>
            <w:tcW w:w="2210" w:type="dxa"/>
          </w:tcPr>
          <w:p w:rsidRPr="00EB3096" w:rsidR="00A42BBF" w:rsidP="00A47CED" w:rsidRDefault="00A42BBF" w14:paraId="2C813127" w14:textId="77777777">
            <w:pPr>
              <w:spacing w:after="200"/>
              <w:jc w:val="center"/>
              <w:cnfStyle w:val="000000100000" w:firstRow="0" w:lastRow="0" w:firstColumn="0" w:lastColumn="0" w:oddVBand="0" w:evenVBand="0" w:oddHBand="1" w:evenHBand="0" w:firstRowFirstColumn="0" w:firstRowLastColumn="0" w:lastRowFirstColumn="0" w:lastRowLastColumn="0"/>
              <w:rPr>
                <w:rFonts w:cs="Tahoma" w:asciiTheme="minorHAnsi" w:hAnsiTheme="minorHAnsi"/>
                <w:sz w:val="22"/>
                <w:szCs w:val="22"/>
              </w:rPr>
            </w:pPr>
          </w:p>
        </w:tc>
        <w:tc>
          <w:tcPr>
            <w:tcW w:w="2000" w:type="dxa"/>
          </w:tcPr>
          <w:p w:rsidRPr="00675116" w:rsidR="00A42BBF" w:rsidP="00A47CED" w:rsidRDefault="00A42BBF" w14:paraId="73476AA0" w14:textId="77777777">
            <w:pPr>
              <w:spacing w:after="200"/>
              <w:jc w:val="center"/>
              <w:cnfStyle w:val="000000100000" w:firstRow="0" w:lastRow="0" w:firstColumn="0" w:lastColumn="0" w:oddVBand="0" w:evenVBand="0" w:oddHBand="1" w:evenHBand="0" w:firstRowFirstColumn="0" w:firstRowLastColumn="0" w:lastRowFirstColumn="0" w:lastRowLastColumn="0"/>
              <w:rPr>
                <w:rFonts w:cs="Tahoma" w:asciiTheme="minorHAnsi" w:hAnsiTheme="minorHAnsi"/>
                <w:color w:val="FF0000"/>
                <w:sz w:val="22"/>
                <w:szCs w:val="22"/>
              </w:rPr>
            </w:pPr>
          </w:p>
        </w:tc>
      </w:tr>
      <w:tr w:rsidR="00A42BBF" w:rsidTr="00A47CED" w14:paraId="0224014E" w14:textId="77777777">
        <w:tc>
          <w:tcPr>
            <w:cnfStyle w:val="001000000000" w:firstRow="0" w:lastRow="0" w:firstColumn="1" w:lastColumn="0" w:oddVBand="0" w:evenVBand="0" w:oddHBand="0" w:evenHBand="0" w:firstRowFirstColumn="0" w:firstRowLastColumn="0" w:lastRowFirstColumn="0" w:lastRowLastColumn="0"/>
            <w:tcW w:w="2175" w:type="dxa"/>
          </w:tcPr>
          <w:p w:rsidRPr="00EB3096" w:rsidR="00A42BBF" w:rsidP="00A47CED" w:rsidRDefault="00A42BBF" w14:paraId="43693D55" w14:textId="77777777">
            <w:pPr>
              <w:spacing w:after="200"/>
              <w:rPr>
                <w:rFonts w:cs="Tahoma" w:asciiTheme="minorHAnsi" w:hAnsiTheme="minorHAnsi"/>
                <w:sz w:val="22"/>
                <w:szCs w:val="22"/>
              </w:rPr>
            </w:pPr>
          </w:p>
        </w:tc>
        <w:tc>
          <w:tcPr>
            <w:tcW w:w="1408" w:type="dxa"/>
          </w:tcPr>
          <w:p w:rsidRPr="00EB3096" w:rsidR="00A42BBF" w:rsidP="00A47CED" w:rsidRDefault="00A42BBF" w14:paraId="3762CF3B" w14:textId="77777777">
            <w:pPr>
              <w:spacing w:after="200"/>
              <w:cnfStyle w:val="000000000000" w:firstRow="0" w:lastRow="0" w:firstColumn="0" w:lastColumn="0" w:oddVBand="0" w:evenVBand="0" w:oddHBand="0" w:evenHBand="0" w:firstRowFirstColumn="0" w:firstRowLastColumn="0" w:lastRowFirstColumn="0" w:lastRowLastColumn="0"/>
              <w:rPr>
                <w:rFonts w:cs="Tahoma"/>
              </w:rPr>
            </w:pPr>
          </w:p>
        </w:tc>
        <w:tc>
          <w:tcPr>
            <w:tcW w:w="3223" w:type="dxa"/>
          </w:tcPr>
          <w:p w:rsidRPr="00EB3096" w:rsidR="00A42BBF" w:rsidP="00A47CED" w:rsidRDefault="00A42BBF" w14:paraId="64B4CCBE" w14:textId="77777777">
            <w:pPr>
              <w:spacing w:after="200"/>
              <w:cnfStyle w:val="000000000000" w:firstRow="0" w:lastRow="0" w:firstColumn="0" w:lastColumn="0" w:oddVBand="0" w:evenVBand="0" w:oddHBand="0" w:evenHBand="0" w:firstRowFirstColumn="0" w:firstRowLastColumn="0" w:lastRowFirstColumn="0" w:lastRowLastColumn="0"/>
              <w:rPr>
                <w:rFonts w:cs="Tahoma" w:asciiTheme="minorHAnsi" w:hAnsiTheme="minorHAnsi"/>
                <w:sz w:val="22"/>
                <w:szCs w:val="22"/>
              </w:rPr>
            </w:pPr>
          </w:p>
        </w:tc>
        <w:tc>
          <w:tcPr>
            <w:tcW w:w="2210" w:type="dxa"/>
          </w:tcPr>
          <w:p w:rsidRPr="00EB3096" w:rsidR="00A42BBF" w:rsidP="00A47CED" w:rsidRDefault="00A42BBF" w14:paraId="071F8BB7" w14:textId="77777777">
            <w:pPr>
              <w:spacing w:after="200"/>
              <w:jc w:val="center"/>
              <w:cnfStyle w:val="000000000000" w:firstRow="0" w:lastRow="0" w:firstColumn="0" w:lastColumn="0" w:oddVBand="0" w:evenVBand="0" w:oddHBand="0" w:evenHBand="0" w:firstRowFirstColumn="0" w:firstRowLastColumn="0" w:lastRowFirstColumn="0" w:lastRowLastColumn="0"/>
              <w:rPr>
                <w:rFonts w:cs="Tahoma" w:asciiTheme="minorHAnsi" w:hAnsiTheme="minorHAnsi"/>
                <w:sz w:val="22"/>
                <w:szCs w:val="22"/>
              </w:rPr>
            </w:pPr>
          </w:p>
        </w:tc>
        <w:tc>
          <w:tcPr>
            <w:tcW w:w="2000" w:type="dxa"/>
          </w:tcPr>
          <w:p w:rsidRPr="00EB3096" w:rsidR="00A42BBF" w:rsidP="00A47CED" w:rsidRDefault="00A42BBF" w14:paraId="603F942A" w14:textId="77777777">
            <w:pPr>
              <w:spacing w:after="200"/>
              <w:jc w:val="center"/>
              <w:cnfStyle w:val="000000000000" w:firstRow="0" w:lastRow="0" w:firstColumn="0" w:lastColumn="0" w:oddVBand="0" w:evenVBand="0" w:oddHBand="0" w:evenHBand="0" w:firstRowFirstColumn="0" w:firstRowLastColumn="0" w:lastRowFirstColumn="0" w:lastRowLastColumn="0"/>
              <w:rPr>
                <w:rFonts w:cs="Tahoma"/>
              </w:rPr>
            </w:pPr>
          </w:p>
        </w:tc>
      </w:tr>
      <w:tr w:rsidR="00A42BBF" w:rsidTr="00A47CED" w14:paraId="5468BB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rsidRPr="00EB3096" w:rsidR="00A42BBF" w:rsidP="00A47CED" w:rsidRDefault="00A42BBF" w14:paraId="3A52ABFB" w14:textId="77777777">
            <w:pPr>
              <w:spacing w:after="200"/>
              <w:rPr>
                <w:rFonts w:cs="Tahoma" w:asciiTheme="minorHAnsi" w:hAnsiTheme="minorHAnsi"/>
                <w:sz w:val="22"/>
                <w:szCs w:val="22"/>
              </w:rPr>
            </w:pPr>
          </w:p>
        </w:tc>
        <w:tc>
          <w:tcPr>
            <w:tcW w:w="1408" w:type="dxa"/>
          </w:tcPr>
          <w:p w:rsidRPr="00EB3096" w:rsidR="00A42BBF" w:rsidP="00A47CED" w:rsidRDefault="00A42BBF" w14:paraId="109CA131" w14:textId="77777777">
            <w:pPr>
              <w:spacing w:after="200"/>
              <w:cnfStyle w:val="000000100000" w:firstRow="0" w:lastRow="0" w:firstColumn="0" w:lastColumn="0" w:oddVBand="0" w:evenVBand="0" w:oddHBand="1" w:evenHBand="0" w:firstRowFirstColumn="0" w:firstRowLastColumn="0" w:lastRowFirstColumn="0" w:lastRowLastColumn="0"/>
              <w:rPr>
                <w:rFonts w:cs="Tahoma"/>
              </w:rPr>
            </w:pPr>
          </w:p>
        </w:tc>
        <w:tc>
          <w:tcPr>
            <w:tcW w:w="3223" w:type="dxa"/>
          </w:tcPr>
          <w:p w:rsidRPr="00EB3096" w:rsidR="00A42BBF" w:rsidP="00A47CED" w:rsidRDefault="00A42BBF" w14:paraId="63E09995" w14:textId="77777777">
            <w:pPr>
              <w:spacing w:after="200"/>
              <w:cnfStyle w:val="000000100000" w:firstRow="0" w:lastRow="0" w:firstColumn="0" w:lastColumn="0" w:oddVBand="0" w:evenVBand="0" w:oddHBand="1" w:evenHBand="0" w:firstRowFirstColumn="0" w:firstRowLastColumn="0" w:lastRowFirstColumn="0" w:lastRowLastColumn="0"/>
              <w:rPr>
                <w:rFonts w:cs="Tahoma" w:asciiTheme="minorHAnsi" w:hAnsiTheme="minorHAnsi"/>
                <w:sz w:val="22"/>
                <w:szCs w:val="22"/>
              </w:rPr>
            </w:pPr>
          </w:p>
        </w:tc>
        <w:tc>
          <w:tcPr>
            <w:tcW w:w="2210" w:type="dxa"/>
          </w:tcPr>
          <w:p w:rsidRPr="00EB3096" w:rsidR="00A42BBF" w:rsidP="00A47CED" w:rsidRDefault="00A42BBF" w14:paraId="3A70DF97" w14:textId="77777777">
            <w:pPr>
              <w:spacing w:after="200"/>
              <w:jc w:val="center"/>
              <w:cnfStyle w:val="000000100000" w:firstRow="0" w:lastRow="0" w:firstColumn="0" w:lastColumn="0" w:oddVBand="0" w:evenVBand="0" w:oddHBand="1" w:evenHBand="0" w:firstRowFirstColumn="0" w:firstRowLastColumn="0" w:lastRowFirstColumn="0" w:lastRowLastColumn="0"/>
              <w:rPr>
                <w:rFonts w:cs="Tahoma" w:asciiTheme="minorHAnsi" w:hAnsiTheme="minorHAnsi"/>
                <w:sz w:val="22"/>
                <w:szCs w:val="22"/>
              </w:rPr>
            </w:pPr>
          </w:p>
        </w:tc>
        <w:tc>
          <w:tcPr>
            <w:tcW w:w="2000" w:type="dxa"/>
          </w:tcPr>
          <w:p w:rsidRPr="00EB3096" w:rsidR="00A42BBF" w:rsidP="00A47CED" w:rsidRDefault="00A42BBF" w14:paraId="173E845E" w14:textId="77777777">
            <w:pPr>
              <w:spacing w:after="200"/>
              <w:jc w:val="center"/>
              <w:cnfStyle w:val="000000100000" w:firstRow="0" w:lastRow="0" w:firstColumn="0" w:lastColumn="0" w:oddVBand="0" w:evenVBand="0" w:oddHBand="1" w:evenHBand="0" w:firstRowFirstColumn="0" w:firstRowLastColumn="0" w:lastRowFirstColumn="0" w:lastRowLastColumn="0"/>
              <w:rPr>
                <w:rFonts w:cs="Tahoma"/>
              </w:rPr>
            </w:pPr>
          </w:p>
        </w:tc>
      </w:tr>
    </w:tbl>
    <w:p w:rsidR="005A594E" w:rsidP="005A594E" w:rsidRDefault="005A594E" w14:paraId="7CA5D197" w14:textId="1FEF70DE">
      <w:pPr>
        <w:pStyle w:val="Heading1"/>
        <w:ind w:left="0" w:firstLine="0"/>
        <w:rPr>
          <w:rFonts w:asciiTheme="minorHAnsi" w:hAnsiTheme="minorHAnsi" w:cstheme="minorHAnsi"/>
          <w:sz w:val="24"/>
          <w:szCs w:val="24"/>
        </w:rPr>
      </w:pPr>
      <w:bookmarkStart w:name="_Toc416794489" w:id="60"/>
      <w:r>
        <w:rPr>
          <w:rFonts w:asciiTheme="minorHAnsi" w:hAnsiTheme="minorHAnsi" w:cstheme="minorHAnsi"/>
          <w:sz w:val="24"/>
          <w:szCs w:val="24"/>
        </w:rPr>
        <w:t>Appendix C:  Server</w:t>
      </w:r>
      <w:r w:rsidRPr="001B5A23">
        <w:rPr>
          <w:rFonts w:asciiTheme="minorHAnsi" w:hAnsiTheme="minorHAnsi" w:cstheme="minorHAnsi"/>
          <w:sz w:val="24"/>
          <w:szCs w:val="24"/>
        </w:rPr>
        <w:t xml:space="preserve"> Details</w:t>
      </w:r>
      <w:bookmarkEnd w:id="60"/>
      <w:r>
        <w:rPr>
          <w:rFonts w:asciiTheme="minorHAnsi" w:hAnsiTheme="minorHAnsi" w:cstheme="minorHAnsi"/>
          <w:sz w:val="24"/>
          <w:szCs w:val="24"/>
        </w:rPr>
        <w:t>:</w:t>
      </w:r>
    </w:p>
    <w:p w:rsidRPr="005A594E" w:rsidR="005A594E" w:rsidP="005A594E" w:rsidRDefault="005A594E" w14:paraId="3B2EACA7" w14:textId="77777777"/>
    <w:tbl>
      <w:tblPr>
        <w:tblStyle w:val="GridTable4-Accent5"/>
        <w:tblpPr w:leftFromText="180" w:rightFromText="180" w:vertAnchor="text" w:horzAnchor="margin" w:tblpXSpec="center" w:tblpY="-4342"/>
        <w:tblW w:w="11820" w:type="dxa"/>
        <w:tblLook w:val="04A0" w:firstRow="1" w:lastRow="0" w:firstColumn="1" w:lastColumn="0" w:noHBand="0" w:noVBand="1"/>
      </w:tblPr>
      <w:tblGrid>
        <w:gridCol w:w="1524"/>
        <w:gridCol w:w="1356"/>
        <w:gridCol w:w="805"/>
        <w:gridCol w:w="1620"/>
        <w:gridCol w:w="990"/>
        <w:gridCol w:w="4456"/>
        <w:gridCol w:w="1069"/>
      </w:tblGrid>
      <w:tr w:rsidRPr="0048478E" w:rsidR="00A06F3D" w:rsidTr="00A06F3D" w14:paraId="3B93A20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7EDB31F5" w14:textId="77777777">
            <w:pPr>
              <w:suppressAutoHyphens w:val="0"/>
              <w:rPr>
                <w:rFonts w:ascii="Calibri" w:hAnsi="Calibri" w:cs="Calibri"/>
                <w:color w:val="000000"/>
                <w:sz w:val="18"/>
                <w:szCs w:val="18"/>
                <w:lang w:eastAsia="en-US"/>
              </w:rPr>
            </w:pPr>
            <w:bookmarkStart w:name="_Appendix_B:_Business" w:id="61"/>
            <w:bookmarkStart w:name="_Toc252889728" w:id="62"/>
            <w:bookmarkEnd w:id="61"/>
            <w:r w:rsidRPr="0048478E">
              <w:rPr>
                <w:rFonts w:ascii="Calibri" w:hAnsi="Calibri" w:cs="Calibri"/>
                <w:color w:val="000000"/>
                <w:sz w:val="18"/>
                <w:szCs w:val="18"/>
                <w:lang w:eastAsia="en-US"/>
              </w:rPr>
              <w:t>Project Server Name</w:t>
            </w:r>
          </w:p>
        </w:tc>
        <w:tc>
          <w:tcPr>
            <w:tcW w:w="1356" w:type="dxa"/>
            <w:hideMark/>
          </w:tcPr>
          <w:p w:rsidRPr="0048478E" w:rsidR="002F3332" w:rsidP="002F3332" w:rsidRDefault="002F3332" w14:paraId="3A187393" w14:textId="77777777">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Primary IP</w:t>
            </w:r>
          </w:p>
        </w:tc>
        <w:tc>
          <w:tcPr>
            <w:tcW w:w="805" w:type="dxa"/>
            <w:hideMark/>
          </w:tcPr>
          <w:p w:rsidRPr="0048478E" w:rsidR="002F3332" w:rsidP="002F3332" w:rsidRDefault="002F3332" w14:paraId="571693B6" w14:textId="77777777">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Type</w:t>
            </w:r>
          </w:p>
        </w:tc>
        <w:tc>
          <w:tcPr>
            <w:tcW w:w="1620" w:type="dxa"/>
            <w:hideMark/>
          </w:tcPr>
          <w:p w:rsidRPr="0048478E" w:rsidR="002F3332" w:rsidP="002F3332" w:rsidRDefault="002F3332" w14:paraId="182D87A2" w14:textId="77777777">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 Operating system</w:t>
            </w:r>
          </w:p>
        </w:tc>
        <w:tc>
          <w:tcPr>
            <w:tcW w:w="990" w:type="dxa"/>
            <w:hideMark/>
          </w:tcPr>
          <w:p w:rsidRPr="0048478E" w:rsidR="002F3332" w:rsidP="002F3332" w:rsidRDefault="002F3332" w14:paraId="25B91584" w14:textId="77777777">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DB</w:t>
            </w:r>
          </w:p>
        </w:tc>
        <w:tc>
          <w:tcPr>
            <w:tcW w:w="4456" w:type="dxa"/>
            <w:hideMark/>
          </w:tcPr>
          <w:p w:rsidRPr="0048478E" w:rsidR="002F3332" w:rsidP="002F3332" w:rsidRDefault="002F3332" w14:paraId="487B1D41" w14:textId="77777777">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Application </w:t>
            </w:r>
            <w:proofErr w:type="spellStart"/>
            <w:r w:rsidRPr="0048478E">
              <w:rPr>
                <w:rFonts w:ascii="Calibri" w:hAnsi="Calibri" w:cs="Calibri"/>
                <w:color w:val="000000"/>
                <w:sz w:val="18"/>
                <w:szCs w:val="18"/>
                <w:lang w:eastAsia="en-US"/>
              </w:rPr>
              <w:t>Softwares</w:t>
            </w:r>
            <w:proofErr w:type="spellEnd"/>
          </w:p>
        </w:tc>
        <w:tc>
          <w:tcPr>
            <w:tcW w:w="1069" w:type="dxa"/>
            <w:hideMark/>
          </w:tcPr>
          <w:p w:rsidRPr="0048478E" w:rsidR="002F3332" w:rsidP="002F3332" w:rsidRDefault="002F3332" w14:paraId="361E1836" w14:textId="77777777">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Bulid</w:t>
            </w:r>
            <w:proofErr w:type="spellEnd"/>
            <w:r w:rsidRPr="0048478E">
              <w:rPr>
                <w:rFonts w:ascii="Calibri" w:hAnsi="Calibri" w:cs="Calibri"/>
                <w:color w:val="000000"/>
                <w:sz w:val="18"/>
                <w:szCs w:val="18"/>
                <w:lang w:eastAsia="en-US"/>
              </w:rPr>
              <w:t xml:space="preserve"> Version</w:t>
            </w:r>
          </w:p>
        </w:tc>
      </w:tr>
      <w:tr w:rsidRPr="0048478E" w:rsidR="002F3332" w:rsidTr="00A06F3D" w14:paraId="13E99AE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29BC2BFB"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Bihar 104 REP</w:t>
            </w:r>
          </w:p>
        </w:tc>
        <w:tc>
          <w:tcPr>
            <w:tcW w:w="1356" w:type="dxa"/>
            <w:hideMark/>
          </w:tcPr>
          <w:p w:rsidRPr="0048478E" w:rsidR="002F3332" w:rsidP="002F3332" w:rsidRDefault="002F3332" w14:paraId="32F0079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192.168.45.111</w:t>
            </w:r>
          </w:p>
        </w:tc>
        <w:tc>
          <w:tcPr>
            <w:tcW w:w="805" w:type="dxa"/>
            <w:hideMark/>
          </w:tcPr>
          <w:p w:rsidRPr="0048478E" w:rsidR="002F3332" w:rsidP="002F3332" w:rsidRDefault="002F3332" w14:paraId="3D5EEED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7DFC70A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587BE29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23B0557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3ECB2F7D"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679BCCA9"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03E8C7F2"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Jharkhand 104 REP</w:t>
            </w:r>
          </w:p>
        </w:tc>
        <w:tc>
          <w:tcPr>
            <w:tcW w:w="1356" w:type="dxa"/>
            <w:hideMark/>
          </w:tcPr>
          <w:p w:rsidRPr="0048478E" w:rsidR="002F3332" w:rsidP="002F3332" w:rsidRDefault="002F3332" w14:paraId="144B469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192.168.45.114</w:t>
            </w:r>
          </w:p>
        </w:tc>
        <w:tc>
          <w:tcPr>
            <w:tcW w:w="805" w:type="dxa"/>
            <w:hideMark/>
          </w:tcPr>
          <w:p w:rsidRPr="0048478E" w:rsidR="002F3332" w:rsidP="002F3332" w:rsidRDefault="002F3332" w14:paraId="26DFC0C2"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70F2AB4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28A132E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4B2ADB00"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46207E5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5F186A19"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5F074F4D"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MMU</w:t>
            </w:r>
          </w:p>
        </w:tc>
        <w:tc>
          <w:tcPr>
            <w:tcW w:w="1356" w:type="dxa"/>
            <w:hideMark/>
          </w:tcPr>
          <w:p w:rsidRPr="0048478E" w:rsidR="002F3332" w:rsidP="002F3332" w:rsidRDefault="002F3332" w14:paraId="367A29F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192.168.45.138</w:t>
            </w:r>
          </w:p>
        </w:tc>
        <w:tc>
          <w:tcPr>
            <w:tcW w:w="805" w:type="dxa"/>
            <w:hideMark/>
          </w:tcPr>
          <w:p w:rsidRPr="0048478E" w:rsidR="002F3332" w:rsidP="002F3332" w:rsidRDefault="002F3332" w14:paraId="07A9DA21"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A21EA3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2222619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1C05FCF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2CC6BB9E"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739C2DB0"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6AB28C8" w14:textId="77777777">
            <w:pPr>
              <w:suppressAutoHyphens w:val="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Assamasbtc</w:t>
            </w:r>
            <w:proofErr w:type="spellEnd"/>
            <w:r w:rsidRPr="0048478E">
              <w:rPr>
                <w:rFonts w:ascii="Calibri" w:hAnsi="Calibri" w:cs="Calibri"/>
                <w:color w:val="000000"/>
                <w:sz w:val="18"/>
                <w:szCs w:val="18"/>
                <w:lang w:eastAsia="en-US"/>
              </w:rPr>
              <w:t xml:space="preserve"> web</w:t>
            </w:r>
          </w:p>
        </w:tc>
        <w:tc>
          <w:tcPr>
            <w:tcW w:w="1356" w:type="dxa"/>
            <w:hideMark/>
          </w:tcPr>
          <w:p w:rsidRPr="0048478E" w:rsidR="002F3332" w:rsidP="002F3332" w:rsidRDefault="002F3332" w14:paraId="2F48697B"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192.168.46.208</w:t>
            </w:r>
          </w:p>
        </w:tc>
        <w:tc>
          <w:tcPr>
            <w:tcW w:w="805" w:type="dxa"/>
            <w:hideMark/>
          </w:tcPr>
          <w:p w:rsidRPr="0048478E" w:rsidR="002F3332" w:rsidP="002F3332" w:rsidRDefault="002F3332" w14:paraId="080371F2"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073717B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6795E0A2"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MSSQL</w:t>
            </w:r>
          </w:p>
        </w:tc>
        <w:tc>
          <w:tcPr>
            <w:tcW w:w="4456" w:type="dxa"/>
            <w:hideMark/>
          </w:tcPr>
          <w:p w:rsidRPr="0048478E" w:rsidR="002F3332" w:rsidP="002F3332" w:rsidRDefault="002F3332" w14:paraId="7BD78B2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IIS and SQL</w:t>
            </w:r>
          </w:p>
        </w:tc>
        <w:tc>
          <w:tcPr>
            <w:tcW w:w="1069" w:type="dxa"/>
            <w:hideMark/>
          </w:tcPr>
          <w:p w:rsidRPr="0048478E" w:rsidR="002F3332" w:rsidP="002F3332" w:rsidRDefault="002F3332" w14:paraId="170345D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280D91B8"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991A330"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Sanjeevani</w:t>
            </w:r>
          </w:p>
        </w:tc>
        <w:tc>
          <w:tcPr>
            <w:tcW w:w="1356" w:type="dxa"/>
            <w:hideMark/>
          </w:tcPr>
          <w:p w:rsidRPr="0048478E" w:rsidR="002F3332" w:rsidP="002F3332" w:rsidRDefault="002F3332" w14:paraId="732E31C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192.168.45.23</w:t>
            </w:r>
          </w:p>
        </w:tc>
        <w:tc>
          <w:tcPr>
            <w:tcW w:w="805" w:type="dxa"/>
            <w:hideMark/>
          </w:tcPr>
          <w:p w:rsidRPr="0048478E" w:rsidR="002F3332" w:rsidP="002F3332" w:rsidRDefault="002F3332" w14:paraId="4E390BE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7D8B01D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58D1D21E"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0476BA6B"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59DA5577"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6C5F4F4B"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2B9C115E" w14:textId="77777777">
            <w:pPr>
              <w:suppressAutoHyphens w:val="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Swymed</w:t>
            </w:r>
            <w:proofErr w:type="spellEnd"/>
            <w:r w:rsidRPr="0048478E">
              <w:rPr>
                <w:rFonts w:ascii="Calibri" w:hAnsi="Calibri" w:cs="Calibri"/>
                <w:color w:val="000000"/>
                <w:sz w:val="18"/>
                <w:szCs w:val="18"/>
                <w:lang w:eastAsia="en-US"/>
              </w:rPr>
              <w:t xml:space="preserve"> HP</w:t>
            </w:r>
          </w:p>
        </w:tc>
        <w:tc>
          <w:tcPr>
            <w:tcW w:w="1356" w:type="dxa"/>
            <w:hideMark/>
          </w:tcPr>
          <w:p w:rsidRPr="0048478E" w:rsidR="002F3332" w:rsidP="002F3332" w:rsidRDefault="002F3332" w14:paraId="1D530E9B"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192.168.35.223</w:t>
            </w:r>
          </w:p>
        </w:tc>
        <w:tc>
          <w:tcPr>
            <w:tcW w:w="805" w:type="dxa"/>
            <w:hideMark/>
          </w:tcPr>
          <w:p w:rsidRPr="0048478E" w:rsidR="002F3332" w:rsidP="002F3332" w:rsidRDefault="002F3332" w14:paraId="1664006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Physical</w:t>
            </w:r>
          </w:p>
        </w:tc>
        <w:tc>
          <w:tcPr>
            <w:tcW w:w="1620" w:type="dxa"/>
            <w:hideMark/>
          </w:tcPr>
          <w:p w:rsidRPr="0048478E" w:rsidR="002F3332" w:rsidP="002F3332" w:rsidRDefault="002F3332" w14:paraId="1570AD8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1EBD4D9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5F573D66"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Swymeb</w:t>
            </w:r>
            <w:proofErr w:type="spellEnd"/>
            <w:r w:rsidRPr="0048478E">
              <w:rPr>
                <w:rFonts w:ascii="Calibri" w:hAnsi="Calibri" w:cs="Calibri"/>
                <w:color w:val="000000"/>
                <w:sz w:val="18"/>
                <w:szCs w:val="18"/>
                <w:lang w:eastAsia="en-US"/>
              </w:rPr>
              <w:t xml:space="preserve"> </w:t>
            </w:r>
            <w:proofErr w:type="spellStart"/>
            <w:r w:rsidRPr="0048478E">
              <w:rPr>
                <w:rFonts w:ascii="Calibri" w:hAnsi="Calibri" w:cs="Calibri"/>
                <w:color w:val="000000"/>
                <w:sz w:val="18"/>
                <w:szCs w:val="18"/>
                <w:lang w:eastAsia="en-US"/>
              </w:rPr>
              <w:t>Applicaiotn</w:t>
            </w:r>
            <w:proofErr w:type="spellEnd"/>
            <w:r w:rsidRPr="0048478E">
              <w:rPr>
                <w:rFonts w:ascii="Calibri" w:hAnsi="Calibri" w:cs="Calibri"/>
                <w:color w:val="000000"/>
                <w:sz w:val="18"/>
                <w:szCs w:val="18"/>
                <w:lang w:eastAsia="en-US"/>
              </w:rPr>
              <w:t xml:space="preserve"> package</w:t>
            </w:r>
          </w:p>
        </w:tc>
        <w:tc>
          <w:tcPr>
            <w:tcW w:w="1069" w:type="dxa"/>
            <w:hideMark/>
          </w:tcPr>
          <w:p w:rsidRPr="0048478E" w:rsidR="002F3332" w:rsidP="002F3332" w:rsidRDefault="002F3332" w14:paraId="30DB6931"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185D2BE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F71EFED"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104 UAT</w:t>
            </w:r>
          </w:p>
        </w:tc>
        <w:tc>
          <w:tcPr>
            <w:tcW w:w="1356" w:type="dxa"/>
            <w:hideMark/>
          </w:tcPr>
          <w:p w:rsidRPr="0048478E" w:rsidR="002F3332" w:rsidP="002F3332" w:rsidRDefault="002F3332" w14:paraId="710E1E5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192.168.45.55</w:t>
            </w:r>
          </w:p>
        </w:tc>
        <w:tc>
          <w:tcPr>
            <w:tcW w:w="805" w:type="dxa"/>
            <w:hideMark/>
          </w:tcPr>
          <w:p w:rsidRPr="0048478E" w:rsidR="002F3332" w:rsidP="002F3332" w:rsidRDefault="002F3332" w14:paraId="45AF58E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Physical</w:t>
            </w:r>
          </w:p>
        </w:tc>
        <w:tc>
          <w:tcPr>
            <w:tcW w:w="1620" w:type="dxa"/>
            <w:hideMark/>
          </w:tcPr>
          <w:p w:rsidRPr="0048478E" w:rsidR="002F3332" w:rsidP="002F3332" w:rsidRDefault="002F3332" w14:paraId="72F3949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Czentrix</w:t>
            </w:r>
            <w:proofErr w:type="spellEnd"/>
            <w:r w:rsidRPr="0048478E">
              <w:rPr>
                <w:rFonts w:ascii="Calibri" w:hAnsi="Calibri" w:cs="Calibri"/>
                <w:color w:val="000000"/>
                <w:sz w:val="18"/>
                <w:szCs w:val="18"/>
                <w:lang w:eastAsia="en-US"/>
              </w:rPr>
              <w:t>-UAT</w:t>
            </w:r>
          </w:p>
        </w:tc>
        <w:tc>
          <w:tcPr>
            <w:tcW w:w="990" w:type="dxa"/>
            <w:hideMark/>
          </w:tcPr>
          <w:p w:rsidRPr="0048478E" w:rsidR="002F3332" w:rsidP="002F3332" w:rsidRDefault="002F3332" w14:paraId="0597BDB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2957030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0A1D128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1AB128E8"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969E262"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NACO Live</w:t>
            </w:r>
          </w:p>
        </w:tc>
        <w:tc>
          <w:tcPr>
            <w:tcW w:w="1356" w:type="dxa"/>
            <w:hideMark/>
          </w:tcPr>
          <w:p w:rsidRPr="0048478E" w:rsidR="002F3332" w:rsidP="002F3332" w:rsidRDefault="002F3332" w14:paraId="7E1E9C8B"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192.168.35.239</w:t>
            </w:r>
          </w:p>
        </w:tc>
        <w:tc>
          <w:tcPr>
            <w:tcW w:w="805" w:type="dxa"/>
            <w:hideMark/>
          </w:tcPr>
          <w:p w:rsidRPr="0048478E" w:rsidR="002F3332" w:rsidP="002F3332" w:rsidRDefault="002F3332" w14:paraId="7768839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Physical</w:t>
            </w:r>
          </w:p>
        </w:tc>
        <w:tc>
          <w:tcPr>
            <w:tcW w:w="1620" w:type="dxa"/>
            <w:hideMark/>
          </w:tcPr>
          <w:p w:rsidRPr="0048478E" w:rsidR="002F3332" w:rsidP="002F3332" w:rsidRDefault="002F3332" w14:paraId="7F8E3FC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Centos7</w:t>
            </w:r>
          </w:p>
        </w:tc>
        <w:tc>
          <w:tcPr>
            <w:tcW w:w="990" w:type="dxa"/>
            <w:hideMark/>
          </w:tcPr>
          <w:p w:rsidRPr="0048478E" w:rsidR="002F3332" w:rsidP="002F3332" w:rsidRDefault="002F3332" w14:paraId="0F32A1F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247C82B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57B01F6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15CF622A" w14:textId="7777777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97AFD23"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Veeam-Backup </w:t>
            </w:r>
          </w:p>
        </w:tc>
        <w:tc>
          <w:tcPr>
            <w:tcW w:w="1356" w:type="dxa"/>
            <w:hideMark/>
          </w:tcPr>
          <w:p w:rsidRPr="0048478E" w:rsidR="002F3332" w:rsidP="002F3332" w:rsidRDefault="002F3332" w14:paraId="1E4DEBAD"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192.168.45.136</w:t>
            </w:r>
          </w:p>
        </w:tc>
        <w:tc>
          <w:tcPr>
            <w:tcW w:w="805" w:type="dxa"/>
            <w:hideMark/>
          </w:tcPr>
          <w:p w:rsidRPr="0048478E" w:rsidR="002F3332" w:rsidP="002F3332" w:rsidRDefault="002F3332" w14:paraId="2E571C0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EDAD34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0BE8B82B"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79EE0DE1"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Veeam Backup replication EP console and </w:t>
            </w:r>
            <w:proofErr w:type="spellStart"/>
            <w:r w:rsidRPr="0048478E">
              <w:rPr>
                <w:rFonts w:ascii="Calibri" w:hAnsi="Calibri" w:cs="Calibri"/>
                <w:color w:val="000000"/>
                <w:sz w:val="18"/>
                <w:szCs w:val="18"/>
                <w:lang w:eastAsia="en-US"/>
              </w:rPr>
              <w:t>Dashbaord</w:t>
            </w:r>
            <w:proofErr w:type="spellEnd"/>
          </w:p>
        </w:tc>
        <w:tc>
          <w:tcPr>
            <w:tcW w:w="1069" w:type="dxa"/>
            <w:hideMark/>
          </w:tcPr>
          <w:p w:rsidRPr="0048478E" w:rsidR="002F3332" w:rsidP="002F3332" w:rsidRDefault="002F3332" w14:paraId="3C975CC9"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69FE820F" w14:textId="77777777">
        <w:trPr>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FF5A240"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Sanofi &amp; MUFG Live</w:t>
            </w:r>
          </w:p>
        </w:tc>
        <w:tc>
          <w:tcPr>
            <w:tcW w:w="1356" w:type="dxa"/>
            <w:hideMark/>
          </w:tcPr>
          <w:p w:rsidRPr="0048478E" w:rsidR="002F3332" w:rsidP="002F3332" w:rsidRDefault="002F3332" w14:paraId="1D5E458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192.168.45.74</w:t>
            </w:r>
          </w:p>
        </w:tc>
        <w:tc>
          <w:tcPr>
            <w:tcW w:w="805" w:type="dxa"/>
            <w:hideMark/>
          </w:tcPr>
          <w:p w:rsidRPr="0048478E" w:rsidR="002F3332" w:rsidP="002F3332" w:rsidRDefault="002F3332" w14:paraId="449ECC9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B1BE10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17947C0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36679C2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3FDF063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59A192F3"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63D072FB" w14:textId="77777777">
            <w:pPr>
              <w:suppressAutoHyphens w:val="0"/>
              <w:rPr>
                <w:rFonts w:ascii="Calibri" w:hAnsi="Calibri" w:cs="Calibri"/>
                <w:color w:val="000000"/>
                <w:sz w:val="18"/>
                <w:szCs w:val="18"/>
                <w:lang w:eastAsia="en-US"/>
              </w:rPr>
            </w:pPr>
            <w:proofErr w:type="gramStart"/>
            <w:r w:rsidRPr="0048478E">
              <w:rPr>
                <w:rFonts w:ascii="Calibri" w:hAnsi="Calibri" w:cs="Calibri"/>
                <w:color w:val="000000"/>
                <w:sz w:val="18"/>
                <w:szCs w:val="18"/>
                <w:lang w:eastAsia="en-US"/>
              </w:rPr>
              <w:t>STFC  Live</w:t>
            </w:r>
            <w:proofErr w:type="gramEnd"/>
          </w:p>
        </w:tc>
        <w:tc>
          <w:tcPr>
            <w:tcW w:w="1356" w:type="dxa"/>
            <w:hideMark/>
          </w:tcPr>
          <w:p w:rsidRPr="0048478E" w:rsidR="002F3332" w:rsidP="002F3332" w:rsidRDefault="002F3332" w14:paraId="4ED7F8D9"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192.168.45.178</w:t>
            </w:r>
          </w:p>
        </w:tc>
        <w:tc>
          <w:tcPr>
            <w:tcW w:w="805" w:type="dxa"/>
            <w:hideMark/>
          </w:tcPr>
          <w:p w:rsidRPr="0048478E" w:rsidR="002F3332" w:rsidP="002F3332" w:rsidRDefault="002F3332" w14:paraId="4E728BB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B6731D1"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60EEF13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49A7F5F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4B92CBC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3BCCBEA3"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268F4A72"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ERP PSMRI Live</w:t>
            </w:r>
          </w:p>
        </w:tc>
        <w:tc>
          <w:tcPr>
            <w:tcW w:w="1356" w:type="dxa"/>
            <w:hideMark/>
          </w:tcPr>
          <w:p w:rsidRPr="0048478E" w:rsidR="002F3332" w:rsidP="002F3332" w:rsidRDefault="002F3332" w14:paraId="6227CCE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192.168.45.14</w:t>
            </w:r>
          </w:p>
        </w:tc>
        <w:tc>
          <w:tcPr>
            <w:tcW w:w="805" w:type="dxa"/>
            <w:hideMark/>
          </w:tcPr>
          <w:p w:rsidRPr="0048478E" w:rsidR="002F3332" w:rsidP="002F3332" w:rsidRDefault="002F3332" w14:paraId="2BECC3C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351FD840"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Ubuntu-14</w:t>
            </w:r>
          </w:p>
        </w:tc>
        <w:tc>
          <w:tcPr>
            <w:tcW w:w="990" w:type="dxa"/>
            <w:hideMark/>
          </w:tcPr>
          <w:p w:rsidRPr="0048478E" w:rsidR="002F3332" w:rsidP="002F3332" w:rsidRDefault="002F3332" w14:paraId="21B7EE1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POSTGRES</w:t>
            </w:r>
          </w:p>
        </w:tc>
        <w:tc>
          <w:tcPr>
            <w:tcW w:w="4456" w:type="dxa"/>
            <w:hideMark/>
          </w:tcPr>
          <w:p w:rsidRPr="0048478E" w:rsidR="002F3332" w:rsidP="002F3332" w:rsidRDefault="002F3332" w14:paraId="2836805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4DE7419B"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10C5E7F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38BA3933"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GR AHEX</w:t>
            </w:r>
          </w:p>
        </w:tc>
        <w:tc>
          <w:tcPr>
            <w:tcW w:w="1356" w:type="dxa"/>
            <w:hideMark/>
          </w:tcPr>
          <w:p w:rsidRPr="0048478E" w:rsidR="002F3332" w:rsidP="002F3332" w:rsidRDefault="002F3332" w14:paraId="5B312607"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192.168.35.110</w:t>
            </w:r>
          </w:p>
        </w:tc>
        <w:tc>
          <w:tcPr>
            <w:tcW w:w="805" w:type="dxa"/>
            <w:hideMark/>
          </w:tcPr>
          <w:p w:rsidRPr="0048478E" w:rsidR="002F3332" w:rsidP="002F3332" w:rsidRDefault="002F3332" w14:paraId="078CC5D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3E8EA724"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Ubuntu-20</w:t>
            </w:r>
          </w:p>
        </w:tc>
        <w:tc>
          <w:tcPr>
            <w:tcW w:w="990" w:type="dxa"/>
            <w:hideMark/>
          </w:tcPr>
          <w:p w:rsidRPr="0048478E" w:rsidR="002F3332" w:rsidP="002F3332" w:rsidRDefault="002F3332" w14:paraId="01AEE859"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2E1450C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5C6B05A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2B210B97"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35FA21B"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BIDA</w:t>
            </w:r>
          </w:p>
        </w:tc>
        <w:tc>
          <w:tcPr>
            <w:tcW w:w="1356" w:type="dxa"/>
            <w:hideMark/>
          </w:tcPr>
          <w:p w:rsidRPr="0048478E" w:rsidR="002F3332" w:rsidP="002F3332" w:rsidRDefault="002F3332" w14:paraId="56DA96F6"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192.168.45.115</w:t>
            </w:r>
          </w:p>
        </w:tc>
        <w:tc>
          <w:tcPr>
            <w:tcW w:w="805" w:type="dxa"/>
            <w:hideMark/>
          </w:tcPr>
          <w:p w:rsidRPr="0048478E" w:rsidR="002F3332" w:rsidP="002F3332" w:rsidRDefault="002F3332" w14:paraId="1ADE3B3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A91F99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server 2008R2</w:t>
            </w:r>
          </w:p>
        </w:tc>
        <w:tc>
          <w:tcPr>
            <w:tcW w:w="990" w:type="dxa"/>
            <w:hideMark/>
          </w:tcPr>
          <w:p w:rsidRPr="0048478E" w:rsidR="002F3332" w:rsidP="002F3332" w:rsidRDefault="002F3332" w14:paraId="2D208BB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549DBDDB"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42895F7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0183BABC"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2DC656C8"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Bayer Live</w:t>
            </w:r>
          </w:p>
        </w:tc>
        <w:tc>
          <w:tcPr>
            <w:tcW w:w="1356" w:type="dxa"/>
            <w:hideMark/>
          </w:tcPr>
          <w:p w:rsidRPr="0048478E" w:rsidR="002F3332" w:rsidP="002F3332" w:rsidRDefault="002F3332" w14:paraId="2CFBEF9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192.168.45.74</w:t>
            </w:r>
          </w:p>
        </w:tc>
        <w:tc>
          <w:tcPr>
            <w:tcW w:w="805" w:type="dxa"/>
            <w:hideMark/>
          </w:tcPr>
          <w:p w:rsidRPr="0048478E" w:rsidR="002F3332" w:rsidP="002F3332" w:rsidRDefault="002F3332" w14:paraId="5823C29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6EECAD9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08CC3D1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1E4F8C7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6CCCA28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71C1A543"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359F7FDC"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AHEX</w:t>
            </w:r>
          </w:p>
        </w:tc>
        <w:tc>
          <w:tcPr>
            <w:tcW w:w="1356" w:type="dxa"/>
            <w:hideMark/>
          </w:tcPr>
          <w:p w:rsidRPr="0048478E" w:rsidR="002F3332" w:rsidP="002F3332" w:rsidRDefault="002F3332" w14:paraId="42F8F24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192.168.46.209</w:t>
            </w:r>
          </w:p>
        </w:tc>
        <w:tc>
          <w:tcPr>
            <w:tcW w:w="805" w:type="dxa"/>
            <w:hideMark/>
          </w:tcPr>
          <w:p w:rsidRPr="0048478E" w:rsidR="002F3332" w:rsidP="002F3332" w:rsidRDefault="002F3332" w14:paraId="6373DE3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6F21D6C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Ubuntu </w:t>
            </w:r>
          </w:p>
        </w:tc>
        <w:tc>
          <w:tcPr>
            <w:tcW w:w="990" w:type="dxa"/>
            <w:hideMark/>
          </w:tcPr>
          <w:p w:rsidRPr="0048478E" w:rsidR="002F3332" w:rsidP="002F3332" w:rsidRDefault="002F3332" w14:paraId="003A4DF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57CEC2B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3211D91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75511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2CEDE2BE"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GR </w:t>
            </w:r>
          </w:p>
        </w:tc>
        <w:tc>
          <w:tcPr>
            <w:tcW w:w="1356" w:type="dxa"/>
            <w:hideMark/>
          </w:tcPr>
          <w:p w:rsidRPr="0048478E" w:rsidR="002F3332" w:rsidP="002F3332" w:rsidRDefault="002F3332" w14:paraId="3D205FF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192.168.45.54</w:t>
            </w:r>
          </w:p>
        </w:tc>
        <w:tc>
          <w:tcPr>
            <w:tcW w:w="805" w:type="dxa"/>
            <w:hideMark/>
          </w:tcPr>
          <w:p w:rsidRPr="0048478E" w:rsidR="002F3332" w:rsidP="002F3332" w:rsidRDefault="002F3332" w14:paraId="1E0EC234"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373D0A3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Ubuntu-20</w:t>
            </w:r>
          </w:p>
        </w:tc>
        <w:tc>
          <w:tcPr>
            <w:tcW w:w="990" w:type="dxa"/>
            <w:hideMark/>
          </w:tcPr>
          <w:p w:rsidRPr="0048478E" w:rsidR="002F3332" w:rsidP="002F3332" w:rsidRDefault="002F3332" w14:paraId="3BBD210B"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61A966A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3AD415B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7C26394F"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4291FC3"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APA_AHEX</w:t>
            </w:r>
          </w:p>
        </w:tc>
        <w:tc>
          <w:tcPr>
            <w:tcW w:w="1356" w:type="dxa"/>
            <w:hideMark/>
          </w:tcPr>
          <w:p w:rsidRPr="0048478E" w:rsidR="002F3332" w:rsidP="002F3332" w:rsidRDefault="002F3332" w14:paraId="78B44E2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192.168.45.99</w:t>
            </w:r>
          </w:p>
        </w:tc>
        <w:tc>
          <w:tcPr>
            <w:tcW w:w="805" w:type="dxa"/>
            <w:hideMark/>
          </w:tcPr>
          <w:p w:rsidRPr="0048478E" w:rsidR="002F3332" w:rsidP="002F3332" w:rsidRDefault="002F3332" w14:paraId="382852D1"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7DFDEB92"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w:t>
            </w:r>
          </w:p>
        </w:tc>
        <w:tc>
          <w:tcPr>
            <w:tcW w:w="990" w:type="dxa"/>
            <w:hideMark/>
          </w:tcPr>
          <w:p w:rsidRPr="0048478E" w:rsidR="002F3332" w:rsidP="002F3332" w:rsidRDefault="002F3332" w14:paraId="1143437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5C7FF6C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342B4C9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0EADF11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61718096"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NACO 1097</w:t>
            </w:r>
          </w:p>
        </w:tc>
        <w:tc>
          <w:tcPr>
            <w:tcW w:w="1356" w:type="dxa"/>
            <w:hideMark/>
          </w:tcPr>
          <w:p w:rsidRPr="0048478E" w:rsidR="002F3332" w:rsidP="002F3332" w:rsidRDefault="002F3332" w14:paraId="5A5EE21E"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192.168.35.219</w:t>
            </w:r>
          </w:p>
        </w:tc>
        <w:tc>
          <w:tcPr>
            <w:tcW w:w="805" w:type="dxa"/>
            <w:hideMark/>
          </w:tcPr>
          <w:p w:rsidRPr="0048478E" w:rsidR="002F3332" w:rsidP="002F3332" w:rsidRDefault="002F3332" w14:paraId="05157AC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2413207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Cent OS 6 (64 Bit)</w:t>
            </w:r>
          </w:p>
        </w:tc>
        <w:tc>
          <w:tcPr>
            <w:tcW w:w="990" w:type="dxa"/>
            <w:hideMark/>
          </w:tcPr>
          <w:p w:rsidRPr="0048478E" w:rsidR="002F3332" w:rsidP="002F3332" w:rsidRDefault="002F3332" w14:paraId="0CD26E9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7FE8A6F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1B5B0A7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0B8EDCDD"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207DCF9"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CM Api AHEX</w:t>
            </w:r>
          </w:p>
        </w:tc>
        <w:tc>
          <w:tcPr>
            <w:tcW w:w="1356" w:type="dxa"/>
            <w:hideMark/>
          </w:tcPr>
          <w:p w:rsidRPr="0048478E" w:rsidR="002F3332" w:rsidP="002F3332" w:rsidRDefault="002F3332" w14:paraId="42B5047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192.168.46.209</w:t>
            </w:r>
          </w:p>
        </w:tc>
        <w:tc>
          <w:tcPr>
            <w:tcW w:w="805" w:type="dxa"/>
            <w:hideMark/>
          </w:tcPr>
          <w:p w:rsidRPr="0048478E" w:rsidR="002F3332" w:rsidP="002F3332" w:rsidRDefault="002F3332" w14:paraId="35791210"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00B6B892"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 Linux</w:t>
            </w:r>
          </w:p>
        </w:tc>
        <w:tc>
          <w:tcPr>
            <w:tcW w:w="990" w:type="dxa"/>
            <w:hideMark/>
          </w:tcPr>
          <w:p w:rsidRPr="0048478E" w:rsidR="002F3332" w:rsidP="002F3332" w:rsidRDefault="002F3332" w14:paraId="7CD37AD3"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581BDCE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3FF7413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025D8E0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02BBCF00"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NITI</w:t>
            </w:r>
          </w:p>
        </w:tc>
        <w:tc>
          <w:tcPr>
            <w:tcW w:w="1356" w:type="dxa"/>
            <w:hideMark/>
          </w:tcPr>
          <w:p w:rsidRPr="0048478E" w:rsidR="002F3332" w:rsidP="002F3332" w:rsidRDefault="002F3332" w14:paraId="7A00D5C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192.168.35.244</w:t>
            </w:r>
          </w:p>
        </w:tc>
        <w:tc>
          <w:tcPr>
            <w:tcW w:w="805" w:type="dxa"/>
            <w:hideMark/>
          </w:tcPr>
          <w:p w:rsidRPr="0048478E" w:rsidR="002F3332" w:rsidP="002F3332" w:rsidRDefault="002F3332" w14:paraId="0D15A4D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2616E0D"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 Linux</w:t>
            </w:r>
          </w:p>
        </w:tc>
        <w:tc>
          <w:tcPr>
            <w:tcW w:w="990" w:type="dxa"/>
            <w:hideMark/>
          </w:tcPr>
          <w:p w:rsidRPr="0048478E" w:rsidR="002F3332" w:rsidP="002F3332" w:rsidRDefault="002F3332" w14:paraId="3EC7A71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0C60EF7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7DCED20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111C8822"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5A1D55EA"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Yatharth </w:t>
            </w:r>
          </w:p>
        </w:tc>
        <w:tc>
          <w:tcPr>
            <w:tcW w:w="1356" w:type="dxa"/>
            <w:hideMark/>
          </w:tcPr>
          <w:p w:rsidRPr="0048478E" w:rsidR="002F3332" w:rsidP="002F3332" w:rsidRDefault="002F3332" w14:paraId="3275C98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192.168.35.246</w:t>
            </w:r>
          </w:p>
        </w:tc>
        <w:tc>
          <w:tcPr>
            <w:tcW w:w="805" w:type="dxa"/>
            <w:hideMark/>
          </w:tcPr>
          <w:p w:rsidRPr="0048478E" w:rsidR="002F3332" w:rsidP="002F3332" w:rsidRDefault="002F3332" w14:paraId="6BC11083"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68A374F0"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 Linux</w:t>
            </w:r>
          </w:p>
        </w:tc>
        <w:tc>
          <w:tcPr>
            <w:tcW w:w="990" w:type="dxa"/>
            <w:hideMark/>
          </w:tcPr>
          <w:p w:rsidRPr="0048478E" w:rsidR="002F3332" w:rsidP="002F3332" w:rsidRDefault="002F3332" w14:paraId="61CA050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1E31038B"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59619EF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499FCC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0E9F3362"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BIDA MDMS</w:t>
            </w:r>
          </w:p>
        </w:tc>
        <w:tc>
          <w:tcPr>
            <w:tcW w:w="1356" w:type="dxa"/>
            <w:hideMark/>
          </w:tcPr>
          <w:p w:rsidRPr="0048478E" w:rsidR="002F3332" w:rsidP="002F3332" w:rsidRDefault="002F3332" w14:paraId="0C82DE7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192.168.45.29</w:t>
            </w:r>
          </w:p>
        </w:tc>
        <w:tc>
          <w:tcPr>
            <w:tcW w:w="805" w:type="dxa"/>
            <w:hideMark/>
          </w:tcPr>
          <w:p w:rsidRPr="0048478E" w:rsidR="002F3332" w:rsidP="002F3332" w:rsidRDefault="002F3332" w14:paraId="139D46F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3B8FD87"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 Linux</w:t>
            </w:r>
          </w:p>
        </w:tc>
        <w:tc>
          <w:tcPr>
            <w:tcW w:w="990" w:type="dxa"/>
            <w:hideMark/>
          </w:tcPr>
          <w:p w:rsidRPr="0048478E" w:rsidR="002F3332" w:rsidP="002F3332" w:rsidRDefault="002F3332" w14:paraId="3AE2DE9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2C810ED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6E22D70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32BF3E3E" w14:textId="77777777">
        <w:trPr>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26BDA1E"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APL Live</w:t>
            </w:r>
          </w:p>
        </w:tc>
        <w:tc>
          <w:tcPr>
            <w:tcW w:w="1356" w:type="dxa"/>
            <w:hideMark/>
          </w:tcPr>
          <w:p w:rsidRPr="0048478E" w:rsidR="002F3332" w:rsidP="002F3332" w:rsidRDefault="002F3332" w14:paraId="4E9B781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192.168.45.166</w:t>
            </w:r>
          </w:p>
        </w:tc>
        <w:tc>
          <w:tcPr>
            <w:tcW w:w="805" w:type="dxa"/>
            <w:hideMark/>
          </w:tcPr>
          <w:p w:rsidRPr="0048478E" w:rsidR="002F3332" w:rsidP="002F3332" w:rsidRDefault="002F3332" w14:paraId="3D5A868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4E8057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642796C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5DD1231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3B3D1E46"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2983B601"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6DC3B00E"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ARAKU DIGWAL Live</w:t>
            </w:r>
          </w:p>
        </w:tc>
        <w:tc>
          <w:tcPr>
            <w:tcW w:w="1356" w:type="dxa"/>
            <w:hideMark/>
          </w:tcPr>
          <w:p w:rsidRPr="0048478E" w:rsidR="002F3332" w:rsidP="002F3332" w:rsidRDefault="002F3332" w14:paraId="0745F9A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192.168.45.109</w:t>
            </w:r>
          </w:p>
        </w:tc>
        <w:tc>
          <w:tcPr>
            <w:tcW w:w="805" w:type="dxa"/>
            <w:hideMark/>
          </w:tcPr>
          <w:p w:rsidRPr="0048478E" w:rsidR="002F3332" w:rsidP="002F3332" w:rsidRDefault="002F3332" w14:paraId="228668B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96CC69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7D0A937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19C7766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1415F5C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0B8A5D81"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3CEA19DB"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NITI ERP</w:t>
            </w:r>
          </w:p>
        </w:tc>
        <w:tc>
          <w:tcPr>
            <w:tcW w:w="1356" w:type="dxa"/>
            <w:hideMark/>
          </w:tcPr>
          <w:p w:rsidRPr="0048478E" w:rsidR="002F3332" w:rsidP="002F3332" w:rsidRDefault="002F3332" w14:paraId="7BEECA0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192.168.35.220</w:t>
            </w:r>
          </w:p>
        </w:tc>
        <w:tc>
          <w:tcPr>
            <w:tcW w:w="805" w:type="dxa"/>
            <w:hideMark/>
          </w:tcPr>
          <w:p w:rsidRPr="0048478E" w:rsidR="002F3332" w:rsidP="002F3332" w:rsidRDefault="002F3332" w14:paraId="12CAAA0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03EA46E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Ubuntu 14.01 64-bit</w:t>
            </w:r>
          </w:p>
        </w:tc>
        <w:tc>
          <w:tcPr>
            <w:tcW w:w="990" w:type="dxa"/>
            <w:hideMark/>
          </w:tcPr>
          <w:p w:rsidRPr="0048478E" w:rsidR="002F3332" w:rsidP="002F3332" w:rsidRDefault="002F3332" w14:paraId="4DAFF79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72BB5C76"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18D70292"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32BD0D02"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5631D5C2"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BPL-BPSL-</w:t>
            </w:r>
            <w:proofErr w:type="spellStart"/>
            <w:r w:rsidRPr="0048478E">
              <w:rPr>
                <w:rFonts w:ascii="Calibri" w:hAnsi="Calibri" w:cs="Calibri"/>
                <w:color w:val="000000"/>
                <w:sz w:val="18"/>
                <w:szCs w:val="18"/>
                <w:lang w:eastAsia="en-US"/>
              </w:rPr>
              <w:t>Jharkand</w:t>
            </w:r>
            <w:proofErr w:type="spellEnd"/>
            <w:r w:rsidRPr="0048478E">
              <w:rPr>
                <w:rFonts w:ascii="Calibri" w:hAnsi="Calibri" w:cs="Calibri"/>
                <w:color w:val="000000"/>
                <w:sz w:val="18"/>
                <w:szCs w:val="18"/>
                <w:lang w:eastAsia="en-US"/>
              </w:rPr>
              <w:t xml:space="preserve"> Live</w:t>
            </w:r>
          </w:p>
        </w:tc>
        <w:tc>
          <w:tcPr>
            <w:tcW w:w="1356" w:type="dxa"/>
            <w:hideMark/>
          </w:tcPr>
          <w:p w:rsidRPr="0048478E" w:rsidR="002F3332" w:rsidP="002F3332" w:rsidRDefault="002F3332" w14:paraId="50E260A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192.168.45.131</w:t>
            </w:r>
          </w:p>
        </w:tc>
        <w:tc>
          <w:tcPr>
            <w:tcW w:w="805" w:type="dxa"/>
            <w:hideMark/>
          </w:tcPr>
          <w:p w:rsidRPr="0048478E" w:rsidR="002F3332" w:rsidP="002F3332" w:rsidRDefault="002F3332" w14:paraId="17A28CB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1FDC643"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0FABDA8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4EEA1207"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04C272D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02D7A017"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9A8CA37"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BIDA Automation Live</w:t>
            </w:r>
          </w:p>
        </w:tc>
        <w:tc>
          <w:tcPr>
            <w:tcW w:w="1356" w:type="dxa"/>
            <w:hideMark/>
          </w:tcPr>
          <w:p w:rsidRPr="0048478E" w:rsidR="002F3332" w:rsidP="002F3332" w:rsidRDefault="002F3332" w14:paraId="7B62543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192.168.45.97</w:t>
            </w:r>
          </w:p>
        </w:tc>
        <w:tc>
          <w:tcPr>
            <w:tcW w:w="805" w:type="dxa"/>
            <w:hideMark/>
          </w:tcPr>
          <w:p w:rsidRPr="0048478E" w:rsidR="002F3332" w:rsidP="002F3332" w:rsidRDefault="002F3332" w14:paraId="06453FE3"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29B097A5"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76B666E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4E96EDE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Python 3.11, VS code, </w:t>
            </w:r>
            <w:proofErr w:type="spellStart"/>
            <w:r w:rsidRPr="0048478E">
              <w:rPr>
                <w:rFonts w:ascii="Calibri" w:hAnsi="Calibri" w:cs="Calibri"/>
                <w:color w:val="000000"/>
                <w:sz w:val="18"/>
                <w:szCs w:val="18"/>
                <w:lang w:eastAsia="en-US"/>
              </w:rPr>
              <w:t>Pycharm</w:t>
            </w:r>
            <w:proofErr w:type="spellEnd"/>
            <w:r w:rsidRPr="0048478E">
              <w:rPr>
                <w:rFonts w:ascii="Calibri" w:hAnsi="Calibri" w:cs="Calibri"/>
                <w:color w:val="000000"/>
                <w:sz w:val="18"/>
                <w:szCs w:val="18"/>
                <w:lang w:eastAsia="en-US"/>
              </w:rPr>
              <w:t>, NP++</w:t>
            </w:r>
          </w:p>
        </w:tc>
        <w:tc>
          <w:tcPr>
            <w:tcW w:w="1069" w:type="dxa"/>
            <w:hideMark/>
          </w:tcPr>
          <w:p w:rsidRPr="0048478E" w:rsidR="002F3332" w:rsidP="002F3332" w:rsidRDefault="002F3332" w14:paraId="0F31C17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6524ACA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25254C21" w14:textId="77777777">
            <w:pPr>
              <w:suppressAutoHyphens w:val="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Swymed</w:t>
            </w:r>
            <w:proofErr w:type="spellEnd"/>
            <w:r w:rsidRPr="0048478E">
              <w:rPr>
                <w:rFonts w:ascii="Calibri" w:hAnsi="Calibri" w:cs="Calibri"/>
                <w:color w:val="000000"/>
                <w:sz w:val="18"/>
                <w:szCs w:val="18"/>
                <w:lang w:eastAsia="en-US"/>
              </w:rPr>
              <w:t xml:space="preserve"> Live</w:t>
            </w:r>
          </w:p>
        </w:tc>
        <w:tc>
          <w:tcPr>
            <w:tcW w:w="1356" w:type="dxa"/>
            <w:hideMark/>
          </w:tcPr>
          <w:p w:rsidRPr="0048478E" w:rsidR="002F3332" w:rsidP="002F3332" w:rsidRDefault="002F3332" w14:paraId="22E64331"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192.168.45.242</w:t>
            </w:r>
          </w:p>
        </w:tc>
        <w:tc>
          <w:tcPr>
            <w:tcW w:w="805" w:type="dxa"/>
            <w:hideMark/>
          </w:tcPr>
          <w:p w:rsidRPr="0048478E" w:rsidR="002F3332" w:rsidP="002F3332" w:rsidRDefault="002F3332" w14:paraId="76AC77EE"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Physical</w:t>
            </w:r>
          </w:p>
        </w:tc>
        <w:tc>
          <w:tcPr>
            <w:tcW w:w="1620" w:type="dxa"/>
            <w:hideMark/>
          </w:tcPr>
          <w:p w:rsidRPr="0048478E" w:rsidR="002F3332" w:rsidP="002F3332" w:rsidRDefault="002F3332" w14:paraId="5181CA17"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7B32AC1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6201097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Swymeb</w:t>
            </w:r>
            <w:proofErr w:type="spellEnd"/>
            <w:r w:rsidRPr="0048478E">
              <w:rPr>
                <w:rFonts w:ascii="Calibri" w:hAnsi="Calibri" w:cs="Calibri"/>
                <w:color w:val="000000"/>
                <w:sz w:val="18"/>
                <w:szCs w:val="18"/>
                <w:lang w:eastAsia="en-US"/>
              </w:rPr>
              <w:t xml:space="preserve"> </w:t>
            </w:r>
            <w:proofErr w:type="spellStart"/>
            <w:r w:rsidRPr="0048478E">
              <w:rPr>
                <w:rFonts w:ascii="Calibri" w:hAnsi="Calibri" w:cs="Calibri"/>
                <w:color w:val="000000"/>
                <w:sz w:val="18"/>
                <w:szCs w:val="18"/>
                <w:lang w:eastAsia="en-US"/>
              </w:rPr>
              <w:t>Applicaiotn</w:t>
            </w:r>
            <w:proofErr w:type="spellEnd"/>
            <w:r w:rsidRPr="0048478E">
              <w:rPr>
                <w:rFonts w:ascii="Calibri" w:hAnsi="Calibri" w:cs="Calibri"/>
                <w:color w:val="000000"/>
                <w:sz w:val="18"/>
                <w:szCs w:val="18"/>
                <w:lang w:eastAsia="en-US"/>
              </w:rPr>
              <w:t xml:space="preserve"> package</w:t>
            </w:r>
          </w:p>
        </w:tc>
        <w:tc>
          <w:tcPr>
            <w:tcW w:w="1069" w:type="dxa"/>
            <w:hideMark/>
          </w:tcPr>
          <w:p w:rsidRPr="0048478E" w:rsidR="002F3332" w:rsidP="002F3332" w:rsidRDefault="002F3332" w14:paraId="5CD4A757"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10184AA6" w14:textId="77777777">
        <w:trPr>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AFFE8F8"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NACO 1097 Live </w:t>
            </w:r>
          </w:p>
        </w:tc>
        <w:tc>
          <w:tcPr>
            <w:tcW w:w="1356" w:type="dxa"/>
            <w:hideMark/>
          </w:tcPr>
          <w:p w:rsidRPr="0048478E" w:rsidR="002F3332" w:rsidP="002F3332" w:rsidRDefault="002F3332" w14:paraId="56994051"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192.168.35.218</w:t>
            </w:r>
          </w:p>
        </w:tc>
        <w:tc>
          <w:tcPr>
            <w:tcW w:w="805" w:type="dxa"/>
            <w:hideMark/>
          </w:tcPr>
          <w:p w:rsidRPr="0048478E" w:rsidR="002F3332" w:rsidP="002F3332" w:rsidRDefault="002F3332" w14:paraId="5045558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Physical</w:t>
            </w:r>
          </w:p>
        </w:tc>
        <w:tc>
          <w:tcPr>
            <w:tcW w:w="1620" w:type="dxa"/>
            <w:hideMark/>
          </w:tcPr>
          <w:p w:rsidRPr="0048478E" w:rsidR="002F3332" w:rsidP="002F3332" w:rsidRDefault="002F3332" w14:paraId="0EEF817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1546DFD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5B060FA0"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129242C5"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0675E8AA" w14:textId="77777777">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0EF475EF"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ARAKU</w:t>
            </w:r>
          </w:p>
        </w:tc>
        <w:tc>
          <w:tcPr>
            <w:tcW w:w="1356" w:type="dxa"/>
            <w:hideMark/>
          </w:tcPr>
          <w:p w:rsidRPr="0048478E" w:rsidR="002F3332" w:rsidP="002F3332" w:rsidRDefault="002F3332" w14:paraId="535D0B1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192.168.35.109</w:t>
            </w:r>
          </w:p>
        </w:tc>
        <w:tc>
          <w:tcPr>
            <w:tcW w:w="805" w:type="dxa"/>
            <w:hideMark/>
          </w:tcPr>
          <w:p w:rsidRPr="0048478E" w:rsidR="002F3332" w:rsidP="002F3332" w:rsidRDefault="002F3332" w14:paraId="337E82B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Physical</w:t>
            </w:r>
          </w:p>
        </w:tc>
        <w:tc>
          <w:tcPr>
            <w:tcW w:w="1620" w:type="dxa"/>
            <w:hideMark/>
          </w:tcPr>
          <w:p w:rsidRPr="0048478E" w:rsidR="002F3332" w:rsidP="002F3332" w:rsidRDefault="002F3332" w14:paraId="176868E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1B8D9DB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22E864F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Wildfly</w:t>
            </w:r>
            <w:proofErr w:type="spellEnd"/>
            <w:r w:rsidRPr="0048478E">
              <w:rPr>
                <w:rFonts w:ascii="Calibri" w:hAnsi="Calibri" w:cs="Calibri"/>
                <w:color w:val="000000"/>
                <w:sz w:val="18"/>
                <w:szCs w:val="18"/>
                <w:lang w:eastAsia="en-US"/>
              </w:rPr>
              <w:t xml:space="preserve"> 11.0.1-Final, Redis 3.0.503, Open KM and Apache </w:t>
            </w:r>
            <w:r w:rsidRPr="0048478E">
              <w:rPr>
                <w:rFonts w:ascii="Calibri" w:hAnsi="Calibri" w:cs="Calibri"/>
                <w:color w:val="000000"/>
                <w:sz w:val="18"/>
                <w:szCs w:val="18"/>
                <w:lang w:eastAsia="en-US"/>
              </w:rPr>
              <w:br/>
            </w:r>
            <w:r w:rsidRPr="0048478E">
              <w:rPr>
                <w:rFonts w:ascii="Calibri" w:hAnsi="Calibri" w:cs="Calibri"/>
                <w:color w:val="000000"/>
                <w:sz w:val="18"/>
                <w:szCs w:val="18"/>
                <w:lang w:eastAsia="en-US"/>
              </w:rPr>
              <w:t>Tomcat 7.0.53, Java/</w:t>
            </w:r>
            <w:proofErr w:type="spellStart"/>
            <w:r w:rsidRPr="0048478E">
              <w:rPr>
                <w:rFonts w:ascii="Calibri" w:hAnsi="Calibri" w:cs="Calibri"/>
                <w:color w:val="000000"/>
                <w:sz w:val="18"/>
                <w:szCs w:val="18"/>
                <w:lang w:eastAsia="en-US"/>
              </w:rPr>
              <w:t>Jre</w:t>
            </w:r>
            <w:proofErr w:type="spellEnd"/>
            <w:r w:rsidRPr="0048478E">
              <w:rPr>
                <w:rFonts w:ascii="Calibri" w:hAnsi="Calibri" w:cs="Calibri"/>
                <w:color w:val="000000"/>
                <w:sz w:val="18"/>
                <w:szCs w:val="18"/>
                <w:lang w:eastAsia="en-US"/>
              </w:rPr>
              <w:t xml:space="preserve"> 1.8.0.202, </w:t>
            </w:r>
            <w:proofErr w:type="spellStart"/>
            <w:r w:rsidRPr="0048478E">
              <w:rPr>
                <w:rFonts w:ascii="Calibri" w:hAnsi="Calibri" w:cs="Calibri"/>
                <w:color w:val="000000"/>
                <w:sz w:val="18"/>
                <w:szCs w:val="18"/>
                <w:lang w:eastAsia="en-US"/>
              </w:rPr>
              <w:t>NotePad</w:t>
            </w:r>
            <w:proofErr w:type="spellEnd"/>
            <w:r w:rsidRPr="0048478E">
              <w:rPr>
                <w:rFonts w:ascii="Calibri" w:hAnsi="Calibri" w:cs="Calibri"/>
                <w:color w:val="000000"/>
                <w:sz w:val="18"/>
                <w:szCs w:val="18"/>
                <w:lang w:eastAsia="en-US"/>
              </w:rPr>
              <w:t>++</w:t>
            </w:r>
            <w:proofErr w:type="gramStart"/>
            <w:r w:rsidRPr="0048478E">
              <w:rPr>
                <w:rFonts w:ascii="Calibri" w:hAnsi="Calibri" w:cs="Calibri"/>
                <w:color w:val="000000"/>
                <w:sz w:val="18"/>
                <w:szCs w:val="18"/>
                <w:lang w:eastAsia="en-US"/>
              </w:rPr>
              <w:t>, .</w:t>
            </w:r>
            <w:proofErr w:type="spellStart"/>
            <w:r w:rsidRPr="0048478E">
              <w:rPr>
                <w:rFonts w:ascii="Calibri" w:hAnsi="Calibri" w:cs="Calibri"/>
                <w:color w:val="000000"/>
                <w:sz w:val="18"/>
                <w:szCs w:val="18"/>
                <w:lang w:eastAsia="en-US"/>
              </w:rPr>
              <w:t>NetUpdates</w:t>
            </w:r>
            <w:proofErr w:type="spellEnd"/>
            <w:proofErr w:type="gramEnd"/>
            <w:r w:rsidRPr="0048478E">
              <w:rPr>
                <w:rFonts w:ascii="Calibri" w:hAnsi="Calibri" w:cs="Calibri"/>
                <w:color w:val="000000"/>
                <w:sz w:val="18"/>
                <w:szCs w:val="18"/>
                <w:lang w:eastAsia="en-US"/>
              </w:rPr>
              <w:t xml:space="preserve"> 2013, 2015.</w:t>
            </w:r>
          </w:p>
        </w:tc>
        <w:tc>
          <w:tcPr>
            <w:tcW w:w="1069" w:type="dxa"/>
            <w:hideMark/>
          </w:tcPr>
          <w:p w:rsidRPr="0048478E" w:rsidR="002F3332" w:rsidP="002F3332" w:rsidRDefault="002F3332" w14:paraId="4876891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28DE243F"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746B62CC"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AMRIT Docker Repo Live</w:t>
            </w:r>
          </w:p>
        </w:tc>
        <w:tc>
          <w:tcPr>
            <w:tcW w:w="1356" w:type="dxa"/>
            <w:hideMark/>
          </w:tcPr>
          <w:p w:rsidRPr="0048478E" w:rsidR="002F3332" w:rsidP="002F3332" w:rsidRDefault="002F3332" w14:paraId="56BA304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192.168.45.80</w:t>
            </w:r>
          </w:p>
        </w:tc>
        <w:tc>
          <w:tcPr>
            <w:tcW w:w="805" w:type="dxa"/>
            <w:hideMark/>
          </w:tcPr>
          <w:p w:rsidRPr="0048478E" w:rsidR="002F3332" w:rsidP="002F3332" w:rsidRDefault="002F3332" w14:paraId="3FDB23E1"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4FC53E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Ubuntu 20 </w:t>
            </w:r>
            <w:proofErr w:type="spellStart"/>
            <w:r w:rsidRPr="0048478E">
              <w:rPr>
                <w:rFonts w:ascii="Calibri" w:hAnsi="Calibri" w:cs="Calibri"/>
                <w:color w:val="000000"/>
                <w:sz w:val="18"/>
                <w:szCs w:val="18"/>
                <w:lang w:eastAsia="en-US"/>
              </w:rPr>
              <w:t>lts</w:t>
            </w:r>
            <w:proofErr w:type="spellEnd"/>
          </w:p>
        </w:tc>
        <w:tc>
          <w:tcPr>
            <w:tcW w:w="990" w:type="dxa"/>
            <w:hideMark/>
          </w:tcPr>
          <w:p w:rsidRPr="0048478E" w:rsidR="002F3332" w:rsidP="002F3332" w:rsidRDefault="002F3332" w14:paraId="6F2B33E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67734291"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4BCD951C"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r w:rsidRPr="0048478E" w:rsidR="002F3332" w:rsidTr="00A06F3D" w14:paraId="7EEE355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6D214CE4"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MAJULI</w:t>
            </w:r>
          </w:p>
        </w:tc>
        <w:tc>
          <w:tcPr>
            <w:tcW w:w="1356" w:type="dxa"/>
            <w:hideMark/>
          </w:tcPr>
          <w:p w:rsidRPr="0048478E" w:rsidR="002F3332" w:rsidP="002F3332" w:rsidRDefault="002F3332" w14:paraId="318FB60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192.168.45.145</w:t>
            </w:r>
          </w:p>
        </w:tc>
        <w:tc>
          <w:tcPr>
            <w:tcW w:w="805" w:type="dxa"/>
            <w:hideMark/>
          </w:tcPr>
          <w:p w:rsidRPr="0048478E" w:rsidR="002F3332" w:rsidP="002F3332" w:rsidRDefault="002F3332" w14:paraId="7146CCE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4430D4FA"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206740E1"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3430CB3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4EF0976E"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4E80EF2C"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3825242"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MAJULI</w:t>
            </w:r>
          </w:p>
        </w:tc>
        <w:tc>
          <w:tcPr>
            <w:tcW w:w="1356" w:type="dxa"/>
            <w:hideMark/>
          </w:tcPr>
          <w:p w:rsidRPr="0048478E" w:rsidR="002F3332" w:rsidP="002F3332" w:rsidRDefault="002F3332" w14:paraId="099A723D"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192.168.45.156</w:t>
            </w:r>
          </w:p>
        </w:tc>
        <w:tc>
          <w:tcPr>
            <w:tcW w:w="805" w:type="dxa"/>
            <w:hideMark/>
          </w:tcPr>
          <w:p w:rsidRPr="0048478E" w:rsidR="002F3332" w:rsidP="002F3332" w:rsidRDefault="002F3332" w14:paraId="051D53D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1265C76"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47B5F04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29CFFD0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2B2BE871"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4540352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36446B2"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APL DB REP</w:t>
            </w:r>
          </w:p>
        </w:tc>
        <w:tc>
          <w:tcPr>
            <w:tcW w:w="1356" w:type="dxa"/>
            <w:hideMark/>
          </w:tcPr>
          <w:p w:rsidRPr="0048478E" w:rsidR="002F3332" w:rsidP="002F3332" w:rsidRDefault="002F3332" w14:paraId="78F9011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192.168.45.110</w:t>
            </w:r>
          </w:p>
        </w:tc>
        <w:tc>
          <w:tcPr>
            <w:tcW w:w="805" w:type="dxa"/>
            <w:hideMark/>
          </w:tcPr>
          <w:p w:rsidRPr="0048478E" w:rsidR="002F3332" w:rsidP="002F3332" w:rsidRDefault="002F3332" w14:paraId="03ABB4D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6D4440F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6E7C2BE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2CADFCF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29CD54F0"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3973A5C0"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4B45162E"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Assam </w:t>
            </w:r>
            <w:proofErr w:type="gramStart"/>
            <w:r w:rsidRPr="0048478E">
              <w:rPr>
                <w:rFonts w:ascii="Calibri" w:hAnsi="Calibri" w:cs="Calibri"/>
                <w:color w:val="000000"/>
                <w:sz w:val="18"/>
                <w:szCs w:val="18"/>
                <w:lang w:eastAsia="en-US"/>
              </w:rPr>
              <w:t>DB  REP</w:t>
            </w:r>
            <w:proofErr w:type="gramEnd"/>
          </w:p>
        </w:tc>
        <w:tc>
          <w:tcPr>
            <w:tcW w:w="1356" w:type="dxa"/>
            <w:hideMark/>
          </w:tcPr>
          <w:p w:rsidRPr="0048478E" w:rsidR="002F3332" w:rsidP="002F3332" w:rsidRDefault="002F3332" w14:paraId="3470AED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192.168.45.216</w:t>
            </w:r>
          </w:p>
        </w:tc>
        <w:tc>
          <w:tcPr>
            <w:tcW w:w="805" w:type="dxa"/>
            <w:hideMark/>
          </w:tcPr>
          <w:p w:rsidRPr="0048478E" w:rsidR="002F3332" w:rsidP="002F3332" w:rsidRDefault="002F3332" w14:paraId="61F0368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769FE9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1858BD40"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1F61044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67EE3BA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4D1D46E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24AA8B0C"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STFC </w:t>
            </w:r>
            <w:proofErr w:type="gramStart"/>
            <w:r w:rsidRPr="0048478E">
              <w:rPr>
                <w:rFonts w:ascii="Calibri" w:hAnsi="Calibri" w:cs="Calibri"/>
                <w:color w:val="000000"/>
                <w:sz w:val="18"/>
                <w:szCs w:val="18"/>
                <w:lang w:eastAsia="en-US"/>
              </w:rPr>
              <w:t>DB  REP</w:t>
            </w:r>
            <w:proofErr w:type="gramEnd"/>
          </w:p>
        </w:tc>
        <w:tc>
          <w:tcPr>
            <w:tcW w:w="1356" w:type="dxa"/>
            <w:hideMark/>
          </w:tcPr>
          <w:p w:rsidRPr="0048478E" w:rsidR="002F3332" w:rsidP="002F3332" w:rsidRDefault="002F3332" w14:paraId="3DA50C19"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192.168.45.113</w:t>
            </w:r>
          </w:p>
        </w:tc>
        <w:tc>
          <w:tcPr>
            <w:tcW w:w="805" w:type="dxa"/>
            <w:hideMark/>
          </w:tcPr>
          <w:p w:rsidRPr="0048478E" w:rsidR="002F3332" w:rsidP="002F3332" w:rsidRDefault="002F3332" w14:paraId="7FCDF28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ADDD78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4BA2D9D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418B1D76"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10F61F59"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775F5664"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77355D16"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Bayer </w:t>
            </w:r>
            <w:proofErr w:type="gramStart"/>
            <w:r w:rsidRPr="0048478E">
              <w:rPr>
                <w:rFonts w:ascii="Calibri" w:hAnsi="Calibri" w:cs="Calibri"/>
                <w:color w:val="000000"/>
                <w:sz w:val="18"/>
                <w:szCs w:val="18"/>
                <w:lang w:eastAsia="en-US"/>
              </w:rPr>
              <w:t>DB  REP</w:t>
            </w:r>
            <w:proofErr w:type="gramEnd"/>
          </w:p>
        </w:tc>
        <w:tc>
          <w:tcPr>
            <w:tcW w:w="1356" w:type="dxa"/>
            <w:hideMark/>
          </w:tcPr>
          <w:p w:rsidRPr="0048478E" w:rsidR="002F3332" w:rsidP="002F3332" w:rsidRDefault="002F3332" w14:paraId="5541010A"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192.168.45.219</w:t>
            </w:r>
          </w:p>
        </w:tc>
        <w:tc>
          <w:tcPr>
            <w:tcW w:w="805" w:type="dxa"/>
            <w:hideMark/>
          </w:tcPr>
          <w:p w:rsidRPr="0048478E" w:rsidR="002F3332" w:rsidP="002F3332" w:rsidRDefault="002F3332" w14:paraId="39D1B3C6"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3CEA964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0E9442D1"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68D40CA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29F6AD33"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4F52CEF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F822481"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Bihar 104 </w:t>
            </w:r>
            <w:proofErr w:type="gramStart"/>
            <w:r w:rsidRPr="0048478E">
              <w:rPr>
                <w:rFonts w:ascii="Calibri" w:hAnsi="Calibri" w:cs="Calibri"/>
                <w:color w:val="000000"/>
                <w:sz w:val="18"/>
                <w:szCs w:val="18"/>
                <w:lang w:eastAsia="en-US"/>
              </w:rPr>
              <w:t>DB  REP</w:t>
            </w:r>
            <w:proofErr w:type="gramEnd"/>
          </w:p>
        </w:tc>
        <w:tc>
          <w:tcPr>
            <w:tcW w:w="1356" w:type="dxa"/>
            <w:hideMark/>
          </w:tcPr>
          <w:p w:rsidRPr="0048478E" w:rsidR="002F3332" w:rsidP="002F3332" w:rsidRDefault="002F3332" w14:paraId="5EBF2B2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192.168.45.217</w:t>
            </w:r>
          </w:p>
        </w:tc>
        <w:tc>
          <w:tcPr>
            <w:tcW w:w="805" w:type="dxa"/>
            <w:hideMark/>
          </w:tcPr>
          <w:p w:rsidRPr="0048478E" w:rsidR="002F3332" w:rsidP="002F3332" w:rsidRDefault="002F3332" w14:paraId="66E82DAB"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742CEE8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7AC7C972"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5D8805E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465894D7"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0B0A066D"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36DB229D" w14:textId="77777777">
            <w:pPr>
              <w:suppressAutoHyphens w:val="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Digwal</w:t>
            </w:r>
            <w:proofErr w:type="spellEnd"/>
            <w:r w:rsidRPr="0048478E">
              <w:rPr>
                <w:rFonts w:ascii="Calibri" w:hAnsi="Calibri" w:cs="Calibri"/>
                <w:color w:val="000000"/>
                <w:sz w:val="18"/>
                <w:szCs w:val="18"/>
                <w:lang w:eastAsia="en-US"/>
              </w:rPr>
              <w:t xml:space="preserve"> </w:t>
            </w:r>
            <w:proofErr w:type="gramStart"/>
            <w:r w:rsidRPr="0048478E">
              <w:rPr>
                <w:rFonts w:ascii="Calibri" w:hAnsi="Calibri" w:cs="Calibri"/>
                <w:color w:val="000000"/>
                <w:sz w:val="18"/>
                <w:szCs w:val="18"/>
                <w:lang w:eastAsia="en-US"/>
              </w:rPr>
              <w:t>DB  REP</w:t>
            </w:r>
            <w:proofErr w:type="gramEnd"/>
          </w:p>
        </w:tc>
        <w:tc>
          <w:tcPr>
            <w:tcW w:w="1356" w:type="dxa"/>
            <w:hideMark/>
          </w:tcPr>
          <w:p w:rsidRPr="0048478E" w:rsidR="002F3332" w:rsidP="002F3332" w:rsidRDefault="002F3332" w14:paraId="0FCBBA0E"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192.168.45.218</w:t>
            </w:r>
          </w:p>
        </w:tc>
        <w:tc>
          <w:tcPr>
            <w:tcW w:w="805" w:type="dxa"/>
            <w:hideMark/>
          </w:tcPr>
          <w:p w:rsidRPr="0048478E" w:rsidR="002F3332" w:rsidP="002F3332" w:rsidRDefault="002F3332" w14:paraId="15AD567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35DB19F4"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317F6FBF"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00EEBE85"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620F966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7989D5B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1AA53F18"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Sanofi MUFG </w:t>
            </w:r>
            <w:proofErr w:type="gramStart"/>
            <w:r w:rsidRPr="0048478E">
              <w:rPr>
                <w:rFonts w:ascii="Calibri" w:hAnsi="Calibri" w:cs="Calibri"/>
                <w:color w:val="000000"/>
                <w:sz w:val="18"/>
                <w:szCs w:val="18"/>
                <w:lang w:eastAsia="en-US"/>
              </w:rPr>
              <w:t>DB  REP</w:t>
            </w:r>
            <w:proofErr w:type="gramEnd"/>
          </w:p>
        </w:tc>
        <w:tc>
          <w:tcPr>
            <w:tcW w:w="1356" w:type="dxa"/>
            <w:hideMark/>
          </w:tcPr>
          <w:p w:rsidRPr="0048478E" w:rsidR="002F3332" w:rsidP="002F3332" w:rsidRDefault="002F3332" w14:paraId="507237B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192.168.45.221</w:t>
            </w:r>
          </w:p>
        </w:tc>
        <w:tc>
          <w:tcPr>
            <w:tcW w:w="805" w:type="dxa"/>
            <w:hideMark/>
          </w:tcPr>
          <w:p w:rsidRPr="0048478E" w:rsidR="002F3332" w:rsidP="002F3332" w:rsidRDefault="002F3332" w14:paraId="48D11418"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17FCACAC"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5378EEB1"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6169DC9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MSQL WB</w:t>
            </w:r>
          </w:p>
        </w:tc>
        <w:tc>
          <w:tcPr>
            <w:tcW w:w="1069" w:type="dxa"/>
            <w:hideMark/>
          </w:tcPr>
          <w:p w:rsidRPr="0048478E" w:rsidR="002F3332" w:rsidP="002F3332" w:rsidRDefault="002F3332" w14:paraId="354029A1"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2.4.7</w:t>
            </w:r>
          </w:p>
        </w:tc>
      </w:tr>
      <w:tr w:rsidRPr="0048478E" w:rsidR="002F3332" w:rsidTr="00A06F3D" w14:paraId="4A19B270" w14:textId="77777777">
        <w:trPr>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37D97BBE"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 xml:space="preserve">BIDA Live </w:t>
            </w:r>
            <w:proofErr w:type="gramStart"/>
            <w:r w:rsidRPr="0048478E">
              <w:rPr>
                <w:rFonts w:ascii="Calibri" w:hAnsi="Calibri" w:cs="Calibri"/>
                <w:color w:val="000000"/>
                <w:sz w:val="18"/>
                <w:szCs w:val="18"/>
                <w:lang w:eastAsia="en-US"/>
              </w:rPr>
              <w:t>Tableau  10</w:t>
            </w:r>
            <w:proofErr w:type="gramEnd"/>
            <w:r w:rsidRPr="0048478E">
              <w:rPr>
                <w:rFonts w:ascii="Calibri" w:hAnsi="Calibri" w:cs="Calibri"/>
                <w:color w:val="000000"/>
                <w:sz w:val="18"/>
                <w:szCs w:val="18"/>
                <w:lang w:eastAsia="en-US"/>
              </w:rPr>
              <w:t xml:space="preserve"> License</w:t>
            </w:r>
          </w:p>
        </w:tc>
        <w:tc>
          <w:tcPr>
            <w:tcW w:w="1356" w:type="dxa"/>
            <w:hideMark/>
          </w:tcPr>
          <w:p w:rsidRPr="0048478E" w:rsidR="002F3332" w:rsidP="002F3332" w:rsidRDefault="002F3332" w14:paraId="2D6CF7F9"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192.168.45.225</w:t>
            </w:r>
          </w:p>
        </w:tc>
        <w:tc>
          <w:tcPr>
            <w:tcW w:w="805" w:type="dxa"/>
            <w:hideMark/>
          </w:tcPr>
          <w:p w:rsidRPr="0048478E" w:rsidR="002F3332" w:rsidP="002F3332" w:rsidRDefault="002F3332" w14:paraId="4871DE07"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35F92D3"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Windows 2016 STD</w:t>
            </w:r>
          </w:p>
        </w:tc>
        <w:tc>
          <w:tcPr>
            <w:tcW w:w="990" w:type="dxa"/>
            <w:hideMark/>
          </w:tcPr>
          <w:p w:rsidRPr="0048478E" w:rsidR="002F3332" w:rsidP="002F3332" w:rsidRDefault="002F3332" w14:paraId="14909228"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NA</w:t>
            </w:r>
          </w:p>
        </w:tc>
        <w:tc>
          <w:tcPr>
            <w:tcW w:w="4456" w:type="dxa"/>
            <w:hideMark/>
          </w:tcPr>
          <w:p w:rsidRPr="0048478E" w:rsidR="002F3332" w:rsidP="002F3332" w:rsidRDefault="002F3332" w14:paraId="0943B26B"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Tableau 2022.3.1</w:t>
            </w:r>
          </w:p>
        </w:tc>
        <w:tc>
          <w:tcPr>
            <w:tcW w:w="1069" w:type="dxa"/>
            <w:hideMark/>
          </w:tcPr>
          <w:p w:rsidRPr="0048478E" w:rsidR="002F3332" w:rsidP="002F3332" w:rsidRDefault="002F3332" w14:paraId="05207AF5" w14:textId="77777777">
            <w:pPr>
              <w:suppressAutoHyphens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2202.3.1</w:t>
            </w:r>
          </w:p>
        </w:tc>
      </w:tr>
      <w:tr w:rsidRPr="0048478E" w:rsidR="002F3332" w:rsidTr="00A06F3D" w14:paraId="6A64CCD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hideMark/>
          </w:tcPr>
          <w:p w:rsidRPr="0048478E" w:rsidR="002F3332" w:rsidP="002F3332" w:rsidRDefault="002F3332" w14:paraId="56DF5DAF" w14:textId="77777777">
            <w:pPr>
              <w:suppressAutoHyphens w:val="0"/>
              <w:rPr>
                <w:rFonts w:ascii="Calibri" w:hAnsi="Calibri" w:cs="Calibri"/>
                <w:color w:val="000000"/>
                <w:sz w:val="18"/>
                <w:szCs w:val="18"/>
                <w:lang w:eastAsia="en-US"/>
              </w:rPr>
            </w:pPr>
            <w:r w:rsidRPr="0048478E">
              <w:rPr>
                <w:rFonts w:ascii="Calibri" w:hAnsi="Calibri" w:cs="Calibri"/>
                <w:color w:val="000000"/>
                <w:sz w:val="18"/>
                <w:szCs w:val="18"/>
                <w:lang w:eastAsia="en-US"/>
              </w:rPr>
              <w:t>NACO GR Live</w:t>
            </w:r>
          </w:p>
        </w:tc>
        <w:tc>
          <w:tcPr>
            <w:tcW w:w="1356" w:type="dxa"/>
            <w:hideMark/>
          </w:tcPr>
          <w:p w:rsidRPr="0048478E" w:rsidR="002F3332" w:rsidP="002F3332" w:rsidRDefault="002F3332" w14:paraId="5219EB19"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192.168.35.150</w:t>
            </w:r>
          </w:p>
        </w:tc>
        <w:tc>
          <w:tcPr>
            <w:tcW w:w="805" w:type="dxa"/>
            <w:hideMark/>
          </w:tcPr>
          <w:p w:rsidRPr="0048478E" w:rsidR="002F3332" w:rsidP="002F3332" w:rsidRDefault="002F3332" w14:paraId="475D06D5"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VM</w:t>
            </w:r>
          </w:p>
        </w:tc>
        <w:tc>
          <w:tcPr>
            <w:tcW w:w="1620" w:type="dxa"/>
            <w:hideMark/>
          </w:tcPr>
          <w:p w:rsidRPr="0048478E" w:rsidR="002F3332" w:rsidP="002F3332" w:rsidRDefault="002F3332" w14:paraId="56DBF0AB"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proofErr w:type="spellStart"/>
            <w:r w:rsidRPr="0048478E">
              <w:rPr>
                <w:rFonts w:ascii="Calibri" w:hAnsi="Calibri" w:cs="Calibri"/>
                <w:color w:val="000000"/>
                <w:sz w:val="18"/>
                <w:szCs w:val="18"/>
                <w:lang w:eastAsia="en-US"/>
              </w:rPr>
              <w:t>Ubunut</w:t>
            </w:r>
            <w:proofErr w:type="spellEnd"/>
            <w:r w:rsidRPr="0048478E">
              <w:rPr>
                <w:rFonts w:ascii="Calibri" w:hAnsi="Calibri" w:cs="Calibri"/>
                <w:color w:val="000000"/>
                <w:sz w:val="18"/>
                <w:szCs w:val="18"/>
                <w:lang w:eastAsia="en-US"/>
              </w:rPr>
              <w:t xml:space="preserve"> 20Lts</w:t>
            </w:r>
          </w:p>
        </w:tc>
        <w:tc>
          <w:tcPr>
            <w:tcW w:w="990" w:type="dxa"/>
            <w:hideMark/>
          </w:tcPr>
          <w:p w:rsidRPr="0048478E" w:rsidR="002F3332" w:rsidP="002F3332" w:rsidRDefault="002F3332" w14:paraId="4EACC169"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MYSQL 5.7</w:t>
            </w:r>
          </w:p>
        </w:tc>
        <w:tc>
          <w:tcPr>
            <w:tcW w:w="4456" w:type="dxa"/>
            <w:hideMark/>
          </w:tcPr>
          <w:p w:rsidRPr="0048478E" w:rsidR="002F3332" w:rsidP="002F3332" w:rsidRDefault="002F3332" w14:paraId="5484CB8F"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c>
          <w:tcPr>
            <w:tcW w:w="1069" w:type="dxa"/>
            <w:hideMark/>
          </w:tcPr>
          <w:p w:rsidRPr="0048478E" w:rsidR="002F3332" w:rsidP="002F3332" w:rsidRDefault="002F3332" w14:paraId="058214CE" w14:textId="77777777">
            <w:pPr>
              <w:suppressAutoHyphens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eastAsia="en-US"/>
              </w:rPr>
            </w:pPr>
            <w:r w:rsidRPr="0048478E">
              <w:rPr>
                <w:rFonts w:ascii="Calibri" w:hAnsi="Calibri" w:cs="Calibri"/>
                <w:color w:val="000000"/>
                <w:sz w:val="18"/>
                <w:szCs w:val="18"/>
                <w:lang w:eastAsia="en-US"/>
              </w:rPr>
              <w:t> </w:t>
            </w:r>
          </w:p>
        </w:tc>
      </w:tr>
    </w:tbl>
    <w:p w:rsidRPr="00677306" w:rsidR="00B45370" w:rsidP="00B45370" w:rsidRDefault="00B45370" w14:paraId="39EB8CA1" w14:textId="51E6C809">
      <w:pPr>
        <w:rPr>
          <w:rFonts w:cs="Tahoma"/>
        </w:rPr>
      </w:pPr>
    </w:p>
    <w:p w:rsidR="001B5A23" w:rsidP="001B5A23" w:rsidRDefault="001B5A23" w14:paraId="0DADC35C" w14:textId="77777777">
      <w:bookmarkStart w:name="_Appendix_C:_Phone" w:id="63"/>
      <w:bookmarkEnd w:id="62"/>
      <w:bookmarkEnd w:id="63"/>
    </w:p>
    <w:p w:rsidRPr="001B5A23" w:rsidR="001B5A23" w:rsidP="001B5A23" w:rsidRDefault="001B5A23" w14:paraId="5E2C6B46" w14:textId="77777777"/>
    <w:p w:rsidR="001B5A23" w:rsidP="001B5A23" w:rsidRDefault="001B5A23" w14:paraId="691C47E0" w14:textId="77777777">
      <w:pPr>
        <w:pStyle w:val="Heading1"/>
        <w:rPr>
          <w:rFonts w:asciiTheme="minorHAnsi" w:hAnsiTheme="minorHAnsi" w:cstheme="minorHAnsi"/>
          <w:sz w:val="24"/>
          <w:szCs w:val="24"/>
        </w:rPr>
      </w:pPr>
    </w:p>
    <w:p w:rsidRPr="001B5A23" w:rsidR="00B45370" w:rsidP="001B5A23" w:rsidRDefault="00B45370" w14:paraId="7CFE4858" w14:textId="77777777">
      <w:pPr>
        <w:pStyle w:val="Heading1"/>
        <w:rPr>
          <w:rFonts w:asciiTheme="minorHAnsi" w:hAnsiTheme="minorHAnsi" w:cstheme="minorHAnsi"/>
          <w:sz w:val="24"/>
          <w:szCs w:val="24"/>
        </w:rPr>
      </w:pPr>
      <w:bookmarkStart w:name="_Toc416794490" w:id="64"/>
      <w:r w:rsidRPr="001B5A23">
        <w:rPr>
          <w:rFonts w:asciiTheme="minorHAnsi" w:hAnsiTheme="minorHAnsi" w:cstheme="minorHAnsi"/>
          <w:sz w:val="24"/>
          <w:szCs w:val="24"/>
        </w:rPr>
        <w:t xml:space="preserve">Appendix D:  </w:t>
      </w:r>
      <w:bookmarkStart w:name="Glossary" w:id="65"/>
      <w:r w:rsidRPr="001B5A23">
        <w:rPr>
          <w:rFonts w:asciiTheme="minorHAnsi" w:hAnsiTheme="minorHAnsi" w:cstheme="minorHAnsi"/>
          <w:sz w:val="24"/>
          <w:szCs w:val="24"/>
        </w:rPr>
        <w:t>Glossary/Terms</w:t>
      </w:r>
      <w:bookmarkEnd w:id="64"/>
      <w:bookmarkEnd w:id="65"/>
    </w:p>
    <w:p w:rsidR="00B45370" w:rsidP="00B45370" w:rsidRDefault="00B45370" w14:paraId="422A4E5B" w14:textId="77777777"/>
    <w:p w:rsidRPr="00E27B42" w:rsidR="00B45370" w:rsidP="00B45370" w:rsidRDefault="00B45370" w14:paraId="6C0CD298" w14:textId="77777777">
      <w:pPr>
        <w:rPr>
          <w:rFonts w:ascii="Calibri" w:hAnsi="Calibri"/>
        </w:rPr>
      </w:pPr>
      <w:bookmarkStart w:name="Standard_Operating_State" w:id="66"/>
      <w:r w:rsidRPr="00E27B42">
        <w:rPr>
          <w:rFonts w:ascii="Calibri" w:hAnsi="Calibri"/>
          <w:b/>
          <w:u w:val="single"/>
        </w:rPr>
        <w:t>Standard Operating State</w:t>
      </w:r>
      <w:bookmarkEnd w:id="66"/>
      <w:r w:rsidRPr="00E27B42">
        <w:rPr>
          <w:rFonts w:ascii="Calibri" w:hAnsi="Calibri"/>
        </w:rPr>
        <w:t xml:space="preserve">:  Production state where services are functioning at standard state levels.  In contrast to recovery state operating levels, this can support business functions at minimum but deprecated levels.  </w:t>
      </w:r>
    </w:p>
    <w:p w:rsidRPr="00E27B42" w:rsidR="00B45370" w:rsidP="00B45370" w:rsidRDefault="00B45370" w14:paraId="42F813BE" w14:textId="77777777">
      <w:pPr>
        <w:rPr>
          <w:rFonts w:ascii="Calibri" w:hAnsi="Calibri"/>
        </w:rPr>
      </w:pPr>
    </w:p>
    <w:p w:rsidRPr="00E27B42" w:rsidR="00B45370" w:rsidP="00B45370" w:rsidRDefault="00B45370" w14:paraId="421A4A0C" w14:textId="77777777">
      <w:pPr>
        <w:rPr>
          <w:rFonts w:ascii="Calibri" w:hAnsi="Calibri"/>
        </w:rPr>
      </w:pPr>
      <w:bookmarkStart w:name="Presentation_Layer" w:id="67"/>
      <w:r w:rsidRPr="00E27B42">
        <w:rPr>
          <w:rFonts w:ascii="Calibri" w:hAnsi="Calibri"/>
          <w:b/>
          <w:u w:val="single"/>
        </w:rPr>
        <w:t>Presentation Layer</w:t>
      </w:r>
      <w:bookmarkEnd w:id="67"/>
      <w:r w:rsidRPr="00E27B42">
        <w:rPr>
          <w:rFonts w:ascii="Calibri" w:hAnsi="Calibri"/>
          <w:b/>
        </w:rPr>
        <w:t xml:space="preserve">:  </w:t>
      </w:r>
      <w:r w:rsidRPr="00E27B42">
        <w:rPr>
          <w:rFonts w:ascii="Calibri" w:hAnsi="Calibri"/>
        </w:rPr>
        <w:t xml:space="preserve">Layer which users interact with.  This typically encompasses systems that support the UI, manage rendering, and captures user interactions.  User responses are </w:t>
      </w:r>
      <w:proofErr w:type="gramStart"/>
      <w:r w:rsidRPr="00E27B42">
        <w:rPr>
          <w:rFonts w:ascii="Calibri" w:hAnsi="Calibri"/>
        </w:rPr>
        <w:t>parsed</w:t>
      </w:r>
      <w:proofErr w:type="gramEnd"/>
      <w:r w:rsidRPr="00E27B42">
        <w:rPr>
          <w:rFonts w:ascii="Calibri" w:hAnsi="Calibri"/>
        </w:rPr>
        <w:t xml:space="preserve"> and system requests are passed for processing and data retrieval to the appropriate layer.  </w:t>
      </w:r>
    </w:p>
    <w:p w:rsidRPr="00E27B42" w:rsidR="00B45370" w:rsidP="00B45370" w:rsidRDefault="00B45370" w14:paraId="05978907" w14:textId="77777777">
      <w:pPr>
        <w:rPr>
          <w:rFonts w:ascii="Calibri" w:hAnsi="Calibri"/>
          <w:u w:val="single"/>
        </w:rPr>
      </w:pPr>
    </w:p>
    <w:p w:rsidRPr="00E27B42" w:rsidR="00B45370" w:rsidP="00B45370" w:rsidRDefault="00B45370" w14:paraId="21707CC7" w14:textId="77777777">
      <w:pPr>
        <w:rPr>
          <w:rFonts w:ascii="Calibri" w:hAnsi="Calibri"/>
        </w:rPr>
      </w:pPr>
      <w:bookmarkStart w:name="Processing_Layer" w:id="68"/>
      <w:r w:rsidRPr="00E27B42">
        <w:rPr>
          <w:rFonts w:ascii="Calibri" w:hAnsi="Calibri"/>
          <w:b/>
          <w:u w:val="single"/>
        </w:rPr>
        <w:t>Processing Layer</w:t>
      </w:r>
      <w:bookmarkEnd w:id="68"/>
      <w:r w:rsidRPr="00E27B42">
        <w:rPr>
          <w:rFonts w:ascii="Calibri" w:hAnsi="Calibri"/>
          <w:b/>
        </w:rPr>
        <w:t xml:space="preserve">:  </w:t>
      </w:r>
      <w:r w:rsidRPr="00E27B42">
        <w:rPr>
          <w:rFonts w:ascii="Calibri" w:hAnsi="Calibri"/>
        </w:rPr>
        <w:t xml:space="preserve">System layer which processes and synthesizes user input, data output, and transactional operations within an application stack.  </w:t>
      </w:r>
      <w:proofErr w:type="gramStart"/>
      <w:r w:rsidRPr="00E27B42">
        <w:rPr>
          <w:rFonts w:ascii="Calibri" w:hAnsi="Calibri"/>
        </w:rPr>
        <w:t>Typically</w:t>
      </w:r>
      <w:proofErr w:type="gramEnd"/>
      <w:r w:rsidRPr="00E27B42">
        <w:rPr>
          <w:rFonts w:ascii="Calibri" w:hAnsi="Calibri"/>
        </w:rPr>
        <w:t xml:space="preserve"> this layer processes data from the other layers.  </w:t>
      </w:r>
      <w:proofErr w:type="gramStart"/>
      <w:r w:rsidRPr="00E27B42">
        <w:rPr>
          <w:rFonts w:ascii="Calibri" w:hAnsi="Calibri"/>
        </w:rPr>
        <w:t>Typically</w:t>
      </w:r>
      <w:proofErr w:type="gramEnd"/>
      <w:r w:rsidRPr="00E27B42">
        <w:rPr>
          <w:rFonts w:ascii="Calibri" w:hAnsi="Calibri"/>
        </w:rPr>
        <w:t xml:space="preserve"> these services are folded into the presentation and database layer, however for intensive applications; this is usually broken out into its own layer.</w:t>
      </w:r>
    </w:p>
    <w:p w:rsidRPr="00E27B42" w:rsidR="00B45370" w:rsidP="00B45370" w:rsidRDefault="00B45370" w14:paraId="736FB0B6" w14:textId="77777777">
      <w:pPr>
        <w:rPr>
          <w:rFonts w:ascii="Calibri" w:hAnsi="Calibri"/>
        </w:rPr>
      </w:pPr>
    </w:p>
    <w:p w:rsidRPr="00E27B42" w:rsidR="00B45370" w:rsidP="00B45370" w:rsidRDefault="00B45370" w14:paraId="1EDB2ED4" w14:textId="77777777">
      <w:pPr>
        <w:rPr>
          <w:rFonts w:ascii="Calibri" w:hAnsi="Calibri"/>
          <w:u w:val="single"/>
        </w:rPr>
      </w:pPr>
      <w:bookmarkStart w:name="Database_Layer" w:id="69"/>
      <w:r w:rsidRPr="00E27B42">
        <w:rPr>
          <w:rFonts w:ascii="Calibri" w:hAnsi="Calibri"/>
          <w:b/>
          <w:u w:val="single"/>
        </w:rPr>
        <w:t>Database Layer</w:t>
      </w:r>
      <w:bookmarkEnd w:id="69"/>
      <w:r w:rsidRPr="00E27B42">
        <w:rPr>
          <w:rFonts w:ascii="Calibri" w:hAnsi="Calibri"/>
          <w:u w:val="single"/>
        </w:rPr>
        <w:t>:</w:t>
      </w:r>
      <w:r w:rsidRPr="00E27B42">
        <w:rPr>
          <w:rFonts w:ascii="Calibri" w:hAnsi="Calibri"/>
        </w:rPr>
        <w:t xml:space="preserve">  The database layer is where data typically resides in an application stack.  </w:t>
      </w:r>
      <w:proofErr w:type="gramStart"/>
      <w:r w:rsidRPr="00E27B42">
        <w:rPr>
          <w:rFonts w:ascii="Calibri" w:hAnsi="Calibri"/>
        </w:rPr>
        <w:t>Typically</w:t>
      </w:r>
      <w:proofErr w:type="gramEnd"/>
      <w:r w:rsidRPr="00E27B42">
        <w:rPr>
          <w:rFonts w:ascii="Calibri" w:hAnsi="Calibri"/>
        </w:rPr>
        <w:t xml:space="preserve"> data is stored in a relational database such as SQL Server, Microsoft Access, or Oracle, but it can be stored as XML, raw data, or tables.  This layer typically is optimized for data querying, </w:t>
      </w:r>
      <w:proofErr w:type="gramStart"/>
      <w:r w:rsidRPr="00E27B42">
        <w:rPr>
          <w:rFonts w:ascii="Calibri" w:hAnsi="Calibri"/>
        </w:rPr>
        <w:t>processing</w:t>
      </w:r>
      <w:proofErr w:type="gramEnd"/>
      <w:r w:rsidRPr="00E27B42">
        <w:rPr>
          <w:rFonts w:ascii="Calibri" w:hAnsi="Calibri"/>
        </w:rPr>
        <w:t xml:space="preserve"> and retrieval</w:t>
      </w:r>
      <w:r w:rsidRPr="00E27B42">
        <w:rPr>
          <w:rFonts w:ascii="Calibri" w:hAnsi="Calibri"/>
          <w:u w:val="single"/>
        </w:rPr>
        <w:t>.</w:t>
      </w:r>
    </w:p>
    <w:p w:rsidRPr="00E27B42" w:rsidR="00B45370" w:rsidP="00B45370" w:rsidRDefault="00B45370" w14:paraId="59A04678" w14:textId="77777777">
      <w:pPr>
        <w:rPr>
          <w:rFonts w:ascii="Calibri" w:hAnsi="Calibri"/>
          <w:u w:val="single"/>
        </w:rPr>
      </w:pPr>
    </w:p>
    <w:p w:rsidRPr="00E27B42" w:rsidR="00B45370" w:rsidP="00B45370" w:rsidRDefault="00B45370" w14:paraId="74BC400F" w14:textId="77777777">
      <w:pPr>
        <w:rPr>
          <w:rFonts w:ascii="Calibri" w:hAnsi="Calibri"/>
          <w:u w:val="single"/>
        </w:rPr>
      </w:pPr>
      <w:bookmarkStart w:name="Network_Layer" w:id="70"/>
      <w:r w:rsidRPr="00E27B42">
        <w:rPr>
          <w:rFonts w:ascii="Calibri" w:hAnsi="Calibri"/>
          <w:b/>
          <w:u w:val="single"/>
        </w:rPr>
        <w:t>Network Layer</w:t>
      </w:r>
      <w:bookmarkEnd w:id="70"/>
      <w:r w:rsidRPr="00E27B42">
        <w:rPr>
          <w:rFonts w:ascii="Calibri" w:hAnsi="Calibri"/>
        </w:rPr>
        <w:t>:  The network layer is responsible for directing and managing traffic between physical hosts.  It is typically an infrastructure layer and is usually outside the purview of most business units.  This layer usually supports load balancing, geo-redundancy, and clustering</w:t>
      </w:r>
      <w:r w:rsidRPr="00E27B42">
        <w:rPr>
          <w:rFonts w:ascii="Calibri" w:hAnsi="Calibri"/>
          <w:u w:val="single"/>
        </w:rPr>
        <w:t xml:space="preserve">.  </w:t>
      </w:r>
    </w:p>
    <w:p w:rsidRPr="00E27B42" w:rsidR="00B45370" w:rsidP="00B45370" w:rsidRDefault="00B45370" w14:paraId="74F270D0" w14:textId="77777777">
      <w:pPr>
        <w:rPr>
          <w:rFonts w:ascii="Calibri" w:hAnsi="Calibri"/>
          <w:u w:val="single"/>
        </w:rPr>
      </w:pPr>
    </w:p>
    <w:p w:rsidRPr="00E27B42" w:rsidR="00B45370" w:rsidP="00B45370" w:rsidRDefault="00B45370" w14:paraId="13DED506" w14:textId="77777777">
      <w:pPr>
        <w:rPr>
          <w:rFonts w:ascii="Calibri" w:hAnsi="Calibri"/>
          <w:u w:val="single"/>
        </w:rPr>
      </w:pPr>
      <w:bookmarkStart w:name="Storage_Layer" w:id="71"/>
      <w:r w:rsidRPr="00E27B42">
        <w:rPr>
          <w:rFonts w:ascii="Calibri" w:hAnsi="Calibri"/>
          <w:b/>
          <w:u w:val="single"/>
        </w:rPr>
        <w:t>Storage Layer</w:t>
      </w:r>
      <w:r w:rsidRPr="00E27B42">
        <w:rPr>
          <w:rFonts w:ascii="Calibri" w:hAnsi="Calibri"/>
          <w:b/>
        </w:rPr>
        <w:t>:</w:t>
      </w:r>
      <w:bookmarkEnd w:id="71"/>
      <w:r w:rsidRPr="00E27B42">
        <w:rPr>
          <w:rFonts w:ascii="Calibri" w:hAnsi="Calibri"/>
          <w:b/>
        </w:rPr>
        <w:t xml:space="preserve">  </w:t>
      </w:r>
      <w:r w:rsidRPr="00E27B42">
        <w:rPr>
          <w:rFonts w:ascii="Calibri" w:hAnsi="Calibri"/>
        </w:rPr>
        <w:t>This is typically an infrastructure layer and provides data storage and access.  In most environments this is usually regarded as SAN or NAS storage</w:t>
      </w:r>
      <w:r w:rsidRPr="00E27B42">
        <w:rPr>
          <w:rFonts w:ascii="Calibri" w:hAnsi="Calibri"/>
          <w:u w:val="single"/>
        </w:rPr>
        <w:t xml:space="preserve">.  </w:t>
      </w:r>
    </w:p>
    <w:p w:rsidRPr="00E27B42" w:rsidR="00B45370" w:rsidP="00B45370" w:rsidRDefault="00B45370" w14:paraId="669F0B96" w14:textId="77777777">
      <w:pPr>
        <w:rPr>
          <w:rFonts w:ascii="Calibri" w:hAnsi="Calibri"/>
          <w:u w:val="single"/>
        </w:rPr>
      </w:pPr>
    </w:p>
    <w:p w:rsidRPr="00E27B42" w:rsidR="00B45370" w:rsidP="00B45370" w:rsidRDefault="00B45370" w14:paraId="7E8C7379" w14:textId="77777777">
      <w:pPr>
        <w:rPr>
          <w:rFonts w:ascii="Calibri" w:hAnsi="Calibri"/>
        </w:rPr>
      </w:pPr>
      <w:bookmarkStart w:name="Hardware_Host_Layer" w:id="72"/>
      <w:r w:rsidRPr="00E27B42">
        <w:rPr>
          <w:rFonts w:ascii="Calibri" w:hAnsi="Calibri"/>
          <w:b/>
          <w:u w:val="single"/>
        </w:rPr>
        <w:t>Hardware/Host Layer</w:t>
      </w:r>
      <w:bookmarkEnd w:id="72"/>
      <w:r w:rsidRPr="00E27B42">
        <w:rPr>
          <w:rFonts w:ascii="Calibri" w:hAnsi="Calibri"/>
        </w:rPr>
        <w:t xml:space="preserve">:  This layer refers to the physical machines that all other layers are reliant upon.  Depending on the organization, management of the physical layer can be performed by the stack owner or the purview of an infrastructure support group.  </w:t>
      </w:r>
    </w:p>
    <w:p w:rsidRPr="00E27B42" w:rsidR="00B45370" w:rsidP="00B45370" w:rsidRDefault="00B45370" w14:paraId="6D36DE11" w14:textId="77777777">
      <w:pPr>
        <w:rPr>
          <w:rFonts w:ascii="Calibri" w:hAnsi="Calibri"/>
        </w:rPr>
      </w:pPr>
    </w:p>
    <w:p w:rsidRPr="00E27B42" w:rsidR="00B45370" w:rsidP="00B45370" w:rsidRDefault="00B45370" w14:paraId="6CF22EC7" w14:textId="77777777">
      <w:pPr>
        <w:rPr>
          <w:rFonts w:ascii="Calibri" w:hAnsi="Calibri"/>
        </w:rPr>
      </w:pPr>
      <w:bookmarkStart w:name="Virtualization_Layer" w:id="73"/>
      <w:r w:rsidRPr="00E27B42">
        <w:rPr>
          <w:rFonts w:ascii="Calibri" w:hAnsi="Calibri"/>
          <w:b/>
          <w:u w:val="single"/>
        </w:rPr>
        <w:t>Virtualization Layer</w:t>
      </w:r>
      <w:bookmarkEnd w:id="73"/>
      <w:r w:rsidRPr="00E27B42">
        <w:rPr>
          <w:rFonts w:ascii="Calibri" w:hAnsi="Calibri"/>
        </w:rPr>
        <w:t>:  In some environments virtual machines (VM's) are used to partition/encapsulate a machine's resources to behave as separate distinct hosts.  The virtualization layer refers to these virtual machines.</w:t>
      </w:r>
    </w:p>
    <w:p w:rsidRPr="00E27B42" w:rsidR="00B45370" w:rsidP="00B45370" w:rsidRDefault="00B45370" w14:paraId="21F98B32" w14:textId="77777777">
      <w:pPr>
        <w:rPr>
          <w:rFonts w:ascii="Calibri" w:hAnsi="Calibri"/>
        </w:rPr>
      </w:pPr>
    </w:p>
    <w:p w:rsidRPr="00E27B42" w:rsidR="00B45370" w:rsidP="00B45370" w:rsidRDefault="00B45370" w14:paraId="7D5DBD39" w14:textId="77777777">
      <w:pPr>
        <w:rPr>
          <w:rFonts w:ascii="Calibri" w:hAnsi="Calibri"/>
        </w:rPr>
      </w:pPr>
      <w:bookmarkStart w:name="Administrative_Layer" w:id="74"/>
      <w:r w:rsidRPr="00E27B42">
        <w:rPr>
          <w:rFonts w:ascii="Calibri" w:hAnsi="Calibri"/>
          <w:b/>
          <w:u w:val="single"/>
        </w:rPr>
        <w:t>Administrative Layer</w:t>
      </w:r>
      <w:bookmarkEnd w:id="74"/>
      <w:r w:rsidRPr="00E27B42">
        <w:rPr>
          <w:rFonts w:ascii="Calibri" w:hAnsi="Calibri"/>
          <w:b/>
        </w:rPr>
        <w:t xml:space="preserve">:  </w:t>
      </w:r>
      <w:r w:rsidRPr="00E27B42">
        <w:rPr>
          <w:rFonts w:ascii="Calibri" w:hAnsi="Calibri"/>
        </w:rPr>
        <w:t xml:space="preserve">The administrative layer encompasses the supporting technology components which provide access, administration, backups, and monitoring of the other layers.  </w:t>
      </w:r>
    </w:p>
    <w:p w:rsidRPr="00E27B42" w:rsidR="00B45370" w:rsidP="00B45370" w:rsidRDefault="00B45370" w14:paraId="10313F87" w14:textId="77777777">
      <w:pPr>
        <w:rPr>
          <w:rFonts w:ascii="Calibri" w:hAnsi="Calibri"/>
        </w:rPr>
      </w:pPr>
    </w:p>
    <w:p w:rsidRPr="007B6F35" w:rsidR="00B45370" w:rsidP="00B45370" w:rsidRDefault="00B45370" w14:paraId="4C5ECF6C" w14:textId="77777777"/>
    <w:p w:rsidRPr="004D6D74" w:rsidR="00B45370" w:rsidRDefault="00B45370" w14:paraId="6C48309B" w14:textId="77777777">
      <w:pPr>
        <w:jc w:val="center"/>
        <w:rPr>
          <w:rFonts w:asciiTheme="minorHAnsi" w:hAnsiTheme="minorHAnsi" w:cstheme="minorHAnsi"/>
          <w:b/>
          <w:bCs/>
        </w:rPr>
      </w:pPr>
    </w:p>
    <w:sectPr w:rsidRPr="004D6D74" w:rsidR="00B45370" w:rsidSect="00A06F3D">
      <w:headerReference w:type="even" r:id="rId28"/>
      <w:headerReference w:type="default" r:id="rId29"/>
      <w:footerReference w:type="even" r:id="rId30"/>
      <w:headerReference w:type="first" r:id="rId31"/>
      <w:footerReference w:type="first" r:id="rId32"/>
      <w:footnotePr>
        <w:pos w:val="beneathText"/>
      </w:footnotePr>
      <w:pgSz w:w="11905" w:h="16837" w:orient="portrait" w:code="9"/>
      <w:pgMar w:top="720" w:right="720" w:bottom="720" w:left="720" w:header="1008" w:footer="792" w:gutter="0"/>
      <w:pgBorders>
        <w:top w:val="single" w:color="000000" w:sz="8" w:space="23"/>
        <w:left w:val="single" w:color="000000" w:sz="8" w:space="17"/>
        <w:bottom w:val="single" w:color="000000" w:sz="8" w:space="15"/>
        <w:right w:val="single" w:color="000000" w:sz="8" w:space="1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62D" w:rsidRDefault="0020362D" w14:paraId="029AF806" w14:textId="77777777">
      <w:r>
        <w:separator/>
      </w:r>
    </w:p>
  </w:endnote>
  <w:endnote w:type="continuationSeparator" w:id="0">
    <w:p w:rsidR="0020362D" w:rsidRDefault="0020362D" w14:paraId="731DCE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6595982"/>
      <w:docPartObj>
        <w:docPartGallery w:val="Page Numbers (Bottom of Page)"/>
        <w:docPartUnique/>
      </w:docPartObj>
    </w:sdtPr>
    <w:sdtContent>
      <w:sdt>
        <w:sdtPr>
          <w:rPr>
            <w:rFonts w:ascii="Arial" w:hAnsi="Arial" w:cs="Arial"/>
            <w:sz w:val="16"/>
            <w:szCs w:val="16"/>
          </w:rPr>
          <w:id w:val="565050477"/>
          <w:docPartObj>
            <w:docPartGallery w:val="Page Numbers (Top of Page)"/>
            <w:docPartUnique/>
          </w:docPartObj>
        </w:sdtPr>
        <w:sdtContent>
          <w:p w:rsidR="00561880" w:rsidP="00C834CE" w:rsidRDefault="00561880" w14:paraId="4097E035" w14:textId="77777777">
            <w:pPr>
              <w:pStyle w:val="Footer"/>
              <w:rPr>
                <w:rFonts w:ascii="Arial" w:hAnsi="Arial" w:cs="Arial"/>
                <w:sz w:val="16"/>
                <w:szCs w:val="16"/>
              </w:rPr>
            </w:pPr>
            <w:r>
              <w:rPr>
                <w:rFonts w:ascii="Arial" w:hAnsi="Arial" w:cs="Arial"/>
                <w:sz w:val="16"/>
                <w:szCs w:val="16"/>
              </w:rPr>
              <w:t>______________________________________________________________________________________________</w:t>
            </w:r>
          </w:p>
          <w:p w:rsidRPr="00C834CE" w:rsidR="00561880" w:rsidP="003F0353" w:rsidRDefault="00561880" w14:paraId="1D81282C" w14:textId="128F6626">
            <w:pPr>
              <w:pStyle w:val="Footer"/>
              <w:jc w:val="right"/>
              <w:rPr>
                <w:rFonts w:ascii="Arial" w:hAnsi="Arial" w:cs="Arial"/>
                <w:sz w:val="16"/>
                <w:szCs w:val="16"/>
              </w:rPr>
            </w:pPr>
            <w:r>
              <w:rPr>
                <w:rFonts w:ascii="Arial" w:hAnsi="Arial" w:cs="Arial"/>
                <w:sz w:val="16"/>
                <w:szCs w:val="16"/>
              </w:rPr>
              <w:t>Version 1.</w:t>
            </w:r>
            <w:r w:rsidR="002F3332">
              <w:rPr>
                <w:rFonts w:ascii="Arial" w:hAnsi="Arial" w:cs="Arial"/>
                <w:sz w:val="16"/>
                <w:szCs w:val="16"/>
              </w:rPr>
              <w:t>1</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C834CE">
              <w:rPr>
                <w:rFonts w:ascii="Arial" w:hAnsi="Arial" w:cs="Arial"/>
                <w:sz w:val="16"/>
                <w:szCs w:val="16"/>
              </w:rPr>
              <w:t xml:space="preserve">Page </w:t>
            </w:r>
            <w:r w:rsidRPr="00C834CE">
              <w:rPr>
                <w:rFonts w:ascii="Arial" w:hAnsi="Arial" w:cs="Arial"/>
                <w:sz w:val="16"/>
                <w:szCs w:val="16"/>
              </w:rPr>
              <w:fldChar w:fldCharType="begin"/>
            </w:r>
            <w:r w:rsidRPr="00C834CE">
              <w:rPr>
                <w:rFonts w:ascii="Arial" w:hAnsi="Arial" w:cs="Arial"/>
                <w:sz w:val="16"/>
                <w:szCs w:val="16"/>
              </w:rPr>
              <w:instrText xml:space="preserve"> PAGE </w:instrText>
            </w:r>
            <w:r w:rsidRPr="00C834CE">
              <w:rPr>
                <w:rFonts w:ascii="Arial" w:hAnsi="Arial" w:cs="Arial"/>
                <w:sz w:val="16"/>
                <w:szCs w:val="16"/>
              </w:rPr>
              <w:fldChar w:fldCharType="separate"/>
            </w:r>
            <w:r w:rsidR="007E7E65">
              <w:rPr>
                <w:rFonts w:ascii="Arial" w:hAnsi="Arial" w:cs="Arial"/>
                <w:noProof/>
                <w:sz w:val="16"/>
                <w:szCs w:val="16"/>
              </w:rPr>
              <w:t>11</w:t>
            </w:r>
            <w:r w:rsidRPr="00C834CE">
              <w:rPr>
                <w:rFonts w:ascii="Arial" w:hAnsi="Arial" w:cs="Arial"/>
                <w:sz w:val="16"/>
                <w:szCs w:val="16"/>
              </w:rPr>
              <w:fldChar w:fldCharType="end"/>
            </w:r>
            <w:r w:rsidRPr="00C834CE">
              <w:rPr>
                <w:rFonts w:ascii="Arial" w:hAnsi="Arial" w:cs="Arial"/>
                <w:sz w:val="16"/>
                <w:szCs w:val="16"/>
              </w:rPr>
              <w:t xml:space="preserve"> of </w:t>
            </w:r>
            <w:r w:rsidRPr="00C834CE">
              <w:rPr>
                <w:rFonts w:ascii="Arial" w:hAnsi="Arial" w:cs="Arial"/>
                <w:sz w:val="16"/>
                <w:szCs w:val="16"/>
              </w:rPr>
              <w:fldChar w:fldCharType="begin"/>
            </w:r>
            <w:r w:rsidRPr="00C834CE">
              <w:rPr>
                <w:rFonts w:ascii="Arial" w:hAnsi="Arial" w:cs="Arial"/>
                <w:sz w:val="16"/>
                <w:szCs w:val="16"/>
              </w:rPr>
              <w:instrText xml:space="preserve"> NUMPAGES  </w:instrText>
            </w:r>
            <w:r w:rsidRPr="00C834CE">
              <w:rPr>
                <w:rFonts w:ascii="Arial" w:hAnsi="Arial" w:cs="Arial"/>
                <w:sz w:val="16"/>
                <w:szCs w:val="16"/>
              </w:rPr>
              <w:fldChar w:fldCharType="separate"/>
            </w:r>
            <w:r w:rsidR="007E7E65">
              <w:rPr>
                <w:rFonts w:ascii="Arial" w:hAnsi="Arial" w:cs="Arial"/>
                <w:noProof/>
                <w:sz w:val="16"/>
                <w:szCs w:val="16"/>
              </w:rPr>
              <w:t>11</w:t>
            </w:r>
            <w:r w:rsidRPr="00C834CE">
              <w:rPr>
                <w:rFonts w:ascii="Arial" w:hAnsi="Arial" w:cs="Arial"/>
                <w:sz w:val="16"/>
                <w:szCs w:val="16"/>
              </w:rPr>
              <w:fldChar w:fldCharType="end"/>
            </w:r>
            <w:r>
              <w:rPr>
                <w:rFonts w:ascii="Arial" w:hAnsi="Arial" w:cs="Arial"/>
                <w:sz w:val="16"/>
                <w:szCs w:val="16"/>
              </w:rPr>
              <w:tab/>
            </w:r>
            <w:r>
              <w:rPr>
                <w:rFonts w:ascii="Arial" w:hAnsi="Arial" w:cs="Arial"/>
                <w:sz w:val="16"/>
                <w:szCs w:val="16"/>
              </w:rPr>
              <w:tab/>
            </w:r>
            <w:r>
              <w:rPr>
                <w:rFonts w:ascii="Arial" w:hAnsi="Arial" w:cs="Arial"/>
                <w:sz w:val="16"/>
                <w:szCs w:val="16"/>
              </w:rPr>
              <w:t xml:space="preserve">     </w:t>
            </w:r>
            <w:r>
              <w:rPr>
                <w:rFonts w:ascii="Arial" w:hAnsi="Arial" w:cs="Arial"/>
                <w:sz w:val="16"/>
                <w:szCs w:val="16"/>
              </w:rPr>
              <w:tab/>
            </w:r>
            <w:r w:rsidRPr="005E53B7">
              <w:rPr>
                <w:rFonts w:ascii="Arial" w:hAnsi="Arial" w:cs="Arial"/>
                <w:sz w:val="16"/>
                <w:szCs w:val="16"/>
              </w:rPr>
              <w:t>0</w:t>
            </w:r>
            <w:r>
              <w:rPr>
                <w:rFonts w:ascii="Arial" w:hAnsi="Arial" w:cs="Arial"/>
                <w:sz w:val="16"/>
                <w:szCs w:val="16"/>
              </w:rPr>
              <w:t>4</w:t>
            </w:r>
            <w:r w:rsidRPr="005E53B7">
              <w:rPr>
                <w:rFonts w:ascii="Arial" w:hAnsi="Arial" w:cs="Arial"/>
                <w:sz w:val="16"/>
                <w:szCs w:val="16"/>
              </w:rPr>
              <w:t>-</w:t>
            </w:r>
            <w:r w:rsidR="002F3332">
              <w:rPr>
                <w:rFonts w:ascii="Arial" w:hAnsi="Arial" w:cs="Arial"/>
                <w:sz w:val="16"/>
                <w:szCs w:val="16"/>
              </w:rPr>
              <w:t>Aug</w:t>
            </w:r>
            <w:r w:rsidRPr="005E53B7">
              <w:rPr>
                <w:rFonts w:ascii="Arial" w:hAnsi="Arial" w:cs="Arial"/>
                <w:sz w:val="16"/>
                <w:szCs w:val="16"/>
              </w:rPr>
              <w:t>-20</w:t>
            </w:r>
            <w:r w:rsidR="002F3332">
              <w:rPr>
                <w:rFonts w:ascii="Arial" w:hAnsi="Arial" w:cs="Arial"/>
                <w:sz w:val="16"/>
                <w:szCs w:val="16"/>
              </w:rPr>
              <w:t>23</w:t>
            </w:r>
            <w:r>
              <w:rPr>
                <w:rFonts w:ascii="Arial" w:hAnsi="Arial" w:cs="Arial"/>
                <w:sz w:val="16"/>
                <w:szCs w:val="16"/>
              </w:rPr>
              <w:t>Working copy if printed</w:t>
            </w:r>
          </w:p>
        </w:sdtContent>
      </w:sdt>
    </w:sdtContent>
  </w:sdt>
  <w:p w:rsidR="00561880" w:rsidRDefault="00561880" w14:paraId="7EEEEE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1880" w:rsidRDefault="00561880" w14:paraId="3D39429F"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1880" w:rsidRDefault="00561880" w14:paraId="5AC07D8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62D" w:rsidRDefault="0020362D" w14:paraId="17E00608" w14:textId="77777777">
      <w:r>
        <w:separator/>
      </w:r>
    </w:p>
  </w:footnote>
  <w:footnote w:type="continuationSeparator" w:id="0">
    <w:p w:rsidR="0020362D" w:rsidRDefault="0020362D" w14:paraId="1DDDD6E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61880" w:rsidP="00C834CE" w:rsidRDefault="002F3332" w14:paraId="28609FE5" w14:textId="3CB3AFD1">
    <w:pPr>
      <w:pStyle w:val="Header"/>
      <w:tabs>
        <w:tab w:val="clear" w:pos="8640"/>
        <w:tab w:val="right" w:pos="8370"/>
      </w:tabs>
      <w:rPr>
        <w:sz w:val="16"/>
        <w:szCs w:val="16"/>
      </w:rPr>
    </w:pPr>
    <w:r>
      <w:rPr>
        <w:noProof/>
      </w:rPr>
      <w:drawing>
        <wp:inline distT="0" distB="0" distL="0" distR="0" wp14:anchorId="0E3D6EB8" wp14:editId="565C56C8">
          <wp:extent cx="707666" cy="390249"/>
          <wp:effectExtent l="19050" t="19050" r="16510" b="10160"/>
          <wp:docPr id="1644697389" name="Picture 1644697389"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7620" name="Picture 2"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514" cy="392922"/>
                  </a:xfrm>
                  <a:prstGeom prst="rect">
                    <a:avLst/>
                  </a:prstGeom>
                  <a:solidFill>
                    <a:schemeClr val="accent1">
                      <a:lumMod val="50000"/>
                    </a:schemeClr>
                  </a:solidFill>
                  <a:ln>
                    <a:noFill/>
                  </a:ln>
                  <a:effectLst>
                    <a:glow rad="12700">
                      <a:schemeClr val="accent6">
                        <a:lumMod val="50000"/>
                        <a:alpha val="40000"/>
                      </a:schemeClr>
                    </a:glow>
                  </a:effectLst>
                </pic:spPr>
              </pic:pic>
            </a:graphicData>
          </a:graphic>
        </wp:inline>
      </w:drawing>
    </w:r>
    <w:r w:rsidR="00561880">
      <w:tab/>
    </w:r>
    <w:r w:rsidR="00561880">
      <w:rPr>
        <w:sz w:val="16"/>
        <w:szCs w:val="16"/>
      </w:rPr>
      <w:t xml:space="preserve"> </w:t>
    </w:r>
    <w:r w:rsidR="00561880">
      <w:rPr>
        <w:sz w:val="16"/>
        <w:szCs w:val="16"/>
      </w:rPr>
      <w:tab/>
    </w:r>
    <w:r>
      <w:fldChar w:fldCharType="begin"/>
    </w:r>
    <w:r>
      <w:instrText> TITLE   \* MERGEFORMAT </w:instrText>
    </w:r>
    <w:r>
      <w:fldChar w:fldCharType="separate"/>
    </w:r>
    <w:r w:rsidR="00561880">
      <w:rPr>
        <w:sz w:val="16"/>
        <w:szCs w:val="16"/>
      </w:rPr>
      <w:t>Disaster Recovery Plan</w:t>
    </w:r>
    <w:r>
      <w:fldChar w:fldCharType="end"/>
    </w:r>
  </w:p>
  <w:p w:rsidR="00561880" w:rsidRDefault="00561880" w14:paraId="1DE2D8C1" w14:textId="77777777">
    <w:pPr>
      <w:pStyle w:val="Header"/>
    </w:pPr>
    <w:r>
      <w:rPr>
        <w:sz w:val="16"/>
        <w:szCs w:val="16"/>
      </w:rPr>
      <w:t>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1880" w:rsidRDefault="00561880" w14:paraId="77859B4F"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61880" w:rsidP="006F1193" w:rsidRDefault="00561880" w14:paraId="40DF1CCE" w14:textId="23D56042">
    <w:pPr>
      <w:pStyle w:val="Header"/>
      <w:tabs>
        <w:tab w:val="clear" w:pos="8640"/>
        <w:tab w:val="right" w:pos="8370"/>
      </w:tabs>
      <w:rPr>
        <w:sz w:val="16"/>
        <w:szCs w:val="16"/>
      </w:rPr>
    </w:pPr>
    <w:r>
      <w:rPr>
        <w:sz w:val="16"/>
        <w:szCs w:val="16"/>
      </w:rPr>
      <w:t xml:space="preserve"> </w:t>
    </w:r>
    <w:r w:rsidR="002F3332">
      <w:rPr>
        <w:noProof/>
      </w:rPr>
      <w:drawing>
        <wp:inline distT="0" distB="0" distL="0" distR="0" wp14:anchorId="46A1FFB7" wp14:editId="27925335">
          <wp:extent cx="707666" cy="390249"/>
          <wp:effectExtent l="38100" t="38100" r="35560" b="29210"/>
          <wp:docPr id="158547620"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7620" name="Picture 2"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514" cy="392922"/>
                  </a:xfrm>
                  <a:prstGeom prst="rect">
                    <a:avLst/>
                  </a:prstGeom>
                  <a:solidFill>
                    <a:schemeClr val="accent1">
                      <a:lumMod val="50000"/>
                    </a:schemeClr>
                  </a:solidFill>
                  <a:ln>
                    <a:noFill/>
                  </a:ln>
                  <a:effectLst>
                    <a:glow rad="25400">
                      <a:schemeClr val="accent6">
                        <a:lumMod val="50000"/>
                        <a:alpha val="40000"/>
                      </a:schemeClr>
                    </a:glow>
                  </a:effectLst>
                </pic:spPr>
              </pic:pic>
            </a:graphicData>
          </a:graphic>
        </wp:inline>
      </w:drawing>
    </w:r>
    <w:r w:rsidR="002F3332">
      <w:rPr>
        <w:noProof/>
      </w:rPr>
      <w:drawing>
        <wp:inline distT="0" distB="0" distL="0" distR="0" wp14:anchorId="14D2A0E4" wp14:editId="5FDB730E">
          <wp:extent cx="993913" cy="298770"/>
          <wp:effectExtent l="0" t="0" r="0" b="6350"/>
          <wp:docPr id="129930803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08035" name="Picture 1" descr="A black background with blue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606" cy="301984"/>
                  </a:xfrm>
                  <a:prstGeom prst="rect">
                    <a:avLst/>
                  </a:prstGeom>
                  <a:noFill/>
                  <a:ln>
                    <a:noFill/>
                  </a:ln>
                </pic:spPr>
              </pic:pic>
            </a:graphicData>
          </a:graphic>
        </wp:inline>
      </w:drawing>
    </w:r>
    <w:r>
      <w:rPr>
        <w:sz w:val="16"/>
        <w:szCs w:val="16"/>
      </w:rPr>
      <w:tab/>
    </w:r>
    <w:r>
      <w:rPr>
        <w:sz w:val="16"/>
        <w:szCs w:val="16"/>
      </w:rPr>
      <w:tab/>
    </w:r>
    <w:r>
      <w:fldChar w:fldCharType="begin"/>
    </w:r>
    <w:r>
      <w:instrText> TITLE   \* MERGEFORMAT </w:instrText>
    </w:r>
    <w:r>
      <w:fldChar w:fldCharType="separate"/>
    </w:r>
    <w:r w:rsidR="00DA73D0">
      <w:rPr>
        <w:sz w:val="16"/>
        <w:szCs w:val="16"/>
      </w:rPr>
      <w:t xml:space="preserve">Disaster Recovery </w:t>
    </w:r>
    <w:r w:rsidRPr="00011C3C">
      <w:rPr>
        <w:sz w:val="16"/>
        <w:szCs w:val="16"/>
      </w:rPr>
      <w:t>Plan</w:t>
    </w:r>
    <w:r>
      <w:fldChar w:fldCharType="end"/>
    </w:r>
  </w:p>
  <w:p w:rsidRPr="000C0F53" w:rsidR="00561880" w:rsidP="00B75884" w:rsidRDefault="00561880" w14:paraId="4A60D7B6" w14:textId="77777777">
    <w:pPr>
      <w:pStyle w:val="Header"/>
    </w:pPr>
    <w:r>
      <w:rPr>
        <w:sz w:val="16"/>
        <w:szCs w:val="16"/>
      </w:rPr>
      <w:t>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1880" w:rsidRDefault="00561880" w14:paraId="7EDF1E7C"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num" w:pos="360"/>
        </w:tabs>
        <w:ind w:left="720" w:hanging="360"/>
      </w:pPr>
      <w:rPr>
        <w:rFonts w:ascii="Symbol" w:hAnsi="Symbol" w:cs="Symbol"/>
      </w:r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42F8A2CC"/>
    <w:name w:val="WW8Num3"/>
    <w:lvl w:ilvl="0">
      <w:start w:val="1"/>
      <w:numFmt w:val="decimal"/>
      <w:lvlText w:val="%1."/>
      <w:lvlJc w:val="left"/>
      <w:pPr>
        <w:tabs>
          <w:tab w:val="num" w:pos="90"/>
        </w:tabs>
        <w:ind w:left="9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sz w:val="22"/>
        <w:szCs w:val="22"/>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000004"/>
    <w:multiLevelType w:val="singleLevel"/>
    <w:tmpl w:val="00000004"/>
    <w:name w:val="WW8Num4"/>
    <w:lvl w:ilvl="0">
      <w:start w:val="1"/>
      <w:numFmt w:val="bullet"/>
      <w:lvlText w:val=""/>
      <w:lvlJc w:val="left"/>
      <w:pPr>
        <w:tabs>
          <w:tab w:val="num" w:pos="1260"/>
        </w:tabs>
        <w:ind w:left="126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2F"/>
    <w:multiLevelType w:val="multilevel"/>
    <w:tmpl w:val="0000002F"/>
    <w:lvl w:ilvl="0">
      <w:start w:val="1"/>
      <w:numFmt w:val="bullet"/>
      <w:lvlText w:val=""/>
      <w:lvlJc w:val="left"/>
      <w:pPr>
        <w:tabs>
          <w:tab w:val="num" w:pos="720"/>
        </w:tabs>
        <w:ind w:left="720" w:hanging="360"/>
      </w:pPr>
      <w:rPr>
        <w:rFonts w:hint="default" w:ascii="Wingdings" w:hAnsi="Wingdings"/>
      </w:rPr>
    </w:lvl>
    <w:lvl w:ilvl="1">
      <w:start w:val="1"/>
      <w:numFmt w:val="bullet"/>
      <w:lvlText w:val=""/>
      <w:lvlJc w:val="left"/>
      <w:pPr>
        <w:tabs>
          <w:tab w:val="num" w:pos="1440"/>
        </w:tabs>
        <w:ind w:left="1440"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Wingdings" w:hAnsi="Wingdings"/>
      </w:rPr>
    </w:lvl>
    <w:lvl w:ilvl="4">
      <w:start w:val="1"/>
      <w:numFmt w:val="bullet"/>
      <w:lvlText w:val=""/>
      <w:lvlJc w:val="left"/>
      <w:pPr>
        <w:tabs>
          <w:tab w:val="num" w:pos="3600"/>
        </w:tabs>
        <w:ind w:left="3600" w:hanging="360"/>
      </w:pPr>
      <w:rPr>
        <w:rFonts w:hint="default" w:ascii="Wingdings" w:hAnsi="Wingdings"/>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Wingdings" w:hAnsi="Wingdings"/>
      </w:rPr>
    </w:lvl>
    <w:lvl w:ilvl="7">
      <w:start w:val="1"/>
      <w:numFmt w:val="bullet"/>
      <w:lvlText w:val=""/>
      <w:lvlJc w:val="left"/>
      <w:pPr>
        <w:tabs>
          <w:tab w:val="num" w:pos="5760"/>
        </w:tabs>
        <w:ind w:left="5760" w:hanging="360"/>
      </w:pPr>
      <w:rPr>
        <w:rFonts w:hint="default" w:ascii="Wingdings" w:hAnsi="Wingdings"/>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0FA2903"/>
    <w:multiLevelType w:val="hybridMultilevel"/>
    <w:tmpl w:val="AFCCBC2E"/>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1E028C0"/>
    <w:multiLevelType w:val="hybridMultilevel"/>
    <w:tmpl w:val="2AFC7C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05960822"/>
    <w:multiLevelType w:val="hybridMultilevel"/>
    <w:tmpl w:val="632871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C8D2DAE"/>
    <w:multiLevelType w:val="hybridMultilevel"/>
    <w:tmpl w:val="50AEB23E"/>
    <w:lvl w:ilvl="0" w:tplc="552627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4B323A"/>
    <w:multiLevelType w:val="hybridMultilevel"/>
    <w:tmpl w:val="18F60524"/>
    <w:lvl w:ilvl="0" w:tplc="0C0EF830">
      <w:start w:val="1"/>
      <w:numFmt w:val="bullet"/>
      <w:lvlText w:val="­"/>
      <w:lvlJc w:val="left"/>
      <w:pPr>
        <w:tabs>
          <w:tab w:val="num" w:pos="576"/>
        </w:tabs>
        <w:ind w:left="576" w:hanging="360"/>
      </w:pPr>
      <w:rPr>
        <w:rFonts w:hint="default"/>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114A7080"/>
    <w:multiLevelType w:val="hybridMultilevel"/>
    <w:tmpl w:val="97368AB8"/>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5B3172A"/>
    <w:multiLevelType w:val="hybridMultilevel"/>
    <w:tmpl w:val="B2B203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AA26182"/>
    <w:multiLevelType w:val="hybridMultilevel"/>
    <w:tmpl w:val="59CC60B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1BAD03BC"/>
    <w:multiLevelType w:val="hybridMultilevel"/>
    <w:tmpl w:val="38047CF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1F995895"/>
    <w:multiLevelType w:val="hybridMultilevel"/>
    <w:tmpl w:val="A58A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F0EE0"/>
    <w:multiLevelType w:val="hybridMultilevel"/>
    <w:tmpl w:val="46B85C04"/>
    <w:lvl w:ilvl="0" w:tplc="1536F7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D34440"/>
    <w:multiLevelType w:val="hybridMultilevel"/>
    <w:tmpl w:val="6952CFE0"/>
    <w:lvl w:ilvl="0" w:tplc="DEDACB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47D1040"/>
    <w:multiLevelType w:val="hybridMultilevel"/>
    <w:tmpl w:val="FD461202"/>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4D7163F"/>
    <w:multiLevelType w:val="hybridMultilevel"/>
    <w:tmpl w:val="0C6258D4"/>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CF97957"/>
    <w:multiLevelType w:val="hybridMultilevel"/>
    <w:tmpl w:val="1216129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DC52939"/>
    <w:multiLevelType w:val="hybridMultilevel"/>
    <w:tmpl w:val="E73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845BDF"/>
    <w:multiLevelType w:val="hybridMultilevel"/>
    <w:tmpl w:val="1216129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6297299"/>
    <w:multiLevelType w:val="hybridMultilevel"/>
    <w:tmpl w:val="6D8ADA0E"/>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5" w15:restartNumberingAfterBreak="0">
    <w:nsid w:val="3CDE610B"/>
    <w:multiLevelType w:val="hybridMultilevel"/>
    <w:tmpl w:val="CB4A921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407922E3"/>
    <w:multiLevelType w:val="hybridMultilevel"/>
    <w:tmpl w:val="4760A6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42A3213B"/>
    <w:multiLevelType w:val="hybridMultilevel"/>
    <w:tmpl w:val="50AEB23E"/>
    <w:lvl w:ilvl="0" w:tplc="552627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54B09AD"/>
    <w:multiLevelType w:val="hybridMultilevel"/>
    <w:tmpl w:val="1146205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4DE51A36"/>
    <w:multiLevelType w:val="hybridMultilevel"/>
    <w:tmpl w:val="E2D49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24971"/>
    <w:multiLevelType w:val="hybridMultilevel"/>
    <w:tmpl w:val="530A1396"/>
    <w:lvl w:ilvl="0" w:tplc="63308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253903"/>
    <w:multiLevelType w:val="hybridMultilevel"/>
    <w:tmpl w:val="361AFBCE"/>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55F5AE0"/>
    <w:multiLevelType w:val="hybridMultilevel"/>
    <w:tmpl w:val="CFC657A8"/>
    <w:lvl w:ilvl="0" w:tplc="8CAAD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787FCB"/>
    <w:multiLevelType w:val="hybridMultilevel"/>
    <w:tmpl w:val="AE9C17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FAB5C30"/>
    <w:multiLevelType w:val="hybridMultilevel"/>
    <w:tmpl w:val="1216129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2650A5F"/>
    <w:multiLevelType w:val="hybridMultilevel"/>
    <w:tmpl w:val="8E5613D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9DE2A23"/>
    <w:multiLevelType w:val="hybridMultilevel"/>
    <w:tmpl w:val="98CA13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7" w15:restartNumberingAfterBreak="0">
    <w:nsid w:val="6B7B0CD4"/>
    <w:multiLevelType w:val="hybridMultilevel"/>
    <w:tmpl w:val="7A30EFDC"/>
    <w:lvl w:ilvl="0" w:tplc="AE3850D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8" w15:restartNumberingAfterBreak="0">
    <w:nsid w:val="7C2C727E"/>
    <w:multiLevelType w:val="hybridMultilevel"/>
    <w:tmpl w:val="A85C3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D5627D"/>
    <w:multiLevelType w:val="hybridMultilevel"/>
    <w:tmpl w:val="DC74E19A"/>
    <w:lvl w:ilvl="0" w:tplc="E7C4FB3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16cid:durableId="995186012">
    <w:abstractNumId w:val="0"/>
  </w:num>
  <w:num w:numId="2" w16cid:durableId="1049763883">
    <w:abstractNumId w:val="1"/>
  </w:num>
  <w:num w:numId="3" w16cid:durableId="236790170">
    <w:abstractNumId w:val="2"/>
  </w:num>
  <w:num w:numId="4" w16cid:durableId="526913320">
    <w:abstractNumId w:val="3"/>
  </w:num>
  <w:num w:numId="5" w16cid:durableId="1195538577">
    <w:abstractNumId w:val="4"/>
  </w:num>
  <w:num w:numId="6" w16cid:durableId="1470319496">
    <w:abstractNumId w:val="5"/>
  </w:num>
  <w:num w:numId="7" w16cid:durableId="2366767">
    <w:abstractNumId w:val="39"/>
  </w:num>
  <w:num w:numId="8" w16cid:durableId="289825140">
    <w:abstractNumId w:val="27"/>
  </w:num>
  <w:num w:numId="9" w16cid:durableId="2044093152">
    <w:abstractNumId w:val="21"/>
  </w:num>
  <w:num w:numId="10" w16cid:durableId="1895040649">
    <w:abstractNumId w:val="17"/>
  </w:num>
  <w:num w:numId="11" w16cid:durableId="681395756">
    <w:abstractNumId w:val="10"/>
  </w:num>
  <w:num w:numId="12" w16cid:durableId="198981110">
    <w:abstractNumId w:val="34"/>
  </w:num>
  <w:num w:numId="13" w16cid:durableId="1914580258">
    <w:abstractNumId w:val="35"/>
  </w:num>
  <w:num w:numId="14" w16cid:durableId="646596747">
    <w:abstractNumId w:val="7"/>
  </w:num>
  <w:num w:numId="15" w16cid:durableId="1405564355">
    <w:abstractNumId w:val="31"/>
  </w:num>
  <w:num w:numId="16" w16cid:durableId="2063098023">
    <w:abstractNumId w:val="20"/>
  </w:num>
  <w:num w:numId="17" w16cid:durableId="1959873225">
    <w:abstractNumId w:val="19"/>
  </w:num>
  <w:num w:numId="18" w16cid:durableId="1524586435">
    <w:abstractNumId w:val="12"/>
  </w:num>
  <w:num w:numId="19" w16cid:durableId="1401443442">
    <w:abstractNumId w:val="6"/>
  </w:num>
  <w:num w:numId="20" w16cid:durableId="2126463778">
    <w:abstractNumId w:val="16"/>
  </w:num>
  <w:num w:numId="21" w16cid:durableId="596909925">
    <w:abstractNumId w:val="22"/>
  </w:num>
  <w:num w:numId="22" w16cid:durableId="1361513080">
    <w:abstractNumId w:val="38"/>
  </w:num>
  <w:num w:numId="23" w16cid:durableId="1786774020">
    <w:abstractNumId w:val="29"/>
  </w:num>
  <w:num w:numId="24" w16cid:durableId="1115826727">
    <w:abstractNumId w:val="30"/>
  </w:num>
  <w:num w:numId="25" w16cid:durableId="1062026574">
    <w:abstractNumId w:val="18"/>
  </w:num>
  <w:num w:numId="26" w16cid:durableId="227037012">
    <w:abstractNumId w:val="23"/>
  </w:num>
  <w:num w:numId="27" w16cid:durableId="1571964024">
    <w:abstractNumId w:val="37"/>
  </w:num>
  <w:num w:numId="28" w16cid:durableId="1351681654">
    <w:abstractNumId w:val="13"/>
  </w:num>
  <w:num w:numId="29" w16cid:durableId="1719743026">
    <w:abstractNumId w:val="9"/>
  </w:num>
  <w:num w:numId="30" w16cid:durableId="1162741358">
    <w:abstractNumId w:val="8"/>
  </w:num>
  <w:num w:numId="31" w16cid:durableId="1193150410">
    <w:abstractNumId w:val="11"/>
  </w:num>
  <w:num w:numId="32" w16cid:durableId="2114592741">
    <w:abstractNumId w:val="32"/>
  </w:num>
  <w:num w:numId="33" w16cid:durableId="509368141">
    <w:abstractNumId w:val="15"/>
  </w:num>
  <w:num w:numId="34" w16cid:durableId="1336569404">
    <w:abstractNumId w:val="28"/>
  </w:num>
  <w:num w:numId="35" w16cid:durableId="2134204855">
    <w:abstractNumId w:val="25"/>
  </w:num>
  <w:num w:numId="36" w16cid:durableId="2129355758">
    <w:abstractNumId w:val="36"/>
  </w:num>
  <w:num w:numId="37" w16cid:durableId="1155612312">
    <w:abstractNumId w:val="14"/>
  </w:num>
  <w:num w:numId="38" w16cid:durableId="476149236">
    <w:abstractNumId w:val="26"/>
  </w:num>
  <w:num w:numId="39" w16cid:durableId="277567619">
    <w:abstractNumId w:val="33"/>
  </w:num>
  <w:num w:numId="40" w16cid:durableId="1375420590">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isplayBackgroundShape/>
  <w:proofState w:spelling="clean" w:grammar="dirty"/>
  <w:trackRevisions w:val="fals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E5"/>
    <w:rsid w:val="00000000"/>
    <w:rsid w:val="00001009"/>
    <w:rsid w:val="00011C3C"/>
    <w:rsid w:val="000326C7"/>
    <w:rsid w:val="0003467C"/>
    <w:rsid w:val="000346D7"/>
    <w:rsid w:val="000374EE"/>
    <w:rsid w:val="000408F5"/>
    <w:rsid w:val="0005441D"/>
    <w:rsid w:val="00055F8E"/>
    <w:rsid w:val="00060176"/>
    <w:rsid w:val="00065FA6"/>
    <w:rsid w:val="00070915"/>
    <w:rsid w:val="00081627"/>
    <w:rsid w:val="00094BD0"/>
    <w:rsid w:val="000977B4"/>
    <w:rsid w:val="000A104D"/>
    <w:rsid w:val="000A4B28"/>
    <w:rsid w:val="000B37FD"/>
    <w:rsid w:val="000B5694"/>
    <w:rsid w:val="000C0F53"/>
    <w:rsid w:val="000C110C"/>
    <w:rsid w:val="000C1755"/>
    <w:rsid w:val="000D0371"/>
    <w:rsid w:val="000D28E4"/>
    <w:rsid w:val="000D7CA9"/>
    <w:rsid w:val="00103F9A"/>
    <w:rsid w:val="00120A27"/>
    <w:rsid w:val="00122BE7"/>
    <w:rsid w:val="001303D7"/>
    <w:rsid w:val="0013126C"/>
    <w:rsid w:val="00136F7B"/>
    <w:rsid w:val="001430F7"/>
    <w:rsid w:val="001505F1"/>
    <w:rsid w:val="001550D9"/>
    <w:rsid w:val="001553B9"/>
    <w:rsid w:val="00156BCD"/>
    <w:rsid w:val="00160D71"/>
    <w:rsid w:val="00161384"/>
    <w:rsid w:val="00163BF2"/>
    <w:rsid w:val="00175E5D"/>
    <w:rsid w:val="00177585"/>
    <w:rsid w:val="00177E1C"/>
    <w:rsid w:val="0018707F"/>
    <w:rsid w:val="00187CDE"/>
    <w:rsid w:val="001905D6"/>
    <w:rsid w:val="00194A46"/>
    <w:rsid w:val="00197F6E"/>
    <w:rsid w:val="001A765E"/>
    <w:rsid w:val="001B5A23"/>
    <w:rsid w:val="001B6902"/>
    <w:rsid w:val="001B7646"/>
    <w:rsid w:val="001B7D08"/>
    <w:rsid w:val="001C3799"/>
    <w:rsid w:val="001C758E"/>
    <w:rsid w:val="001D4197"/>
    <w:rsid w:val="001E550D"/>
    <w:rsid w:val="001F5733"/>
    <w:rsid w:val="00200235"/>
    <w:rsid w:val="00201BE4"/>
    <w:rsid w:val="00202C3B"/>
    <w:rsid w:val="0020362D"/>
    <w:rsid w:val="00204259"/>
    <w:rsid w:val="00204777"/>
    <w:rsid w:val="002072D5"/>
    <w:rsid w:val="00212281"/>
    <w:rsid w:val="00220D00"/>
    <w:rsid w:val="00221475"/>
    <w:rsid w:val="00227F64"/>
    <w:rsid w:val="002301E1"/>
    <w:rsid w:val="00231C77"/>
    <w:rsid w:val="00242BC3"/>
    <w:rsid w:val="002452E4"/>
    <w:rsid w:val="00251616"/>
    <w:rsid w:val="002518A8"/>
    <w:rsid w:val="0026121B"/>
    <w:rsid w:val="00262002"/>
    <w:rsid w:val="00264CE2"/>
    <w:rsid w:val="00267E8E"/>
    <w:rsid w:val="00274D00"/>
    <w:rsid w:val="002750E2"/>
    <w:rsid w:val="002761F9"/>
    <w:rsid w:val="0028032C"/>
    <w:rsid w:val="00281953"/>
    <w:rsid w:val="00281EAF"/>
    <w:rsid w:val="002822F6"/>
    <w:rsid w:val="0028526B"/>
    <w:rsid w:val="00290805"/>
    <w:rsid w:val="002C4DE9"/>
    <w:rsid w:val="002D11AF"/>
    <w:rsid w:val="002D6124"/>
    <w:rsid w:val="002D78C7"/>
    <w:rsid w:val="002F3332"/>
    <w:rsid w:val="00300A36"/>
    <w:rsid w:val="0032478A"/>
    <w:rsid w:val="00330A95"/>
    <w:rsid w:val="00333FF3"/>
    <w:rsid w:val="00336935"/>
    <w:rsid w:val="00346332"/>
    <w:rsid w:val="003521C9"/>
    <w:rsid w:val="00352701"/>
    <w:rsid w:val="00354A58"/>
    <w:rsid w:val="00354B2B"/>
    <w:rsid w:val="00354FCE"/>
    <w:rsid w:val="00357E57"/>
    <w:rsid w:val="003631C5"/>
    <w:rsid w:val="0036654B"/>
    <w:rsid w:val="00370991"/>
    <w:rsid w:val="00371B4E"/>
    <w:rsid w:val="0037652A"/>
    <w:rsid w:val="003769DE"/>
    <w:rsid w:val="00377570"/>
    <w:rsid w:val="0038724A"/>
    <w:rsid w:val="0039346E"/>
    <w:rsid w:val="00396B53"/>
    <w:rsid w:val="003A5BE7"/>
    <w:rsid w:val="003B08A3"/>
    <w:rsid w:val="003B3F89"/>
    <w:rsid w:val="003B60A9"/>
    <w:rsid w:val="003C02FF"/>
    <w:rsid w:val="003C1399"/>
    <w:rsid w:val="003C2FE5"/>
    <w:rsid w:val="003C3CC4"/>
    <w:rsid w:val="003C7158"/>
    <w:rsid w:val="003C77F5"/>
    <w:rsid w:val="003D2B15"/>
    <w:rsid w:val="003E536B"/>
    <w:rsid w:val="003E6542"/>
    <w:rsid w:val="003F0353"/>
    <w:rsid w:val="003F241B"/>
    <w:rsid w:val="003F2BE7"/>
    <w:rsid w:val="003F4CCD"/>
    <w:rsid w:val="003F5A1E"/>
    <w:rsid w:val="003F60E5"/>
    <w:rsid w:val="003F6A1F"/>
    <w:rsid w:val="0040213B"/>
    <w:rsid w:val="004209FA"/>
    <w:rsid w:val="00423213"/>
    <w:rsid w:val="00427021"/>
    <w:rsid w:val="00430027"/>
    <w:rsid w:val="00430EDB"/>
    <w:rsid w:val="004327CB"/>
    <w:rsid w:val="00432D13"/>
    <w:rsid w:val="00435598"/>
    <w:rsid w:val="00436773"/>
    <w:rsid w:val="004407AE"/>
    <w:rsid w:val="00440E2B"/>
    <w:rsid w:val="0044448C"/>
    <w:rsid w:val="00447581"/>
    <w:rsid w:val="0045030B"/>
    <w:rsid w:val="004525C8"/>
    <w:rsid w:val="00453303"/>
    <w:rsid w:val="00455EC6"/>
    <w:rsid w:val="0046128E"/>
    <w:rsid w:val="00462FCC"/>
    <w:rsid w:val="0046335E"/>
    <w:rsid w:val="00476C1A"/>
    <w:rsid w:val="00481D1D"/>
    <w:rsid w:val="0048478E"/>
    <w:rsid w:val="00486BA7"/>
    <w:rsid w:val="004906B8"/>
    <w:rsid w:val="0049400B"/>
    <w:rsid w:val="004A6FBF"/>
    <w:rsid w:val="004B4CA5"/>
    <w:rsid w:val="004C095B"/>
    <w:rsid w:val="004C236B"/>
    <w:rsid w:val="004C4D85"/>
    <w:rsid w:val="004C770D"/>
    <w:rsid w:val="004D2DE5"/>
    <w:rsid w:val="004D6D74"/>
    <w:rsid w:val="004E01B1"/>
    <w:rsid w:val="004E4EC5"/>
    <w:rsid w:val="004F24E8"/>
    <w:rsid w:val="00512052"/>
    <w:rsid w:val="00512281"/>
    <w:rsid w:val="005122E6"/>
    <w:rsid w:val="00513CB5"/>
    <w:rsid w:val="00516869"/>
    <w:rsid w:val="0052471E"/>
    <w:rsid w:val="0052792A"/>
    <w:rsid w:val="00534D8E"/>
    <w:rsid w:val="00537E42"/>
    <w:rsid w:val="005466AC"/>
    <w:rsid w:val="00553C4D"/>
    <w:rsid w:val="0055424B"/>
    <w:rsid w:val="00561336"/>
    <w:rsid w:val="00561880"/>
    <w:rsid w:val="00562B04"/>
    <w:rsid w:val="00573470"/>
    <w:rsid w:val="005738C7"/>
    <w:rsid w:val="00577C66"/>
    <w:rsid w:val="00577E20"/>
    <w:rsid w:val="00580CF9"/>
    <w:rsid w:val="00580F3F"/>
    <w:rsid w:val="0058625D"/>
    <w:rsid w:val="00586CC8"/>
    <w:rsid w:val="00587DEA"/>
    <w:rsid w:val="00591176"/>
    <w:rsid w:val="00595A6C"/>
    <w:rsid w:val="00596A75"/>
    <w:rsid w:val="00596A83"/>
    <w:rsid w:val="005A308A"/>
    <w:rsid w:val="005A3BD8"/>
    <w:rsid w:val="005A4F57"/>
    <w:rsid w:val="005A594E"/>
    <w:rsid w:val="005A6298"/>
    <w:rsid w:val="005A6E8A"/>
    <w:rsid w:val="005B6A82"/>
    <w:rsid w:val="005C2E65"/>
    <w:rsid w:val="005C3FBA"/>
    <w:rsid w:val="005D3C6C"/>
    <w:rsid w:val="005D65A1"/>
    <w:rsid w:val="005D7207"/>
    <w:rsid w:val="005E221C"/>
    <w:rsid w:val="005E43D2"/>
    <w:rsid w:val="005E53B7"/>
    <w:rsid w:val="005E7D59"/>
    <w:rsid w:val="005F1854"/>
    <w:rsid w:val="005F2A45"/>
    <w:rsid w:val="00603D9C"/>
    <w:rsid w:val="006061B0"/>
    <w:rsid w:val="006071A2"/>
    <w:rsid w:val="00610461"/>
    <w:rsid w:val="00612509"/>
    <w:rsid w:val="0061289B"/>
    <w:rsid w:val="0061490E"/>
    <w:rsid w:val="006239D9"/>
    <w:rsid w:val="00625810"/>
    <w:rsid w:val="006276BF"/>
    <w:rsid w:val="00632AD2"/>
    <w:rsid w:val="0063508C"/>
    <w:rsid w:val="0065076E"/>
    <w:rsid w:val="00652973"/>
    <w:rsid w:val="0065504A"/>
    <w:rsid w:val="00661B16"/>
    <w:rsid w:val="006709D4"/>
    <w:rsid w:val="006735CE"/>
    <w:rsid w:val="006767B1"/>
    <w:rsid w:val="00677B9F"/>
    <w:rsid w:val="00686891"/>
    <w:rsid w:val="00686EF3"/>
    <w:rsid w:val="00692CA8"/>
    <w:rsid w:val="006A0963"/>
    <w:rsid w:val="006A4011"/>
    <w:rsid w:val="006A43DC"/>
    <w:rsid w:val="006A4B5F"/>
    <w:rsid w:val="006A6C3B"/>
    <w:rsid w:val="006A775D"/>
    <w:rsid w:val="006B1613"/>
    <w:rsid w:val="006B7AED"/>
    <w:rsid w:val="006D0E1D"/>
    <w:rsid w:val="006E0D27"/>
    <w:rsid w:val="006E46CE"/>
    <w:rsid w:val="006F1193"/>
    <w:rsid w:val="006F23C3"/>
    <w:rsid w:val="00707FF9"/>
    <w:rsid w:val="007126B8"/>
    <w:rsid w:val="00721A89"/>
    <w:rsid w:val="0072342D"/>
    <w:rsid w:val="00733F49"/>
    <w:rsid w:val="00735B56"/>
    <w:rsid w:val="00736C27"/>
    <w:rsid w:val="00736CCB"/>
    <w:rsid w:val="00737F45"/>
    <w:rsid w:val="00741C85"/>
    <w:rsid w:val="00744D67"/>
    <w:rsid w:val="00745EB3"/>
    <w:rsid w:val="00750C89"/>
    <w:rsid w:val="00762846"/>
    <w:rsid w:val="00762926"/>
    <w:rsid w:val="00764D3A"/>
    <w:rsid w:val="00770E0E"/>
    <w:rsid w:val="0078034F"/>
    <w:rsid w:val="0078088B"/>
    <w:rsid w:val="007817EC"/>
    <w:rsid w:val="007928B9"/>
    <w:rsid w:val="00797220"/>
    <w:rsid w:val="00797790"/>
    <w:rsid w:val="007A00F0"/>
    <w:rsid w:val="007A16DC"/>
    <w:rsid w:val="007A210A"/>
    <w:rsid w:val="007A3910"/>
    <w:rsid w:val="007A3D16"/>
    <w:rsid w:val="007A5019"/>
    <w:rsid w:val="007B08FB"/>
    <w:rsid w:val="007B122A"/>
    <w:rsid w:val="007B6792"/>
    <w:rsid w:val="007C04A2"/>
    <w:rsid w:val="007C2250"/>
    <w:rsid w:val="007C40BB"/>
    <w:rsid w:val="007D74B2"/>
    <w:rsid w:val="007E2E86"/>
    <w:rsid w:val="007E3816"/>
    <w:rsid w:val="007E4D87"/>
    <w:rsid w:val="007E7E65"/>
    <w:rsid w:val="007F05A2"/>
    <w:rsid w:val="007F2775"/>
    <w:rsid w:val="007F767A"/>
    <w:rsid w:val="00802D12"/>
    <w:rsid w:val="008057B7"/>
    <w:rsid w:val="00812C3B"/>
    <w:rsid w:val="0081367E"/>
    <w:rsid w:val="00821612"/>
    <w:rsid w:val="00822FD9"/>
    <w:rsid w:val="00824CAE"/>
    <w:rsid w:val="008319A1"/>
    <w:rsid w:val="008323FB"/>
    <w:rsid w:val="00832600"/>
    <w:rsid w:val="008330A8"/>
    <w:rsid w:val="008347FA"/>
    <w:rsid w:val="008370A4"/>
    <w:rsid w:val="0083734A"/>
    <w:rsid w:val="00846421"/>
    <w:rsid w:val="00855744"/>
    <w:rsid w:val="00856E2B"/>
    <w:rsid w:val="00867ACB"/>
    <w:rsid w:val="008737ED"/>
    <w:rsid w:val="0087739B"/>
    <w:rsid w:val="00883625"/>
    <w:rsid w:val="00890D83"/>
    <w:rsid w:val="00891FA0"/>
    <w:rsid w:val="00896EFD"/>
    <w:rsid w:val="00897F5C"/>
    <w:rsid w:val="008A0452"/>
    <w:rsid w:val="008A57E0"/>
    <w:rsid w:val="008A7B58"/>
    <w:rsid w:val="008B0E62"/>
    <w:rsid w:val="008D12CE"/>
    <w:rsid w:val="008D507A"/>
    <w:rsid w:val="008D6FCB"/>
    <w:rsid w:val="008E3753"/>
    <w:rsid w:val="008E4DC4"/>
    <w:rsid w:val="008F0123"/>
    <w:rsid w:val="008F543C"/>
    <w:rsid w:val="00903F37"/>
    <w:rsid w:val="0090557A"/>
    <w:rsid w:val="00910231"/>
    <w:rsid w:val="00912129"/>
    <w:rsid w:val="00914476"/>
    <w:rsid w:val="009160D3"/>
    <w:rsid w:val="0091716C"/>
    <w:rsid w:val="00925302"/>
    <w:rsid w:val="0092671A"/>
    <w:rsid w:val="00941B8F"/>
    <w:rsid w:val="00941DD5"/>
    <w:rsid w:val="00946ADB"/>
    <w:rsid w:val="00947683"/>
    <w:rsid w:val="00955039"/>
    <w:rsid w:val="009632AA"/>
    <w:rsid w:val="00972B3E"/>
    <w:rsid w:val="00973813"/>
    <w:rsid w:val="009739CC"/>
    <w:rsid w:val="0097601B"/>
    <w:rsid w:val="0097733F"/>
    <w:rsid w:val="00987963"/>
    <w:rsid w:val="009A2279"/>
    <w:rsid w:val="009B4D71"/>
    <w:rsid w:val="009C15FD"/>
    <w:rsid w:val="009C4E71"/>
    <w:rsid w:val="009D0A76"/>
    <w:rsid w:val="009D4183"/>
    <w:rsid w:val="009E09EF"/>
    <w:rsid w:val="009E2B4C"/>
    <w:rsid w:val="009E644A"/>
    <w:rsid w:val="009F3C96"/>
    <w:rsid w:val="009F5605"/>
    <w:rsid w:val="00A00E2C"/>
    <w:rsid w:val="00A01781"/>
    <w:rsid w:val="00A062FA"/>
    <w:rsid w:val="00A06F3D"/>
    <w:rsid w:val="00A11650"/>
    <w:rsid w:val="00A2249F"/>
    <w:rsid w:val="00A3762F"/>
    <w:rsid w:val="00A40188"/>
    <w:rsid w:val="00A41474"/>
    <w:rsid w:val="00A41AF3"/>
    <w:rsid w:val="00A42BBF"/>
    <w:rsid w:val="00A531B3"/>
    <w:rsid w:val="00A55CCB"/>
    <w:rsid w:val="00A62401"/>
    <w:rsid w:val="00A637BA"/>
    <w:rsid w:val="00A63E1B"/>
    <w:rsid w:val="00A7311B"/>
    <w:rsid w:val="00A738FA"/>
    <w:rsid w:val="00A8162A"/>
    <w:rsid w:val="00A86783"/>
    <w:rsid w:val="00A910F7"/>
    <w:rsid w:val="00A95AD8"/>
    <w:rsid w:val="00A96AB8"/>
    <w:rsid w:val="00AA542C"/>
    <w:rsid w:val="00AA74E6"/>
    <w:rsid w:val="00AB13F1"/>
    <w:rsid w:val="00AB1792"/>
    <w:rsid w:val="00AB74B0"/>
    <w:rsid w:val="00AC0D4A"/>
    <w:rsid w:val="00AC15D7"/>
    <w:rsid w:val="00AC5150"/>
    <w:rsid w:val="00AC51EE"/>
    <w:rsid w:val="00AC745B"/>
    <w:rsid w:val="00AE150A"/>
    <w:rsid w:val="00AF05B1"/>
    <w:rsid w:val="00B03831"/>
    <w:rsid w:val="00B03EF0"/>
    <w:rsid w:val="00B05864"/>
    <w:rsid w:val="00B05BE5"/>
    <w:rsid w:val="00B115FB"/>
    <w:rsid w:val="00B12581"/>
    <w:rsid w:val="00B2461D"/>
    <w:rsid w:val="00B24978"/>
    <w:rsid w:val="00B37526"/>
    <w:rsid w:val="00B42904"/>
    <w:rsid w:val="00B433BB"/>
    <w:rsid w:val="00B44458"/>
    <w:rsid w:val="00B45370"/>
    <w:rsid w:val="00B45724"/>
    <w:rsid w:val="00B5408B"/>
    <w:rsid w:val="00B574DD"/>
    <w:rsid w:val="00B57EE3"/>
    <w:rsid w:val="00B6166A"/>
    <w:rsid w:val="00B66778"/>
    <w:rsid w:val="00B66D89"/>
    <w:rsid w:val="00B73F68"/>
    <w:rsid w:val="00B75884"/>
    <w:rsid w:val="00B77DD5"/>
    <w:rsid w:val="00B825C8"/>
    <w:rsid w:val="00B83A70"/>
    <w:rsid w:val="00B8506E"/>
    <w:rsid w:val="00B85C39"/>
    <w:rsid w:val="00B85E63"/>
    <w:rsid w:val="00B907E3"/>
    <w:rsid w:val="00B974DA"/>
    <w:rsid w:val="00BA55F4"/>
    <w:rsid w:val="00BA60C1"/>
    <w:rsid w:val="00BB08E5"/>
    <w:rsid w:val="00BB3B27"/>
    <w:rsid w:val="00BB3CAB"/>
    <w:rsid w:val="00BB517E"/>
    <w:rsid w:val="00BC06C9"/>
    <w:rsid w:val="00BC36C8"/>
    <w:rsid w:val="00BC4CFB"/>
    <w:rsid w:val="00BC53CB"/>
    <w:rsid w:val="00BC7C85"/>
    <w:rsid w:val="00BE0A9A"/>
    <w:rsid w:val="00BE3A8C"/>
    <w:rsid w:val="00BE6F9C"/>
    <w:rsid w:val="00BE71D8"/>
    <w:rsid w:val="00BE7458"/>
    <w:rsid w:val="00BF59A9"/>
    <w:rsid w:val="00C00D29"/>
    <w:rsid w:val="00C03E75"/>
    <w:rsid w:val="00C057B7"/>
    <w:rsid w:val="00C0664F"/>
    <w:rsid w:val="00C110E7"/>
    <w:rsid w:val="00C1422A"/>
    <w:rsid w:val="00C22EF9"/>
    <w:rsid w:val="00C24EC7"/>
    <w:rsid w:val="00C275F5"/>
    <w:rsid w:val="00C30BB6"/>
    <w:rsid w:val="00C30F21"/>
    <w:rsid w:val="00C32F57"/>
    <w:rsid w:val="00C50FC5"/>
    <w:rsid w:val="00C551A0"/>
    <w:rsid w:val="00C613D0"/>
    <w:rsid w:val="00C65789"/>
    <w:rsid w:val="00C65EDF"/>
    <w:rsid w:val="00C74659"/>
    <w:rsid w:val="00C821A1"/>
    <w:rsid w:val="00C825C1"/>
    <w:rsid w:val="00C834CE"/>
    <w:rsid w:val="00C850B3"/>
    <w:rsid w:val="00C93CD8"/>
    <w:rsid w:val="00CB1018"/>
    <w:rsid w:val="00CB1E74"/>
    <w:rsid w:val="00CB4636"/>
    <w:rsid w:val="00CB703F"/>
    <w:rsid w:val="00CC2E6E"/>
    <w:rsid w:val="00CC56BA"/>
    <w:rsid w:val="00CD01AD"/>
    <w:rsid w:val="00CD19F1"/>
    <w:rsid w:val="00CE2095"/>
    <w:rsid w:val="00CE234D"/>
    <w:rsid w:val="00CE59AC"/>
    <w:rsid w:val="00CE6D37"/>
    <w:rsid w:val="00CF4823"/>
    <w:rsid w:val="00CF5844"/>
    <w:rsid w:val="00CF70F0"/>
    <w:rsid w:val="00D039AC"/>
    <w:rsid w:val="00D047C3"/>
    <w:rsid w:val="00D06536"/>
    <w:rsid w:val="00D06592"/>
    <w:rsid w:val="00D07466"/>
    <w:rsid w:val="00D1275E"/>
    <w:rsid w:val="00D128A1"/>
    <w:rsid w:val="00D20117"/>
    <w:rsid w:val="00D222CC"/>
    <w:rsid w:val="00D27C0F"/>
    <w:rsid w:val="00D31FB4"/>
    <w:rsid w:val="00D341CA"/>
    <w:rsid w:val="00D428F6"/>
    <w:rsid w:val="00D519F1"/>
    <w:rsid w:val="00D55DFA"/>
    <w:rsid w:val="00D56ED9"/>
    <w:rsid w:val="00D63576"/>
    <w:rsid w:val="00D641ED"/>
    <w:rsid w:val="00D64BB1"/>
    <w:rsid w:val="00D7472B"/>
    <w:rsid w:val="00D80ADF"/>
    <w:rsid w:val="00D814CC"/>
    <w:rsid w:val="00D82562"/>
    <w:rsid w:val="00D9043C"/>
    <w:rsid w:val="00DA1E40"/>
    <w:rsid w:val="00DA73D0"/>
    <w:rsid w:val="00DB766B"/>
    <w:rsid w:val="00DC208C"/>
    <w:rsid w:val="00DC257C"/>
    <w:rsid w:val="00DC487D"/>
    <w:rsid w:val="00DC5A3E"/>
    <w:rsid w:val="00DC6D7F"/>
    <w:rsid w:val="00DD1F0B"/>
    <w:rsid w:val="00DD6FF9"/>
    <w:rsid w:val="00DE2AC7"/>
    <w:rsid w:val="00DE6275"/>
    <w:rsid w:val="00DF1BCA"/>
    <w:rsid w:val="00DF35BB"/>
    <w:rsid w:val="00DF46CE"/>
    <w:rsid w:val="00DF6816"/>
    <w:rsid w:val="00E01808"/>
    <w:rsid w:val="00E07B6E"/>
    <w:rsid w:val="00E15896"/>
    <w:rsid w:val="00E25C39"/>
    <w:rsid w:val="00E27A53"/>
    <w:rsid w:val="00E27B42"/>
    <w:rsid w:val="00E33D83"/>
    <w:rsid w:val="00E41EBF"/>
    <w:rsid w:val="00E569EE"/>
    <w:rsid w:val="00E608B9"/>
    <w:rsid w:val="00E61FEA"/>
    <w:rsid w:val="00E62B5C"/>
    <w:rsid w:val="00E63280"/>
    <w:rsid w:val="00E637D2"/>
    <w:rsid w:val="00E64AC2"/>
    <w:rsid w:val="00E65C44"/>
    <w:rsid w:val="00E66360"/>
    <w:rsid w:val="00E705A8"/>
    <w:rsid w:val="00E70773"/>
    <w:rsid w:val="00E71EFF"/>
    <w:rsid w:val="00E7484C"/>
    <w:rsid w:val="00E77062"/>
    <w:rsid w:val="00E770EA"/>
    <w:rsid w:val="00E8113A"/>
    <w:rsid w:val="00E81BA3"/>
    <w:rsid w:val="00E8435D"/>
    <w:rsid w:val="00E90992"/>
    <w:rsid w:val="00EA3564"/>
    <w:rsid w:val="00EA39FA"/>
    <w:rsid w:val="00EA6627"/>
    <w:rsid w:val="00EA7861"/>
    <w:rsid w:val="00EB1226"/>
    <w:rsid w:val="00EB20F3"/>
    <w:rsid w:val="00EB5BA8"/>
    <w:rsid w:val="00EC3FC6"/>
    <w:rsid w:val="00ED06A7"/>
    <w:rsid w:val="00ED0D04"/>
    <w:rsid w:val="00ED1152"/>
    <w:rsid w:val="00ED1232"/>
    <w:rsid w:val="00ED1CC7"/>
    <w:rsid w:val="00EE21D7"/>
    <w:rsid w:val="00EF42A6"/>
    <w:rsid w:val="00F10C02"/>
    <w:rsid w:val="00F11A84"/>
    <w:rsid w:val="00F14840"/>
    <w:rsid w:val="00F170F7"/>
    <w:rsid w:val="00F301BC"/>
    <w:rsid w:val="00F41887"/>
    <w:rsid w:val="00F42CC9"/>
    <w:rsid w:val="00F45992"/>
    <w:rsid w:val="00F502ED"/>
    <w:rsid w:val="00F522D0"/>
    <w:rsid w:val="00F55E3F"/>
    <w:rsid w:val="00F566C7"/>
    <w:rsid w:val="00F62DB9"/>
    <w:rsid w:val="00F65A54"/>
    <w:rsid w:val="00F70D6D"/>
    <w:rsid w:val="00F80B95"/>
    <w:rsid w:val="00F82779"/>
    <w:rsid w:val="00F85F20"/>
    <w:rsid w:val="00F87319"/>
    <w:rsid w:val="00FA23DC"/>
    <w:rsid w:val="00FA73ED"/>
    <w:rsid w:val="00FA7862"/>
    <w:rsid w:val="00FB09F5"/>
    <w:rsid w:val="00FB2CF6"/>
    <w:rsid w:val="00FB41EE"/>
    <w:rsid w:val="00FB6085"/>
    <w:rsid w:val="00FC08F9"/>
    <w:rsid w:val="00FC2C5E"/>
    <w:rsid w:val="00FC36BA"/>
    <w:rsid w:val="00FC3F35"/>
    <w:rsid w:val="00FC7664"/>
    <w:rsid w:val="00FD0A1A"/>
    <w:rsid w:val="00FD36A9"/>
    <w:rsid w:val="00FE186D"/>
    <w:rsid w:val="00FE6CA5"/>
    <w:rsid w:val="00FF7AB1"/>
    <w:rsid w:val="2DE5D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DB30"/>
  <w15:docId w15:val="{250AA36D-166D-4697-968B-2CA17C7DCC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25C8"/>
    <w:pPr>
      <w:suppressAutoHyphens/>
    </w:pPr>
    <w:rPr>
      <w:rFonts w:ascii="Arial" w:hAnsi="Arial"/>
      <w:lang w:eastAsia="ar-SA"/>
    </w:rPr>
  </w:style>
  <w:style w:type="paragraph" w:styleId="Heading1">
    <w:name w:val="heading 1"/>
    <w:basedOn w:val="Normal"/>
    <w:next w:val="Normal"/>
    <w:qFormat/>
    <w:rsid w:val="00CE234D"/>
    <w:pPr>
      <w:keepNext/>
      <w:tabs>
        <w:tab w:val="num" w:pos="360"/>
      </w:tabs>
      <w:spacing w:before="240" w:after="60"/>
      <w:ind w:left="720" w:hanging="360"/>
      <w:outlineLvl w:val="0"/>
    </w:pPr>
    <w:rPr>
      <w:rFonts w:cs="Arial"/>
      <w:b/>
      <w:bCs/>
      <w:kern w:val="1"/>
      <w:sz w:val="28"/>
      <w:szCs w:val="28"/>
    </w:rPr>
  </w:style>
  <w:style w:type="paragraph" w:styleId="Heading2">
    <w:name w:val="heading 2"/>
    <w:basedOn w:val="Normal"/>
    <w:next w:val="Normal"/>
    <w:qFormat/>
    <w:rsid w:val="00CE234D"/>
    <w:pPr>
      <w:keepNext/>
      <w:tabs>
        <w:tab w:val="num" w:pos="0"/>
      </w:tabs>
      <w:spacing w:before="240" w:after="60"/>
      <w:outlineLvl w:val="1"/>
    </w:pPr>
    <w:rPr>
      <w:rFonts w:cs="Arial"/>
      <w:b/>
      <w:bCs/>
      <w:i/>
      <w:iCs/>
      <w:sz w:val="28"/>
      <w:szCs w:val="28"/>
      <w:lang w:val="en-GB"/>
    </w:rPr>
  </w:style>
  <w:style w:type="paragraph" w:styleId="Heading3">
    <w:name w:val="heading 3"/>
    <w:basedOn w:val="Normal"/>
    <w:next w:val="Normal"/>
    <w:qFormat/>
    <w:rsid w:val="00CE234D"/>
    <w:pPr>
      <w:keepNext/>
      <w:spacing w:before="240" w:after="60"/>
      <w:outlineLvl w:val="2"/>
    </w:pPr>
    <w:rPr>
      <w:rFonts w:cs="Arial"/>
      <w:b/>
      <w:bCs/>
      <w:sz w:val="26"/>
      <w:szCs w:val="26"/>
    </w:rPr>
  </w:style>
  <w:style w:type="paragraph" w:styleId="Heading4">
    <w:name w:val="heading 4"/>
    <w:basedOn w:val="Normal"/>
    <w:next w:val="Normal"/>
    <w:link w:val="Heading4Char"/>
    <w:uiPriority w:val="9"/>
    <w:semiHidden/>
    <w:unhideWhenUsed/>
    <w:qFormat/>
    <w:rsid w:val="00B45370"/>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qFormat/>
    <w:rsid w:val="00CE234D"/>
    <w:pPr>
      <w:tabs>
        <w:tab w:val="left" w:pos="0"/>
      </w:tabs>
      <w:spacing w:before="240" w:after="60"/>
      <w:outlineLvl w:val="4"/>
    </w:pPr>
    <w:rPr>
      <w:b/>
      <w:i/>
      <w:sz w:val="24"/>
      <w:lang w:val="en-GB"/>
    </w:rPr>
  </w:style>
  <w:style w:type="paragraph" w:styleId="Heading6">
    <w:name w:val="heading 6"/>
    <w:basedOn w:val="Normal"/>
    <w:next w:val="Normal"/>
    <w:qFormat/>
    <w:rsid w:val="00CE234D"/>
    <w:pPr>
      <w:tabs>
        <w:tab w:val="left" w:pos="0"/>
      </w:tabs>
      <w:spacing w:before="240" w:after="60"/>
      <w:outlineLvl w:val="5"/>
    </w:pPr>
    <w:rPr>
      <w:i/>
      <w:sz w:val="22"/>
      <w:lang w:val="en-GB"/>
    </w:rPr>
  </w:style>
  <w:style w:type="paragraph" w:styleId="Heading7">
    <w:name w:val="heading 7"/>
    <w:basedOn w:val="Normal"/>
    <w:next w:val="Normal"/>
    <w:qFormat/>
    <w:rsid w:val="00CE234D"/>
    <w:pPr>
      <w:tabs>
        <w:tab w:val="left" w:pos="0"/>
      </w:tabs>
      <w:spacing w:before="240" w:after="60"/>
      <w:outlineLvl w:val="6"/>
    </w:pPr>
    <w:rPr>
      <w:lang w:val="en-GB"/>
    </w:rPr>
  </w:style>
  <w:style w:type="paragraph" w:styleId="Heading8">
    <w:name w:val="heading 8"/>
    <w:basedOn w:val="Normal"/>
    <w:next w:val="Normal"/>
    <w:qFormat/>
    <w:rsid w:val="00CE234D"/>
    <w:pPr>
      <w:tabs>
        <w:tab w:val="left" w:pos="0"/>
      </w:tabs>
      <w:spacing w:before="240" w:after="60"/>
      <w:outlineLvl w:val="7"/>
    </w:pPr>
    <w:rPr>
      <w:i/>
      <w:lang w:val="en-GB"/>
    </w:rPr>
  </w:style>
  <w:style w:type="paragraph" w:styleId="Heading9">
    <w:name w:val="heading 9"/>
    <w:basedOn w:val="Normal"/>
    <w:next w:val="Normal"/>
    <w:qFormat/>
    <w:rsid w:val="00CE234D"/>
    <w:pPr>
      <w:tabs>
        <w:tab w:val="left" w:pos="0"/>
      </w:tabs>
      <w:spacing w:before="240" w:after="60"/>
      <w:outlineLvl w:val="8"/>
    </w:pPr>
    <w:rPr>
      <w:i/>
      <w:sz w:val="18"/>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CE234D"/>
    <w:rPr>
      <w:rFonts w:ascii="Symbol" w:hAnsi="Symbol" w:cs="Symbol"/>
    </w:rPr>
  </w:style>
  <w:style w:type="character" w:styleId="WW8Num4z0" w:customStyle="1">
    <w:name w:val="WW8Num4z0"/>
    <w:rsid w:val="00CE234D"/>
    <w:rPr>
      <w:rFonts w:ascii="Symbol" w:hAnsi="Symbol"/>
    </w:rPr>
  </w:style>
  <w:style w:type="character" w:styleId="WW8Num5z0" w:customStyle="1">
    <w:name w:val="WW8Num5z0"/>
    <w:rsid w:val="00CE234D"/>
    <w:rPr>
      <w:rFonts w:ascii="Symbol" w:hAnsi="Symbol" w:cs="Symbol"/>
    </w:rPr>
  </w:style>
  <w:style w:type="character" w:styleId="WW8Num6z0" w:customStyle="1">
    <w:name w:val="WW8Num6z0"/>
    <w:rsid w:val="00CE234D"/>
    <w:rPr>
      <w:rFonts w:ascii="Symbol" w:hAnsi="Symbol"/>
    </w:rPr>
  </w:style>
  <w:style w:type="character" w:styleId="Absatz-Standardschriftart" w:customStyle="1">
    <w:name w:val="Absatz-Standardschriftart"/>
    <w:rsid w:val="00CE234D"/>
  </w:style>
  <w:style w:type="character" w:styleId="WW8Num3z0" w:customStyle="1">
    <w:name w:val="WW8Num3z0"/>
    <w:rsid w:val="00CE234D"/>
    <w:rPr>
      <w:rFonts w:ascii="Symbol" w:hAnsi="Symbol"/>
    </w:rPr>
  </w:style>
  <w:style w:type="character" w:styleId="WW8Num3z1" w:customStyle="1">
    <w:name w:val="WW8Num3z1"/>
    <w:rsid w:val="00CE234D"/>
    <w:rPr>
      <w:rFonts w:ascii="Courier New" w:hAnsi="Courier New" w:cs="Courier New"/>
    </w:rPr>
  </w:style>
  <w:style w:type="character" w:styleId="WW8Num3z2" w:customStyle="1">
    <w:name w:val="WW8Num3z2"/>
    <w:rsid w:val="00CE234D"/>
    <w:rPr>
      <w:rFonts w:ascii="Wingdings" w:hAnsi="Wingdings"/>
    </w:rPr>
  </w:style>
  <w:style w:type="character" w:styleId="WW8Num4z1" w:customStyle="1">
    <w:name w:val="WW8Num4z1"/>
    <w:rsid w:val="00CE234D"/>
    <w:rPr>
      <w:rFonts w:ascii="Courier New" w:hAnsi="Courier New" w:cs="Courier New"/>
    </w:rPr>
  </w:style>
  <w:style w:type="character" w:styleId="WW8Num4z2" w:customStyle="1">
    <w:name w:val="WW8Num4z2"/>
    <w:rsid w:val="00CE234D"/>
    <w:rPr>
      <w:rFonts w:ascii="Wingdings" w:hAnsi="Wingdings"/>
    </w:rPr>
  </w:style>
  <w:style w:type="character" w:styleId="WW8Num6z1" w:customStyle="1">
    <w:name w:val="WW8Num6z1"/>
    <w:rsid w:val="00CE234D"/>
    <w:rPr>
      <w:rFonts w:ascii="Courier New" w:hAnsi="Courier New" w:cs="Courier New"/>
    </w:rPr>
  </w:style>
  <w:style w:type="character" w:styleId="WW8Num6z2" w:customStyle="1">
    <w:name w:val="WW8Num6z2"/>
    <w:rsid w:val="00CE234D"/>
    <w:rPr>
      <w:rFonts w:ascii="Wingdings" w:hAnsi="Wingdings" w:cs="Wingdings"/>
    </w:rPr>
  </w:style>
  <w:style w:type="character" w:styleId="WW8Num6z3" w:customStyle="1">
    <w:name w:val="WW8Num6z3"/>
    <w:rsid w:val="00CE234D"/>
    <w:rPr>
      <w:rFonts w:ascii="Symbol" w:hAnsi="Symbol" w:cs="Symbol"/>
    </w:rPr>
  </w:style>
  <w:style w:type="character" w:styleId="PageNumber">
    <w:name w:val="page number"/>
    <w:basedOn w:val="DefaultParagraphFont"/>
    <w:semiHidden/>
    <w:rsid w:val="00CE234D"/>
  </w:style>
  <w:style w:type="character" w:styleId="Hyperlink">
    <w:name w:val="Hyperlink"/>
    <w:basedOn w:val="DefaultParagraphFont"/>
    <w:uiPriority w:val="99"/>
    <w:rsid w:val="00CE234D"/>
    <w:rPr>
      <w:strike w:val="0"/>
      <w:dstrike w:val="0"/>
      <w:color w:val="0000FF"/>
      <w:u w:val="none"/>
    </w:rPr>
  </w:style>
  <w:style w:type="character" w:styleId="BalloonTextChar" w:customStyle="1">
    <w:name w:val="Balloon Text Char"/>
    <w:basedOn w:val="DefaultParagraphFont"/>
    <w:rsid w:val="00CE234D"/>
    <w:rPr>
      <w:rFonts w:ascii="Tahoma" w:hAnsi="Tahoma" w:cs="Tahoma"/>
      <w:sz w:val="16"/>
      <w:szCs w:val="16"/>
    </w:rPr>
  </w:style>
  <w:style w:type="character" w:styleId="BodyTextChar" w:customStyle="1">
    <w:name w:val="Body Text Char"/>
    <w:basedOn w:val="DefaultParagraphFont"/>
    <w:rsid w:val="00CE234D"/>
  </w:style>
  <w:style w:type="character" w:styleId="Heading5Char" w:customStyle="1">
    <w:name w:val="Heading 5 Char"/>
    <w:basedOn w:val="DefaultParagraphFont"/>
    <w:rsid w:val="00CE234D"/>
    <w:rPr>
      <w:rFonts w:ascii="Arial" w:hAnsi="Arial"/>
      <w:b/>
      <w:i/>
      <w:sz w:val="24"/>
      <w:lang w:val="en-GB"/>
    </w:rPr>
  </w:style>
  <w:style w:type="character" w:styleId="Heading6Char" w:customStyle="1">
    <w:name w:val="Heading 6 Char"/>
    <w:basedOn w:val="DefaultParagraphFont"/>
    <w:rsid w:val="00CE234D"/>
    <w:rPr>
      <w:rFonts w:ascii="Arial" w:hAnsi="Arial"/>
      <w:i/>
      <w:sz w:val="22"/>
      <w:lang w:val="en-GB"/>
    </w:rPr>
  </w:style>
  <w:style w:type="character" w:styleId="Heading7Char" w:customStyle="1">
    <w:name w:val="Heading 7 Char"/>
    <w:basedOn w:val="DefaultParagraphFont"/>
    <w:rsid w:val="00CE234D"/>
    <w:rPr>
      <w:rFonts w:ascii="Arial" w:hAnsi="Arial"/>
      <w:lang w:val="en-GB"/>
    </w:rPr>
  </w:style>
  <w:style w:type="character" w:styleId="Heading8Char" w:customStyle="1">
    <w:name w:val="Heading 8 Char"/>
    <w:basedOn w:val="DefaultParagraphFont"/>
    <w:rsid w:val="00CE234D"/>
    <w:rPr>
      <w:rFonts w:ascii="Arial" w:hAnsi="Arial"/>
      <w:i/>
      <w:lang w:val="en-GB"/>
    </w:rPr>
  </w:style>
  <w:style w:type="character" w:styleId="Heading9Char" w:customStyle="1">
    <w:name w:val="Heading 9 Char"/>
    <w:basedOn w:val="DefaultParagraphFont"/>
    <w:rsid w:val="00CE234D"/>
    <w:rPr>
      <w:rFonts w:ascii="Arial" w:hAnsi="Arial"/>
      <w:i/>
      <w:sz w:val="18"/>
      <w:lang w:val="en-GB"/>
    </w:rPr>
  </w:style>
  <w:style w:type="paragraph" w:styleId="Heading" w:customStyle="1">
    <w:name w:val="Heading"/>
    <w:basedOn w:val="Normal"/>
    <w:next w:val="BodyText"/>
    <w:rsid w:val="00CE234D"/>
    <w:pPr>
      <w:keepNext/>
      <w:spacing w:before="240" w:after="120"/>
    </w:pPr>
    <w:rPr>
      <w:rFonts w:eastAsia="MS Mincho" w:cs="Tahoma"/>
      <w:sz w:val="28"/>
      <w:szCs w:val="28"/>
    </w:rPr>
  </w:style>
  <w:style w:type="paragraph" w:styleId="BodyText">
    <w:name w:val="Body Text"/>
    <w:basedOn w:val="Normal"/>
    <w:semiHidden/>
    <w:rsid w:val="00CE234D"/>
    <w:pPr>
      <w:spacing w:after="120"/>
    </w:pPr>
  </w:style>
  <w:style w:type="paragraph" w:styleId="List">
    <w:name w:val="List"/>
    <w:basedOn w:val="BodyText"/>
    <w:semiHidden/>
    <w:rsid w:val="00CE234D"/>
    <w:rPr>
      <w:rFonts w:cs="Tahoma"/>
    </w:rPr>
  </w:style>
  <w:style w:type="paragraph" w:styleId="Caption">
    <w:name w:val="caption"/>
    <w:basedOn w:val="Normal"/>
    <w:qFormat/>
    <w:rsid w:val="004525C8"/>
    <w:pPr>
      <w:suppressLineNumbers/>
      <w:spacing w:before="120" w:after="120" w:line="360" w:lineRule="auto"/>
    </w:pPr>
    <w:rPr>
      <w:rFonts w:cs="Tahoma"/>
      <w:b/>
      <w:iCs/>
      <w:sz w:val="36"/>
      <w:szCs w:val="24"/>
    </w:rPr>
  </w:style>
  <w:style w:type="paragraph" w:styleId="Index" w:customStyle="1">
    <w:name w:val="Index"/>
    <w:basedOn w:val="Normal"/>
    <w:rsid w:val="00CE234D"/>
    <w:pPr>
      <w:suppressLineNumbers/>
    </w:pPr>
    <w:rPr>
      <w:rFonts w:cs="Tahoma"/>
    </w:rPr>
  </w:style>
  <w:style w:type="paragraph" w:styleId="Footer">
    <w:name w:val="footer"/>
    <w:basedOn w:val="Normal"/>
    <w:link w:val="FooterChar"/>
    <w:uiPriority w:val="99"/>
    <w:rsid w:val="00CE234D"/>
    <w:rPr>
      <w:rFonts w:ascii="Arial Narrow" w:hAnsi="Arial Narrow" w:cs="Arial Narrow"/>
      <w:sz w:val="18"/>
      <w:szCs w:val="18"/>
    </w:rPr>
  </w:style>
  <w:style w:type="paragraph" w:styleId="Header">
    <w:name w:val="header"/>
    <w:basedOn w:val="Normal"/>
    <w:semiHidden/>
    <w:rsid w:val="00CE234D"/>
    <w:pPr>
      <w:tabs>
        <w:tab w:val="center" w:pos="4320"/>
        <w:tab w:val="right" w:pos="8640"/>
      </w:tabs>
    </w:pPr>
  </w:style>
  <w:style w:type="paragraph" w:styleId="TOC1">
    <w:name w:val="toc 1"/>
    <w:basedOn w:val="Normal"/>
    <w:next w:val="Normal"/>
    <w:uiPriority w:val="39"/>
    <w:rsid w:val="005A6E8A"/>
    <w:pPr>
      <w:tabs>
        <w:tab w:val="left" w:pos="400"/>
        <w:tab w:val="right" w:leader="dot" w:pos="9019"/>
      </w:tabs>
    </w:pPr>
    <w:rPr>
      <w:rFonts w:cs="Arial"/>
      <w:bCs/>
      <w:szCs w:val="24"/>
    </w:rPr>
  </w:style>
  <w:style w:type="paragraph" w:styleId="BodyText3">
    <w:name w:val="Body Text 3"/>
    <w:basedOn w:val="Normal"/>
    <w:rsid w:val="00CE234D"/>
    <w:pPr>
      <w:spacing w:after="120"/>
    </w:pPr>
    <w:rPr>
      <w:sz w:val="16"/>
      <w:szCs w:val="16"/>
    </w:rPr>
  </w:style>
  <w:style w:type="paragraph" w:styleId="Bullet1" w:customStyle="1">
    <w:name w:val="Bullet 1"/>
    <w:basedOn w:val="Normal"/>
    <w:rsid w:val="00CE234D"/>
    <w:pPr>
      <w:tabs>
        <w:tab w:val="num" w:pos="0"/>
        <w:tab w:val="left" w:pos="360"/>
      </w:tabs>
    </w:pPr>
  </w:style>
  <w:style w:type="paragraph" w:styleId="CommentText">
    <w:name w:val="annotation text"/>
    <w:basedOn w:val="Normal"/>
    <w:link w:val="CommentTextChar"/>
    <w:rsid w:val="00CE234D"/>
    <w:pPr>
      <w:widowControl w:val="0"/>
      <w:tabs>
        <w:tab w:val="left" w:pos="180"/>
        <w:tab w:val="num" w:pos="720"/>
      </w:tabs>
      <w:spacing w:line="240" w:lineRule="atLeast"/>
      <w:ind w:left="720" w:hanging="360"/>
      <w:textAlignment w:val="baseline"/>
    </w:pPr>
    <w:rPr>
      <w:rFonts w:ascii="Verdana" w:hAnsi="Verdana" w:cs="Arial"/>
      <w:lang w:val="en-GB"/>
    </w:rPr>
  </w:style>
  <w:style w:type="paragraph" w:styleId="TOC4">
    <w:name w:val="toc 4"/>
    <w:basedOn w:val="Normal"/>
    <w:next w:val="Normal"/>
    <w:semiHidden/>
    <w:rsid w:val="00CE234D"/>
    <w:pPr>
      <w:ind w:left="600"/>
    </w:pPr>
  </w:style>
  <w:style w:type="paragraph" w:styleId="TOC2">
    <w:name w:val="toc 2"/>
    <w:basedOn w:val="Normal"/>
    <w:next w:val="Normal"/>
    <w:uiPriority w:val="39"/>
    <w:rsid w:val="005A6E8A"/>
    <w:pPr>
      <w:ind w:left="245"/>
    </w:pPr>
    <w:rPr>
      <w:szCs w:val="24"/>
    </w:rPr>
  </w:style>
  <w:style w:type="paragraph" w:styleId="TOC3">
    <w:name w:val="toc 3"/>
    <w:basedOn w:val="Normal"/>
    <w:next w:val="Normal"/>
    <w:uiPriority w:val="39"/>
    <w:rsid w:val="00CE234D"/>
    <w:pPr>
      <w:ind w:left="480"/>
    </w:pPr>
    <w:rPr>
      <w:sz w:val="24"/>
      <w:szCs w:val="24"/>
    </w:rPr>
  </w:style>
  <w:style w:type="paragraph" w:styleId="TOC5">
    <w:name w:val="toc 5"/>
    <w:basedOn w:val="Normal"/>
    <w:next w:val="Normal"/>
    <w:semiHidden/>
    <w:rsid w:val="00CE234D"/>
    <w:pPr>
      <w:ind w:left="960"/>
    </w:pPr>
    <w:rPr>
      <w:sz w:val="24"/>
      <w:szCs w:val="24"/>
    </w:rPr>
  </w:style>
  <w:style w:type="paragraph" w:styleId="TOC6">
    <w:name w:val="toc 6"/>
    <w:basedOn w:val="Normal"/>
    <w:next w:val="Normal"/>
    <w:semiHidden/>
    <w:rsid w:val="00CE234D"/>
    <w:pPr>
      <w:ind w:left="1200"/>
    </w:pPr>
    <w:rPr>
      <w:sz w:val="24"/>
      <w:szCs w:val="24"/>
    </w:rPr>
  </w:style>
  <w:style w:type="paragraph" w:styleId="TOC7">
    <w:name w:val="toc 7"/>
    <w:basedOn w:val="Normal"/>
    <w:next w:val="Normal"/>
    <w:semiHidden/>
    <w:rsid w:val="00CE234D"/>
    <w:pPr>
      <w:ind w:left="1440"/>
    </w:pPr>
    <w:rPr>
      <w:sz w:val="24"/>
      <w:szCs w:val="24"/>
    </w:rPr>
  </w:style>
  <w:style w:type="paragraph" w:styleId="TOC8">
    <w:name w:val="toc 8"/>
    <w:basedOn w:val="Normal"/>
    <w:next w:val="Normal"/>
    <w:semiHidden/>
    <w:rsid w:val="00CE234D"/>
    <w:pPr>
      <w:ind w:left="1680"/>
    </w:pPr>
    <w:rPr>
      <w:sz w:val="24"/>
      <w:szCs w:val="24"/>
    </w:rPr>
  </w:style>
  <w:style w:type="paragraph" w:styleId="TOC9">
    <w:name w:val="toc 9"/>
    <w:basedOn w:val="Normal"/>
    <w:next w:val="Normal"/>
    <w:semiHidden/>
    <w:rsid w:val="00CE234D"/>
    <w:pPr>
      <w:ind w:left="1920"/>
    </w:pPr>
    <w:rPr>
      <w:sz w:val="24"/>
      <w:szCs w:val="24"/>
    </w:rPr>
  </w:style>
  <w:style w:type="paragraph" w:styleId="BalloonText">
    <w:name w:val="Balloon Text"/>
    <w:basedOn w:val="Normal"/>
    <w:rsid w:val="00CE234D"/>
    <w:rPr>
      <w:rFonts w:ascii="Tahoma" w:hAnsi="Tahoma" w:cs="Tahoma"/>
      <w:sz w:val="16"/>
      <w:szCs w:val="16"/>
    </w:rPr>
  </w:style>
  <w:style w:type="paragraph" w:styleId="TableContents" w:customStyle="1">
    <w:name w:val="Table Contents"/>
    <w:basedOn w:val="Normal"/>
    <w:rsid w:val="00CE234D"/>
    <w:pPr>
      <w:suppressLineNumbers/>
    </w:pPr>
  </w:style>
  <w:style w:type="paragraph" w:styleId="TableHeading" w:customStyle="1">
    <w:name w:val="Table Heading"/>
    <w:basedOn w:val="TableContents"/>
    <w:rsid w:val="00CE234D"/>
    <w:pPr>
      <w:jc w:val="center"/>
    </w:pPr>
    <w:rPr>
      <w:b/>
      <w:bCs/>
    </w:rPr>
  </w:style>
  <w:style w:type="paragraph" w:styleId="Framecontents" w:customStyle="1">
    <w:name w:val="Frame contents"/>
    <w:basedOn w:val="BodyText"/>
    <w:rsid w:val="00CE234D"/>
  </w:style>
  <w:style w:type="paragraph" w:styleId="Contents10" w:customStyle="1">
    <w:name w:val="Contents 10"/>
    <w:basedOn w:val="Index"/>
    <w:rsid w:val="00CE234D"/>
    <w:pPr>
      <w:tabs>
        <w:tab w:val="right" w:leader="dot" w:pos="12519"/>
      </w:tabs>
      <w:ind w:left="2547"/>
    </w:pPr>
  </w:style>
  <w:style w:type="character" w:styleId="FooterChar" w:customStyle="1">
    <w:name w:val="Footer Char"/>
    <w:basedOn w:val="DefaultParagraphFont"/>
    <w:link w:val="Footer"/>
    <w:uiPriority w:val="99"/>
    <w:rsid w:val="00C834CE"/>
    <w:rPr>
      <w:rFonts w:ascii="Arial Narrow" w:hAnsi="Arial Narrow" w:cs="Arial Narrow"/>
      <w:sz w:val="18"/>
      <w:szCs w:val="18"/>
      <w:lang w:eastAsia="ar-SA"/>
    </w:rPr>
  </w:style>
  <w:style w:type="paragraph" w:styleId="ListParagraph">
    <w:name w:val="List Paragraph"/>
    <w:basedOn w:val="Normal"/>
    <w:uiPriority w:val="34"/>
    <w:qFormat/>
    <w:rsid w:val="00CB1018"/>
    <w:pPr>
      <w:ind w:left="720"/>
      <w:contextualSpacing/>
    </w:pPr>
  </w:style>
  <w:style w:type="table" w:styleId="TableGrid">
    <w:name w:val="Table Grid"/>
    <w:basedOn w:val="TableNormal"/>
    <w:rsid w:val="00220D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0B5694"/>
    <w:rPr>
      <w:sz w:val="16"/>
      <w:szCs w:val="16"/>
    </w:rPr>
  </w:style>
  <w:style w:type="paragraph" w:styleId="CommentSubject">
    <w:name w:val="annotation subject"/>
    <w:basedOn w:val="CommentText"/>
    <w:next w:val="CommentText"/>
    <w:link w:val="CommentSubjectChar"/>
    <w:uiPriority w:val="99"/>
    <w:semiHidden/>
    <w:unhideWhenUsed/>
    <w:rsid w:val="000B5694"/>
    <w:pPr>
      <w:widowControl/>
      <w:tabs>
        <w:tab w:val="clear" w:pos="180"/>
        <w:tab w:val="clear" w:pos="720"/>
      </w:tabs>
      <w:spacing w:line="240" w:lineRule="auto"/>
      <w:ind w:left="0" w:firstLine="0"/>
      <w:textAlignment w:val="auto"/>
    </w:pPr>
    <w:rPr>
      <w:rFonts w:ascii="Arial" w:hAnsi="Arial" w:cs="Times New Roman"/>
      <w:b/>
      <w:bCs/>
      <w:lang w:val="en-US"/>
    </w:rPr>
  </w:style>
  <w:style w:type="character" w:styleId="CommentTextChar" w:customStyle="1">
    <w:name w:val="Comment Text Char"/>
    <w:basedOn w:val="DefaultParagraphFont"/>
    <w:link w:val="CommentText"/>
    <w:rsid w:val="000B5694"/>
    <w:rPr>
      <w:rFonts w:ascii="Verdana" w:hAnsi="Verdana" w:cs="Arial"/>
      <w:lang w:val="en-GB" w:eastAsia="ar-SA"/>
    </w:rPr>
  </w:style>
  <w:style w:type="character" w:styleId="CommentSubjectChar" w:customStyle="1">
    <w:name w:val="Comment Subject Char"/>
    <w:basedOn w:val="CommentTextChar"/>
    <w:link w:val="CommentSubject"/>
    <w:rsid w:val="000B5694"/>
    <w:rPr>
      <w:rFonts w:ascii="Verdana" w:hAnsi="Verdana" w:cs="Arial"/>
      <w:lang w:val="en-GB" w:eastAsia="ar-SA"/>
    </w:rPr>
  </w:style>
  <w:style w:type="character" w:styleId="Heading4Char" w:customStyle="1">
    <w:name w:val="Heading 4 Char"/>
    <w:basedOn w:val="DefaultParagraphFont"/>
    <w:link w:val="Heading4"/>
    <w:uiPriority w:val="9"/>
    <w:semiHidden/>
    <w:rsid w:val="00B45370"/>
    <w:rPr>
      <w:rFonts w:asciiTheme="majorHAnsi" w:hAnsiTheme="majorHAnsi" w:eastAsiaTheme="majorEastAsia" w:cstheme="majorBidi"/>
      <w:i/>
      <w:iCs/>
      <w:color w:val="365F91" w:themeColor="accent1" w:themeShade="BF"/>
      <w:lang w:eastAsia="ar-SA"/>
    </w:rPr>
  </w:style>
  <w:style w:type="paragraph" w:styleId="TOCHeading">
    <w:name w:val="TOC Heading"/>
    <w:basedOn w:val="Heading1"/>
    <w:next w:val="Normal"/>
    <w:uiPriority w:val="39"/>
    <w:semiHidden/>
    <w:unhideWhenUsed/>
    <w:qFormat/>
    <w:rsid w:val="00B45370"/>
    <w:pPr>
      <w:keepLines/>
      <w:tabs>
        <w:tab w:val="clear" w:pos="360"/>
      </w:tabs>
      <w:spacing w:after="0"/>
      <w:ind w:left="0" w:firstLine="0"/>
      <w:outlineLvl w:val="9"/>
    </w:pPr>
    <w:rPr>
      <w:rFonts w:asciiTheme="majorHAnsi" w:hAnsiTheme="majorHAnsi" w:eastAsiaTheme="majorEastAsia" w:cstheme="majorBidi"/>
      <w:b w:val="0"/>
      <w:bCs w:val="0"/>
      <w:color w:val="365F91" w:themeColor="accent1" w:themeShade="BF"/>
      <w:kern w:val="0"/>
      <w:sz w:val="32"/>
      <w:szCs w:val="32"/>
    </w:rPr>
  </w:style>
  <w:style w:type="table" w:styleId="MediumShading1-Accent11" w:customStyle="1">
    <w:name w:val="Medium Shading 1 - Accent 11"/>
    <w:basedOn w:val="TableNormal"/>
    <w:uiPriority w:val="63"/>
    <w:rsid w:val="00B45370"/>
    <w:pPr>
      <w:ind w:firstLine="360"/>
    </w:pPr>
    <w:rPr>
      <w:rFonts w:asciiTheme="minorHAnsi" w:hAnsiTheme="minorHAnsi" w:eastAsiaTheme="minorEastAsia" w:cstheme="minorBidi"/>
      <w:sz w:val="22"/>
      <w:szCs w:val="22"/>
      <w:lang w:bidi="en-US"/>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B45370"/>
    <w:pPr>
      <w:ind w:firstLine="360"/>
    </w:pPr>
    <w:rPr>
      <w:rFonts w:asciiTheme="minorHAnsi" w:hAnsiTheme="minorHAnsi" w:eastAsiaTheme="minorEastAsia" w:cstheme="minorBidi"/>
      <w:sz w:val="22"/>
      <w:szCs w:val="22"/>
      <w:lang w:bidi="en-US"/>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1-Accent12" w:customStyle="1">
    <w:name w:val="Medium Shading 1 - Accent 12"/>
    <w:basedOn w:val="TableNormal"/>
    <w:uiPriority w:val="63"/>
    <w:rsid w:val="00B45370"/>
    <w:pPr>
      <w:ind w:firstLine="360"/>
    </w:pPr>
    <w:rPr>
      <w:rFonts w:asciiTheme="minorHAnsi" w:hAnsiTheme="minorHAnsi" w:eastAsiaTheme="minorEastAsia" w:cstheme="minorBidi"/>
      <w:sz w:val="22"/>
      <w:szCs w:val="22"/>
      <w:lang w:bidi="en-US"/>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Table7Colorful-Accent6">
    <w:name w:val="List Table 7 Colorful Accent 6"/>
    <w:basedOn w:val="TableNormal"/>
    <w:uiPriority w:val="52"/>
    <w:rsid w:val="008A0452"/>
    <w:rPr>
      <w:color w:val="E36C0A"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79646" w:themeColor="accent6" w:sz="4" w:space="0"/>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A0452"/>
    <w:rPr>
      <w:color w:val="31849B"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ACC6" w:themeColor="accent5" w:sz="4" w:space="0"/>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A0452"/>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A06F3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A06F3D"/>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2478">
      <w:bodyDiv w:val="1"/>
      <w:marLeft w:val="0"/>
      <w:marRight w:val="0"/>
      <w:marTop w:val="0"/>
      <w:marBottom w:val="0"/>
      <w:divBdr>
        <w:top w:val="none" w:sz="0" w:space="0" w:color="auto"/>
        <w:left w:val="none" w:sz="0" w:space="0" w:color="auto"/>
        <w:bottom w:val="none" w:sz="0" w:space="0" w:color="auto"/>
        <w:right w:val="none" w:sz="0" w:space="0" w:color="auto"/>
      </w:divBdr>
    </w:div>
    <w:div w:id="422730179">
      <w:bodyDiv w:val="1"/>
      <w:marLeft w:val="0"/>
      <w:marRight w:val="0"/>
      <w:marTop w:val="0"/>
      <w:marBottom w:val="0"/>
      <w:divBdr>
        <w:top w:val="none" w:sz="0" w:space="0" w:color="auto"/>
        <w:left w:val="none" w:sz="0" w:space="0" w:color="auto"/>
        <w:bottom w:val="none" w:sz="0" w:space="0" w:color="auto"/>
        <w:right w:val="none" w:sz="0" w:space="0" w:color="auto"/>
      </w:divBdr>
    </w:div>
    <w:div w:id="998768993">
      <w:bodyDiv w:val="1"/>
      <w:marLeft w:val="0"/>
      <w:marRight w:val="0"/>
      <w:marTop w:val="0"/>
      <w:marBottom w:val="0"/>
      <w:divBdr>
        <w:top w:val="none" w:sz="0" w:space="0" w:color="auto"/>
        <w:left w:val="none" w:sz="0" w:space="0" w:color="auto"/>
        <w:bottom w:val="none" w:sz="0" w:space="0" w:color="auto"/>
        <w:right w:val="none" w:sz="0" w:space="0" w:color="auto"/>
      </w:divBdr>
    </w:div>
    <w:div w:id="210483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diagramQuickStyle" Target="diagrams/quickStyle1.xml" Id="rId18" /><Relationship Type="http://schemas.openxmlformats.org/officeDocument/2006/relationships/image" Target="media/image3.emf" Id="rId26" /><Relationship Type="http://schemas.openxmlformats.org/officeDocument/2006/relationships/customXml" Target="../customXml/item3.xml" Id="rId3" /><Relationship Type="http://schemas.openxmlformats.org/officeDocument/2006/relationships/diagramData" Target="diagrams/data2.xml" Id="rId21" /><Relationship Type="http://schemas.openxmlformats.org/officeDocument/2006/relationships/theme" Target="theme/theme1.xml" Id="rId34" /><Relationship Type="http://schemas.openxmlformats.org/officeDocument/2006/relationships/styles" Target="styles.xml" Id="rId7" /><Relationship Type="http://schemas.openxmlformats.org/officeDocument/2006/relationships/diagramLayout" Target="diagrams/layout1.xml" Id="rId17" /><Relationship Type="http://schemas.microsoft.com/office/2007/relationships/diagramDrawing" Target="diagrams/drawing2.xm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diagramData" Target="diagrams/data1.xml" Id="rId16" /><Relationship Type="http://schemas.microsoft.com/office/2007/relationships/diagramDrawing" Target="diagrams/drawing1.xml" Id="rId20" /><Relationship Type="http://schemas.openxmlformats.org/officeDocument/2006/relationships/header" Target="header3.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Colors" Target="diagrams/colors2.xml" Id="rId24" /><Relationship Type="http://schemas.openxmlformats.org/officeDocument/2006/relationships/footer" Target="footer3.xml" Id="rId32"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diagramQuickStyle" Target="diagrams/quickStyle2.xml" Id="rId23" /><Relationship Type="http://schemas.openxmlformats.org/officeDocument/2006/relationships/header" Target="header2.xml" Id="rId28" /><Relationship Type="http://schemas.openxmlformats.org/officeDocument/2006/relationships/footnotes" Target="footnotes.xml" Id="rId10" /><Relationship Type="http://schemas.openxmlformats.org/officeDocument/2006/relationships/diagramColors" Target="diagrams/colors1.xml" Id="rId19" /><Relationship Type="http://schemas.openxmlformats.org/officeDocument/2006/relationships/header" Target="header4.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diagramLayout" Target="diagrams/layout2.xml" Id="rId22" /><Relationship Type="http://schemas.openxmlformats.org/officeDocument/2006/relationships/oleObject" Target="embeddings/Microsoft_Visio_2003-2010_Drawing1.vsd" Id="rId27" /><Relationship Type="http://schemas.openxmlformats.org/officeDocument/2006/relationships/footer" Target="footer2.xml" Id="rId30" /><Relationship Type="http://schemas.openxmlformats.org/officeDocument/2006/relationships/settings" Target="settings.xml" Id="rId8" /><Relationship Type="http://schemas.openxmlformats.org/officeDocument/2006/relationships/glossaryDocument" Target="glossary/document.xml" Id="R5f2f3035ba06487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649147-91CD-4E8A-BE59-52493C54258A}" type="doc">
      <dgm:prSet loTypeId="urn:microsoft.com/office/officeart/2005/8/layout/lProcess2" loCatId="list" qsTypeId="urn:microsoft.com/office/officeart/2005/8/quickstyle/simple1" qsCatId="simple" csTypeId="urn:microsoft.com/office/officeart/2005/8/colors/accent5_2" csCatId="accent5" phldr="1"/>
      <dgm:spPr/>
      <dgm:t>
        <a:bodyPr/>
        <a:lstStyle/>
        <a:p>
          <a:endParaRPr lang="en-US"/>
        </a:p>
      </dgm:t>
    </dgm:pt>
    <dgm:pt modelId="{B193E832-0217-44E8-8F94-A67187776D69}">
      <dgm:prSet phldrT="[Text]" custT="1"/>
      <dgm:spPr/>
      <dgm:t>
        <a:bodyPr/>
        <a:lstStyle/>
        <a:p>
          <a:r>
            <a:rPr lang="en-US" sz="1200" b="1"/>
            <a:t>Data Center Disruption</a:t>
          </a:r>
        </a:p>
      </dgm:t>
    </dgm:pt>
    <dgm:pt modelId="{50116488-E242-46F9-9C41-6CCCE2D0D941}" type="parTrans" cxnId="{D9525F02-84A2-4A24-8A67-D40BAC7E7CCA}">
      <dgm:prSet/>
      <dgm:spPr/>
      <dgm:t>
        <a:bodyPr/>
        <a:lstStyle/>
        <a:p>
          <a:endParaRPr lang="en-US"/>
        </a:p>
      </dgm:t>
    </dgm:pt>
    <dgm:pt modelId="{CF5C3A9C-2459-4D21-A53D-BADD6FDE74DD}" type="sibTrans" cxnId="{D9525F02-84A2-4A24-8A67-D40BAC7E7CCA}">
      <dgm:prSet/>
      <dgm:spPr/>
      <dgm:t>
        <a:bodyPr/>
        <a:lstStyle/>
        <a:p>
          <a:endParaRPr lang="en-US"/>
        </a:p>
      </dgm:t>
    </dgm:pt>
    <dgm:pt modelId="{9AC65A09-7603-45D8-B83D-1B61B6E9EEB6}">
      <dgm:prSet phldrT="[Text]" custT="1"/>
      <dgm:spPr/>
      <dgm:t>
        <a:bodyPr/>
        <a:lstStyle/>
        <a:p>
          <a:r>
            <a:rPr lang="en-US" sz="1000"/>
            <a:t>Restore Servers usingBackups done by  Veeam Backup Solution</a:t>
          </a:r>
        </a:p>
      </dgm:t>
    </dgm:pt>
    <dgm:pt modelId="{1E5A604F-756D-4CDA-8BF1-79A7DD80B130}" type="parTrans" cxnId="{29866FD9-071F-43F6-94C3-D4317DDC7EC5}">
      <dgm:prSet/>
      <dgm:spPr/>
      <dgm:t>
        <a:bodyPr/>
        <a:lstStyle/>
        <a:p>
          <a:endParaRPr lang="en-US"/>
        </a:p>
      </dgm:t>
    </dgm:pt>
    <dgm:pt modelId="{755A6913-CA38-4975-9D09-EC5CB020938F}" type="sibTrans" cxnId="{29866FD9-071F-43F6-94C3-D4317DDC7EC5}">
      <dgm:prSet/>
      <dgm:spPr/>
      <dgm:t>
        <a:bodyPr/>
        <a:lstStyle/>
        <a:p>
          <a:endParaRPr lang="en-US"/>
        </a:p>
      </dgm:t>
    </dgm:pt>
    <dgm:pt modelId="{DAD6DE66-13CB-4B35-AABD-96847759D12C}">
      <dgm:prSet phldrT="[Text]" custT="1"/>
      <dgm:spPr/>
      <dgm:t>
        <a:bodyPr/>
        <a:lstStyle/>
        <a:p>
          <a:r>
            <a:rPr lang="en-US" sz="1000"/>
            <a:t>Failover to alternate Data Center</a:t>
          </a:r>
        </a:p>
      </dgm:t>
    </dgm:pt>
    <dgm:pt modelId="{50514C2F-F84A-457C-900A-6577EBE2B391}" type="parTrans" cxnId="{BA749729-3D55-41EE-9654-0D8EE1A2DC78}">
      <dgm:prSet/>
      <dgm:spPr/>
      <dgm:t>
        <a:bodyPr/>
        <a:lstStyle/>
        <a:p>
          <a:endParaRPr lang="en-US"/>
        </a:p>
      </dgm:t>
    </dgm:pt>
    <dgm:pt modelId="{C9CED754-D0C1-4ED3-A100-4C23C85A9A40}" type="sibTrans" cxnId="{BA749729-3D55-41EE-9654-0D8EE1A2DC78}">
      <dgm:prSet/>
      <dgm:spPr/>
      <dgm:t>
        <a:bodyPr/>
        <a:lstStyle/>
        <a:p>
          <a:endParaRPr lang="en-US"/>
        </a:p>
      </dgm:t>
    </dgm:pt>
    <dgm:pt modelId="{A518DB25-7DB6-4CB1-A8F6-3F6201666D7F}">
      <dgm:prSet phldrT="[Text]" custT="1"/>
      <dgm:spPr/>
      <dgm:t>
        <a:bodyPr/>
        <a:lstStyle/>
        <a:p>
          <a:r>
            <a:rPr lang="en-US" sz="1200" b="1"/>
            <a:t>Significant Dependency (Internal or External) Disruption</a:t>
          </a:r>
        </a:p>
      </dgm:t>
    </dgm:pt>
    <dgm:pt modelId="{2B19A59E-1A48-4AB0-88B3-032326D8BE64}" type="parTrans" cxnId="{80943686-5553-49E2-941C-4B2C7032F4D0}">
      <dgm:prSet/>
      <dgm:spPr/>
      <dgm:t>
        <a:bodyPr/>
        <a:lstStyle/>
        <a:p>
          <a:endParaRPr lang="en-US"/>
        </a:p>
      </dgm:t>
    </dgm:pt>
    <dgm:pt modelId="{A01A9DC7-C99C-4667-A5F6-BD00BFF6A91D}" type="sibTrans" cxnId="{80943686-5553-49E2-941C-4B2C7032F4D0}">
      <dgm:prSet/>
      <dgm:spPr/>
      <dgm:t>
        <a:bodyPr/>
        <a:lstStyle/>
        <a:p>
          <a:endParaRPr lang="en-US"/>
        </a:p>
      </dgm:t>
    </dgm:pt>
    <dgm:pt modelId="{85DEAF52-C3C0-4718-B604-B2C7E1D46BB4}">
      <dgm:prSet phldrT="[Text]" custT="1"/>
      <dgm:spPr/>
      <dgm:t>
        <a:bodyPr/>
        <a:lstStyle/>
        <a:p>
          <a:r>
            <a:rPr lang="en-US" sz="1000"/>
            <a:t>Reroute core functions to backup / alternate provider</a:t>
          </a:r>
        </a:p>
      </dgm:t>
    </dgm:pt>
    <dgm:pt modelId="{B6F5D0A5-34CE-4584-9793-B524AD156695}" type="parTrans" cxnId="{A224684F-6225-4EA3-A301-988F957EE885}">
      <dgm:prSet/>
      <dgm:spPr/>
      <dgm:t>
        <a:bodyPr/>
        <a:lstStyle/>
        <a:p>
          <a:endParaRPr lang="en-US"/>
        </a:p>
      </dgm:t>
    </dgm:pt>
    <dgm:pt modelId="{37051BE5-3A1E-4EE7-952E-CC4DC862DE3F}" type="sibTrans" cxnId="{A224684F-6225-4EA3-A301-988F957EE885}">
      <dgm:prSet/>
      <dgm:spPr/>
      <dgm:t>
        <a:bodyPr/>
        <a:lstStyle/>
        <a:p>
          <a:endParaRPr lang="en-US"/>
        </a:p>
      </dgm:t>
    </dgm:pt>
    <dgm:pt modelId="{BECF5EB6-869E-495D-804C-0CECB50470DD}">
      <dgm:prSet phldrT="[Text]" custT="1"/>
      <dgm:spPr/>
      <dgm:t>
        <a:bodyPr/>
        <a:lstStyle/>
        <a:p>
          <a:r>
            <a:rPr lang="en-US" sz="1000"/>
            <a:t>Participate in recovery strategies as available</a:t>
          </a:r>
        </a:p>
      </dgm:t>
    </dgm:pt>
    <dgm:pt modelId="{5FB382A4-2323-4913-9255-4268DBB0DB01}" type="parTrans" cxnId="{BFF54369-939C-4FDD-BCC9-D0650E3A8EF1}">
      <dgm:prSet/>
      <dgm:spPr/>
      <dgm:t>
        <a:bodyPr/>
        <a:lstStyle/>
        <a:p>
          <a:endParaRPr lang="en-US"/>
        </a:p>
      </dgm:t>
    </dgm:pt>
    <dgm:pt modelId="{C6B83922-31C4-491E-9F26-8D3D3261FF45}" type="sibTrans" cxnId="{BFF54369-939C-4FDD-BCC9-D0650E3A8EF1}">
      <dgm:prSet/>
      <dgm:spPr/>
      <dgm:t>
        <a:bodyPr/>
        <a:lstStyle/>
        <a:p>
          <a:endParaRPr lang="en-US"/>
        </a:p>
      </dgm:t>
    </dgm:pt>
    <dgm:pt modelId="{282FC2BB-7732-462F-B5CB-B3F9ADEEF8D6}">
      <dgm:prSet phldrT="[Text]" custT="1"/>
      <dgm:spPr/>
      <dgm:t>
        <a:bodyPr/>
        <a:lstStyle/>
        <a:p>
          <a:r>
            <a:rPr lang="en-US" sz="1200" b="1"/>
            <a:t>Significant network or other issues</a:t>
          </a:r>
        </a:p>
      </dgm:t>
    </dgm:pt>
    <dgm:pt modelId="{D9492707-E290-4671-BC33-6300E4870BE1}" type="parTrans" cxnId="{520BF309-BAB4-4799-AA71-BE401C5DD517}">
      <dgm:prSet/>
      <dgm:spPr/>
      <dgm:t>
        <a:bodyPr/>
        <a:lstStyle/>
        <a:p>
          <a:endParaRPr lang="en-US"/>
        </a:p>
      </dgm:t>
    </dgm:pt>
    <dgm:pt modelId="{E6178CB2-6902-406D-B27B-35DBB7B51009}" type="sibTrans" cxnId="{520BF309-BAB4-4799-AA71-BE401C5DD517}">
      <dgm:prSet/>
      <dgm:spPr/>
      <dgm:t>
        <a:bodyPr/>
        <a:lstStyle/>
        <a:p>
          <a:endParaRPr lang="en-US"/>
        </a:p>
      </dgm:t>
    </dgm:pt>
    <dgm:pt modelId="{90DD0667-96C6-4075-BC87-BE573BC6EBBA}">
      <dgm:prSet phldrT="[Text]" custT="1"/>
      <dgm:spPr/>
      <dgm:t>
        <a:bodyPr/>
        <a:lstStyle/>
        <a:p>
          <a:r>
            <a:rPr lang="en-US" sz="1000"/>
            <a:t>Reroute operations to backup processing unit / service</a:t>
          </a:r>
        </a:p>
      </dgm:t>
    </dgm:pt>
    <dgm:pt modelId="{3884151F-2B5E-4806-BC4E-9132CCE70459}" type="parTrans" cxnId="{ACF5967D-00FD-4BBE-90EF-A07D3885FE26}">
      <dgm:prSet/>
      <dgm:spPr/>
      <dgm:t>
        <a:bodyPr/>
        <a:lstStyle/>
        <a:p>
          <a:endParaRPr lang="en-US"/>
        </a:p>
      </dgm:t>
    </dgm:pt>
    <dgm:pt modelId="{0746D293-F88D-40A7-86D1-609FF99E1AB1}" type="sibTrans" cxnId="{ACF5967D-00FD-4BBE-90EF-A07D3885FE26}">
      <dgm:prSet/>
      <dgm:spPr/>
      <dgm:t>
        <a:bodyPr/>
        <a:lstStyle/>
        <a:p>
          <a:endParaRPr lang="en-US"/>
        </a:p>
      </dgm:t>
    </dgm:pt>
    <dgm:pt modelId="{1E05DDFD-E884-4F90-8E8A-86523FFB6D82}">
      <dgm:prSet phldrT="[Text]" custT="1"/>
      <dgm:spPr/>
      <dgm:t>
        <a:bodyPr/>
        <a:lstStyle/>
        <a:p>
          <a:r>
            <a:rPr lang="en-US" sz="1000"/>
            <a:t>Wait for service to be restored, communicate with core stakholders as needed</a:t>
          </a:r>
        </a:p>
      </dgm:t>
    </dgm:pt>
    <dgm:pt modelId="{49E5D587-99EF-4D01-956C-23CED345946D}" type="parTrans" cxnId="{482A10DF-73BF-4175-8398-6C1BD607CAB0}">
      <dgm:prSet/>
      <dgm:spPr/>
      <dgm:t>
        <a:bodyPr/>
        <a:lstStyle/>
        <a:p>
          <a:endParaRPr lang="en-US"/>
        </a:p>
      </dgm:t>
    </dgm:pt>
    <dgm:pt modelId="{9814E7AE-4151-452A-931D-B79FBD3CEC2A}" type="sibTrans" cxnId="{482A10DF-73BF-4175-8398-6C1BD607CAB0}">
      <dgm:prSet/>
      <dgm:spPr/>
      <dgm:t>
        <a:bodyPr/>
        <a:lstStyle/>
        <a:p>
          <a:endParaRPr lang="en-US"/>
        </a:p>
      </dgm:t>
    </dgm:pt>
    <dgm:pt modelId="{4BA75F05-541C-47DF-8530-F8FEF910574B}">
      <dgm:prSet phldrT="[Text]" custT="1"/>
      <dgm:spPr/>
      <dgm:t>
        <a:bodyPr/>
        <a:lstStyle/>
        <a:p>
          <a:r>
            <a:rPr lang="en-US" sz="1000"/>
            <a:t>Operate at a deprecated service level</a:t>
          </a:r>
        </a:p>
      </dgm:t>
    </dgm:pt>
    <dgm:pt modelId="{73100DEC-F354-4C53-A62D-7CAAE2B8CEBC}" type="parTrans" cxnId="{ED747398-8978-4063-85F7-61888FE28751}">
      <dgm:prSet/>
      <dgm:spPr/>
      <dgm:t>
        <a:bodyPr/>
        <a:lstStyle/>
        <a:p>
          <a:endParaRPr lang="en-US"/>
        </a:p>
      </dgm:t>
    </dgm:pt>
    <dgm:pt modelId="{FE7A7CF9-D468-47BE-9662-DBE2F0D926B3}" type="sibTrans" cxnId="{ED747398-8978-4063-85F7-61888FE28751}">
      <dgm:prSet/>
      <dgm:spPr/>
      <dgm:t>
        <a:bodyPr/>
        <a:lstStyle/>
        <a:p>
          <a:endParaRPr lang="en-US"/>
        </a:p>
      </dgm:t>
    </dgm:pt>
    <dgm:pt modelId="{A3D61407-A77C-4132-B5A5-6E02B5CAA53C}">
      <dgm:prSet phldrT="[Text]" custT="1"/>
      <dgm:spPr/>
      <dgm:t>
        <a:bodyPr/>
        <a:lstStyle/>
        <a:p>
          <a:r>
            <a:rPr lang="en-US" sz="1000"/>
            <a:t>Wait for the restoration of service, provide communication as needed to stakeholders</a:t>
          </a:r>
        </a:p>
      </dgm:t>
    </dgm:pt>
    <dgm:pt modelId="{61DAA67C-4131-43D8-972C-EF43FB213271}" type="parTrans" cxnId="{93F3732D-2C5F-4EA1-A213-97B03DF5CBF7}">
      <dgm:prSet/>
      <dgm:spPr/>
      <dgm:t>
        <a:bodyPr/>
        <a:lstStyle/>
        <a:p>
          <a:endParaRPr lang="en-US"/>
        </a:p>
      </dgm:t>
    </dgm:pt>
    <dgm:pt modelId="{9C9C8DA4-6EAF-41CC-BDD7-EB0F79748BA7}" type="sibTrans" cxnId="{93F3732D-2C5F-4EA1-A213-97B03DF5CBF7}">
      <dgm:prSet/>
      <dgm:spPr/>
      <dgm:t>
        <a:bodyPr/>
        <a:lstStyle/>
        <a:p>
          <a:endParaRPr lang="en-US"/>
        </a:p>
      </dgm:t>
    </dgm:pt>
    <dgm:pt modelId="{C1AA6093-58B7-4AA3-AEDC-51343A67638D}">
      <dgm:prSet phldrT="[Text]" custT="1"/>
      <dgm:spPr/>
      <dgm:t>
        <a:bodyPr/>
        <a:lstStyle/>
        <a:p>
          <a:r>
            <a:rPr lang="en-US" sz="1000"/>
            <a:t>Reroute core processes to another Data Center (without full failover)</a:t>
          </a:r>
        </a:p>
      </dgm:t>
    </dgm:pt>
    <dgm:pt modelId="{3526D3A6-C91B-4720-A7CF-ED6CE2CEA62F}" type="parTrans" cxnId="{01384236-5E07-49DC-8F54-6031267EDBF5}">
      <dgm:prSet/>
      <dgm:spPr/>
      <dgm:t>
        <a:bodyPr/>
        <a:lstStyle/>
        <a:p>
          <a:endParaRPr lang="en-US"/>
        </a:p>
      </dgm:t>
    </dgm:pt>
    <dgm:pt modelId="{4B70A156-8CA8-4E68-A361-781E98556977}" type="sibTrans" cxnId="{01384236-5E07-49DC-8F54-6031267EDBF5}">
      <dgm:prSet/>
      <dgm:spPr/>
      <dgm:t>
        <a:bodyPr/>
        <a:lstStyle/>
        <a:p>
          <a:endParaRPr lang="en-US"/>
        </a:p>
      </dgm:t>
    </dgm:pt>
    <dgm:pt modelId="{2964247E-B8A8-49A5-8E16-C928F660458A}" type="pres">
      <dgm:prSet presAssocID="{82649147-91CD-4E8A-BE59-52493C54258A}" presName="theList" presStyleCnt="0">
        <dgm:presLayoutVars>
          <dgm:dir/>
          <dgm:animLvl val="lvl"/>
          <dgm:resizeHandles val="exact"/>
        </dgm:presLayoutVars>
      </dgm:prSet>
      <dgm:spPr/>
    </dgm:pt>
    <dgm:pt modelId="{9B3F8A12-AD87-4996-9644-172AF03875DF}" type="pres">
      <dgm:prSet presAssocID="{B193E832-0217-44E8-8F94-A67187776D69}" presName="compNode" presStyleCnt="0"/>
      <dgm:spPr/>
    </dgm:pt>
    <dgm:pt modelId="{6E484756-3E01-4195-A7A8-58352762A74E}" type="pres">
      <dgm:prSet presAssocID="{B193E832-0217-44E8-8F94-A67187776D69}" presName="aNode" presStyleLbl="bgShp" presStyleIdx="0" presStyleCnt="3"/>
      <dgm:spPr/>
    </dgm:pt>
    <dgm:pt modelId="{364E73C8-E052-47CB-A05B-96BCBD9483E2}" type="pres">
      <dgm:prSet presAssocID="{B193E832-0217-44E8-8F94-A67187776D69}" presName="textNode" presStyleLbl="bgShp" presStyleIdx="0" presStyleCnt="3"/>
      <dgm:spPr/>
    </dgm:pt>
    <dgm:pt modelId="{E2120508-83DF-4A8F-90F2-91CEE1CA4225}" type="pres">
      <dgm:prSet presAssocID="{B193E832-0217-44E8-8F94-A67187776D69}" presName="compChildNode" presStyleCnt="0"/>
      <dgm:spPr/>
    </dgm:pt>
    <dgm:pt modelId="{C1D0BEE3-A675-4E80-9CB7-FDE1F911ED35}" type="pres">
      <dgm:prSet presAssocID="{B193E832-0217-44E8-8F94-A67187776D69}" presName="theInnerList" presStyleCnt="0"/>
      <dgm:spPr/>
    </dgm:pt>
    <dgm:pt modelId="{8908F4E0-D858-43C2-9451-DB9385EB1FF3}" type="pres">
      <dgm:prSet presAssocID="{9AC65A09-7603-45D8-B83D-1B61B6E9EEB6}" presName="childNode" presStyleLbl="node1" presStyleIdx="0" presStyleCnt="9">
        <dgm:presLayoutVars>
          <dgm:bulletEnabled val="1"/>
        </dgm:presLayoutVars>
      </dgm:prSet>
      <dgm:spPr/>
    </dgm:pt>
    <dgm:pt modelId="{1F22052B-0127-4127-AF6B-7FB345D51EC6}" type="pres">
      <dgm:prSet presAssocID="{9AC65A09-7603-45D8-B83D-1B61B6E9EEB6}" presName="aSpace2" presStyleCnt="0"/>
      <dgm:spPr/>
    </dgm:pt>
    <dgm:pt modelId="{A212C9D0-536A-4FBA-891A-264DC015B867}" type="pres">
      <dgm:prSet presAssocID="{DAD6DE66-13CB-4B35-AABD-96847759D12C}" presName="childNode" presStyleLbl="node1" presStyleIdx="1" presStyleCnt="9">
        <dgm:presLayoutVars>
          <dgm:bulletEnabled val="1"/>
        </dgm:presLayoutVars>
      </dgm:prSet>
      <dgm:spPr/>
    </dgm:pt>
    <dgm:pt modelId="{5FCD67FB-93BA-4E1C-9B68-80197B7D3911}" type="pres">
      <dgm:prSet presAssocID="{DAD6DE66-13CB-4B35-AABD-96847759D12C}" presName="aSpace2" presStyleCnt="0"/>
      <dgm:spPr/>
    </dgm:pt>
    <dgm:pt modelId="{556D5A7D-A4FB-4F8E-8B00-5DD223B7BA26}" type="pres">
      <dgm:prSet presAssocID="{C1AA6093-58B7-4AA3-AEDC-51343A67638D}" presName="childNode" presStyleLbl="node1" presStyleIdx="2" presStyleCnt="9">
        <dgm:presLayoutVars>
          <dgm:bulletEnabled val="1"/>
        </dgm:presLayoutVars>
      </dgm:prSet>
      <dgm:spPr/>
    </dgm:pt>
    <dgm:pt modelId="{7EEC1E4D-4D40-47F4-B041-1D0538CB8956}" type="pres">
      <dgm:prSet presAssocID="{C1AA6093-58B7-4AA3-AEDC-51343A67638D}" presName="aSpace2" presStyleCnt="0"/>
      <dgm:spPr/>
    </dgm:pt>
    <dgm:pt modelId="{78F61F59-DA0E-4297-B35F-C01E5C73E09C}" type="pres">
      <dgm:prSet presAssocID="{4BA75F05-541C-47DF-8530-F8FEF910574B}" presName="childNode" presStyleLbl="node1" presStyleIdx="3" presStyleCnt="9">
        <dgm:presLayoutVars>
          <dgm:bulletEnabled val="1"/>
        </dgm:presLayoutVars>
      </dgm:prSet>
      <dgm:spPr/>
    </dgm:pt>
    <dgm:pt modelId="{0A430885-7E3E-4A0E-BF2F-FC6BC55114E3}" type="pres">
      <dgm:prSet presAssocID="{B193E832-0217-44E8-8F94-A67187776D69}" presName="aSpace" presStyleCnt="0"/>
      <dgm:spPr/>
    </dgm:pt>
    <dgm:pt modelId="{88BD8DE8-CA1B-4AF0-930F-6FE73889F0DE}" type="pres">
      <dgm:prSet presAssocID="{A518DB25-7DB6-4CB1-A8F6-3F6201666D7F}" presName="compNode" presStyleCnt="0"/>
      <dgm:spPr/>
    </dgm:pt>
    <dgm:pt modelId="{B90E93C5-E360-4C1A-86A8-1820FAF634C1}" type="pres">
      <dgm:prSet presAssocID="{A518DB25-7DB6-4CB1-A8F6-3F6201666D7F}" presName="aNode" presStyleLbl="bgShp" presStyleIdx="1" presStyleCnt="3"/>
      <dgm:spPr/>
    </dgm:pt>
    <dgm:pt modelId="{84DBCF18-0E1C-439A-9924-CF930AE43508}" type="pres">
      <dgm:prSet presAssocID="{A518DB25-7DB6-4CB1-A8F6-3F6201666D7F}" presName="textNode" presStyleLbl="bgShp" presStyleIdx="1" presStyleCnt="3"/>
      <dgm:spPr/>
    </dgm:pt>
    <dgm:pt modelId="{20BE3B7D-B6F2-4A1B-BFEF-DE56D39BAF77}" type="pres">
      <dgm:prSet presAssocID="{A518DB25-7DB6-4CB1-A8F6-3F6201666D7F}" presName="compChildNode" presStyleCnt="0"/>
      <dgm:spPr/>
    </dgm:pt>
    <dgm:pt modelId="{99B41AA5-4544-4776-8597-DE55B1434A68}" type="pres">
      <dgm:prSet presAssocID="{A518DB25-7DB6-4CB1-A8F6-3F6201666D7F}" presName="theInnerList" presStyleCnt="0"/>
      <dgm:spPr/>
    </dgm:pt>
    <dgm:pt modelId="{935B6273-D2D8-44D2-8B71-3DC454619CAB}" type="pres">
      <dgm:prSet presAssocID="{85DEAF52-C3C0-4718-B604-B2C7E1D46BB4}" presName="childNode" presStyleLbl="node1" presStyleIdx="4" presStyleCnt="9">
        <dgm:presLayoutVars>
          <dgm:bulletEnabled val="1"/>
        </dgm:presLayoutVars>
      </dgm:prSet>
      <dgm:spPr/>
    </dgm:pt>
    <dgm:pt modelId="{2C2EE0C2-45DA-43BB-9C33-452081265F61}" type="pres">
      <dgm:prSet presAssocID="{85DEAF52-C3C0-4718-B604-B2C7E1D46BB4}" presName="aSpace2" presStyleCnt="0"/>
      <dgm:spPr/>
    </dgm:pt>
    <dgm:pt modelId="{9463625B-DDE0-42C6-91B2-5161F40D6466}" type="pres">
      <dgm:prSet presAssocID="{BECF5EB6-869E-495D-804C-0CECB50470DD}" presName="childNode" presStyleLbl="node1" presStyleIdx="5" presStyleCnt="9">
        <dgm:presLayoutVars>
          <dgm:bulletEnabled val="1"/>
        </dgm:presLayoutVars>
      </dgm:prSet>
      <dgm:spPr/>
    </dgm:pt>
    <dgm:pt modelId="{872E6366-0FAA-4362-81CC-206E46CF077E}" type="pres">
      <dgm:prSet presAssocID="{BECF5EB6-869E-495D-804C-0CECB50470DD}" presName="aSpace2" presStyleCnt="0"/>
      <dgm:spPr/>
    </dgm:pt>
    <dgm:pt modelId="{A5A64AE5-A4D1-40B6-9E63-BC3D03F946F5}" type="pres">
      <dgm:prSet presAssocID="{A3D61407-A77C-4132-B5A5-6E02B5CAA53C}" presName="childNode" presStyleLbl="node1" presStyleIdx="6" presStyleCnt="9">
        <dgm:presLayoutVars>
          <dgm:bulletEnabled val="1"/>
        </dgm:presLayoutVars>
      </dgm:prSet>
      <dgm:spPr/>
    </dgm:pt>
    <dgm:pt modelId="{E23CF9FF-BE67-4B54-9626-5E776CF5964E}" type="pres">
      <dgm:prSet presAssocID="{A518DB25-7DB6-4CB1-A8F6-3F6201666D7F}" presName="aSpace" presStyleCnt="0"/>
      <dgm:spPr/>
    </dgm:pt>
    <dgm:pt modelId="{40BFD3A9-316A-46D0-A5F0-49B21D250BF7}" type="pres">
      <dgm:prSet presAssocID="{282FC2BB-7732-462F-B5CB-B3F9ADEEF8D6}" presName="compNode" presStyleCnt="0"/>
      <dgm:spPr/>
    </dgm:pt>
    <dgm:pt modelId="{106ED180-5F87-42B2-BB22-FC5289F80582}" type="pres">
      <dgm:prSet presAssocID="{282FC2BB-7732-462F-B5CB-B3F9ADEEF8D6}" presName="aNode" presStyleLbl="bgShp" presStyleIdx="2" presStyleCnt="3" custAng="0" custLinFactNeighborX="38"/>
      <dgm:spPr/>
    </dgm:pt>
    <dgm:pt modelId="{A6A227EF-0B48-4AC6-BEA0-A748F1CF3AA6}" type="pres">
      <dgm:prSet presAssocID="{282FC2BB-7732-462F-B5CB-B3F9ADEEF8D6}" presName="textNode" presStyleLbl="bgShp" presStyleIdx="2" presStyleCnt="3"/>
      <dgm:spPr/>
    </dgm:pt>
    <dgm:pt modelId="{1E11353A-8F74-4C46-9FF6-D3C4377CDFC7}" type="pres">
      <dgm:prSet presAssocID="{282FC2BB-7732-462F-B5CB-B3F9ADEEF8D6}" presName="compChildNode" presStyleCnt="0"/>
      <dgm:spPr/>
    </dgm:pt>
    <dgm:pt modelId="{97A74CCD-4E22-438D-96CA-D11415DDBD1D}" type="pres">
      <dgm:prSet presAssocID="{282FC2BB-7732-462F-B5CB-B3F9ADEEF8D6}" presName="theInnerList" presStyleCnt="0"/>
      <dgm:spPr/>
    </dgm:pt>
    <dgm:pt modelId="{D3248CFA-4229-40B9-BC21-83E3AE4E4630}" type="pres">
      <dgm:prSet presAssocID="{90DD0667-96C6-4075-BC87-BE573BC6EBBA}" presName="childNode" presStyleLbl="node1" presStyleIdx="7" presStyleCnt="9">
        <dgm:presLayoutVars>
          <dgm:bulletEnabled val="1"/>
        </dgm:presLayoutVars>
      </dgm:prSet>
      <dgm:spPr/>
    </dgm:pt>
    <dgm:pt modelId="{4E02A28B-DA63-4F28-B0ED-AF932EF1A21A}" type="pres">
      <dgm:prSet presAssocID="{90DD0667-96C6-4075-BC87-BE573BC6EBBA}" presName="aSpace2" presStyleCnt="0"/>
      <dgm:spPr/>
    </dgm:pt>
    <dgm:pt modelId="{5D5DD53B-DD28-4F7F-92DA-D99101133C5E}" type="pres">
      <dgm:prSet presAssocID="{1E05DDFD-E884-4F90-8E8A-86523FFB6D82}" presName="childNode" presStyleLbl="node1" presStyleIdx="8" presStyleCnt="9">
        <dgm:presLayoutVars>
          <dgm:bulletEnabled val="1"/>
        </dgm:presLayoutVars>
      </dgm:prSet>
      <dgm:spPr/>
    </dgm:pt>
  </dgm:ptLst>
  <dgm:cxnLst>
    <dgm:cxn modelId="{D9525F02-84A2-4A24-8A67-D40BAC7E7CCA}" srcId="{82649147-91CD-4E8A-BE59-52493C54258A}" destId="{B193E832-0217-44E8-8F94-A67187776D69}" srcOrd="0" destOrd="0" parTransId="{50116488-E242-46F9-9C41-6CCCE2D0D941}" sibTransId="{CF5C3A9C-2459-4D21-A53D-BADD6FDE74DD}"/>
    <dgm:cxn modelId="{AAB56C06-B2FF-48A0-BC38-B798BA99C853}" type="presOf" srcId="{A518DB25-7DB6-4CB1-A8F6-3F6201666D7F}" destId="{B90E93C5-E360-4C1A-86A8-1820FAF634C1}" srcOrd="0" destOrd="0" presId="urn:microsoft.com/office/officeart/2005/8/layout/lProcess2"/>
    <dgm:cxn modelId="{520BF309-BAB4-4799-AA71-BE401C5DD517}" srcId="{82649147-91CD-4E8A-BE59-52493C54258A}" destId="{282FC2BB-7732-462F-B5CB-B3F9ADEEF8D6}" srcOrd="2" destOrd="0" parTransId="{D9492707-E290-4671-BC33-6300E4870BE1}" sibTransId="{E6178CB2-6902-406D-B27B-35DBB7B51009}"/>
    <dgm:cxn modelId="{B0485B11-FC9D-4AF8-8F80-641A8D62E16E}" type="presOf" srcId="{C1AA6093-58B7-4AA3-AEDC-51343A67638D}" destId="{556D5A7D-A4FB-4F8E-8B00-5DD223B7BA26}" srcOrd="0" destOrd="0" presId="urn:microsoft.com/office/officeart/2005/8/layout/lProcess2"/>
    <dgm:cxn modelId="{BA749729-3D55-41EE-9654-0D8EE1A2DC78}" srcId="{B193E832-0217-44E8-8F94-A67187776D69}" destId="{DAD6DE66-13CB-4B35-AABD-96847759D12C}" srcOrd="1" destOrd="0" parTransId="{50514C2F-F84A-457C-900A-6577EBE2B391}" sibTransId="{C9CED754-D0C1-4ED3-A100-4C23C85A9A40}"/>
    <dgm:cxn modelId="{93F3732D-2C5F-4EA1-A213-97B03DF5CBF7}" srcId="{A518DB25-7DB6-4CB1-A8F6-3F6201666D7F}" destId="{A3D61407-A77C-4132-B5A5-6E02B5CAA53C}" srcOrd="2" destOrd="0" parTransId="{61DAA67C-4131-43D8-972C-EF43FB213271}" sibTransId="{9C9C8DA4-6EAF-41CC-BDD7-EB0F79748BA7}"/>
    <dgm:cxn modelId="{01384236-5E07-49DC-8F54-6031267EDBF5}" srcId="{B193E832-0217-44E8-8F94-A67187776D69}" destId="{C1AA6093-58B7-4AA3-AEDC-51343A67638D}" srcOrd="2" destOrd="0" parTransId="{3526D3A6-C91B-4720-A7CF-ED6CE2CEA62F}" sibTransId="{4B70A156-8CA8-4E68-A361-781E98556977}"/>
    <dgm:cxn modelId="{BDD1043D-B07F-4BAC-9E2B-0F992A40C1AE}" type="presOf" srcId="{90DD0667-96C6-4075-BC87-BE573BC6EBBA}" destId="{D3248CFA-4229-40B9-BC21-83E3AE4E4630}" srcOrd="0" destOrd="0" presId="urn:microsoft.com/office/officeart/2005/8/layout/lProcess2"/>
    <dgm:cxn modelId="{B70C353E-1BC7-4376-8A95-6503DF08A6F1}" type="presOf" srcId="{1E05DDFD-E884-4F90-8E8A-86523FFB6D82}" destId="{5D5DD53B-DD28-4F7F-92DA-D99101133C5E}" srcOrd="0" destOrd="0" presId="urn:microsoft.com/office/officeart/2005/8/layout/lProcess2"/>
    <dgm:cxn modelId="{93FEC861-66C8-4B69-8D88-6632AE78B168}" type="presOf" srcId="{BECF5EB6-869E-495D-804C-0CECB50470DD}" destId="{9463625B-DDE0-42C6-91B2-5161F40D6466}" srcOrd="0" destOrd="0" presId="urn:microsoft.com/office/officeart/2005/8/layout/lProcess2"/>
    <dgm:cxn modelId="{06A25B46-2FCC-4773-9F9F-412AEB1E05DE}" type="presOf" srcId="{A518DB25-7DB6-4CB1-A8F6-3F6201666D7F}" destId="{84DBCF18-0E1C-439A-9924-CF930AE43508}" srcOrd="1" destOrd="0" presId="urn:microsoft.com/office/officeart/2005/8/layout/lProcess2"/>
    <dgm:cxn modelId="{BFF54369-939C-4FDD-BCC9-D0650E3A8EF1}" srcId="{A518DB25-7DB6-4CB1-A8F6-3F6201666D7F}" destId="{BECF5EB6-869E-495D-804C-0CECB50470DD}" srcOrd="1" destOrd="0" parTransId="{5FB382A4-2323-4913-9255-4268DBB0DB01}" sibTransId="{C6B83922-31C4-491E-9F26-8D3D3261FF45}"/>
    <dgm:cxn modelId="{A224684F-6225-4EA3-A301-988F957EE885}" srcId="{A518DB25-7DB6-4CB1-A8F6-3F6201666D7F}" destId="{85DEAF52-C3C0-4718-B604-B2C7E1D46BB4}" srcOrd="0" destOrd="0" parTransId="{B6F5D0A5-34CE-4584-9793-B524AD156695}" sibTransId="{37051BE5-3A1E-4EE7-952E-CC4DC862DE3F}"/>
    <dgm:cxn modelId="{261FD64F-FF12-464A-B3A6-36AA06204ECC}" type="presOf" srcId="{DAD6DE66-13CB-4B35-AABD-96847759D12C}" destId="{A212C9D0-536A-4FBA-891A-264DC015B867}" srcOrd="0" destOrd="0" presId="urn:microsoft.com/office/officeart/2005/8/layout/lProcess2"/>
    <dgm:cxn modelId="{D2493053-7271-4AA9-8EBB-36258503C1E3}" type="presOf" srcId="{A3D61407-A77C-4132-B5A5-6E02B5CAA53C}" destId="{A5A64AE5-A4D1-40B6-9E63-BC3D03F946F5}" srcOrd="0" destOrd="0" presId="urn:microsoft.com/office/officeart/2005/8/layout/lProcess2"/>
    <dgm:cxn modelId="{27A68358-6AD8-4478-8DFD-37B43FABE28B}" type="presOf" srcId="{9AC65A09-7603-45D8-B83D-1B61B6E9EEB6}" destId="{8908F4E0-D858-43C2-9451-DB9385EB1FF3}" srcOrd="0" destOrd="0" presId="urn:microsoft.com/office/officeart/2005/8/layout/lProcess2"/>
    <dgm:cxn modelId="{ACF5967D-00FD-4BBE-90EF-A07D3885FE26}" srcId="{282FC2BB-7732-462F-B5CB-B3F9ADEEF8D6}" destId="{90DD0667-96C6-4075-BC87-BE573BC6EBBA}" srcOrd="0" destOrd="0" parTransId="{3884151F-2B5E-4806-BC4E-9132CCE70459}" sibTransId="{0746D293-F88D-40A7-86D1-609FF99E1AB1}"/>
    <dgm:cxn modelId="{80943686-5553-49E2-941C-4B2C7032F4D0}" srcId="{82649147-91CD-4E8A-BE59-52493C54258A}" destId="{A518DB25-7DB6-4CB1-A8F6-3F6201666D7F}" srcOrd="1" destOrd="0" parTransId="{2B19A59E-1A48-4AB0-88B3-032326D8BE64}" sibTransId="{A01A9DC7-C99C-4667-A5F6-BD00BFF6A91D}"/>
    <dgm:cxn modelId="{5873E787-8C01-40F2-AAAF-2E12FD5A6F6A}" type="presOf" srcId="{B193E832-0217-44E8-8F94-A67187776D69}" destId="{364E73C8-E052-47CB-A05B-96BCBD9483E2}" srcOrd="1" destOrd="0" presId="urn:microsoft.com/office/officeart/2005/8/layout/lProcess2"/>
    <dgm:cxn modelId="{ED747398-8978-4063-85F7-61888FE28751}" srcId="{B193E832-0217-44E8-8F94-A67187776D69}" destId="{4BA75F05-541C-47DF-8530-F8FEF910574B}" srcOrd="3" destOrd="0" parTransId="{73100DEC-F354-4C53-A62D-7CAAE2B8CEBC}" sibTransId="{FE7A7CF9-D468-47BE-9662-DBE2F0D926B3}"/>
    <dgm:cxn modelId="{DF9BA499-DD0F-40E5-B747-D82AEF77A3DE}" type="presOf" srcId="{282FC2BB-7732-462F-B5CB-B3F9ADEEF8D6}" destId="{106ED180-5F87-42B2-BB22-FC5289F80582}" srcOrd="0" destOrd="0" presId="urn:microsoft.com/office/officeart/2005/8/layout/lProcess2"/>
    <dgm:cxn modelId="{39F29CAE-47E4-4125-BD41-18815FB92906}" type="presOf" srcId="{4BA75F05-541C-47DF-8530-F8FEF910574B}" destId="{78F61F59-DA0E-4297-B35F-C01E5C73E09C}" srcOrd="0" destOrd="0" presId="urn:microsoft.com/office/officeart/2005/8/layout/lProcess2"/>
    <dgm:cxn modelId="{095FF5C6-92C8-4E29-986A-C60DC2235859}" type="presOf" srcId="{85DEAF52-C3C0-4718-B604-B2C7E1D46BB4}" destId="{935B6273-D2D8-44D2-8B71-3DC454619CAB}" srcOrd="0" destOrd="0" presId="urn:microsoft.com/office/officeart/2005/8/layout/lProcess2"/>
    <dgm:cxn modelId="{BC2C50C8-5C78-4608-A798-BD0B64584F95}" type="presOf" srcId="{82649147-91CD-4E8A-BE59-52493C54258A}" destId="{2964247E-B8A8-49A5-8E16-C928F660458A}" srcOrd="0" destOrd="0" presId="urn:microsoft.com/office/officeart/2005/8/layout/lProcess2"/>
    <dgm:cxn modelId="{50659AD1-EA03-46E7-98F1-2E22F23D297F}" type="presOf" srcId="{B193E832-0217-44E8-8F94-A67187776D69}" destId="{6E484756-3E01-4195-A7A8-58352762A74E}" srcOrd="0" destOrd="0" presId="urn:microsoft.com/office/officeart/2005/8/layout/lProcess2"/>
    <dgm:cxn modelId="{29866FD9-071F-43F6-94C3-D4317DDC7EC5}" srcId="{B193E832-0217-44E8-8F94-A67187776D69}" destId="{9AC65A09-7603-45D8-B83D-1B61B6E9EEB6}" srcOrd="0" destOrd="0" parTransId="{1E5A604F-756D-4CDA-8BF1-79A7DD80B130}" sibTransId="{755A6913-CA38-4975-9D09-EC5CB020938F}"/>
    <dgm:cxn modelId="{482A10DF-73BF-4175-8398-6C1BD607CAB0}" srcId="{282FC2BB-7732-462F-B5CB-B3F9ADEEF8D6}" destId="{1E05DDFD-E884-4F90-8E8A-86523FFB6D82}" srcOrd="1" destOrd="0" parTransId="{49E5D587-99EF-4D01-956C-23CED345946D}" sibTransId="{9814E7AE-4151-452A-931D-B79FBD3CEC2A}"/>
    <dgm:cxn modelId="{BC4592F7-146C-44AD-880C-28BEAD5253AC}" type="presOf" srcId="{282FC2BB-7732-462F-B5CB-B3F9ADEEF8D6}" destId="{A6A227EF-0B48-4AC6-BEA0-A748F1CF3AA6}" srcOrd="1" destOrd="0" presId="urn:microsoft.com/office/officeart/2005/8/layout/lProcess2"/>
    <dgm:cxn modelId="{A8A85458-816E-4545-AD34-919AD92DC5AD}" type="presParOf" srcId="{2964247E-B8A8-49A5-8E16-C928F660458A}" destId="{9B3F8A12-AD87-4996-9644-172AF03875DF}" srcOrd="0" destOrd="0" presId="urn:microsoft.com/office/officeart/2005/8/layout/lProcess2"/>
    <dgm:cxn modelId="{DC3A2A51-702B-453C-AD66-E8E4E9F29060}" type="presParOf" srcId="{9B3F8A12-AD87-4996-9644-172AF03875DF}" destId="{6E484756-3E01-4195-A7A8-58352762A74E}" srcOrd="0" destOrd="0" presId="urn:microsoft.com/office/officeart/2005/8/layout/lProcess2"/>
    <dgm:cxn modelId="{D72BB23F-8741-4287-A03D-9A86E9A0E1D4}" type="presParOf" srcId="{9B3F8A12-AD87-4996-9644-172AF03875DF}" destId="{364E73C8-E052-47CB-A05B-96BCBD9483E2}" srcOrd="1" destOrd="0" presId="urn:microsoft.com/office/officeart/2005/8/layout/lProcess2"/>
    <dgm:cxn modelId="{198DE6E6-4220-40B4-A7BE-3E8891FAAA0A}" type="presParOf" srcId="{9B3F8A12-AD87-4996-9644-172AF03875DF}" destId="{E2120508-83DF-4A8F-90F2-91CEE1CA4225}" srcOrd="2" destOrd="0" presId="urn:microsoft.com/office/officeart/2005/8/layout/lProcess2"/>
    <dgm:cxn modelId="{D6BFAB9B-D63E-415E-8CC6-4F8E031D836D}" type="presParOf" srcId="{E2120508-83DF-4A8F-90F2-91CEE1CA4225}" destId="{C1D0BEE3-A675-4E80-9CB7-FDE1F911ED35}" srcOrd="0" destOrd="0" presId="urn:microsoft.com/office/officeart/2005/8/layout/lProcess2"/>
    <dgm:cxn modelId="{CA8BBC6E-1D70-466F-85EA-3E0C77E95D84}" type="presParOf" srcId="{C1D0BEE3-A675-4E80-9CB7-FDE1F911ED35}" destId="{8908F4E0-D858-43C2-9451-DB9385EB1FF3}" srcOrd="0" destOrd="0" presId="urn:microsoft.com/office/officeart/2005/8/layout/lProcess2"/>
    <dgm:cxn modelId="{EFB551E2-6A4C-4189-906F-DCAC251A9E4B}" type="presParOf" srcId="{C1D0BEE3-A675-4E80-9CB7-FDE1F911ED35}" destId="{1F22052B-0127-4127-AF6B-7FB345D51EC6}" srcOrd="1" destOrd="0" presId="urn:microsoft.com/office/officeart/2005/8/layout/lProcess2"/>
    <dgm:cxn modelId="{56721E87-D00E-4F19-96FD-221282AAB268}" type="presParOf" srcId="{C1D0BEE3-A675-4E80-9CB7-FDE1F911ED35}" destId="{A212C9D0-536A-4FBA-891A-264DC015B867}" srcOrd="2" destOrd="0" presId="urn:microsoft.com/office/officeart/2005/8/layout/lProcess2"/>
    <dgm:cxn modelId="{F41A0B19-9E32-47C2-B0B6-E85F56B110D5}" type="presParOf" srcId="{C1D0BEE3-A675-4E80-9CB7-FDE1F911ED35}" destId="{5FCD67FB-93BA-4E1C-9B68-80197B7D3911}" srcOrd="3" destOrd="0" presId="urn:microsoft.com/office/officeart/2005/8/layout/lProcess2"/>
    <dgm:cxn modelId="{513D6DDA-7DC7-4987-9306-180435FA272E}" type="presParOf" srcId="{C1D0BEE3-A675-4E80-9CB7-FDE1F911ED35}" destId="{556D5A7D-A4FB-4F8E-8B00-5DD223B7BA26}" srcOrd="4" destOrd="0" presId="urn:microsoft.com/office/officeart/2005/8/layout/lProcess2"/>
    <dgm:cxn modelId="{4C8B6B97-9D5D-4BEB-A888-9E5E87144152}" type="presParOf" srcId="{C1D0BEE3-A675-4E80-9CB7-FDE1F911ED35}" destId="{7EEC1E4D-4D40-47F4-B041-1D0538CB8956}" srcOrd="5" destOrd="0" presId="urn:microsoft.com/office/officeart/2005/8/layout/lProcess2"/>
    <dgm:cxn modelId="{F285E0E2-B11D-4A8D-B998-BAA65ACD0E58}" type="presParOf" srcId="{C1D0BEE3-A675-4E80-9CB7-FDE1F911ED35}" destId="{78F61F59-DA0E-4297-B35F-C01E5C73E09C}" srcOrd="6" destOrd="0" presId="urn:microsoft.com/office/officeart/2005/8/layout/lProcess2"/>
    <dgm:cxn modelId="{D09FF13B-9766-4BA8-AE48-F49A1651B677}" type="presParOf" srcId="{2964247E-B8A8-49A5-8E16-C928F660458A}" destId="{0A430885-7E3E-4A0E-BF2F-FC6BC55114E3}" srcOrd="1" destOrd="0" presId="urn:microsoft.com/office/officeart/2005/8/layout/lProcess2"/>
    <dgm:cxn modelId="{67E71980-4AC1-4DC9-8D6A-E38B5E547597}" type="presParOf" srcId="{2964247E-B8A8-49A5-8E16-C928F660458A}" destId="{88BD8DE8-CA1B-4AF0-930F-6FE73889F0DE}" srcOrd="2" destOrd="0" presId="urn:microsoft.com/office/officeart/2005/8/layout/lProcess2"/>
    <dgm:cxn modelId="{D3F0D332-0379-4DDF-B846-2A8249324BE6}" type="presParOf" srcId="{88BD8DE8-CA1B-4AF0-930F-6FE73889F0DE}" destId="{B90E93C5-E360-4C1A-86A8-1820FAF634C1}" srcOrd="0" destOrd="0" presId="urn:microsoft.com/office/officeart/2005/8/layout/lProcess2"/>
    <dgm:cxn modelId="{3840ABE7-2E81-4141-A9BD-0F35396C2EA8}" type="presParOf" srcId="{88BD8DE8-CA1B-4AF0-930F-6FE73889F0DE}" destId="{84DBCF18-0E1C-439A-9924-CF930AE43508}" srcOrd="1" destOrd="0" presId="urn:microsoft.com/office/officeart/2005/8/layout/lProcess2"/>
    <dgm:cxn modelId="{DE516230-B18E-4821-B7D2-3C64009267DA}" type="presParOf" srcId="{88BD8DE8-CA1B-4AF0-930F-6FE73889F0DE}" destId="{20BE3B7D-B6F2-4A1B-BFEF-DE56D39BAF77}" srcOrd="2" destOrd="0" presId="urn:microsoft.com/office/officeart/2005/8/layout/lProcess2"/>
    <dgm:cxn modelId="{03096C0F-00D4-45CE-9311-DBE62E7441C3}" type="presParOf" srcId="{20BE3B7D-B6F2-4A1B-BFEF-DE56D39BAF77}" destId="{99B41AA5-4544-4776-8597-DE55B1434A68}" srcOrd="0" destOrd="0" presId="urn:microsoft.com/office/officeart/2005/8/layout/lProcess2"/>
    <dgm:cxn modelId="{B1A99CF5-F212-42EA-9996-EE66CAF57111}" type="presParOf" srcId="{99B41AA5-4544-4776-8597-DE55B1434A68}" destId="{935B6273-D2D8-44D2-8B71-3DC454619CAB}" srcOrd="0" destOrd="0" presId="urn:microsoft.com/office/officeart/2005/8/layout/lProcess2"/>
    <dgm:cxn modelId="{ACCAC550-13BF-4D28-B0FA-FE3A500475DC}" type="presParOf" srcId="{99B41AA5-4544-4776-8597-DE55B1434A68}" destId="{2C2EE0C2-45DA-43BB-9C33-452081265F61}" srcOrd="1" destOrd="0" presId="urn:microsoft.com/office/officeart/2005/8/layout/lProcess2"/>
    <dgm:cxn modelId="{75D79C9F-97AB-4663-A538-B93614CF2AB2}" type="presParOf" srcId="{99B41AA5-4544-4776-8597-DE55B1434A68}" destId="{9463625B-DDE0-42C6-91B2-5161F40D6466}" srcOrd="2" destOrd="0" presId="urn:microsoft.com/office/officeart/2005/8/layout/lProcess2"/>
    <dgm:cxn modelId="{8098FF7F-063F-44E3-BE51-C6AF2E058D78}" type="presParOf" srcId="{99B41AA5-4544-4776-8597-DE55B1434A68}" destId="{872E6366-0FAA-4362-81CC-206E46CF077E}" srcOrd="3" destOrd="0" presId="urn:microsoft.com/office/officeart/2005/8/layout/lProcess2"/>
    <dgm:cxn modelId="{9B98F3CE-5F34-4E82-9822-F9D3223E5C46}" type="presParOf" srcId="{99B41AA5-4544-4776-8597-DE55B1434A68}" destId="{A5A64AE5-A4D1-40B6-9E63-BC3D03F946F5}" srcOrd="4" destOrd="0" presId="urn:microsoft.com/office/officeart/2005/8/layout/lProcess2"/>
    <dgm:cxn modelId="{7C9FDCC8-CA4C-440B-B5A9-0A804FC22963}" type="presParOf" srcId="{2964247E-B8A8-49A5-8E16-C928F660458A}" destId="{E23CF9FF-BE67-4B54-9626-5E776CF5964E}" srcOrd="3" destOrd="0" presId="urn:microsoft.com/office/officeart/2005/8/layout/lProcess2"/>
    <dgm:cxn modelId="{4E0DBCFB-4959-48E4-B242-553A95F65F10}" type="presParOf" srcId="{2964247E-B8A8-49A5-8E16-C928F660458A}" destId="{40BFD3A9-316A-46D0-A5F0-49B21D250BF7}" srcOrd="4" destOrd="0" presId="urn:microsoft.com/office/officeart/2005/8/layout/lProcess2"/>
    <dgm:cxn modelId="{21FA3C2F-055B-4232-9042-84CCA6D0C94A}" type="presParOf" srcId="{40BFD3A9-316A-46D0-A5F0-49B21D250BF7}" destId="{106ED180-5F87-42B2-BB22-FC5289F80582}" srcOrd="0" destOrd="0" presId="urn:microsoft.com/office/officeart/2005/8/layout/lProcess2"/>
    <dgm:cxn modelId="{E9EFB493-BF7E-4A5E-8FC5-BD8BDBB0BFCF}" type="presParOf" srcId="{40BFD3A9-316A-46D0-A5F0-49B21D250BF7}" destId="{A6A227EF-0B48-4AC6-BEA0-A748F1CF3AA6}" srcOrd="1" destOrd="0" presId="urn:microsoft.com/office/officeart/2005/8/layout/lProcess2"/>
    <dgm:cxn modelId="{1058BE0D-8CE7-425B-B0E3-0441F1CD79D5}" type="presParOf" srcId="{40BFD3A9-316A-46D0-A5F0-49B21D250BF7}" destId="{1E11353A-8F74-4C46-9FF6-D3C4377CDFC7}" srcOrd="2" destOrd="0" presId="urn:microsoft.com/office/officeart/2005/8/layout/lProcess2"/>
    <dgm:cxn modelId="{E6E7C7E0-6732-4863-AF91-7A7EB5C76E5B}" type="presParOf" srcId="{1E11353A-8F74-4C46-9FF6-D3C4377CDFC7}" destId="{97A74CCD-4E22-438D-96CA-D11415DDBD1D}" srcOrd="0" destOrd="0" presId="urn:microsoft.com/office/officeart/2005/8/layout/lProcess2"/>
    <dgm:cxn modelId="{DB67B01F-AC4A-4954-A37A-CA2FC3768AAA}" type="presParOf" srcId="{97A74CCD-4E22-438D-96CA-D11415DDBD1D}" destId="{D3248CFA-4229-40B9-BC21-83E3AE4E4630}" srcOrd="0" destOrd="0" presId="urn:microsoft.com/office/officeart/2005/8/layout/lProcess2"/>
    <dgm:cxn modelId="{8F64AD24-DEA4-4E04-8272-251394D5667B}" type="presParOf" srcId="{97A74CCD-4E22-438D-96CA-D11415DDBD1D}" destId="{4E02A28B-DA63-4F28-B0ED-AF932EF1A21A}" srcOrd="1" destOrd="0" presId="urn:microsoft.com/office/officeart/2005/8/layout/lProcess2"/>
    <dgm:cxn modelId="{70DA27DB-1E3E-441A-9A07-38288EF9AF90}" type="presParOf" srcId="{97A74CCD-4E22-438D-96CA-D11415DDBD1D}" destId="{5D5DD53B-DD28-4F7F-92DA-D99101133C5E}" srcOrd="2" destOrd="0" presId="urn:microsoft.com/office/officeart/2005/8/layout/l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ADC4C5-561A-42C7-9EF8-4476754F8AE4}" type="doc">
      <dgm:prSet loTypeId="urn:microsoft.com/office/officeart/2005/8/layout/list1" loCatId="list" qsTypeId="urn:microsoft.com/office/officeart/2005/8/quickstyle/simple2" qsCatId="simple" csTypeId="urn:microsoft.com/office/officeart/2005/8/colors/accent5_2" csCatId="accent5" phldr="1"/>
      <dgm:spPr/>
      <dgm:t>
        <a:bodyPr/>
        <a:lstStyle/>
        <a:p>
          <a:endParaRPr lang="en-US"/>
        </a:p>
      </dgm:t>
    </dgm:pt>
    <dgm:pt modelId="{B59BE1E1-D9F5-494C-9C50-067B8712011D}">
      <dgm:prSet phldrT="[Text]" custT="1"/>
      <dgm:spPr/>
      <dgm:t>
        <a:bodyPr/>
        <a:lstStyle/>
        <a:p>
          <a:r>
            <a:rPr lang="en-US" sz="1100">
              <a:latin typeface="+mn-lt"/>
            </a:rPr>
            <a:t>Response Phase: The immediate actions following a significant event.</a:t>
          </a:r>
        </a:p>
      </dgm:t>
    </dgm:pt>
    <dgm:pt modelId="{9A37D5E5-9217-4E6D-BD3C-78D2838D140E}" type="parTrans" cxnId="{F7943D48-BBBD-4921-8146-1A5C7A3D2679}">
      <dgm:prSet/>
      <dgm:spPr/>
      <dgm:t>
        <a:bodyPr/>
        <a:lstStyle/>
        <a:p>
          <a:endParaRPr lang="en-US" sz="1100"/>
        </a:p>
      </dgm:t>
    </dgm:pt>
    <dgm:pt modelId="{7A5B3E3E-49C0-4E86-9FDC-E9739DF5C960}" type="sibTrans" cxnId="{F7943D48-BBBD-4921-8146-1A5C7A3D2679}">
      <dgm:prSet/>
      <dgm:spPr/>
      <dgm:t>
        <a:bodyPr/>
        <a:lstStyle/>
        <a:p>
          <a:endParaRPr lang="en-US" sz="1100"/>
        </a:p>
      </dgm:t>
    </dgm:pt>
    <dgm:pt modelId="{E51C8512-692E-4795-92F5-FDA870D5CD76}">
      <dgm:prSet phldrT="[Text]" custT="1"/>
      <dgm:spPr/>
      <dgm:t>
        <a:bodyPr/>
        <a:lstStyle/>
        <a:p>
          <a:r>
            <a:rPr lang="en-US" sz="1100">
              <a:latin typeface="+mn-lt"/>
            </a:rPr>
            <a:t>Resumption Phase: Activities necessary to resume services after team has been notified.</a:t>
          </a:r>
        </a:p>
      </dgm:t>
    </dgm:pt>
    <dgm:pt modelId="{734F7FBC-9459-4C25-8667-AF05B53B8AE9}" type="parTrans" cxnId="{C814E2ED-62DF-48F6-8204-226314B3544B}">
      <dgm:prSet/>
      <dgm:spPr/>
      <dgm:t>
        <a:bodyPr/>
        <a:lstStyle/>
        <a:p>
          <a:endParaRPr lang="en-US" sz="1100"/>
        </a:p>
      </dgm:t>
    </dgm:pt>
    <dgm:pt modelId="{B0384C68-D361-44A5-9F90-900682442B4A}" type="sibTrans" cxnId="{C814E2ED-62DF-48F6-8204-226314B3544B}">
      <dgm:prSet/>
      <dgm:spPr/>
      <dgm:t>
        <a:bodyPr/>
        <a:lstStyle/>
        <a:p>
          <a:endParaRPr lang="en-US" sz="1100"/>
        </a:p>
      </dgm:t>
    </dgm:pt>
    <dgm:pt modelId="{9C0DCC19-6DAF-4E77-964E-F265B4B34934}">
      <dgm:prSet phldrT="[Text]" custT="1"/>
      <dgm:spPr/>
      <dgm:t>
        <a:bodyPr/>
        <a:lstStyle/>
        <a:p>
          <a:r>
            <a:rPr lang="en-US" sz="1100">
              <a:latin typeface="+mn-lt"/>
            </a:rPr>
            <a:t>Restoration Phase: Tasks taken to restore service to previous levels.</a:t>
          </a:r>
        </a:p>
      </dgm:t>
    </dgm:pt>
    <dgm:pt modelId="{B92BF6FB-68CA-4C04-9886-EFE2E6299E62}" type="parTrans" cxnId="{0EF67C0C-4527-4BFF-8658-ED7601F104AD}">
      <dgm:prSet/>
      <dgm:spPr/>
      <dgm:t>
        <a:bodyPr/>
        <a:lstStyle/>
        <a:p>
          <a:endParaRPr lang="en-US" sz="1100"/>
        </a:p>
      </dgm:t>
    </dgm:pt>
    <dgm:pt modelId="{7EF3A53B-C813-4DE1-A709-57EC44C861E6}" type="sibTrans" cxnId="{0EF67C0C-4527-4BFF-8658-ED7601F104AD}">
      <dgm:prSet/>
      <dgm:spPr/>
      <dgm:t>
        <a:bodyPr/>
        <a:lstStyle/>
        <a:p>
          <a:endParaRPr lang="en-US" sz="1100"/>
        </a:p>
      </dgm:t>
    </dgm:pt>
    <dgm:pt modelId="{BED9059A-9102-4D23-B21D-662454CF697B}">
      <dgm:prSet phldrT="[Text]" custT="1"/>
      <dgm:spPr/>
      <dgm:t>
        <a:bodyPr/>
        <a:lstStyle/>
        <a:p>
          <a:r>
            <a:rPr lang="en-US" sz="1100">
              <a:latin typeface="+mn-lt"/>
            </a:rPr>
            <a:t>On call personnel</a:t>
          </a:r>
        </a:p>
      </dgm:t>
    </dgm:pt>
    <dgm:pt modelId="{F21FA541-5B0F-4BD0-9713-1AD7A5A9A6D9}" type="parTrans" cxnId="{7CBBD052-5444-4241-91EA-4663AB7B3F0C}">
      <dgm:prSet/>
      <dgm:spPr/>
      <dgm:t>
        <a:bodyPr/>
        <a:lstStyle/>
        <a:p>
          <a:endParaRPr lang="en-US" sz="1100"/>
        </a:p>
      </dgm:t>
    </dgm:pt>
    <dgm:pt modelId="{5E5EC700-5E06-4498-B404-42F619CE302B}" type="sibTrans" cxnId="{7CBBD052-5444-4241-91EA-4663AB7B3F0C}">
      <dgm:prSet/>
      <dgm:spPr/>
      <dgm:t>
        <a:bodyPr/>
        <a:lstStyle/>
        <a:p>
          <a:endParaRPr lang="en-US" sz="1100"/>
        </a:p>
      </dgm:t>
    </dgm:pt>
    <dgm:pt modelId="{81738DEF-2345-4F5D-A325-093A1D8C2326}">
      <dgm:prSet phldrT="[Text]" custT="1"/>
      <dgm:spPr/>
      <dgm:t>
        <a:bodyPr/>
        <a:lstStyle/>
        <a:p>
          <a:r>
            <a:rPr lang="en-US" sz="1100">
              <a:latin typeface="+mn-lt"/>
            </a:rPr>
            <a:t>Recovery procedures implemented</a:t>
          </a:r>
        </a:p>
      </dgm:t>
    </dgm:pt>
    <dgm:pt modelId="{B0148BFC-A742-4244-8E46-51713AE3512B}" type="parTrans" cxnId="{3C426A06-EDF2-4B2B-B911-2FDC2199E627}">
      <dgm:prSet/>
      <dgm:spPr/>
      <dgm:t>
        <a:bodyPr/>
        <a:lstStyle/>
        <a:p>
          <a:endParaRPr lang="en-US" sz="1100"/>
        </a:p>
      </dgm:t>
    </dgm:pt>
    <dgm:pt modelId="{4D69A38E-4368-4F84-A2F9-F3ED28200997}" type="sibTrans" cxnId="{3C426A06-EDF2-4B2B-B911-2FDC2199E627}">
      <dgm:prSet/>
      <dgm:spPr/>
      <dgm:t>
        <a:bodyPr/>
        <a:lstStyle/>
        <a:p>
          <a:endParaRPr lang="en-US" sz="1100"/>
        </a:p>
      </dgm:t>
    </dgm:pt>
    <dgm:pt modelId="{0356E219-6067-4EE5-903C-7172BD4A28C0}">
      <dgm:prSet phldrT="[Text]" custT="1"/>
      <dgm:spPr/>
      <dgm:t>
        <a:bodyPr/>
        <a:lstStyle/>
        <a:p>
          <a:r>
            <a:rPr lang="en-US" sz="1100">
              <a:latin typeface="+mn-lt"/>
            </a:rPr>
            <a:t>Rollback procedures implemented</a:t>
          </a:r>
        </a:p>
      </dgm:t>
    </dgm:pt>
    <dgm:pt modelId="{65E0979A-B6B5-488D-9FB8-DC5E709057EF}" type="parTrans" cxnId="{27A93383-383A-49B5-A6AB-878EEA86CC5E}">
      <dgm:prSet/>
      <dgm:spPr/>
      <dgm:t>
        <a:bodyPr/>
        <a:lstStyle/>
        <a:p>
          <a:endParaRPr lang="en-US" sz="1100"/>
        </a:p>
      </dgm:t>
    </dgm:pt>
    <dgm:pt modelId="{C40D809B-26E1-498C-9C51-CEC7C2A7CB15}" type="sibTrans" cxnId="{27A93383-383A-49B5-A6AB-878EEA86CC5E}">
      <dgm:prSet/>
      <dgm:spPr/>
      <dgm:t>
        <a:bodyPr/>
        <a:lstStyle/>
        <a:p>
          <a:endParaRPr lang="en-US" sz="1100"/>
        </a:p>
      </dgm:t>
    </dgm:pt>
    <dgm:pt modelId="{EC5AFDB3-270B-43F3-9E7F-302455194263}">
      <dgm:prSet phldrT="[Text]" custT="1"/>
      <dgm:spPr/>
      <dgm:t>
        <a:bodyPr/>
        <a:lstStyle/>
        <a:p>
          <a:r>
            <a:rPr lang="en-US" sz="1100">
              <a:latin typeface="+mn-lt"/>
            </a:rPr>
            <a:t>Decision made around recovery strategies to be taken</a:t>
          </a:r>
        </a:p>
      </dgm:t>
    </dgm:pt>
    <dgm:pt modelId="{FFF85CF1-337A-4EC9-8C80-194A2E4A00D5}" type="parTrans" cxnId="{164C98D1-D1FD-440C-BDAE-7ED31A918D0E}">
      <dgm:prSet/>
      <dgm:spPr/>
      <dgm:t>
        <a:bodyPr/>
        <a:lstStyle/>
        <a:p>
          <a:endParaRPr lang="en-US" sz="1100"/>
        </a:p>
      </dgm:t>
    </dgm:pt>
    <dgm:pt modelId="{B3743F12-822F-49A8-B3BA-0288A45A2871}" type="sibTrans" cxnId="{164C98D1-D1FD-440C-BDAE-7ED31A918D0E}">
      <dgm:prSet/>
      <dgm:spPr/>
      <dgm:t>
        <a:bodyPr/>
        <a:lstStyle/>
        <a:p>
          <a:endParaRPr lang="en-US" sz="1100"/>
        </a:p>
      </dgm:t>
    </dgm:pt>
    <dgm:pt modelId="{42F26D16-5456-4D2D-9B58-BB1F29CF6383}">
      <dgm:prSet phldrT="[Text]" custT="1"/>
      <dgm:spPr/>
      <dgm:t>
        <a:bodyPr/>
        <a:lstStyle/>
        <a:p>
          <a:r>
            <a:rPr lang="en-US" sz="1100">
              <a:latin typeface="+mn-lt"/>
            </a:rPr>
            <a:t>Full recovery team identified</a:t>
          </a:r>
        </a:p>
      </dgm:t>
    </dgm:pt>
    <dgm:pt modelId="{51B1AB0C-C729-4055-BA5A-0FA5BE830D15}" type="parTrans" cxnId="{26AD549C-F03A-4BC7-9581-0893F6D0AF19}">
      <dgm:prSet/>
      <dgm:spPr/>
      <dgm:t>
        <a:bodyPr/>
        <a:lstStyle/>
        <a:p>
          <a:endParaRPr lang="en-US" sz="1100"/>
        </a:p>
      </dgm:t>
    </dgm:pt>
    <dgm:pt modelId="{ACD6ECE9-D6DD-4C15-AC1C-BC33A3902FBA}" type="sibTrans" cxnId="{26AD549C-F03A-4BC7-9581-0893F6D0AF19}">
      <dgm:prSet/>
      <dgm:spPr/>
      <dgm:t>
        <a:bodyPr/>
        <a:lstStyle/>
        <a:p>
          <a:endParaRPr lang="en-US" sz="1100"/>
        </a:p>
      </dgm:t>
    </dgm:pt>
    <dgm:pt modelId="{C93FC16B-3781-42E3-92B3-2F64BB2E3908}">
      <dgm:prSet phldrT="[Text]" custT="1"/>
      <dgm:spPr/>
      <dgm:t>
        <a:bodyPr/>
        <a:lstStyle/>
        <a:p>
          <a:r>
            <a:rPr lang="en-US" sz="1100">
              <a:latin typeface="+mn-lt"/>
            </a:rPr>
            <a:t>Coordination with other departments executed as needed</a:t>
          </a:r>
        </a:p>
      </dgm:t>
    </dgm:pt>
    <dgm:pt modelId="{552D93A6-2333-4845-8F23-705AFCC212FD}" type="parTrans" cxnId="{976EFEA8-209B-4E38-B755-32274652516A}">
      <dgm:prSet/>
      <dgm:spPr/>
      <dgm:t>
        <a:bodyPr/>
        <a:lstStyle/>
        <a:p>
          <a:endParaRPr lang="en-US" sz="1100"/>
        </a:p>
      </dgm:t>
    </dgm:pt>
    <dgm:pt modelId="{A5629711-AA70-4DF9-8D56-017884DF7A8E}" type="sibTrans" cxnId="{976EFEA8-209B-4E38-B755-32274652516A}">
      <dgm:prSet/>
      <dgm:spPr/>
      <dgm:t>
        <a:bodyPr/>
        <a:lstStyle/>
        <a:p>
          <a:endParaRPr lang="en-US" sz="1100"/>
        </a:p>
      </dgm:t>
    </dgm:pt>
    <dgm:pt modelId="{F63A9A6B-E430-4478-8948-F47D802A2891}">
      <dgm:prSet phldrT="[Text]" custT="1"/>
      <dgm:spPr/>
      <dgm:t>
        <a:bodyPr/>
        <a:lstStyle/>
        <a:p>
          <a:r>
            <a:rPr lang="en-US" sz="1100">
              <a:latin typeface="+mn-lt"/>
            </a:rPr>
            <a:t>Operations restored</a:t>
          </a:r>
        </a:p>
      </dgm:t>
    </dgm:pt>
    <dgm:pt modelId="{E7A849E5-FF66-4D15-B5A6-7706AA7BAC92}" type="parTrans" cxnId="{52D76DA6-255F-4F91-A3E6-B62B7431DF59}">
      <dgm:prSet/>
      <dgm:spPr/>
      <dgm:t>
        <a:bodyPr/>
        <a:lstStyle/>
        <a:p>
          <a:endParaRPr lang="en-US" sz="1100"/>
        </a:p>
      </dgm:t>
    </dgm:pt>
    <dgm:pt modelId="{27C19D88-9E32-4B98-91CC-C99623750654}" type="sibTrans" cxnId="{52D76DA6-255F-4F91-A3E6-B62B7431DF59}">
      <dgm:prSet/>
      <dgm:spPr/>
      <dgm:t>
        <a:bodyPr/>
        <a:lstStyle/>
        <a:p>
          <a:endParaRPr lang="en-US" sz="1100"/>
        </a:p>
      </dgm:t>
    </dgm:pt>
    <dgm:pt modelId="{00ABA366-BACC-414E-A366-8088E68124F4}" type="pres">
      <dgm:prSet presAssocID="{29ADC4C5-561A-42C7-9EF8-4476754F8AE4}" presName="linear" presStyleCnt="0">
        <dgm:presLayoutVars>
          <dgm:dir/>
          <dgm:animLvl val="lvl"/>
          <dgm:resizeHandles val="exact"/>
        </dgm:presLayoutVars>
      </dgm:prSet>
      <dgm:spPr/>
    </dgm:pt>
    <dgm:pt modelId="{B6B07FD2-8DB2-414E-8EF5-765DA71AEB63}" type="pres">
      <dgm:prSet presAssocID="{B59BE1E1-D9F5-494C-9C50-067B8712011D}" presName="parentLin" presStyleCnt="0"/>
      <dgm:spPr/>
    </dgm:pt>
    <dgm:pt modelId="{B1E60617-88E1-4CA1-9513-7F01A806605C}" type="pres">
      <dgm:prSet presAssocID="{B59BE1E1-D9F5-494C-9C50-067B8712011D}" presName="parentLeftMargin" presStyleLbl="node1" presStyleIdx="0" presStyleCnt="3"/>
      <dgm:spPr/>
    </dgm:pt>
    <dgm:pt modelId="{E7057138-D440-4EEB-A369-377676ECC087}" type="pres">
      <dgm:prSet presAssocID="{B59BE1E1-D9F5-494C-9C50-067B8712011D}" presName="parentText" presStyleLbl="node1" presStyleIdx="0" presStyleCnt="3">
        <dgm:presLayoutVars>
          <dgm:chMax val="0"/>
          <dgm:bulletEnabled val="1"/>
        </dgm:presLayoutVars>
      </dgm:prSet>
      <dgm:spPr/>
    </dgm:pt>
    <dgm:pt modelId="{39C632D9-E3E5-4EED-A6A4-970D2A6E896D}" type="pres">
      <dgm:prSet presAssocID="{B59BE1E1-D9F5-494C-9C50-067B8712011D}" presName="negativeSpace" presStyleCnt="0"/>
      <dgm:spPr/>
    </dgm:pt>
    <dgm:pt modelId="{24445779-5BC9-4102-B185-2E90C950C2F0}" type="pres">
      <dgm:prSet presAssocID="{B59BE1E1-D9F5-494C-9C50-067B8712011D}" presName="childText" presStyleLbl="conFgAcc1" presStyleIdx="0" presStyleCnt="3">
        <dgm:presLayoutVars>
          <dgm:bulletEnabled val="1"/>
        </dgm:presLayoutVars>
      </dgm:prSet>
      <dgm:spPr/>
    </dgm:pt>
    <dgm:pt modelId="{2A5AEF59-6C66-41D1-B9FF-FA72C65DC107}" type="pres">
      <dgm:prSet presAssocID="{7A5B3E3E-49C0-4E86-9FDC-E9739DF5C960}" presName="spaceBetweenRectangles" presStyleCnt="0"/>
      <dgm:spPr/>
    </dgm:pt>
    <dgm:pt modelId="{B49043B5-2BAE-43C2-B342-DE7893064ED6}" type="pres">
      <dgm:prSet presAssocID="{E51C8512-692E-4795-92F5-FDA870D5CD76}" presName="parentLin" presStyleCnt="0"/>
      <dgm:spPr/>
    </dgm:pt>
    <dgm:pt modelId="{083A0334-8FD7-4044-9DD1-5282CFAC63B1}" type="pres">
      <dgm:prSet presAssocID="{E51C8512-692E-4795-92F5-FDA870D5CD76}" presName="parentLeftMargin" presStyleLbl="node1" presStyleIdx="0" presStyleCnt="3"/>
      <dgm:spPr/>
    </dgm:pt>
    <dgm:pt modelId="{2580481D-6019-4FDF-ABBF-5AEC9A7A0A35}" type="pres">
      <dgm:prSet presAssocID="{E51C8512-692E-4795-92F5-FDA870D5CD76}" presName="parentText" presStyleLbl="node1" presStyleIdx="1" presStyleCnt="3">
        <dgm:presLayoutVars>
          <dgm:chMax val="0"/>
          <dgm:bulletEnabled val="1"/>
        </dgm:presLayoutVars>
      </dgm:prSet>
      <dgm:spPr/>
    </dgm:pt>
    <dgm:pt modelId="{2A58A756-CD04-4CF5-8FD0-A88F34DCA613}" type="pres">
      <dgm:prSet presAssocID="{E51C8512-692E-4795-92F5-FDA870D5CD76}" presName="negativeSpace" presStyleCnt="0"/>
      <dgm:spPr/>
    </dgm:pt>
    <dgm:pt modelId="{222903C1-D5B7-45F5-9664-1A1B1DF13CAC}" type="pres">
      <dgm:prSet presAssocID="{E51C8512-692E-4795-92F5-FDA870D5CD76}" presName="childText" presStyleLbl="conFgAcc1" presStyleIdx="1" presStyleCnt="3">
        <dgm:presLayoutVars>
          <dgm:bulletEnabled val="1"/>
        </dgm:presLayoutVars>
      </dgm:prSet>
      <dgm:spPr/>
    </dgm:pt>
    <dgm:pt modelId="{339225CC-33B5-4899-B134-689FB076B093}" type="pres">
      <dgm:prSet presAssocID="{B0384C68-D361-44A5-9F90-900682442B4A}" presName="spaceBetweenRectangles" presStyleCnt="0"/>
      <dgm:spPr/>
    </dgm:pt>
    <dgm:pt modelId="{54A9EDF3-3D6E-4B80-B632-97CB5F83098D}" type="pres">
      <dgm:prSet presAssocID="{9C0DCC19-6DAF-4E77-964E-F265B4B34934}" presName="parentLin" presStyleCnt="0"/>
      <dgm:spPr/>
    </dgm:pt>
    <dgm:pt modelId="{A6EB045A-B934-469B-A4F5-18ABE6BC101B}" type="pres">
      <dgm:prSet presAssocID="{9C0DCC19-6DAF-4E77-964E-F265B4B34934}" presName="parentLeftMargin" presStyleLbl="node1" presStyleIdx="1" presStyleCnt="3"/>
      <dgm:spPr/>
    </dgm:pt>
    <dgm:pt modelId="{A4F0DF00-30CA-4694-862A-6D53CE937AC4}" type="pres">
      <dgm:prSet presAssocID="{9C0DCC19-6DAF-4E77-964E-F265B4B34934}" presName="parentText" presStyleLbl="node1" presStyleIdx="2" presStyleCnt="3">
        <dgm:presLayoutVars>
          <dgm:chMax val="0"/>
          <dgm:bulletEnabled val="1"/>
        </dgm:presLayoutVars>
      </dgm:prSet>
      <dgm:spPr/>
    </dgm:pt>
    <dgm:pt modelId="{F9F53BCC-CD0F-41C4-9FF6-6D819B4ACB98}" type="pres">
      <dgm:prSet presAssocID="{9C0DCC19-6DAF-4E77-964E-F265B4B34934}" presName="negativeSpace" presStyleCnt="0"/>
      <dgm:spPr/>
    </dgm:pt>
    <dgm:pt modelId="{B5A1967F-5D94-43F8-99CC-2E25719C552C}" type="pres">
      <dgm:prSet presAssocID="{9C0DCC19-6DAF-4E77-964E-F265B4B34934}" presName="childText" presStyleLbl="conFgAcc1" presStyleIdx="2" presStyleCnt="3">
        <dgm:presLayoutVars>
          <dgm:bulletEnabled val="1"/>
        </dgm:presLayoutVars>
      </dgm:prSet>
      <dgm:spPr/>
    </dgm:pt>
  </dgm:ptLst>
  <dgm:cxnLst>
    <dgm:cxn modelId="{3C426A06-EDF2-4B2B-B911-2FDC2199E627}" srcId="{E51C8512-692E-4795-92F5-FDA870D5CD76}" destId="{81738DEF-2345-4F5D-A325-093A1D8C2326}" srcOrd="0" destOrd="0" parTransId="{B0148BFC-A742-4244-8E46-51713AE3512B}" sibTransId="{4D69A38E-4368-4F84-A2F9-F3ED28200997}"/>
    <dgm:cxn modelId="{0EF67C0C-4527-4BFF-8658-ED7601F104AD}" srcId="{29ADC4C5-561A-42C7-9EF8-4476754F8AE4}" destId="{9C0DCC19-6DAF-4E77-964E-F265B4B34934}" srcOrd="2" destOrd="0" parTransId="{B92BF6FB-68CA-4C04-9886-EFE2E6299E62}" sibTransId="{7EF3A53B-C813-4DE1-A709-57EC44C861E6}"/>
    <dgm:cxn modelId="{88456928-5973-4B64-8B2B-0BC802A3F153}" type="presOf" srcId="{81738DEF-2345-4F5D-A325-093A1D8C2326}" destId="{222903C1-D5B7-45F5-9664-1A1B1DF13CAC}" srcOrd="0" destOrd="0" presId="urn:microsoft.com/office/officeart/2005/8/layout/list1"/>
    <dgm:cxn modelId="{65708D2A-4322-4237-8592-8A7D2CF21FB7}" type="presOf" srcId="{C93FC16B-3781-42E3-92B3-2F64BB2E3908}" destId="{222903C1-D5B7-45F5-9664-1A1B1DF13CAC}" srcOrd="0" destOrd="1" presId="urn:microsoft.com/office/officeart/2005/8/layout/list1"/>
    <dgm:cxn modelId="{7469D831-3EB7-4C51-BB1E-E1210C35F306}" type="presOf" srcId="{29ADC4C5-561A-42C7-9EF8-4476754F8AE4}" destId="{00ABA366-BACC-414E-A366-8088E68124F4}" srcOrd="0" destOrd="0" presId="urn:microsoft.com/office/officeart/2005/8/layout/list1"/>
    <dgm:cxn modelId="{6136415E-B405-4EAB-B9CD-034B762DE6F1}" type="presOf" srcId="{42F26D16-5456-4D2D-9B58-BB1F29CF6383}" destId="{24445779-5BC9-4102-B185-2E90C950C2F0}" srcOrd="0" destOrd="2" presId="urn:microsoft.com/office/officeart/2005/8/layout/list1"/>
    <dgm:cxn modelId="{F7943D48-BBBD-4921-8146-1A5C7A3D2679}" srcId="{29ADC4C5-561A-42C7-9EF8-4476754F8AE4}" destId="{B59BE1E1-D9F5-494C-9C50-067B8712011D}" srcOrd="0" destOrd="0" parTransId="{9A37D5E5-9217-4E6D-BD3C-78D2838D140E}" sibTransId="{7A5B3E3E-49C0-4E86-9FDC-E9739DF5C960}"/>
    <dgm:cxn modelId="{7CBBD052-5444-4241-91EA-4663AB7B3F0C}" srcId="{B59BE1E1-D9F5-494C-9C50-067B8712011D}" destId="{BED9059A-9102-4D23-B21D-662454CF697B}" srcOrd="0" destOrd="0" parTransId="{F21FA541-5B0F-4BD0-9713-1AD7A5A9A6D9}" sibTransId="{5E5EC700-5E06-4498-B404-42F619CE302B}"/>
    <dgm:cxn modelId="{5B7CDC82-5C82-435C-BB7F-DB753868CFEC}" type="presOf" srcId="{B59BE1E1-D9F5-494C-9C50-067B8712011D}" destId="{E7057138-D440-4EEB-A369-377676ECC087}" srcOrd="1" destOrd="0" presId="urn:microsoft.com/office/officeart/2005/8/layout/list1"/>
    <dgm:cxn modelId="{27A93383-383A-49B5-A6AB-878EEA86CC5E}" srcId="{9C0DCC19-6DAF-4E77-964E-F265B4B34934}" destId="{0356E219-6067-4EE5-903C-7172BD4A28C0}" srcOrd="0" destOrd="0" parTransId="{65E0979A-B6B5-488D-9FB8-DC5E709057EF}" sibTransId="{C40D809B-26E1-498C-9C51-CEC7C2A7CB15}"/>
    <dgm:cxn modelId="{E2B48C92-7131-4E27-A796-10931CF6AA1F}" type="presOf" srcId="{BED9059A-9102-4D23-B21D-662454CF697B}" destId="{24445779-5BC9-4102-B185-2E90C950C2F0}" srcOrd="0" destOrd="0" presId="urn:microsoft.com/office/officeart/2005/8/layout/list1"/>
    <dgm:cxn modelId="{07A8BD95-8C8C-4E9A-83DA-62F7F4D6A231}" type="presOf" srcId="{E51C8512-692E-4795-92F5-FDA870D5CD76}" destId="{083A0334-8FD7-4044-9DD1-5282CFAC63B1}" srcOrd="0" destOrd="0" presId="urn:microsoft.com/office/officeart/2005/8/layout/list1"/>
    <dgm:cxn modelId="{26AD549C-F03A-4BC7-9581-0893F6D0AF19}" srcId="{B59BE1E1-D9F5-494C-9C50-067B8712011D}" destId="{42F26D16-5456-4D2D-9B58-BB1F29CF6383}" srcOrd="2" destOrd="0" parTransId="{51B1AB0C-C729-4055-BA5A-0FA5BE830D15}" sibTransId="{ACD6ECE9-D6DD-4C15-AC1C-BC33A3902FBA}"/>
    <dgm:cxn modelId="{52D76DA6-255F-4F91-A3E6-B62B7431DF59}" srcId="{9C0DCC19-6DAF-4E77-964E-F265B4B34934}" destId="{F63A9A6B-E430-4478-8948-F47D802A2891}" srcOrd="1" destOrd="0" parTransId="{E7A849E5-FF66-4D15-B5A6-7706AA7BAC92}" sibTransId="{27C19D88-9E32-4B98-91CC-C99623750654}"/>
    <dgm:cxn modelId="{976EFEA8-209B-4E38-B755-32274652516A}" srcId="{E51C8512-692E-4795-92F5-FDA870D5CD76}" destId="{C93FC16B-3781-42E3-92B3-2F64BB2E3908}" srcOrd="1" destOrd="0" parTransId="{552D93A6-2333-4845-8F23-705AFCC212FD}" sibTransId="{A5629711-AA70-4DF9-8D56-017884DF7A8E}"/>
    <dgm:cxn modelId="{4BC1DDB1-43ED-4AA0-BA42-11B736E8068A}" type="presOf" srcId="{9C0DCC19-6DAF-4E77-964E-F265B4B34934}" destId="{A4F0DF00-30CA-4694-862A-6D53CE937AC4}" srcOrd="1" destOrd="0" presId="urn:microsoft.com/office/officeart/2005/8/layout/list1"/>
    <dgm:cxn modelId="{208A81C5-7932-4D2C-BC76-54F1A07084E8}" type="presOf" srcId="{EC5AFDB3-270B-43F3-9E7F-302455194263}" destId="{24445779-5BC9-4102-B185-2E90C950C2F0}" srcOrd="0" destOrd="1" presId="urn:microsoft.com/office/officeart/2005/8/layout/list1"/>
    <dgm:cxn modelId="{6F7E28C7-230C-41C1-B6CF-65F51DF4C06C}" type="presOf" srcId="{B59BE1E1-D9F5-494C-9C50-067B8712011D}" destId="{B1E60617-88E1-4CA1-9513-7F01A806605C}" srcOrd="0" destOrd="0" presId="urn:microsoft.com/office/officeart/2005/8/layout/list1"/>
    <dgm:cxn modelId="{4934AECA-F4BE-46E6-A679-FA2DAD253E3E}" type="presOf" srcId="{9C0DCC19-6DAF-4E77-964E-F265B4B34934}" destId="{A6EB045A-B934-469B-A4F5-18ABE6BC101B}" srcOrd="0" destOrd="0" presId="urn:microsoft.com/office/officeart/2005/8/layout/list1"/>
    <dgm:cxn modelId="{164C98D1-D1FD-440C-BDAE-7ED31A918D0E}" srcId="{B59BE1E1-D9F5-494C-9C50-067B8712011D}" destId="{EC5AFDB3-270B-43F3-9E7F-302455194263}" srcOrd="1" destOrd="0" parTransId="{FFF85CF1-337A-4EC9-8C80-194A2E4A00D5}" sibTransId="{B3743F12-822F-49A8-B3BA-0288A45A2871}"/>
    <dgm:cxn modelId="{32FFCCE1-0026-4EF4-9F55-CE5E24A940F2}" type="presOf" srcId="{E51C8512-692E-4795-92F5-FDA870D5CD76}" destId="{2580481D-6019-4FDF-ABBF-5AEC9A7A0A35}" srcOrd="1" destOrd="0" presId="urn:microsoft.com/office/officeart/2005/8/layout/list1"/>
    <dgm:cxn modelId="{B1C13DEB-EB41-4226-8773-BAE7B6CE5561}" type="presOf" srcId="{F63A9A6B-E430-4478-8948-F47D802A2891}" destId="{B5A1967F-5D94-43F8-99CC-2E25719C552C}" srcOrd="0" destOrd="1" presId="urn:microsoft.com/office/officeart/2005/8/layout/list1"/>
    <dgm:cxn modelId="{C814E2ED-62DF-48F6-8204-226314B3544B}" srcId="{29ADC4C5-561A-42C7-9EF8-4476754F8AE4}" destId="{E51C8512-692E-4795-92F5-FDA870D5CD76}" srcOrd="1" destOrd="0" parTransId="{734F7FBC-9459-4C25-8667-AF05B53B8AE9}" sibTransId="{B0384C68-D361-44A5-9F90-900682442B4A}"/>
    <dgm:cxn modelId="{54D779F6-043D-408A-BA74-27AB35B4F9A8}" type="presOf" srcId="{0356E219-6067-4EE5-903C-7172BD4A28C0}" destId="{B5A1967F-5D94-43F8-99CC-2E25719C552C}" srcOrd="0" destOrd="0" presId="urn:microsoft.com/office/officeart/2005/8/layout/list1"/>
    <dgm:cxn modelId="{7E0E9917-E28E-40F1-A62E-F4C1566576ED}" type="presParOf" srcId="{00ABA366-BACC-414E-A366-8088E68124F4}" destId="{B6B07FD2-8DB2-414E-8EF5-765DA71AEB63}" srcOrd="0" destOrd="0" presId="urn:microsoft.com/office/officeart/2005/8/layout/list1"/>
    <dgm:cxn modelId="{4CAC5B5B-0535-474D-8EAA-08408A739145}" type="presParOf" srcId="{B6B07FD2-8DB2-414E-8EF5-765DA71AEB63}" destId="{B1E60617-88E1-4CA1-9513-7F01A806605C}" srcOrd="0" destOrd="0" presId="urn:microsoft.com/office/officeart/2005/8/layout/list1"/>
    <dgm:cxn modelId="{70E40A0F-0445-424A-A985-F2689A0B7A25}" type="presParOf" srcId="{B6B07FD2-8DB2-414E-8EF5-765DA71AEB63}" destId="{E7057138-D440-4EEB-A369-377676ECC087}" srcOrd="1" destOrd="0" presId="urn:microsoft.com/office/officeart/2005/8/layout/list1"/>
    <dgm:cxn modelId="{86CCD38E-161C-461D-B777-50A5CD0FAAE4}" type="presParOf" srcId="{00ABA366-BACC-414E-A366-8088E68124F4}" destId="{39C632D9-E3E5-4EED-A6A4-970D2A6E896D}" srcOrd="1" destOrd="0" presId="urn:microsoft.com/office/officeart/2005/8/layout/list1"/>
    <dgm:cxn modelId="{BE3FB0EB-AC22-40F6-A619-F9BB0DD8BDEF}" type="presParOf" srcId="{00ABA366-BACC-414E-A366-8088E68124F4}" destId="{24445779-5BC9-4102-B185-2E90C950C2F0}" srcOrd="2" destOrd="0" presId="urn:microsoft.com/office/officeart/2005/8/layout/list1"/>
    <dgm:cxn modelId="{4A9387AB-214D-485A-AFD8-25DC2438E089}" type="presParOf" srcId="{00ABA366-BACC-414E-A366-8088E68124F4}" destId="{2A5AEF59-6C66-41D1-B9FF-FA72C65DC107}" srcOrd="3" destOrd="0" presId="urn:microsoft.com/office/officeart/2005/8/layout/list1"/>
    <dgm:cxn modelId="{E0017A72-4756-4155-AB3C-A07E19824E7C}" type="presParOf" srcId="{00ABA366-BACC-414E-A366-8088E68124F4}" destId="{B49043B5-2BAE-43C2-B342-DE7893064ED6}" srcOrd="4" destOrd="0" presId="urn:microsoft.com/office/officeart/2005/8/layout/list1"/>
    <dgm:cxn modelId="{57D0433B-B622-4BEE-A67D-792EB1ABC981}" type="presParOf" srcId="{B49043B5-2BAE-43C2-B342-DE7893064ED6}" destId="{083A0334-8FD7-4044-9DD1-5282CFAC63B1}" srcOrd="0" destOrd="0" presId="urn:microsoft.com/office/officeart/2005/8/layout/list1"/>
    <dgm:cxn modelId="{443E6EBF-F7EE-4A63-948F-B6B7F93130C6}" type="presParOf" srcId="{B49043B5-2BAE-43C2-B342-DE7893064ED6}" destId="{2580481D-6019-4FDF-ABBF-5AEC9A7A0A35}" srcOrd="1" destOrd="0" presId="urn:microsoft.com/office/officeart/2005/8/layout/list1"/>
    <dgm:cxn modelId="{664BDCC6-C507-4026-A30B-984B3B95F244}" type="presParOf" srcId="{00ABA366-BACC-414E-A366-8088E68124F4}" destId="{2A58A756-CD04-4CF5-8FD0-A88F34DCA613}" srcOrd="5" destOrd="0" presId="urn:microsoft.com/office/officeart/2005/8/layout/list1"/>
    <dgm:cxn modelId="{81277BBE-732F-40D6-B264-8FB0630E4C6C}" type="presParOf" srcId="{00ABA366-BACC-414E-A366-8088E68124F4}" destId="{222903C1-D5B7-45F5-9664-1A1B1DF13CAC}" srcOrd="6" destOrd="0" presId="urn:microsoft.com/office/officeart/2005/8/layout/list1"/>
    <dgm:cxn modelId="{F1E7DC63-A44F-4867-A8AC-635DA08FE481}" type="presParOf" srcId="{00ABA366-BACC-414E-A366-8088E68124F4}" destId="{339225CC-33B5-4899-B134-689FB076B093}" srcOrd="7" destOrd="0" presId="urn:microsoft.com/office/officeart/2005/8/layout/list1"/>
    <dgm:cxn modelId="{96FA7B4C-12D0-4291-B41B-C61292FB2C44}" type="presParOf" srcId="{00ABA366-BACC-414E-A366-8088E68124F4}" destId="{54A9EDF3-3D6E-4B80-B632-97CB5F83098D}" srcOrd="8" destOrd="0" presId="urn:microsoft.com/office/officeart/2005/8/layout/list1"/>
    <dgm:cxn modelId="{50F697A4-94FE-46C7-B531-4927A7918771}" type="presParOf" srcId="{54A9EDF3-3D6E-4B80-B632-97CB5F83098D}" destId="{A6EB045A-B934-469B-A4F5-18ABE6BC101B}" srcOrd="0" destOrd="0" presId="urn:microsoft.com/office/officeart/2005/8/layout/list1"/>
    <dgm:cxn modelId="{5A3036AB-13F5-4936-BF7B-82AFEA7FC6D4}" type="presParOf" srcId="{54A9EDF3-3D6E-4B80-B632-97CB5F83098D}" destId="{A4F0DF00-30CA-4694-862A-6D53CE937AC4}" srcOrd="1" destOrd="0" presId="urn:microsoft.com/office/officeart/2005/8/layout/list1"/>
    <dgm:cxn modelId="{63989DF4-811C-4DB8-A3CA-79A30DE3CFC4}" type="presParOf" srcId="{00ABA366-BACC-414E-A366-8088E68124F4}" destId="{F9F53BCC-CD0F-41C4-9FF6-6D819B4ACB98}" srcOrd="9" destOrd="0" presId="urn:microsoft.com/office/officeart/2005/8/layout/list1"/>
    <dgm:cxn modelId="{F9DF574F-042C-4E0E-B574-D5E371D48147}" type="presParOf" srcId="{00ABA366-BACC-414E-A366-8088E68124F4}" destId="{B5A1967F-5D94-43F8-99CC-2E25719C552C}" srcOrd="10"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484756-3E01-4195-A7A8-58352762A74E}">
      <dsp:nvSpPr>
        <dsp:cNvPr id="0" name=""/>
        <dsp:cNvSpPr/>
      </dsp:nvSpPr>
      <dsp:spPr>
        <a:xfrm>
          <a:off x="675" y="0"/>
          <a:ext cx="1756404" cy="3238500"/>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Data Center Disruption</a:t>
          </a:r>
        </a:p>
      </dsp:txBody>
      <dsp:txXfrm>
        <a:off x="675" y="0"/>
        <a:ext cx="1756404" cy="971550"/>
      </dsp:txXfrm>
    </dsp:sp>
    <dsp:sp modelId="{8908F4E0-D858-43C2-9451-DB9385EB1FF3}">
      <dsp:nvSpPr>
        <dsp:cNvPr id="0" name=""/>
        <dsp:cNvSpPr/>
      </dsp:nvSpPr>
      <dsp:spPr>
        <a:xfrm>
          <a:off x="176315" y="971629"/>
          <a:ext cx="1405123" cy="47178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Restore Servers usingBackups done by  Veeam Backup Solution</a:t>
          </a:r>
        </a:p>
      </dsp:txBody>
      <dsp:txXfrm>
        <a:off x="190133" y="985447"/>
        <a:ext cx="1377487" cy="444144"/>
      </dsp:txXfrm>
    </dsp:sp>
    <dsp:sp modelId="{A212C9D0-536A-4FBA-891A-264DC015B867}">
      <dsp:nvSpPr>
        <dsp:cNvPr id="0" name=""/>
        <dsp:cNvSpPr/>
      </dsp:nvSpPr>
      <dsp:spPr>
        <a:xfrm>
          <a:off x="176315" y="1515991"/>
          <a:ext cx="1405123" cy="47178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Failover to alternate Data Center</a:t>
          </a:r>
        </a:p>
      </dsp:txBody>
      <dsp:txXfrm>
        <a:off x="190133" y="1529809"/>
        <a:ext cx="1377487" cy="444144"/>
      </dsp:txXfrm>
    </dsp:sp>
    <dsp:sp modelId="{556D5A7D-A4FB-4F8E-8B00-5DD223B7BA26}">
      <dsp:nvSpPr>
        <dsp:cNvPr id="0" name=""/>
        <dsp:cNvSpPr/>
      </dsp:nvSpPr>
      <dsp:spPr>
        <a:xfrm>
          <a:off x="176315" y="2060353"/>
          <a:ext cx="1405123" cy="47178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Reroute core processes to another Data Center (without full failover)</a:t>
          </a:r>
        </a:p>
      </dsp:txBody>
      <dsp:txXfrm>
        <a:off x="190133" y="2074171"/>
        <a:ext cx="1377487" cy="444144"/>
      </dsp:txXfrm>
    </dsp:sp>
    <dsp:sp modelId="{78F61F59-DA0E-4297-B35F-C01E5C73E09C}">
      <dsp:nvSpPr>
        <dsp:cNvPr id="0" name=""/>
        <dsp:cNvSpPr/>
      </dsp:nvSpPr>
      <dsp:spPr>
        <a:xfrm>
          <a:off x="176315" y="2604715"/>
          <a:ext cx="1405123" cy="47178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Operate at a deprecated service level</a:t>
          </a:r>
        </a:p>
      </dsp:txBody>
      <dsp:txXfrm>
        <a:off x="190133" y="2618533"/>
        <a:ext cx="1377487" cy="444144"/>
      </dsp:txXfrm>
    </dsp:sp>
    <dsp:sp modelId="{B90E93C5-E360-4C1A-86A8-1820FAF634C1}">
      <dsp:nvSpPr>
        <dsp:cNvPr id="0" name=""/>
        <dsp:cNvSpPr/>
      </dsp:nvSpPr>
      <dsp:spPr>
        <a:xfrm>
          <a:off x="1888810" y="0"/>
          <a:ext cx="1756404" cy="3238500"/>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Significant Dependency (Internal or External) Disruption</a:t>
          </a:r>
        </a:p>
      </dsp:txBody>
      <dsp:txXfrm>
        <a:off x="1888810" y="0"/>
        <a:ext cx="1756404" cy="971550"/>
      </dsp:txXfrm>
    </dsp:sp>
    <dsp:sp modelId="{935B6273-D2D8-44D2-8B71-3DC454619CAB}">
      <dsp:nvSpPr>
        <dsp:cNvPr id="0" name=""/>
        <dsp:cNvSpPr/>
      </dsp:nvSpPr>
      <dsp:spPr>
        <a:xfrm>
          <a:off x="2064450" y="971826"/>
          <a:ext cx="1405123" cy="636235"/>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Reroute core functions to backup / alternate provider</a:t>
          </a:r>
        </a:p>
      </dsp:txBody>
      <dsp:txXfrm>
        <a:off x="2083085" y="990461"/>
        <a:ext cx="1367853" cy="598965"/>
      </dsp:txXfrm>
    </dsp:sp>
    <dsp:sp modelId="{9463625B-DDE0-42C6-91B2-5161F40D6466}">
      <dsp:nvSpPr>
        <dsp:cNvPr id="0" name=""/>
        <dsp:cNvSpPr/>
      </dsp:nvSpPr>
      <dsp:spPr>
        <a:xfrm>
          <a:off x="2064450" y="1705944"/>
          <a:ext cx="1405123" cy="636235"/>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Participate in recovery strategies as available</a:t>
          </a:r>
        </a:p>
      </dsp:txBody>
      <dsp:txXfrm>
        <a:off x="2083085" y="1724579"/>
        <a:ext cx="1367853" cy="598965"/>
      </dsp:txXfrm>
    </dsp:sp>
    <dsp:sp modelId="{A5A64AE5-A4D1-40B6-9E63-BC3D03F946F5}">
      <dsp:nvSpPr>
        <dsp:cNvPr id="0" name=""/>
        <dsp:cNvSpPr/>
      </dsp:nvSpPr>
      <dsp:spPr>
        <a:xfrm>
          <a:off x="2064450" y="2440062"/>
          <a:ext cx="1405123" cy="636235"/>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Wait for the restoration of service, provide communication as needed to stakeholders</a:t>
          </a:r>
        </a:p>
      </dsp:txBody>
      <dsp:txXfrm>
        <a:off x="2083085" y="2458697"/>
        <a:ext cx="1367853" cy="598965"/>
      </dsp:txXfrm>
    </dsp:sp>
    <dsp:sp modelId="{106ED180-5F87-42B2-BB22-FC5289F80582}">
      <dsp:nvSpPr>
        <dsp:cNvPr id="0" name=""/>
        <dsp:cNvSpPr/>
      </dsp:nvSpPr>
      <dsp:spPr>
        <a:xfrm>
          <a:off x="3777612" y="0"/>
          <a:ext cx="1756404" cy="3238500"/>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Significant network or other issues</a:t>
          </a:r>
        </a:p>
      </dsp:txBody>
      <dsp:txXfrm>
        <a:off x="3777612" y="0"/>
        <a:ext cx="1756404" cy="971550"/>
      </dsp:txXfrm>
    </dsp:sp>
    <dsp:sp modelId="{D3248CFA-4229-40B9-BC21-83E3AE4E4630}">
      <dsp:nvSpPr>
        <dsp:cNvPr id="0" name=""/>
        <dsp:cNvSpPr/>
      </dsp:nvSpPr>
      <dsp:spPr>
        <a:xfrm>
          <a:off x="3952585" y="972498"/>
          <a:ext cx="1405123" cy="97645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Reroute operations to backup processing unit / service</a:t>
          </a:r>
        </a:p>
      </dsp:txBody>
      <dsp:txXfrm>
        <a:off x="3981184" y="1001097"/>
        <a:ext cx="1347925" cy="919254"/>
      </dsp:txXfrm>
    </dsp:sp>
    <dsp:sp modelId="{5D5DD53B-DD28-4F7F-92DA-D99101133C5E}">
      <dsp:nvSpPr>
        <dsp:cNvPr id="0" name=""/>
        <dsp:cNvSpPr/>
      </dsp:nvSpPr>
      <dsp:spPr>
        <a:xfrm>
          <a:off x="3952585" y="2099174"/>
          <a:ext cx="1405123" cy="97645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None/>
          </a:pPr>
          <a:r>
            <a:rPr lang="en-US" sz="1000" kern="1200"/>
            <a:t>Wait for service to be restored, communicate with core stakholders as needed</a:t>
          </a:r>
        </a:p>
      </dsp:txBody>
      <dsp:txXfrm>
        <a:off x="3981184" y="2127773"/>
        <a:ext cx="1347925" cy="9192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45779-5BC9-4102-B185-2E90C950C2F0}">
      <dsp:nvSpPr>
        <dsp:cNvPr id="0" name=""/>
        <dsp:cNvSpPr/>
      </dsp:nvSpPr>
      <dsp:spPr>
        <a:xfrm>
          <a:off x="0" y="245789"/>
          <a:ext cx="5867399" cy="8505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5375" tIns="249936" rIns="455375"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mn-lt"/>
            </a:rPr>
            <a:t>On call personnel</a:t>
          </a:r>
        </a:p>
        <a:p>
          <a:pPr marL="57150" lvl="1" indent="-57150" algn="l" defTabSz="488950">
            <a:lnSpc>
              <a:spcPct val="90000"/>
            </a:lnSpc>
            <a:spcBef>
              <a:spcPct val="0"/>
            </a:spcBef>
            <a:spcAft>
              <a:spcPct val="15000"/>
            </a:spcAft>
            <a:buChar char="•"/>
          </a:pPr>
          <a:r>
            <a:rPr lang="en-US" sz="1100" kern="1200">
              <a:latin typeface="+mn-lt"/>
            </a:rPr>
            <a:t>Decision made around recovery strategies to be taken</a:t>
          </a:r>
        </a:p>
        <a:p>
          <a:pPr marL="57150" lvl="1" indent="-57150" algn="l" defTabSz="488950">
            <a:lnSpc>
              <a:spcPct val="90000"/>
            </a:lnSpc>
            <a:spcBef>
              <a:spcPct val="0"/>
            </a:spcBef>
            <a:spcAft>
              <a:spcPct val="15000"/>
            </a:spcAft>
            <a:buChar char="•"/>
          </a:pPr>
          <a:r>
            <a:rPr lang="en-US" sz="1100" kern="1200">
              <a:latin typeface="+mn-lt"/>
            </a:rPr>
            <a:t>Full recovery team identified</a:t>
          </a:r>
        </a:p>
      </dsp:txBody>
      <dsp:txXfrm>
        <a:off x="0" y="245789"/>
        <a:ext cx="5867399" cy="850500"/>
      </dsp:txXfrm>
    </dsp:sp>
    <dsp:sp modelId="{E7057138-D440-4EEB-A369-377676ECC087}">
      <dsp:nvSpPr>
        <dsp:cNvPr id="0" name=""/>
        <dsp:cNvSpPr/>
      </dsp:nvSpPr>
      <dsp:spPr>
        <a:xfrm>
          <a:off x="293370" y="68669"/>
          <a:ext cx="4107180" cy="35424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55242" tIns="0" rIns="155242" bIns="0" numCol="1" spcCol="1270" anchor="ctr" anchorCtr="0">
          <a:noAutofit/>
        </a:bodyPr>
        <a:lstStyle/>
        <a:p>
          <a:pPr marL="0" lvl="0" indent="0" algn="l" defTabSz="488950">
            <a:lnSpc>
              <a:spcPct val="90000"/>
            </a:lnSpc>
            <a:spcBef>
              <a:spcPct val="0"/>
            </a:spcBef>
            <a:spcAft>
              <a:spcPct val="35000"/>
            </a:spcAft>
            <a:buNone/>
          </a:pPr>
          <a:r>
            <a:rPr lang="en-US" sz="1100" kern="1200">
              <a:latin typeface="+mn-lt"/>
            </a:rPr>
            <a:t>Response Phase: The immediate actions following a significant event.</a:t>
          </a:r>
        </a:p>
      </dsp:txBody>
      <dsp:txXfrm>
        <a:off x="310663" y="85962"/>
        <a:ext cx="4072594" cy="319654"/>
      </dsp:txXfrm>
    </dsp:sp>
    <dsp:sp modelId="{222903C1-D5B7-45F5-9664-1A1B1DF13CAC}">
      <dsp:nvSpPr>
        <dsp:cNvPr id="0" name=""/>
        <dsp:cNvSpPr/>
      </dsp:nvSpPr>
      <dsp:spPr>
        <a:xfrm>
          <a:off x="0" y="1338210"/>
          <a:ext cx="5867399" cy="6615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5375" tIns="249936" rIns="455375"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mn-lt"/>
            </a:rPr>
            <a:t>Recovery procedures implemented</a:t>
          </a:r>
        </a:p>
        <a:p>
          <a:pPr marL="57150" lvl="1" indent="-57150" algn="l" defTabSz="488950">
            <a:lnSpc>
              <a:spcPct val="90000"/>
            </a:lnSpc>
            <a:spcBef>
              <a:spcPct val="0"/>
            </a:spcBef>
            <a:spcAft>
              <a:spcPct val="15000"/>
            </a:spcAft>
            <a:buChar char="•"/>
          </a:pPr>
          <a:r>
            <a:rPr lang="en-US" sz="1100" kern="1200">
              <a:latin typeface="+mn-lt"/>
            </a:rPr>
            <a:t>Coordination with other departments executed as needed</a:t>
          </a:r>
        </a:p>
      </dsp:txBody>
      <dsp:txXfrm>
        <a:off x="0" y="1338210"/>
        <a:ext cx="5867399" cy="661500"/>
      </dsp:txXfrm>
    </dsp:sp>
    <dsp:sp modelId="{2580481D-6019-4FDF-ABBF-5AEC9A7A0A35}">
      <dsp:nvSpPr>
        <dsp:cNvPr id="0" name=""/>
        <dsp:cNvSpPr/>
      </dsp:nvSpPr>
      <dsp:spPr>
        <a:xfrm>
          <a:off x="293370" y="1161090"/>
          <a:ext cx="4107180" cy="35424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55242" tIns="0" rIns="155242" bIns="0" numCol="1" spcCol="1270" anchor="ctr" anchorCtr="0">
          <a:noAutofit/>
        </a:bodyPr>
        <a:lstStyle/>
        <a:p>
          <a:pPr marL="0" lvl="0" indent="0" algn="l" defTabSz="488950">
            <a:lnSpc>
              <a:spcPct val="90000"/>
            </a:lnSpc>
            <a:spcBef>
              <a:spcPct val="0"/>
            </a:spcBef>
            <a:spcAft>
              <a:spcPct val="35000"/>
            </a:spcAft>
            <a:buNone/>
          </a:pPr>
          <a:r>
            <a:rPr lang="en-US" sz="1100" kern="1200">
              <a:latin typeface="+mn-lt"/>
            </a:rPr>
            <a:t>Resumption Phase: Activities necessary to resume services after team has been notified.</a:t>
          </a:r>
        </a:p>
      </dsp:txBody>
      <dsp:txXfrm>
        <a:off x="310663" y="1178383"/>
        <a:ext cx="4072594" cy="319654"/>
      </dsp:txXfrm>
    </dsp:sp>
    <dsp:sp modelId="{B5A1967F-5D94-43F8-99CC-2E25719C552C}">
      <dsp:nvSpPr>
        <dsp:cNvPr id="0" name=""/>
        <dsp:cNvSpPr/>
      </dsp:nvSpPr>
      <dsp:spPr>
        <a:xfrm>
          <a:off x="0" y="2241630"/>
          <a:ext cx="5867399" cy="6615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5375" tIns="249936" rIns="455375"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mn-lt"/>
            </a:rPr>
            <a:t>Rollback procedures implemented</a:t>
          </a:r>
        </a:p>
        <a:p>
          <a:pPr marL="57150" lvl="1" indent="-57150" algn="l" defTabSz="488950">
            <a:lnSpc>
              <a:spcPct val="90000"/>
            </a:lnSpc>
            <a:spcBef>
              <a:spcPct val="0"/>
            </a:spcBef>
            <a:spcAft>
              <a:spcPct val="15000"/>
            </a:spcAft>
            <a:buChar char="•"/>
          </a:pPr>
          <a:r>
            <a:rPr lang="en-US" sz="1100" kern="1200">
              <a:latin typeface="+mn-lt"/>
            </a:rPr>
            <a:t>Operations restored</a:t>
          </a:r>
        </a:p>
      </dsp:txBody>
      <dsp:txXfrm>
        <a:off x="0" y="2241630"/>
        <a:ext cx="5867399" cy="661500"/>
      </dsp:txXfrm>
    </dsp:sp>
    <dsp:sp modelId="{A4F0DF00-30CA-4694-862A-6D53CE937AC4}">
      <dsp:nvSpPr>
        <dsp:cNvPr id="0" name=""/>
        <dsp:cNvSpPr/>
      </dsp:nvSpPr>
      <dsp:spPr>
        <a:xfrm>
          <a:off x="293370" y="2064510"/>
          <a:ext cx="4107180" cy="35424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55242" tIns="0" rIns="155242" bIns="0" numCol="1" spcCol="1270" anchor="ctr" anchorCtr="0">
          <a:noAutofit/>
        </a:bodyPr>
        <a:lstStyle/>
        <a:p>
          <a:pPr marL="0" lvl="0" indent="0" algn="l" defTabSz="488950">
            <a:lnSpc>
              <a:spcPct val="90000"/>
            </a:lnSpc>
            <a:spcBef>
              <a:spcPct val="0"/>
            </a:spcBef>
            <a:spcAft>
              <a:spcPct val="35000"/>
            </a:spcAft>
            <a:buNone/>
          </a:pPr>
          <a:r>
            <a:rPr lang="en-US" sz="1100" kern="1200">
              <a:latin typeface="+mn-lt"/>
            </a:rPr>
            <a:t>Restoration Phase: Tasks taken to restore service to previous levels.</a:t>
          </a:r>
        </a:p>
      </dsp:txBody>
      <dsp:txXfrm>
        <a:off x="310663" y="2081803"/>
        <a:ext cx="4072594"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512fb69-b5fb-4150-b9bd-2d417973d4ac}"/>
      </w:docPartPr>
      <w:docPartBody>
        <w:p w14:paraId="520B2AF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1F22E5AC01D54DB952354595B58C6A" ma:contentTypeVersion="0" ma:contentTypeDescription="Create a new document." ma:contentTypeScope="" ma:versionID="3dd69bafcc75f8ce3ea63ede306020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96BCAC1-948E-47E5-8515-79CFFF2F3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C6F03F8-1E68-42CE-AE71-1C9610F46A42}">
  <ds:schemaRefs>
    <ds:schemaRef ds:uri="http://schemas.microsoft.com/sharepoint/v3/contenttype/forms"/>
  </ds:schemaRefs>
</ds:datastoreItem>
</file>

<file path=customXml/itemProps3.xml><?xml version="1.0" encoding="utf-8"?>
<ds:datastoreItem xmlns:ds="http://schemas.openxmlformats.org/officeDocument/2006/customXml" ds:itemID="{F90E3A2E-B599-42C0-A12C-AAE9B9F455AB}">
  <ds:schemaRefs>
    <ds:schemaRef ds:uri="http://schemas.microsoft.com/office/2006/metadata/properties"/>
  </ds:schemaRefs>
</ds:datastoreItem>
</file>

<file path=customXml/itemProps4.xml><?xml version="1.0" encoding="utf-8"?>
<ds:datastoreItem xmlns:ds="http://schemas.openxmlformats.org/officeDocument/2006/customXml" ds:itemID="{14D4CE2E-C1CA-45C1-A50A-D54827C09C2D}">
  <ds:schemaRefs>
    <ds:schemaRef ds:uri="http://schemas.openxmlformats.org/officeDocument/2006/bibliography"/>
  </ds:schemaRefs>
</ds:datastoreItem>
</file>

<file path=customXml/itemProps5.xml><?xml version="1.0" encoding="utf-8"?>
<ds:datastoreItem xmlns:ds="http://schemas.openxmlformats.org/officeDocument/2006/customXml" ds:itemID="{29410D17-7EF2-44C4-9B83-6C50542E24FD}">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Zolt Info Solutions Pvt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Continuity Plan</dc:title>
  <dc:subject>Service Establishment and Delivery</dc:subject>
  <dc:creator>SEPG</dc:creator>
  <keywords>QMS</keywords>
  <lastModifiedBy>Syed Saleem</lastModifiedBy>
  <revision>21</revision>
  <lastPrinted>1900-12-31T18:30:00.0000000Z</lastPrinted>
  <dcterms:created xsi:type="dcterms:W3CDTF">2023-07-31T10:48:00.0000000Z</dcterms:created>
  <dcterms:modified xsi:type="dcterms:W3CDTF">2023-08-07T11:13:49.2034716Z</dcterms:modified>
  <version>1.0</version>
</coreProperties>
</file>