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VANESSA KALONDU</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NETWORK SYSTEMS</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COMPUTER TECHNOLOGY</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SCT212-0159/2022</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266.6664"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 Comprehensive Analysis of OSI and TCP/IP Models in Network Architecture</w:t>
      </w:r>
    </w:p>
    <w:p w:rsidR="00000000" w:rsidDel="00000000" w:rsidP="00000000" w:rsidRDefault="00000000" w:rsidRPr="00000000" w14:paraId="00000008">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266.6664"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266.6664"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A">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266.6664"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expansive landscape of computer networks, the OSI (Open Systems Interconnection) model and the TCP/IP model stand as foundational frameworks, crafted by the International Organization for Standardization (ISO) and the United States Department of Defense, respectively.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line="4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OSI Model: Theoretically Elegant Framework</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OSI model, an architectural masterpiece with meticulous layering, comprises seven layers: Physical, Data Link, Network, Transport, Session, Presentation, and Application. It offers a comprehensive and granular view of network operations. Each layer serves a distinct purpose, contributing to a systematic understanding of network functionality. However, the OSI model has been subject to criticism due to its theoretical abstraction, raising questions about its practicality in real-world implementations.</w:t>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4"/>
          <w:szCs w:val="24"/>
          <w:u w:val="single"/>
        </w:rPr>
      </w:pPr>
      <w:bookmarkStart w:colFirst="0" w:colLast="0" w:name="_cz6eq4t2cdsh" w:id="0"/>
      <w:bookmarkEnd w:id="0"/>
      <w:r w:rsidDel="00000000" w:rsidR="00000000" w:rsidRPr="00000000">
        <w:rPr>
          <w:rFonts w:ascii="Times New Roman" w:cs="Times New Roman" w:eastAsia="Times New Roman" w:hAnsi="Times New Roman"/>
          <w:b w:val="1"/>
          <w:sz w:val="24"/>
          <w:szCs w:val="24"/>
          <w:u w:val="single"/>
          <w:rtl w:val="0"/>
        </w:rPr>
        <w:t xml:space="preserve">TCP/IP Model: Streamlined Pragmatism</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stark contrast, the TCP/IP model adopts a more streamlined and pragmatic approach, featuring four layers: Link, Internet, Transport, and Application. This model consolidates the upper layers of the OSI model into a singular Application layer, sacrificing some granularity for increased efficiency and adaptability. This accommodates the dynamic nature of the evolving digital landscape.</w:t>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4"/>
          <w:szCs w:val="24"/>
        </w:rPr>
      </w:pPr>
      <w:bookmarkStart w:colFirst="0" w:colLast="0" w:name="_6wathuoqlg3p" w:id="1"/>
      <w:bookmarkEnd w:id="1"/>
      <w:r w:rsidDel="00000000" w:rsidR="00000000" w:rsidRPr="00000000">
        <w:rPr>
          <w:rtl w:val="0"/>
        </w:rPr>
      </w:r>
    </w:p>
    <w:p w:rsidR="00000000" w:rsidDel="00000000" w:rsidP="00000000" w:rsidRDefault="00000000" w:rsidRPr="00000000" w14:paraId="0000001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4"/>
          <w:szCs w:val="24"/>
          <w:u w:val="single"/>
        </w:rPr>
      </w:pPr>
      <w:bookmarkStart w:colFirst="0" w:colLast="0" w:name="_6djkrv9f7fzg" w:id="2"/>
      <w:bookmarkEnd w:id="2"/>
      <w:r w:rsidDel="00000000" w:rsidR="00000000" w:rsidRPr="00000000">
        <w:rPr>
          <w:rFonts w:ascii="Times New Roman" w:cs="Times New Roman" w:eastAsia="Times New Roman" w:hAnsi="Times New Roman"/>
          <w:b w:val="1"/>
          <w:sz w:val="24"/>
          <w:szCs w:val="24"/>
          <w:u w:val="single"/>
          <w:rtl w:val="0"/>
        </w:rPr>
        <w:t xml:space="preserve">Similarities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Layered Structure: Both models share the foundational concept of a layered approach, emphasizing the organization of network functionalities into distinct layers.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Protocols: OSI and TCP/IP models both define sets of communication protocols that facilitate data transmission and network operation.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Interoperability: Both models aim to promote interoperability and standardization in network communication, ensuring compatibility between different systems.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Abstraction: Both models utilize abstraction to simplify complex networking tasks, providing a conceptual framework for understanding diverse network functions.</w:t>
      </w:r>
    </w:p>
    <w:p w:rsidR="00000000" w:rsidDel="00000000" w:rsidP="00000000" w:rsidRDefault="00000000" w:rsidRPr="00000000" w14:paraId="0000001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4"/>
          <w:szCs w:val="24"/>
          <w:u w:val="single"/>
        </w:rPr>
      </w:pPr>
      <w:bookmarkStart w:colFirst="0" w:colLast="0" w:name="_dktgfe9zm8lt" w:id="3"/>
      <w:bookmarkEnd w:id="3"/>
      <w:r w:rsidDel="00000000" w:rsidR="00000000" w:rsidRPr="00000000">
        <w:rPr>
          <w:rFonts w:ascii="Times New Roman" w:cs="Times New Roman" w:eastAsia="Times New Roman" w:hAnsi="Times New Roman"/>
          <w:b w:val="1"/>
          <w:sz w:val="24"/>
          <w:szCs w:val="24"/>
          <w:u w:val="single"/>
          <w:rtl w:val="0"/>
        </w:rPr>
        <w:t xml:space="preserve">Differences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Layering Approach: OSI is characterized by a more detailed layering structure (seven layers), while TCP/IP adopts a simplified approach with four layers.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Practicality vs. Precision: OSI leans towards theoretical precision, while TCP/IP emphasizes practicality and adaptability.</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Origin: The OSI model stems from the International Organization for Standardization (ISO), while TCP/IP is rooted in the United States Department of Defense.</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Dominance and Adoption: TCP/IP has gained widespread adoption, especially in the context of the internet, while the OSI model is often regarded as more theoretical and less commonly implemented.</w:t>
      </w:r>
    </w:p>
    <w:p w:rsidR="00000000" w:rsidDel="00000000" w:rsidP="00000000" w:rsidRDefault="00000000" w:rsidRPr="00000000" w14:paraId="0000001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4"/>
          <w:szCs w:val="24"/>
          <w:u w:val="single"/>
        </w:rPr>
      </w:pPr>
      <w:bookmarkStart w:colFirst="0" w:colLast="0" w:name="_dp9ppdol1ec7" w:id="4"/>
      <w:bookmarkEnd w:id="4"/>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traversing the expansive field of computer networks, the intricate interplay between the OSI and TCP/IP models has significantly influenced my perspective. The analytical allure of the OSI model's precision and the practical efficiency of the TCP/IP model have collectively shaped my approach to network architecture. This assignment has shed light on the nuanced similarities and differences between these models, underscoring their respective impacts and relevance in the ever-evolving landscape of digital connectivity.</w:t>
      </w:r>
    </w:p>
    <w:p w:rsidR="00000000" w:rsidDel="00000000" w:rsidP="00000000" w:rsidRDefault="00000000" w:rsidRPr="00000000" w14:paraId="0000001D">
      <w:pPr>
        <w:spacing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