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594D5" w14:textId="77777777" w:rsidR="00386544" w:rsidRDefault="003612F6">
      <w:pPr>
        <w:pStyle w:val="Title"/>
      </w:pPr>
      <w:r>
        <w:t>Week 1 – Practical Assignment</w:t>
      </w:r>
    </w:p>
    <w:p w14:paraId="45FB8B9E" w14:textId="77777777" w:rsidR="00386544" w:rsidRDefault="00386544"/>
    <w:p w14:paraId="5E27F6E0" w14:textId="77777777" w:rsidR="00386544" w:rsidRDefault="00386544"/>
    <w:p w14:paraId="3E36DE58" w14:textId="77777777" w:rsidR="00386544" w:rsidRDefault="00386544"/>
    <w:p w14:paraId="59FCB02E" w14:textId="77777777" w:rsidR="00386544" w:rsidRDefault="003612F6">
      <w:r>
        <w:rPr>
          <w:noProof/>
        </w:rPr>
        <w:drawing>
          <wp:inline distT="0" distB="0" distL="0" distR="0" wp14:anchorId="12A6408A" wp14:editId="0F06AA4E">
            <wp:extent cx="5972175" cy="4514850"/>
            <wp:effectExtent l="0" t="0" r="0" b="0"/>
            <wp:docPr id="1" name="image2.png" descr="201407031748233903"/>
            <wp:cNvGraphicFramePr/>
            <a:graphic xmlns:a="http://schemas.openxmlformats.org/drawingml/2006/main">
              <a:graphicData uri="http://schemas.openxmlformats.org/drawingml/2006/picture">
                <pic:pic xmlns:pic="http://schemas.openxmlformats.org/drawingml/2006/picture">
                  <pic:nvPicPr>
                    <pic:cNvPr id="0" name="image2.png" descr="201407031748233903"/>
                    <pic:cNvPicPr preferRelativeResize="0"/>
                  </pic:nvPicPr>
                  <pic:blipFill>
                    <a:blip r:embed="rId8"/>
                    <a:srcRect/>
                    <a:stretch>
                      <a:fillRect/>
                    </a:stretch>
                  </pic:blipFill>
                  <pic:spPr>
                    <a:xfrm>
                      <a:off x="0" y="0"/>
                      <a:ext cx="5972175" cy="4514850"/>
                    </a:xfrm>
                    <a:prstGeom prst="rect">
                      <a:avLst/>
                    </a:prstGeom>
                    <a:ln/>
                  </pic:spPr>
                </pic:pic>
              </a:graphicData>
            </a:graphic>
          </wp:inline>
        </w:drawing>
      </w:r>
    </w:p>
    <w:p w14:paraId="4DFFC939" w14:textId="77777777" w:rsidR="00386544" w:rsidRDefault="00386544">
      <w:pPr>
        <w:spacing w:line="276" w:lineRule="auto"/>
      </w:pPr>
    </w:p>
    <w:p w14:paraId="68D77ADA" w14:textId="77777777" w:rsidR="00386544" w:rsidRDefault="003612F6">
      <w:pPr>
        <w:spacing w:line="276" w:lineRule="auto"/>
      </w:pPr>
      <w:r>
        <w:rPr>
          <w:noProof/>
        </w:rPr>
        <mc:AlternateContent>
          <mc:Choice Requires="wps">
            <w:drawing>
              <wp:anchor distT="0" distB="0" distL="114300" distR="114300" simplePos="0" relativeHeight="251658240" behindDoc="0" locked="0" layoutInCell="1" hidden="0" allowOverlap="1" wp14:anchorId="0DC02058" wp14:editId="1EA597AD">
                <wp:simplePos x="0" y="0"/>
                <wp:positionH relativeFrom="margin">
                  <wp:posOffset>-279399</wp:posOffset>
                </wp:positionH>
                <wp:positionV relativeFrom="paragraph">
                  <wp:posOffset>127000</wp:posOffset>
                </wp:positionV>
                <wp:extent cx="6667500" cy="2197100"/>
                <wp:effectExtent l="0" t="0" r="0" b="0"/>
                <wp:wrapNone/>
                <wp:docPr id="4" name="Rectangle 4"/>
                <wp:cNvGraphicFramePr/>
                <a:graphic xmlns:a="http://schemas.openxmlformats.org/drawingml/2006/main">
                  <a:graphicData uri="http://schemas.microsoft.com/office/word/2010/wordprocessingShape">
                    <wps:wsp>
                      <wps:cNvSpPr/>
                      <wps:spPr>
                        <a:xfrm>
                          <a:off x="2017013" y="2684625"/>
                          <a:ext cx="6657975" cy="2190750"/>
                        </a:xfrm>
                        <a:prstGeom prst="rect">
                          <a:avLst/>
                        </a:prstGeom>
                        <a:gradFill>
                          <a:gsLst>
                            <a:gs pos="0">
                              <a:srgbClr val="992D2B"/>
                            </a:gs>
                            <a:gs pos="80000">
                              <a:srgbClr val="C93D39"/>
                            </a:gs>
                            <a:gs pos="100000">
                              <a:srgbClr val="CD3A36"/>
                            </a:gs>
                          </a:gsLst>
                          <a:lin ang="16200000" scaled="0"/>
                        </a:gradFill>
                        <a:ln w="9525" cap="flat" cmpd="sng">
                          <a:solidFill>
                            <a:srgbClr val="BD4B48"/>
                          </a:solidFill>
                          <a:prstDash val="solid"/>
                          <a:round/>
                          <a:headEnd type="none" w="med" len="med"/>
                          <a:tailEnd type="none" w="med" len="med"/>
                        </a:ln>
                      </wps:spPr>
                      <wps:txbx>
                        <w:txbxContent>
                          <w:p w14:paraId="63C00DB4" w14:textId="77777777" w:rsidR="00386544" w:rsidRDefault="003612F6">
                            <w:pPr>
                              <w:spacing w:after="0" w:line="240" w:lineRule="auto"/>
                              <w:jc w:val="center"/>
                              <w:textDirection w:val="btLr"/>
                            </w:pPr>
                            <w:r>
                              <w:rPr>
                                <w:rFonts w:ascii="Cambria" w:eastAsia="Cambria" w:hAnsi="Cambria" w:cs="Cambria"/>
                                <w:color w:val="FFFFFF"/>
                                <w:sz w:val="48"/>
                              </w:rPr>
                              <w:t>Class: EI1J</w:t>
                            </w:r>
                          </w:p>
                          <w:p w14:paraId="59DA92D2" w14:textId="77777777" w:rsidR="00386544" w:rsidRDefault="003612F6">
                            <w:pPr>
                              <w:spacing w:after="0" w:line="240" w:lineRule="auto"/>
                              <w:jc w:val="center"/>
                              <w:textDirection w:val="btLr"/>
                            </w:pPr>
                            <w:r>
                              <w:rPr>
                                <w:rFonts w:ascii="Cambria" w:eastAsia="Cambria" w:hAnsi="Cambria" w:cs="Cambria"/>
                                <w:color w:val="FFFFFF"/>
                                <w:sz w:val="48"/>
                              </w:rPr>
                              <w:t>Name: Ivan Vasilev</w:t>
                            </w:r>
                            <w:r>
                              <w:rPr>
                                <w:rFonts w:ascii="Cambria" w:eastAsia="Cambria" w:hAnsi="Cambria" w:cs="Cambria"/>
                                <w:color w:val="FFFFFF"/>
                                <w:sz w:val="48"/>
                              </w:rPr>
                              <w:br/>
                            </w:r>
                            <w:proofErr w:type="spellStart"/>
                            <w:r>
                              <w:rPr>
                                <w:rFonts w:ascii="Cambria" w:eastAsia="Cambria" w:hAnsi="Cambria" w:cs="Cambria"/>
                                <w:color w:val="FFFFFF"/>
                                <w:sz w:val="48"/>
                              </w:rPr>
                              <w:t>Studentnumber</w:t>
                            </w:r>
                            <w:proofErr w:type="spellEnd"/>
                            <w:r>
                              <w:rPr>
                                <w:rFonts w:ascii="Cambria" w:eastAsia="Cambria" w:hAnsi="Cambria" w:cs="Cambria"/>
                                <w:color w:val="FFFFFF"/>
                                <w:sz w:val="48"/>
                              </w:rPr>
                              <w:t>: 3452271</w:t>
                            </w:r>
                          </w:p>
                          <w:p w14:paraId="313F79BA" w14:textId="77777777" w:rsidR="00386544" w:rsidRDefault="003612F6">
                            <w:pPr>
                              <w:spacing w:after="0" w:line="240" w:lineRule="auto"/>
                              <w:jc w:val="center"/>
                              <w:textDirection w:val="btLr"/>
                            </w:pPr>
                            <w:r>
                              <w:rPr>
                                <w:rFonts w:ascii="Cambria" w:eastAsia="Cambria" w:hAnsi="Cambria" w:cs="Cambria"/>
                                <w:color w:val="FFFFFF"/>
                                <w:sz w:val="48"/>
                              </w:rPr>
                              <w:t xml:space="preserve">Name: </w:t>
                            </w:r>
                            <w:proofErr w:type="spellStart"/>
                            <w:r>
                              <w:rPr>
                                <w:rFonts w:ascii="Cambria" w:eastAsia="Cambria" w:hAnsi="Cambria" w:cs="Cambria"/>
                                <w:color w:val="FFFFFF"/>
                                <w:sz w:val="48"/>
                              </w:rPr>
                              <w:t>Kristiyan</w:t>
                            </w:r>
                            <w:proofErr w:type="spellEnd"/>
                            <w:r>
                              <w:rPr>
                                <w:rFonts w:ascii="Cambria" w:eastAsia="Cambria" w:hAnsi="Cambria" w:cs="Cambria"/>
                                <w:color w:val="FFFFFF"/>
                                <w:sz w:val="48"/>
                              </w:rPr>
                              <w:t xml:space="preserve"> </w:t>
                            </w:r>
                            <w:proofErr w:type="spellStart"/>
                            <w:r>
                              <w:rPr>
                                <w:rFonts w:ascii="Cambria" w:eastAsia="Cambria" w:hAnsi="Cambria" w:cs="Cambria"/>
                                <w:color w:val="FFFFFF"/>
                                <w:sz w:val="48"/>
                              </w:rPr>
                              <w:t>Milanov</w:t>
                            </w:r>
                            <w:proofErr w:type="spellEnd"/>
                            <w:r>
                              <w:rPr>
                                <w:rFonts w:ascii="Cambria" w:eastAsia="Cambria" w:hAnsi="Cambria" w:cs="Cambria"/>
                                <w:color w:val="FFFFFF"/>
                                <w:sz w:val="48"/>
                              </w:rPr>
                              <w:br/>
                            </w:r>
                            <w:proofErr w:type="spellStart"/>
                            <w:r>
                              <w:rPr>
                                <w:rFonts w:ascii="Cambria" w:eastAsia="Cambria" w:hAnsi="Cambria" w:cs="Cambria"/>
                                <w:color w:val="FFFFFF"/>
                                <w:sz w:val="48"/>
                              </w:rPr>
                              <w:t>Studentnumber</w:t>
                            </w:r>
                            <w:proofErr w:type="spellEnd"/>
                            <w:r>
                              <w:rPr>
                                <w:rFonts w:ascii="Cambria" w:eastAsia="Cambria" w:hAnsi="Cambria" w:cs="Cambria"/>
                                <w:color w:val="FFFFFF"/>
                                <w:sz w:val="48"/>
                              </w:rPr>
                              <w:t>: 3452263</w:t>
                            </w:r>
                          </w:p>
                        </w:txbxContent>
                      </wps:txbx>
                      <wps:bodyPr wrap="square" lIns="91425" tIns="45700" rIns="91425" bIns="45700" anchor="t" anchorCtr="0"/>
                    </wps:wsp>
                  </a:graphicData>
                </a:graphic>
              </wp:anchor>
            </w:drawing>
          </mc:Choice>
          <mc:Fallback>
            <w:pict>
              <v:rect w14:anchorId="0DC02058" id="Rectangle 4" o:spid="_x0000_s1026" style="position:absolute;margin-left:-22pt;margin-top:10pt;width:525pt;height:17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" fillcolor="#992d2b" strokecolor="#bd4b48">
                <v:fill color2="#cd3a36" angle="180" colors="0 #992d2b;52429f #c93d39;1 #cd3a36" focus="100%" type="gradient">
                  <o:fill v:ext="view" type="gradientUnscaled"/>
                </v:fill>
                <v:stroke joinstyle="round"/>
                <v:textbox inset="2.53958mm,1.2694mm,2.53958mm,1.2694mm">
                  <w:txbxContent>
                    <w:p w14:paraId="63C00DB4" w14:textId="77777777" w:rsidR="00386544" w:rsidRDefault="003612F6">
                      <w:pPr>
                        <w:spacing w:after="0" w:line="240" w:lineRule="auto"/>
                        <w:jc w:val="center"/>
                        <w:textDirection w:val="btLr"/>
                      </w:pPr>
                      <w:r>
                        <w:rPr>
                          <w:rFonts w:ascii="Cambria" w:eastAsia="Cambria" w:hAnsi="Cambria" w:cs="Cambria"/>
                          <w:color w:val="FFFFFF"/>
                          <w:sz w:val="48"/>
                        </w:rPr>
                        <w:t>Class: EI1J</w:t>
                      </w:r>
                    </w:p>
                    <w:p w14:paraId="59DA92D2" w14:textId="77777777" w:rsidR="00386544" w:rsidRDefault="003612F6">
                      <w:pPr>
                        <w:spacing w:after="0" w:line="240" w:lineRule="auto"/>
                        <w:jc w:val="center"/>
                        <w:textDirection w:val="btLr"/>
                      </w:pPr>
                      <w:r>
                        <w:rPr>
                          <w:rFonts w:ascii="Cambria" w:eastAsia="Cambria" w:hAnsi="Cambria" w:cs="Cambria"/>
                          <w:color w:val="FFFFFF"/>
                          <w:sz w:val="48"/>
                        </w:rPr>
                        <w:t>Name: Ivan Vasilev</w:t>
                      </w:r>
                      <w:r>
                        <w:rPr>
                          <w:rFonts w:ascii="Cambria" w:eastAsia="Cambria" w:hAnsi="Cambria" w:cs="Cambria"/>
                          <w:color w:val="FFFFFF"/>
                          <w:sz w:val="48"/>
                        </w:rPr>
                        <w:br/>
                      </w:r>
                      <w:proofErr w:type="spellStart"/>
                      <w:r>
                        <w:rPr>
                          <w:rFonts w:ascii="Cambria" w:eastAsia="Cambria" w:hAnsi="Cambria" w:cs="Cambria"/>
                          <w:color w:val="FFFFFF"/>
                          <w:sz w:val="48"/>
                        </w:rPr>
                        <w:t>Studentnumber</w:t>
                      </w:r>
                      <w:proofErr w:type="spellEnd"/>
                      <w:r>
                        <w:rPr>
                          <w:rFonts w:ascii="Cambria" w:eastAsia="Cambria" w:hAnsi="Cambria" w:cs="Cambria"/>
                          <w:color w:val="FFFFFF"/>
                          <w:sz w:val="48"/>
                        </w:rPr>
                        <w:t>: 3452271</w:t>
                      </w:r>
                    </w:p>
                    <w:p w14:paraId="313F79BA" w14:textId="77777777" w:rsidR="00386544" w:rsidRDefault="003612F6">
                      <w:pPr>
                        <w:spacing w:after="0" w:line="240" w:lineRule="auto"/>
                        <w:jc w:val="center"/>
                        <w:textDirection w:val="btLr"/>
                      </w:pPr>
                      <w:r>
                        <w:rPr>
                          <w:rFonts w:ascii="Cambria" w:eastAsia="Cambria" w:hAnsi="Cambria" w:cs="Cambria"/>
                          <w:color w:val="FFFFFF"/>
                          <w:sz w:val="48"/>
                        </w:rPr>
                        <w:t xml:space="preserve">Name: </w:t>
                      </w:r>
                      <w:proofErr w:type="spellStart"/>
                      <w:r>
                        <w:rPr>
                          <w:rFonts w:ascii="Cambria" w:eastAsia="Cambria" w:hAnsi="Cambria" w:cs="Cambria"/>
                          <w:color w:val="FFFFFF"/>
                          <w:sz w:val="48"/>
                        </w:rPr>
                        <w:t>Kristiyan</w:t>
                      </w:r>
                      <w:proofErr w:type="spellEnd"/>
                      <w:r>
                        <w:rPr>
                          <w:rFonts w:ascii="Cambria" w:eastAsia="Cambria" w:hAnsi="Cambria" w:cs="Cambria"/>
                          <w:color w:val="FFFFFF"/>
                          <w:sz w:val="48"/>
                        </w:rPr>
                        <w:t xml:space="preserve"> </w:t>
                      </w:r>
                      <w:proofErr w:type="spellStart"/>
                      <w:r>
                        <w:rPr>
                          <w:rFonts w:ascii="Cambria" w:eastAsia="Cambria" w:hAnsi="Cambria" w:cs="Cambria"/>
                          <w:color w:val="FFFFFF"/>
                          <w:sz w:val="48"/>
                        </w:rPr>
                        <w:t>Milanov</w:t>
                      </w:r>
                      <w:proofErr w:type="spellEnd"/>
                      <w:r>
                        <w:rPr>
                          <w:rFonts w:ascii="Cambria" w:eastAsia="Cambria" w:hAnsi="Cambria" w:cs="Cambria"/>
                          <w:color w:val="FFFFFF"/>
                          <w:sz w:val="48"/>
                        </w:rPr>
                        <w:br/>
                      </w:r>
                      <w:proofErr w:type="spellStart"/>
                      <w:r>
                        <w:rPr>
                          <w:rFonts w:ascii="Cambria" w:eastAsia="Cambria" w:hAnsi="Cambria" w:cs="Cambria"/>
                          <w:color w:val="FFFFFF"/>
                          <w:sz w:val="48"/>
                        </w:rPr>
                        <w:t>Studentnumber</w:t>
                      </w:r>
                      <w:proofErr w:type="spellEnd"/>
                      <w:r>
                        <w:rPr>
                          <w:rFonts w:ascii="Cambria" w:eastAsia="Cambria" w:hAnsi="Cambria" w:cs="Cambria"/>
                          <w:color w:val="FFFFFF"/>
                          <w:sz w:val="48"/>
                        </w:rPr>
                        <w:t>: 3452263</w:t>
                      </w:r>
                    </w:p>
                  </w:txbxContent>
                </v:textbox>
                <w10:wrap anchorx="margin"/>
              </v:rect>
            </w:pict>
          </mc:Fallback>
        </mc:AlternateContent>
      </w:r>
    </w:p>
    <w:p w14:paraId="2D90F3A9" w14:textId="77777777" w:rsidR="00386544" w:rsidRDefault="00386544">
      <w:pPr>
        <w:spacing w:line="276" w:lineRule="auto"/>
      </w:pPr>
    </w:p>
    <w:p w14:paraId="2CE0548A" w14:textId="77777777" w:rsidR="00386544" w:rsidRDefault="00386544">
      <w:pPr>
        <w:spacing w:line="276" w:lineRule="auto"/>
      </w:pPr>
    </w:p>
    <w:p w14:paraId="35180A2D" w14:textId="77777777" w:rsidR="00386544" w:rsidRDefault="00386544">
      <w:pPr>
        <w:spacing w:line="276" w:lineRule="auto"/>
      </w:pPr>
    </w:p>
    <w:p w14:paraId="764B243B" w14:textId="7994F6B7" w:rsidR="00AC431F" w:rsidRDefault="00AC431F">
      <w:pPr>
        <w:spacing w:line="276" w:lineRule="auto"/>
      </w:pPr>
    </w:p>
    <w:p w14:paraId="6BE6E1E9" w14:textId="7C0714D8" w:rsidR="00AC431F" w:rsidRDefault="00AC431F" w:rsidP="00AC431F">
      <w:pPr>
        <w:pStyle w:val="Title"/>
      </w:pPr>
      <w:r>
        <w:lastRenderedPageBreak/>
        <w:t>Table of Contents</w:t>
      </w:r>
    </w:p>
    <w:p w14:paraId="1CD19BB0" w14:textId="4154A6CD" w:rsidR="00AC431F" w:rsidRDefault="00AC431F" w:rsidP="00AC431F">
      <w:pPr>
        <w:pStyle w:val="TOCHeading"/>
      </w:pPr>
    </w:p>
    <w:bookmarkStart w:id="0" w:name="_GoBack" w:displacedByCustomXml="next"/>
    <w:sdt>
      <w:sdtPr>
        <w:id w:val="-176529662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C782898" w14:textId="1A01A002" w:rsidR="00AC431F" w:rsidRDefault="00AC431F">
          <w:pPr>
            <w:pStyle w:val="TOCHeading"/>
          </w:pPr>
          <w:r>
            <w:t>Table of Contents</w:t>
          </w:r>
        </w:p>
        <w:bookmarkEnd w:id="0"/>
        <w:p w14:paraId="68BA2D8D" w14:textId="0971CE97" w:rsidR="00AC431F" w:rsidRDefault="00E852FA">
          <w:pPr>
            <w:pStyle w:val="TOC1"/>
          </w:pPr>
          <w:r>
            <w:rPr>
              <w:b/>
              <w:bCs/>
            </w:rPr>
            <w:t>Requirements Gathering</w:t>
          </w:r>
          <w:r w:rsidR="00AC431F">
            <w:ptab w:relativeTo="margin" w:alignment="right" w:leader="dot"/>
          </w:r>
          <w:r>
            <w:rPr>
              <w:b/>
              <w:bCs/>
            </w:rPr>
            <w:t>3</w:t>
          </w:r>
        </w:p>
        <w:p w14:paraId="49726E5C" w14:textId="65DFAAAE" w:rsidR="00AC431F" w:rsidRDefault="00E852FA">
          <w:pPr>
            <w:pStyle w:val="TOC2"/>
            <w:ind w:left="216"/>
          </w:pPr>
          <w:r>
            <w:t>Analyzing the requirements</w:t>
          </w:r>
          <w:r w:rsidR="00AC431F">
            <w:ptab w:relativeTo="margin" w:alignment="right" w:leader="dot"/>
          </w:r>
          <w:r>
            <w:t>4</w:t>
          </w:r>
        </w:p>
        <w:p w14:paraId="3704AA47" w14:textId="2F1F2062" w:rsidR="00AC431F" w:rsidRDefault="00E852FA" w:rsidP="00AC431F">
          <w:pPr>
            <w:pStyle w:val="TOC3"/>
            <w:ind w:left="446"/>
          </w:pPr>
          <w:r>
            <w:t>Visualizing the process</w:t>
          </w:r>
          <w:r w:rsidR="00AC431F">
            <w:ptab w:relativeTo="margin" w:alignment="right" w:leader="dot"/>
          </w:r>
          <w:r>
            <w:t>5</w:t>
          </w:r>
        </w:p>
      </w:sdtContent>
    </w:sdt>
    <w:p w14:paraId="50A9C6D5" w14:textId="3E262234" w:rsidR="00AC431F" w:rsidRDefault="00AC431F" w:rsidP="00AC431F"/>
    <w:p w14:paraId="57FB0AF1" w14:textId="5451E39D" w:rsidR="00E852FA" w:rsidRDefault="00E852FA" w:rsidP="00AC431F"/>
    <w:p w14:paraId="6495E536" w14:textId="6AE26363" w:rsidR="00E852FA" w:rsidRDefault="00E852FA" w:rsidP="00AC431F"/>
    <w:p w14:paraId="0A0BBB56" w14:textId="1A8089CA" w:rsidR="00E852FA" w:rsidRDefault="00E852FA" w:rsidP="00AC431F"/>
    <w:p w14:paraId="5032C221" w14:textId="4C1A73D3" w:rsidR="00E852FA" w:rsidRDefault="00E852FA" w:rsidP="00AC431F"/>
    <w:p w14:paraId="2DDA4AE2" w14:textId="23B5B263" w:rsidR="00E852FA" w:rsidRDefault="00E852FA" w:rsidP="00AC431F"/>
    <w:p w14:paraId="0C895191" w14:textId="5AB5E6E2" w:rsidR="00E852FA" w:rsidRDefault="00E852FA" w:rsidP="00AC431F"/>
    <w:p w14:paraId="0F674E1C" w14:textId="6A62F2F3" w:rsidR="00E852FA" w:rsidRDefault="00E852FA" w:rsidP="00AC431F"/>
    <w:p w14:paraId="710F44D1" w14:textId="48D4356E" w:rsidR="00E852FA" w:rsidRDefault="00E852FA" w:rsidP="00AC431F"/>
    <w:p w14:paraId="1012AAE2" w14:textId="263D3154" w:rsidR="00E852FA" w:rsidRDefault="00E852FA" w:rsidP="00AC431F"/>
    <w:p w14:paraId="149A32B8" w14:textId="69D9962E" w:rsidR="00E852FA" w:rsidRDefault="00E852FA" w:rsidP="00AC431F"/>
    <w:p w14:paraId="5B635F9D" w14:textId="2ED251FA" w:rsidR="00E852FA" w:rsidRDefault="00E852FA" w:rsidP="00AC431F"/>
    <w:p w14:paraId="559FAE86" w14:textId="585D5416" w:rsidR="00E852FA" w:rsidRDefault="00E852FA" w:rsidP="00AC431F"/>
    <w:p w14:paraId="0F6FB18D" w14:textId="67DECEC9" w:rsidR="00E852FA" w:rsidRDefault="00E852FA" w:rsidP="00AC431F"/>
    <w:p w14:paraId="69AFD9A5" w14:textId="59DEF0D4" w:rsidR="00E852FA" w:rsidRDefault="00E852FA" w:rsidP="00AC431F"/>
    <w:p w14:paraId="58C9D48C" w14:textId="0CE1B3FA" w:rsidR="00E852FA" w:rsidRDefault="00E852FA" w:rsidP="00AC431F"/>
    <w:p w14:paraId="3CB36200" w14:textId="1178C021" w:rsidR="00E852FA" w:rsidRDefault="00E852FA" w:rsidP="00AC431F"/>
    <w:p w14:paraId="606F59A0" w14:textId="77777777" w:rsidR="00E852FA" w:rsidRDefault="00E852FA" w:rsidP="00AC431F"/>
    <w:p w14:paraId="3BB9DB01" w14:textId="77777777" w:rsidR="00386544" w:rsidRDefault="003612F6">
      <w:pPr>
        <w:pStyle w:val="Title"/>
      </w:pPr>
      <w:r>
        <w:lastRenderedPageBreak/>
        <w:t>Requirements Gathering</w:t>
      </w:r>
    </w:p>
    <w:p w14:paraId="64137AAC" w14:textId="77777777" w:rsidR="00386544" w:rsidRDefault="00386544">
      <w:pPr>
        <w:spacing w:line="276" w:lineRule="auto"/>
      </w:pPr>
    </w:p>
    <w:p w14:paraId="5A55F2FF" w14:textId="77777777" w:rsidR="00386544" w:rsidRDefault="00386544">
      <w:pPr>
        <w:spacing w:line="276" w:lineRule="auto"/>
      </w:pPr>
    </w:p>
    <w:p w14:paraId="2E580AA9" w14:textId="77AF97CB" w:rsidR="00386544" w:rsidRDefault="00386544">
      <w:pPr>
        <w:spacing w:line="276" w:lineRule="auto"/>
      </w:pPr>
    </w:p>
    <w:p w14:paraId="265F2C47" w14:textId="77777777" w:rsidR="00AC431F" w:rsidRDefault="00AC431F">
      <w:pPr>
        <w:spacing w:line="276" w:lineRule="auto"/>
      </w:pPr>
    </w:p>
    <w:p w14:paraId="029DD010" w14:textId="77777777" w:rsidR="00386544" w:rsidRDefault="00386544">
      <w:pPr>
        <w:spacing w:line="276" w:lineRule="auto"/>
      </w:pPr>
    </w:p>
    <w:tbl>
      <w:tblPr>
        <w:tblStyle w:val="a"/>
        <w:tblW w:w="10349" w:type="dxa"/>
        <w:tblInd w:w="-431" w:type="dxa"/>
        <w:tblBorders>
          <w:top w:val="single" w:sz="4" w:space="0" w:color="C0504D"/>
          <w:left w:val="single" w:sz="4" w:space="0" w:color="C0504D"/>
          <w:bottom w:val="single" w:sz="4" w:space="0" w:color="C0504D"/>
          <w:right w:val="single" w:sz="4" w:space="0" w:color="C0504D"/>
        </w:tblBorders>
        <w:tblLayout w:type="fixed"/>
        <w:tblLook w:val="04A0" w:firstRow="1" w:lastRow="0" w:firstColumn="1" w:lastColumn="0" w:noHBand="0" w:noVBand="1"/>
      </w:tblPr>
      <w:tblGrid>
        <w:gridCol w:w="3776"/>
        <w:gridCol w:w="6573"/>
      </w:tblGrid>
      <w:tr w:rsidR="00386544" w14:paraId="6FE4B114" w14:textId="77777777" w:rsidTr="00386544">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3776" w:type="dxa"/>
            <w:tcBorders>
              <w:top w:val="single" w:sz="12" w:space="0" w:color="C0504D"/>
              <w:left w:val="single" w:sz="12" w:space="0" w:color="C0504D"/>
              <w:bottom w:val="single" w:sz="12" w:space="0" w:color="C0504D"/>
              <w:right w:val="single" w:sz="12" w:space="0" w:color="C0504D"/>
            </w:tcBorders>
          </w:tcPr>
          <w:p w14:paraId="7B43A10B" w14:textId="77777777" w:rsidR="00386544" w:rsidRDefault="003612F6">
            <w:pPr>
              <w:jc w:val="center"/>
              <w:rPr>
                <w:sz w:val="32"/>
                <w:szCs w:val="32"/>
              </w:rPr>
            </w:pPr>
            <w:r>
              <w:rPr>
                <w:sz w:val="32"/>
                <w:szCs w:val="32"/>
              </w:rPr>
              <w:t>Deliverable</w:t>
            </w:r>
          </w:p>
        </w:tc>
        <w:tc>
          <w:tcPr>
            <w:tcW w:w="6573" w:type="dxa"/>
            <w:tcBorders>
              <w:top w:val="single" w:sz="12" w:space="0" w:color="C0504D"/>
              <w:left w:val="single" w:sz="12" w:space="0" w:color="C0504D"/>
              <w:bottom w:val="single" w:sz="12" w:space="0" w:color="C0504D"/>
              <w:right w:val="single" w:sz="12" w:space="0" w:color="C0504D"/>
            </w:tcBorders>
          </w:tcPr>
          <w:p w14:paraId="6C861BC8" w14:textId="77777777" w:rsidR="00386544" w:rsidRDefault="003612F6">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Requested features</w:t>
            </w:r>
          </w:p>
        </w:tc>
      </w:tr>
      <w:tr w:rsidR="00386544" w14:paraId="0444101C" w14:textId="77777777" w:rsidTr="0038654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776" w:type="dxa"/>
            <w:vMerge w:val="restart"/>
            <w:tcBorders>
              <w:top w:val="single" w:sz="12" w:space="0" w:color="C0504D"/>
              <w:left w:val="single" w:sz="12" w:space="0" w:color="C0504D"/>
              <w:bottom w:val="single" w:sz="12" w:space="0" w:color="C0504D"/>
              <w:right w:val="single" w:sz="12" w:space="0" w:color="C0504D"/>
            </w:tcBorders>
          </w:tcPr>
          <w:p w14:paraId="336A3BFC" w14:textId="77777777" w:rsidR="00386544" w:rsidRDefault="003612F6">
            <w:r>
              <w:t>Automated Movement</w:t>
            </w:r>
          </w:p>
          <w:p w14:paraId="0D8C05CC" w14:textId="77777777" w:rsidR="00386544" w:rsidRDefault="003612F6">
            <w:r>
              <w:t>Pick-up and drop-off</w:t>
            </w:r>
          </w:p>
          <w:p w14:paraId="4FC70F04" w14:textId="77777777" w:rsidR="00386544" w:rsidRDefault="003612F6">
            <w:r>
              <w:t>Breaks</w:t>
            </w:r>
          </w:p>
          <w:p w14:paraId="2297F73A" w14:textId="77777777" w:rsidR="00386544" w:rsidRDefault="003612F6">
            <w:r>
              <w:t>Path Check</w:t>
            </w:r>
          </w:p>
        </w:tc>
        <w:tc>
          <w:tcPr>
            <w:tcW w:w="6573" w:type="dxa"/>
            <w:vMerge w:val="restart"/>
            <w:tcBorders>
              <w:top w:val="single" w:sz="12" w:space="0" w:color="C0504D"/>
              <w:left w:val="single" w:sz="12" w:space="0" w:color="C0504D"/>
              <w:bottom w:val="single" w:sz="12" w:space="0" w:color="C0504D"/>
              <w:right w:val="single" w:sz="12" w:space="0" w:color="C0504D"/>
            </w:tcBorders>
          </w:tcPr>
          <w:p w14:paraId="3AF43FB1" w14:textId="40BBDF09"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 xml:space="preserve">The </w:t>
            </w:r>
            <w:r w:rsidR="00AC431F">
              <w:t>colour</w:t>
            </w:r>
            <w:r>
              <w:t xml:space="preserve"> sensor will detect the black line and if the sensor detects the red line the right motor will spin up so that the robot enters the correct path again. And vice-versa if it detects the yellow line it will steer with the left motor right</w:t>
            </w:r>
            <w:r>
              <w:t>.</w:t>
            </w:r>
          </w:p>
          <w:p w14:paraId="473C380D"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Meanwhile we use the IR Sensor to detect if there is an object upfront by sending IR waves and if they bounce back to the IR Sensor it means that there are objects upfront and if it is a person the robot will set the motor power to 0 and this way the rob</w:t>
            </w:r>
            <w:r>
              <w:t>ot will have stopped and prevented an accident.</w:t>
            </w:r>
          </w:p>
          <w:p w14:paraId="6C3F20E3"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The speed is easily manageable by changing the power percentage of the motors, from 1 to 100 %, also by assigning a negative value you can make the robot go in reverse.</w:t>
            </w:r>
          </w:p>
          <w:p w14:paraId="4CDDA052"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Using the IR Sensor again we can detect</w:t>
            </w:r>
            <w:r>
              <w:t xml:space="preserve"> if there is something upfront and if so the robot will stop, then if the object remains unmoved we will accept it as an object but if the object moves we will accept it as a person and wait for him/her to move and then continue following the path.</w:t>
            </w:r>
          </w:p>
          <w:p w14:paraId="6D5C4D5E"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Using t</w:t>
            </w:r>
            <w:r>
              <w:t>he motor in low power mode so that it retracts the claws slowly, we try to grip the object and lift it in the air, after that the robot will proceed following the given path.</w:t>
            </w:r>
          </w:p>
          <w:p w14:paraId="0910F85A"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When the drop off spot has been reached we untighten the grip and lower the objec</w:t>
            </w:r>
            <w:r>
              <w:t>t to the ground, and we mark the finish of the process.</w:t>
            </w:r>
          </w:p>
          <w:p w14:paraId="6B144911" w14:textId="0D804A96"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 xml:space="preserve">If we see a white line using the </w:t>
            </w:r>
            <w:r w:rsidR="00AC431F">
              <w:t>colour</w:t>
            </w:r>
            <w:r>
              <w:t xml:space="preserve"> sensor we engage a full-stop because if the robot goes out of path in real life the objects could be damaged. After that, we could try finding one of the </w:t>
            </w:r>
            <w:r w:rsidR="00AC431F">
              <w:t>coloured</w:t>
            </w:r>
            <w:r>
              <w:t xml:space="preserve"> lines and using it go back to the black line path.</w:t>
            </w:r>
          </w:p>
        </w:tc>
      </w:tr>
      <w:tr w:rsidR="00386544" w14:paraId="1C83DAD5" w14:textId="77777777" w:rsidTr="00386544">
        <w:trPr>
          <w:trHeight w:val="244"/>
        </w:trPr>
        <w:tc>
          <w:tcPr>
            <w:cnfStyle w:val="001000000000" w:firstRow="0" w:lastRow="0" w:firstColumn="1" w:lastColumn="0" w:oddVBand="0" w:evenVBand="0" w:oddHBand="0" w:evenHBand="0" w:firstRowFirstColumn="0" w:firstRowLastColumn="0" w:lastRowFirstColumn="0" w:lastRowLastColumn="0"/>
            <w:tcW w:w="3776" w:type="dxa"/>
            <w:vMerge/>
            <w:tcBorders>
              <w:top w:val="single" w:sz="12" w:space="0" w:color="C0504D"/>
              <w:left w:val="single" w:sz="12" w:space="0" w:color="C0504D"/>
              <w:bottom w:val="single" w:sz="12" w:space="0" w:color="C0504D"/>
              <w:right w:val="single" w:sz="12" w:space="0" w:color="C0504D"/>
            </w:tcBorders>
          </w:tcPr>
          <w:p w14:paraId="422AAA42" w14:textId="77777777" w:rsidR="00386544" w:rsidRDefault="00386544"/>
        </w:tc>
        <w:tc>
          <w:tcPr>
            <w:tcW w:w="6573" w:type="dxa"/>
            <w:vMerge/>
            <w:tcBorders>
              <w:top w:val="single" w:sz="12" w:space="0" w:color="C0504D"/>
              <w:left w:val="single" w:sz="12" w:space="0" w:color="C0504D"/>
              <w:bottom w:val="single" w:sz="12" w:space="0" w:color="C0504D"/>
              <w:right w:val="single" w:sz="12" w:space="0" w:color="C0504D"/>
            </w:tcBorders>
          </w:tcPr>
          <w:p w14:paraId="79D286A1" w14:textId="77777777" w:rsidR="00386544" w:rsidRDefault="00386544">
            <w:pPr>
              <w:cnfStyle w:val="000000000000" w:firstRow="0" w:lastRow="0" w:firstColumn="0" w:lastColumn="0" w:oddVBand="0" w:evenVBand="0" w:oddHBand="0" w:evenHBand="0" w:firstRowFirstColumn="0" w:firstRowLastColumn="0" w:lastRowFirstColumn="0" w:lastRowLastColumn="0"/>
            </w:pPr>
          </w:p>
        </w:tc>
      </w:tr>
      <w:tr w:rsidR="00386544" w14:paraId="0AAEB7CD" w14:textId="77777777" w:rsidTr="0038654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776" w:type="dxa"/>
            <w:vMerge/>
            <w:tcBorders>
              <w:top w:val="single" w:sz="12" w:space="0" w:color="C0504D"/>
              <w:left w:val="single" w:sz="12" w:space="0" w:color="C0504D"/>
              <w:bottom w:val="single" w:sz="12" w:space="0" w:color="C0504D"/>
              <w:right w:val="single" w:sz="12" w:space="0" w:color="C0504D"/>
            </w:tcBorders>
          </w:tcPr>
          <w:p w14:paraId="096ED91A" w14:textId="77777777" w:rsidR="00386544" w:rsidRDefault="00386544"/>
        </w:tc>
        <w:tc>
          <w:tcPr>
            <w:tcW w:w="6573" w:type="dxa"/>
            <w:vMerge/>
            <w:tcBorders>
              <w:top w:val="single" w:sz="12" w:space="0" w:color="C0504D"/>
              <w:left w:val="single" w:sz="12" w:space="0" w:color="C0504D"/>
              <w:bottom w:val="single" w:sz="12" w:space="0" w:color="C0504D"/>
              <w:right w:val="single" w:sz="12" w:space="0" w:color="C0504D"/>
            </w:tcBorders>
          </w:tcPr>
          <w:p w14:paraId="7C8B6500" w14:textId="77777777" w:rsidR="00386544" w:rsidRDefault="00386544">
            <w:pPr>
              <w:cnfStyle w:val="000000100000" w:firstRow="0" w:lastRow="0" w:firstColumn="0" w:lastColumn="0" w:oddVBand="0" w:evenVBand="0" w:oddHBand="1" w:evenHBand="0" w:firstRowFirstColumn="0" w:firstRowLastColumn="0" w:lastRowFirstColumn="0" w:lastRowLastColumn="0"/>
            </w:pPr>
          </w:p>
        </w:tc>
      </w:tr>
      <w:tr w:rsidR="00386544" w14:paraId="14654D81" w14:textId="77777777" w:rsidTr="00386544">
        <w:trPr>
          <w:trHeight w:val="244"/>
        </w:trPr>
        <w:tc>
          <w:tcPr>
            <w:cnfStyle w:val="001000000000" w:firstRow="0" w:lastRow="0" w:firstColumn="1" w:lastColumn="0" w:oddVBand="0" w:evenVBand="0" w:oddHBand="0" w:evenHBand="0" w:firstRowFirstColumn="0" w:firstRowLastColumn="0" w:lastRowFirstColumn="0" w:lastRowLastColumn="0"/>
            <w:tcW w:w="3776" w:type="dxa"/>
            <w:vMerge/>
            <w:tcBorders>
              <w:top w:val="single" w:sz="12" w:space="0" w:color="C0504D"/>
              <w:left w:val="single" w:sz="12" w:space="0" w:color="C0504D"/>
              <w:bottom w:val="single" w:sz="12" w:space="0" w:color="C0504D"/>
              <w:right w:val="single" w:sz="12" w:space="0" w:color="C0504D"/>
            </w:tcBorders>
          </w:tcPr>
          <w:p w14:paraId="6BCDDE41" w14:textId="77777777" w:rsidR="00386544" w:rsidRDefault="00386544"/>
        </w:tc>
        <w:tc>
          <w:tcPr>
            <w:tcW w:w="6573" w:type="dxa"/>
            <w:vMerge/>
            <w:tcBorders>
              <w:top w:val="single" w:sz="12" w:space="0" w:color="C0504D"/>
              <w:left w:val="single" w:sz="12" w:space="0" w:color="C0504D"/>
              <w:bottom w:val="single" w:sz="12" w:space="0" w:color="C0504D"/>
              <w:right w:val="single" w:sz="12" w:space="0" w:color="C0504D"/>
            </w:tcBorders>
          </w:tcPr>
          <w:p w14:paraId="53D458F3" w14:textId="77777777" w:rsidR="00386544" w:rsidRDefault="00386544">
            <w:pPr>
              <w:cnfStyle w:val="000000000000" w:firstRow="0" w:lastRow="0" w:firstColumn="0" w:lastColumn="0" w:oddVBand="0" w:evenVBand="0" w:oddHBand="0" w:evenHBand="0" w:firstRowFirstColumn="0" w:firstRowLastColumn="0" w:lastRowFirstColumn="0" w:lastRowLastColumn="0"/>
            </w:pPr>
          </w:p>
        </w:tc>
      </w:tr>
      <w:tr w:rsidR="00386544" w14:paraId="18F26B03" w14:textId="77777777" w:rsidTr="0038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Borders>
              <w:top w:val="single" w:sz="12" w:space="0" w:color="C0504D"/>
              <w:left w:val="single" w:sz="12" w:space="0" w:color="C0504D"/>
              <w:bottom w:val="single" w:sz="12" w:space="0" w:color="C0504D"/>
              <w:right w:val="single" w:sz="12" w:space="0" w:color="C0504D"/>
            </w:tcBorders>
          </w:tcPr>
          <w:p w14:paraId="0D5AFE92" w14:textId="77777777" w:rsidR="00386544" w:rsidRDefault="003612F6">
            <w:r>
              <w:t>App</w:t>
            </w:r>
          </w:p>
        </w:tc>
        <w:tc>
          <w:tcPr>
            <w:tcW w:w="6573" w:type="dxa"/>
            <w:tcBorders>
              <w:top w:val="single" w:sz="12" w:space="0" w:color="C0504D"/>
              <w:left w:val="single" w:sz="12" w:space="0" w:color="C0504D"/>
              <w:bottom w:val="single" w:sz="12" w:space="0" w:color="C0504D"/>
              <w:right w:val="single" w:sz="12" w:space="0" w:color="C0504D"/>
            </w:tcBorders>
          </w:tcPr>
          <w:p w14:paraId="76E4DD0F"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The ev3 has built in Bluetooth and using that you can connect It to your mobile device and using the app control the robot.</w:t>
            </w:r>
          </w:p>
          <w:p w14:paraId="4501873A"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If you press start the robot will engage its algorithm and try to follow the path until completion.</w:t>
            </w:r>
          </w:p>
          <w:p w14:paraId="66ADA2CC"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If you press pause it will wait to resume its algorithm.</w:t>
            </w:r>
          </w:p>
          <w:p w14:paraId="2E4B4713" w14:textId="77777777" w:rsidR="00386544" w:rsidRDefault="003612F6">
            <w:pPr>
              <w:numPr>
                <w:ilvl w:val="0"/>
                <w:numId w:val="1"/>
              </w:numPr>
              <w:spacing w:after="200"/>
              <w:contextualSpacing/>
              <w:cnfStyle w:val="000000100000" w:firstRow="0" w:lastRow="0" w:firstColumn="0" w:lastColumn="0" w:oddVBand="0" w:evenVBand="0" w:oddHBand="1" w:evenHBand="0" w:firstRowFirstColumn="0" w:firstRowLastColumn="0" w:lastRowFirstColumn="0" w:lastRowLastColumn="0"/>
            </w:pPr>
            <w:r>
              <w:t>The status will be updated on every algorithm cycle and be displayed on the worker’s phone.</w:t>
            </w:r>
          </w:p>
        </w:tc>
      </w:tr>
    </w:tbl>
    <w:p w14:paraId="27001407" w14:textId="77777777" w:rsidR="00386544" w:rsidRDefault="003612F6">
      <w:pPr>
        <w:pStyle w:val="Title"/>
      </w:pPr>
      <w:r>
        <w:lastRenderedPageBreak/>
        <w:t>Analys</w:t>
      </w:r>
      <w:r>
        <w:t>ing the requirements</w:t>
      </w:r>
    </w:p>
    <w:p w14:paraId="490D2463" w14:textId="77777777" w:rsidR="00386544" w:rsidRDefault="00386544">
      <w:pPr>
        <w:spacing w:line="276" w:lineRule="auto"/>
      </w:pPr>
    </w:p>
    <w:p w14:paraId="1839CD9F" w14:textId="77777777" w:rsidR="00386544" w:rsidRDefault="00386544">
      <w:pPr>
        <w:spacing w:line="276" w:lineRule="auto"/>
      </w:pPr>
    </w:p>
    <w:p w14:paraId="7C921690" w14:textId="77777777" w:rsidR="00386544" w:rsidRDefault="00386544">
      <w:pPr>
        <w:spacing w:line="276" w:lineRule="auto"/>
      </w:pPr>
    </w:p>
    <w:p w14:paraId="0B788F4C" w14:textId="77777777" w:rsidR="00386544" w:rsidRDefault="00386544">
      <w:pPr>
        <w:spacing w:line="276" w:lineRule="auto"/>
      </w:pPr>
    </w:p>
    <w:p w14:paraId="2B1E0930" w14:textId="77777777" w:rsidR="00386544" w:rsidRDefault="00386544">
      <w:pPr>
        <w:spacing w:line="276" w:lineRule="auto"/>
      </w:pPr>
    </w:p>
    <w:p w14:paraId="3A534137" w14:textId="77777777" w:rsidR="00386544" w:rsidRDefault="00386544">
      <w:pPr>
        <w:spacing w:line="276" w:lineRule="auto"/>
      </w:pPr>
    </w:p>
    <w:p w14:paraId="26F9BF76" w14:textId="5C9098E9" w:rsidR="00386544" w:rsidRDefault="003612F6">
      <w:pPr>
        <w:spacing w:line="276" w:lineRule="auto"/>
      </w:pPr>
      <w:r>
        <w:rPr>
          <w:noProof/>
        </w:rPr>
        <w:drawing>
          <wp:inline distT="114300" distB="114300" distL="114300" distR="114300" wp14:anchorId="51B89B2B" wp14:editId="322599DD">
            <wp:extent cx="5943600" cy="396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324706D3" w14:textId="471F1AB0" w:rsidR="00AC431F" w:rsidRDefault="00AC431F">
      <w:pPr>
        <w:spacing w:line="276" w:lineRule="auto"/>
      </w:pPr>
    </w:p>
    <w:p w14:paraId="0F4F9E25" w14:textId="77777777" w:rsidR="00AC431F" w:rsidRDefault="00AC431F">
      <w:pPr>
        <w:spacing w:line="276" w:lineRule="auto"/>
      </w:pPr>
    </w:p>
    <w:p w14:paraId="5632DB98" w14:textId="77777777" w:rsidR="00386544" w:rsidRDefault="00386544">
      <w:pPr>
        <w:spacing w:line="276" w:lineRule="auto"/>
      </w:pPr>
    </w:p>
    <w:p w14:paraId="781F4C3A" w14:textId="77777777" w:rsidR="00386544" w:rsidRDefault="00386544">
      <w:pPr>
        <w:spacing w:line="276" w:lineRule="auto"/>
      </w:pPr>
    </w:p>
    <w:p w14:paraId="63BC507E" w14:textId="77777777" w:rsidR="00386544" w:rsidRDefault="00386544">
      <w:pPr>
        <w:spacing w:line="276" w:lineRule="auto"/>
      </w:pPr>
    </w:p>
    <w:p w14:paraId="4A68E2B1" w14:textId="77777777" w:rsidR="00386544" w:rsidRDefault="00386544">
      <w:pPr>
        <w:spacing w:line="276" w:lineRule="auto"/>
      </w:pPr>
    </w:p>
    <w:p w14:paraId="34CD6FE0" w14:textId="47DACA69" w:rsidR="00386544" w:rsidRDefault="00AC431F">
      <w:pPr>
        <w:pStyle w:val="Title"/>
      </w:pPr>
      <w:r>
        <w:t>Visualising</w:t>
      </w:r>
      <w:r w:rsidR="003612F6">
        <w:t xml:space="preserve"> the requirements</w:t>
      </w:r>
    </w:p>
    <w:p w14:paraId="6753A6C5" w14:textId="77777777" w:rsidR="00AC431F" w:rsidRDefault="00AC431F">
      <w:pPr>
        <w:spacing w:line="276" w:lineRule="auto"/>
      </w:pPr>
    </w:p>
    <w:p w14:paraId="6E00D059" w14:textId="3910F3FB" w:rsidR="00AC431F" w:rsidRDefault="00AC431F">
      <w:pPr>
        <w:spacing w:line="276" w:lineRule="auto"/>
      </w:pPr>
    </w:p>
    <w:p w14:paraId="5A6CC43E" w14:textId="77777777" w:rsidR="00AC431F" w:rsidRDefault="00AC431F">
      <w:pPr>
        <w:spacing w:line="276" w:lineRule="auto"/>
      </w:pPr>
    </w:p>
    <w:p w14:paraId="4849BA78" w14:textId="70404E18" w:rsidR="00386544" w:rsidRDefault="00AC431F">
      <w:pPr>
        <w:spacing w:line="276" w:lineRule="auto"/>
      </w:pPr>
      <w:r>
        <w:rPr>
          <w:noProof/>
        </w:rPr>
        <w:drawing>
          <wp:anchor distT="0" distB="0" distL="114300" distR="114300" simplePos="0" relativeHeight="251658752" behindDoc="0" locked="0" layoutInCell="1" allowOverlap="1" wp14:anchorId="0271E2A7" wp14:editId="48CC537F">
            <wp:simplePos x="0" y="0"/>
            <wp:positionH relativeFrom="column">
              <wp:posOffset>-895350</wp:posOffset>
            </wp:positionH>
            <wp:positionV relativeFrom="paragraph">
              <wp:posOffset>565785</wp:posOffset>
            </wp:positionV>
            <wp:extent cx="7753350" cy="4744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3350" cy="474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35C1E" w14:textId="7C5C9A16" w:rsidR="00386544" w:rsidRDefault="00386544">
      <w:pPr>
        <w:spacing w:line="276" w:lineRule="auto"/>
      </w:pPr>
    </w:p>
    <w:p w14:paraId="7D71D285" w14:textId="2BC00080" w:rsidR="00386544" w:rsidRDefault="00386544">
      <w:pPr>
        <w:spacing w:line="276" w:lineRule="auto"/>
      </w:pPr>
    </w:p>
    <w:sectPr w:rsidR="0038654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B50E" w14:textId="77777777" w:rsidR="003612F6" w:rsidRDefault="003612F6">
      <w:pPr>
        <w:spacing w:after="0" w:line="240" w:lineRule="auto"/>
      </w:pPr>
      <w:r>
        <w:separator/>
      </w:r>
    </w:p>
  </w:endnote>
  <w:endnote w:type="continuationSeparator" w:id="0">
    <w:p w14:paraId="4D75AA5D" w14:textId="77777777" w:rsidR="003612F6" w:rsidRDefault="0036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21F2D" w14:textId="77777777" w:rsidR="00386544" w:rsidRDefault="00386544">
    <w:pPr>
      <w:tabs>
        <w:tab w:val="center" w:pos="4536"/>
        <w:tab w:val="right" w:pos="9072"/>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2973" w14:textId="0D876F41" w:rsidR="00386544" w:rsidRDefault="003612F6">
    <w:pPr>
      <w:tabs>
        <w:tab w:val="center" w:pos="4536"/>
        <w:tab w:val="right" w:pos="9072"/>
      </w:tabs>
      <w:spacing w:after="0" w:line="240" w:lineRule="auto"/>
      <w:jc w:val="right"/>
    </w:pPr>
    <w:r>
      <w:fldChar w:fldCharType="begin"/>
    </w:r>
    <w:r>
      <w:instrText>PAGE</w:instrText>
    </w:r>
    <w:r w:rsidR="00AC431F">
      <w:fldChar w:fldCharType="separate"/>
    </w:r>
    <w:r w:rsidR="00E852FA">
      <w:rPr>
        <w:noProof/>
      </w:rPr>
      <w:t>3</w:t>
    </w:r>
    <w:r>
      <w:fldChar w:fldCharType="end"/>
    </w:r>
  </w:p>
  <w:p w14:paraId="5F62CC3C" w14:textId="77777777" w:rsidR="00386544" w:rsidRDefault="00386544">
    <w:pPr>
      <w:tabs>
        <w:tab w:val="center" w:pos="4536"/>
        <w:tab w:val="right" w:pos="9072"/>
      </w:tabs>
      <w:spacing w:after="0" w:line="240" w:lineRule="auto"/>
    </w:pPr>
    <w:bookmarkStart w:id="1" w:name="_gjdgxs"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7A06" w14:textId="77777777" w:rsidR="00386544" w:rsidRDefault="00386544">
    <w:pP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321C" w14:textId="77777777" w:rsidR="003612F6" w:rsidRDefault="003612F6">
      <w:pPr>
        <w:spacing w:after="0" w:line="240" w:lineRule="auto"/>
      </w:pPr>
      <w:r>
        <w:separator/>
      </w:r>
    </w:p>
  </w:footnote>
  <w:footnote w:type="continuationSeparator" w:id="0">
    <w:p w14:paraId="20B17F37" w14:textId="77777777" w:rsidR="003612F6" w:rsidRDefault="0036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09DE5" w14:textId="77777777" w:rsidR="00386544" w:rsidRDefault="00386544">
    <w:pPr>
      <w:tabs>
        <w:tab w:val="center" w:pos="4536"/>
        <w:tab w:val="right" w:pos="9072"/>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CD91" w14:textId="77777777" w:rsidR="00386544" w:rsidRDefault="00386544">
    <w:pPr>
      <w:tabs>
        <w:tab w:val="center" w:pos="4536"/>
        <w:tab w:val="right" w:pos="9072"/>
      </w:tabs>
      <w:spacing w:after="0" w:line="240" w:lineRule="auto"/>
    </w:pPr>
  </w:p>
  <w:p w14:paraId="584B026D" w14:textId="77777777" w:rsidR="00386544" w:rsidRDefault="00386544">
    <w:pPr>
      <w:tabs>
        <w:tab w:val="center" w:pos="4536"/>
        <w:tab w:val="right" w:pos="9072"/>
      </w:tabs>
      <w:spacing w:after="0" w:line="240" w:lineRule="auto"/>
    </w:pPr>
  </w:p>
  <w:p w14:paraId="50A8FCC4" w14:textId="77777777" w:rsidR="00386544" w:rsidRDefault="00386544">
    <w:pPr>
      <w:tabs>
        <w:tab w:val="center" w:pos="4536"/>
        <w:tab w:val="right" w:pos="9072"/>
      </w:tabs>
      <w:spacing w:after="0" w:line="240" w:lineRule="auto"/>
    </w:pPr>
  </w:p>
  <w:p w14:paraId="7DF5DDFD" w14:textId="77777777" w:rsidR="00386544" w:rsidRDefault="00386544">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EE9C" w14:textId="77777777" w:rsidR="00386544" w:rsidRDefault="00386544">
    <w:pPr>
      <w:tabs>
        <w:tab w:val="center" w:pos="4536"/>
        <w:tab w:val="right" w:pos="9072"/>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F3604"/>
    <w:multiLevelType w:val="multilevel"/>
    <w:tmpl w:val="E236F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86544"/>
    <w:rsid w:val="003612F6"/>
    <w:rsid w:val="00386544"/>
    <w:rsid w:val="00AC431F"/>
    <w:rsid w:val="00E852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B65"/>
  <w15:docId w15:val="{1C49F34F-F4CE-4E97-AE07-C17F632D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GB" w:eastAsia="bg-BG" w:bidi="ar-SA"/>
      </w:rPr>
    </w:rPrDefault>
    <w:pPrDefault>
      <w:pPr>
        <w:pBdr>
          <w:top w:val="nil"/>
          <w:left w:val="nil"/>
          <w:bottom w:val="nil"/>
          <w:right w:val="nil"/>
          <w:between w:val="nil"/>
        </w:pBd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C0504D"/>
      </w:tcPr>
    </w:tblStylePr>
    <w:tblStylePr w:type="lastRow">
      <w:rPr>
        <w:b/>
      </w:rPr>
      <w:tblPr/>
      <w:tcPr>
        <w:tcBorders>
          <w:top w:val="single" w:sz="4" w:space="0" w:color="C0504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C0504D"/>
          <w:left w:val="nil"/>
        </w:tcBorders>
      </w:tcPr>
    </w:tblStylePr>
    <w:tblStylePr w:type="swCell">
      <w:tblPr/>
      <w:tcPr>
        <w:tcBorders>
          <w:top w:val="single" w:sz="4" w:space="0" w:color="C0504D"/>
          <w:right w:val="nil"/>
        </w:tcBorders>
      </w:tcPr>
    </w:tblStylePr>
  </w:style>
  <w:style w:type="paragraph" w:styleId="TOCHeading">
    <w:name w:val="TOC Heading"/>
    <w:basedOn w:val="Heading1"/>
    <w:next w:val="Normal"/>
    <w:uiPriority w:val="39"/>
    <w:unhideWhenUsed/>
    <w:qFormat/>
    <w:rsid w:val="00AC431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C431F"/>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HAnsi" w:hAnsiTheme="minorHAnsi" w:cstheme="minorBidi"/>
      <w:color w:val="auto"/>
      <w:sz w:val="22"/>
      <w:szCs w:val="22"/>
      <w:lang w:val="en-US" w:eastAsia="en-US"/>
    </w:rPr>
  </w:style>
  <w:style w:type="character" w:styleId="Hyperlink">
    <w:name w:val="Hyperlink"/>
    <w:basedOn w:val="DefaultParagraphFont"/>
    <w:uiPriority w:val="99"/>
    <w:unhideWhenUsed/>
    <w:rsid w:val="00AC431F"/>
    <w:rPr>
      <w:color w:val="0563C1" w:themeColor="hyperlink"/>
      <w:u w:val="single"/>
    </w:rPr>
  </w:style>
  <w:style w:type="paragraph" w:styleId="TOC2">
    <w:name w:val="toc 2"/>
    <w:basedOn w:val="Normal"/>
    <w:next w:val="Normal"/>
    <w:autoRedefine/>
    <w:uiPriority w:val="39"/>
    <w:unhideWhenUsed/>
    <w:rsid w:val="00AC431F"/>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AC431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E7"/>
    <w:rsid w:val="002837EA"/>
    <w:rsid w:val="00391A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265A13867B42A6BC7593389559A157">
    <w:name w:val="93265A13867B42A6BC7593389559A157"/>
    <w:rsid w:val="00391AE7"/>
  </w:style>
  <w:style w:type="paragraph" w:customStyle="1" w:styleId="082C8D0541E744BBBC8DADD80FB1BA93">
    <w:name w:val="082C8D0541E744BBBC8DADD80FB1BA93"/>
    <w:rsid w:val="00391AE7"/>
  </w:style>
  <w:style w:type="paragraph" w:customStyle="1" w:styleId="8498E7DF88F14614A619651860FEB5E1">
    <w:name w:val="8498E7DF88F14614A619651860FEB5E1"/>
    <w:rsid w:val="00391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7872-6A99-4744-8AA6-CB3213A2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Vasilev,Ivan I.</cp:lastModifiedBy>
  <cp:revision>2</cp:revision>
  <dcterms:created xsi:type="dcterms:W3CDTF">2017-12-01T14:25:00Z</dcterms:created>
  <dcterms:modified xsi:type="dcterms:W3CDTF">2017-12-01T14:37:00Z</dcterms:modified>
</cp:coreProperties>
</file>