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1C183" w14:textId="63686BEF" w:rsidR="006F053F" w:rsidRPr="00A80514" w:rsidRDefault="00A80514" w:rsidP="00121155">
      <w:pPr>
        <w:spacing w:line="240" w:lineRule="atLeast"/>
        <w:ind w:left="1440"/>
        <w:jc w:val="both"/>
        <w:rPr>
          <w:b/>
          <w:bCs/>
          <w:sz w:val="40"/>
          <w:szCs w:val="40"/>
        </w:rPr>
      </w:pPr>
      <w:r>
        <w:rPr>
          <w:b/>
          <w:bCs/>
          <w:sz w:val="40"/>
          <w:szCs w:val="40"/>
        </w:rPr>
        <w:t xml:space="preserve">  </w:t>
      </w:r>
      <w:r w:rsidR="006F053F" w:rsidRPr="00A80514">
        <w:rPr>
          <w:b/>
          <w:bCs/>
          <w:sz w:val="40"/>
          <w:szCs w:val="40"/>
        </w:rPr>
        <w:t>Retail Sales Performance Analysis</w:t>
      </w:r>
    </w:p>
    <w:p w14:paraId="4259A3F8" w14:textId="77777777" w:rsidR="006F053F" w:rsidRPr="00BB468F" w:rsidRDefault="006F053F" w:rsidP="00121155">
      <w:pPr>
        <w:spacing w:line="240" w:lineRule="atLeast"/>
        <w:jc w:val="both"/>
        <w:rPr>
          <w:b/>
          <w:bCs/>
          <w:color w:val="548DD4" w:themeColor="text2" w:themeTint="99"/>
          <w:sz w:val="28"/>
          <w:szCs w:val="28"/>
        </w:rPr>
      </w:pPr>
      <w:r w:rsidRPr="00BB468F">
        <w:rPr>
          <w:b/>
          <w:bCs/>
          <w:color w:val="548DD4" w:themeColor="text2" w:themeTint="99"/>
          <w:sz w:val="28"/>
          <w:szCs w:val="28"/>
        </w:rPr>
        <w:t>Blinkit Grocery Dataset – Power BI Dashboard Report</w:t>
      </w:r>
    </w:p>
    <w:p w14:paraId="4A242467" w14:textId="77777777" w:rsidR="006F053F" w:rsidRPr="00A80514" w:rsidRDefault="006F053F" w:rsidP="00121155">
      <w:pPr>
        <w:spacing w:line="240" w:lineRule="atLeast"/>
        <w:jc w:val="both"/>
        <w:rPr>
          <w:b/>
          <w:bCs/>
          <w:sz w:val="28"/>
          <w:szCs w:val="28"/>
        </w:rPr>
      </w:pPr>
      <w:r w:rsidRPr="00A80514">
        <w:rPr>
          <w:b/>
          <w:bCs/>
          <w:sz w:val="28"/>
          <w:szCs w:val="28"/>
        </w:rPr>
        <w:t>1. Introduction</w:t>
      </w:r>
    </w:p>
    <w:p w14:paraId="694F9153" w14:textId="77777777" w:rsidR="006F053F" w:rsidRPr="00A80514" w:rsidRDefault="006F053F" w:rsidP="00121155">
      <w:pPr>
        <w:spacing w:line="240" w:lineRule="atLeast"/>
        <w:jc w:val="both"/>
        <w:rPr>
          <w:sz w:val="28"/>
          <w:szCs w:val="28"/>
        </w:rPr>
      </w:pPr>
      <w:r w:rsidRPr="00A80514">
        <w:rPr>
          <w:sz w:val="28"/>
          <w:szCs w:val="28"/>
        </w:rPr>
        <w:t>This report presents a comprehensive analysis of Blinkit's retail sales data, visualized through a Power BI dashboard. The objective of the analysis is to explore patterns in sales performance, outlet characteristics, and product attributes to identify key factors influencing revenue generation.</w:t>
      </w:r>
    </w:p>
    <w:p w14:paraId="2C871A6F" w14:textId="1F2D66BA" w:rsidR="006F053F" w:rsidRPr="00A80514" w:rsidRDefault="006F053F" w:rsidP="00121155">
      <w:pPr>
        <w:spacing w:line="240" w:lineRule="atLeast"/>
        <w:jc w:val="both"/>
        <w:rPr>
          <w:b/>
          <w:bCs/>
          <w:sz w:val="28"/>
          <w:szCs w:val="28"/>
        </w:rPr>
      </w:pPr>
      <w:r w:rsidRPr="00A80514">
        <w:rPr>
          <w:b/>
          <w:bCs/>
          <w:sz w:val="28"/>
          <w:szCs w:val="28"/>
        </w:rPr>
        <w:t>The analysis focuses on three major areas:</w:t>
      </w:r>
      <w:r w:rsidR="00A80514">
        <w:rPr>
          <w:b/>
          <w:bCs/>
          <w:sz w:val="28"/>
          <w:szCs w:val="28"/>
        </w:rPr>
        <w:t>-</w:t>
      </w:r>
    </w:p>
    <w:p w14:paraId="560DE2C6" w14:textId="77777777" w:rsidR="006F053F" w:rsidRPr="00A80514" w:rsidRDefault="006F053F" w:rsidP="00121155">
      <w:pPr>
        <w:numPr>
          <w:ilvl w:val="0"/>
          <w:numId w:val="1"/>
        </w:numPr>
        <w:spacing w:line="240" w:lineRule="atLeast"/>
        <w:jc w:val="both"/>
        <w:rPr>
          <w:b/>
          <w:bCs/>
          <w:sz w:val="28"/>
          <w:szCs w:val="28"/>
        </w:rPr>
      </w:pPr>
      <w:r w:rsidRPr="00A80514">
        <w:rPr>
          <w:b/>
          <w:bCs/>
          <w:sz w:val="28"/>
          <w:szCs w:val="28"/>
        </w:rPr>
        <w:t>Overall business performance</w:t>
      </w:r>
    </w:p>
    <w:p w14:paraId="6DC1A696" w14:textId="77777777" w:rsidR="006F053F" w:rsidRPr="00A80514" w:rsidRDefault="006F053F" w:rsidP="00121155">
      <w:pPr>
        <w:numPr>
          <w:ilvl w:val="0"/>
          <w:numId w:val="1"/>
        </w:numPr>
        <w:spacing w:line="240" w:lineRule="atLeast"/>
        <w:jc w:val="both"/>
        <w:rPr>
          <w:b/>
          <w:bCs/>
          <w:sz w:val="28"/>
          <w:szCs w:val="28"/>
        </w:rPr>
      </w:pPr>
      <w:r w:rsidRPr="00A80514">
        <w:rPr>
          <w:b/>
          <w:bCs/>
          <w:sz w:val="28"/>
          <w:szCs w:val="28"/>
        </w:rPr>
        <w:t>Outlet-level operational insights</w:t>
      </w:r>
    </w:p>
    <w:p w14:paraId="3920AE78" w14:textId="77777777" w:rsidR="006F053F" w:rsidRPr="00A80514" w:rsidRDefault="006F053F" w:rsidP="00121155">
      <w:pPr>
        <w:numPr>
          <w:ilvl w:val="0"/>
          <w:numId w:val="1"/>
        </w:numPr>
        <w:spacing w:line="240" w:lineRule="atLeast"/>
        <w:jc w:val="both"/>
        <w:rPr>
          <w:b/>
          <w:bCs/>
          <w:sz w:val="28"/>
          <w:szCs w:val="28"/>
        </w:rPr>
      </w:pPr>
      <w:r w:rsidRPr="00A80514">
        <w:rPr>
          <w:b/>
          <w:bCs/>
          <w:sz w:val="28"/>
          <w:szCs w:val="28"/>
        </w:rPr>
        <w:t>Product and pricing intelligence</w:t>
      </w:r>
    </w:p>
    <w:p w14:paraId="3F42FA00" w14:textId="77777777" w:rsidR="006F053F" w:rsidRPr="006F053F" w:rsidRDefault="006F053F" w:rsidP="00121155">
      <w:pPr>
        <w:spacing w:line="240" w:lineRule="atLeast"/>
        <w:jc w:val="both"/>
        <w:rPr>
          <w:b/>
          <w:bCs/>
          <w:sz w:val="28"/>
          <w:szCs w:val="28"/>
        </w:rPr>
      </w:pPr>
      <w:r w:rsidRPr="006F053F">
        <w:rPr>
          <w:b/>
          <w:bCs/>
          <w:sz w:val="28"/>
          <w:szCs w:val="28"/>
        </w:rPr>
        <w:t>2. Objectives of the Analysis</w:t>
      </w:r>
    </w:p>
    <w:p w14:paraId="79E5D7E8" w14:textId="581A23DC" w:rsidR="006F053F" w:rsidRPr="006F053F" w:rsidRDefault="00BB468F" w:rsidP="00121155">
      <w:pPr>
        <w:spacing w:line="240" w:lineRule="atLeast"/>
        <w:jc w:val="both"/>
        <w:rPr>
          <w:sz w:val="28"/>
          <w:szCs w:val="28"/>
        </w:rPr>
      </w:pPr>
      <w:r>
        <w:rPr>
          <w:sz w:val="28"/>
          <w:szCs w:val="28"/>
        </w:rPr>
        <w:t>T</w:t>
      </w:r>
      <w:r w:rsidR="006F053F" w:rsidRPr="006F053F">
        <w:rPr>
          <w:sz w:val="28"/>
          <w:szCs w:val="28"/>
        </w:rPr>
        <w:t>he analysis aims to answer the following questions:</w:t>
      </w:r>
    </w:p>
    <w:p w14:paraId="0198CE7B" w14:textId="77777777" w:rsidR="006F053F" w:rsidRPr="006F053F" w:rsidRDefault="006F053F" w:rsidP="00121155">
      <w:pPr>
        <w:numPr>
          <w:ilvl w:val="0"/>
          <w:numId w:val="2"/>
        </w:numPr>
        <w:spacing w:line="240" w:lineRule="atLeast"/>
        <w:ind w:left="714" w:hanging="357"/>
        <w:jc w:val="both"/>
        <w:rPr>
          <w:sz w:val="28"/>
          <w:szCs w:val="28"/>
        </w:rPr>
      </w:pPr>
      <w:r w:rsidRPr="006F053F">
        <w:rPr>
          <w:sz w:val="28"/>
          <w:szCs w:val="28"/>
        </w:rPr>
        <w:t>Which product categories generate the highest revenue?</w:t>
      </w:r>
    </w:p>
    <w:p w14:paraId="5E35E713" w14:textId="77777777" w:rsidR="006F053F" w:rsidRPr="006F053F" w:rsidRDefault="006F053F" w:rsidP="00121155">
      <w:pPr>
        <w:numPr>
          <w:ilvl w:val="0"/>
          <w:numId w:val="2"/>
        </w:numPr>
        <w:spacing w:line="240" w:lineRule="atLeast"/>
        <w:ind w:left="714" w:hanging="357"/>
        <w:jc w:val="both"/>
        <w:rPr>
          <w:sz w:val="28"/>
          <w:szCs w:val="28"/>
        </w:rPr>
      </w:pPr>
      <w:r w:rsidRPr="006F053F">
        <w:rPr>
          <w:sz w:val="28"/>
          <w:szCs w:val="28"/>
        </w:rPr>
        <w:t>Which outlets are the top contributors to overall sales?</w:t>
      </w:r>
    </w:p>
    <w:p w14:paraId="54EEAC0E" w14:textId="77777777" w:rsidR="006F053F" w:rsidRPr="006F053F" w:rsidRDefault="006F053F" w:rsidP="00121155">
      <w:pPr>
        <w:numPr>
          <w:ilvl w:val="0"/>
          <w:numId w:val="2"/>
        </w:numPr>
        <w:spacing w:line="240" w:lineRule="atLeast"/>
        <w:ind w:left="714" w:hanging="357"/>
        <w:jc w:val="both"/>
        <w:rPr>
          <w:sz w:val="28"/>
          <w:szCs w:val="28"/>
        </w:rPr>
      </w:pPr>
      <w:r w:rsidRPr="006F053F">
        <w:rPr>
          <w:sz w:val="28"/>
          <w:szCs w:val="28"/>
        </w:rPr>
        <w:t>How do outlet size and location affect store performance?</w:t>
      </w:r>
    </w:p>
    <w:p w14:paraId="634B6675" w14:textId="77777777" w:rsidR="006F053F" w:rsidRPr="006F053F" w:rsidRDefault="006F053F" w:rsidP="00121155">
      <w:pPr>
        <w:numPr>
          <w:ilvl w:val="0"/>
          <w:numId w:val="2"/>
        </w:numPr>
        <w:spacing w:line="240" w:lineRule="atLeast"/>
        <w:ind w:left="714" w:hanging="357"/>
        <w:jc w:val="both"/>
        <w:rPr>
          <w:sz w:val="28"/>
          <w:szCs w:val="28"/>
        </w:rPr>
      </w:pPr>
      <w:r w:rsidRPr="006F053F">
        <w:rPr>
          <w:sz w:val="28"/>
          <w:szCs w:val="28"/>
        </w:rPr>
        <w:t>Does the age of an outlet influence its sales performance?</w:t>
      </w:r>
    </w:p>
    <w:p w14:paraId="5EA67A62" w14:textId="77777777" w:rsidR="006F053F" w:rsidRPr="006F053F" w:rsidRDefault="006F053F" w:rsidP="00121155">
      <w:pPr>
        <w:numPr>
          <w:ilvl w:val="0"/>
          <w:numId w:val="2"/>
        </w:numPr>
        <w:spacing w:line="240" w:lineRule="atLeast"/>
        <w:ind w:left="714" w:hanging="357"/>
        <w:jc w:val="both"/>
        <w:rPr>
          <w:sz w:val="28"/>
          <w:szCs w:val="28"/>
        </w:rPr>
      </w:pPr>
      <w:r w:rsidRPr="006F053F">
        <w:rPr>
          <w:sz w:val="28"/>
          <w:szCs w:val="28"/>
        </w:rPr>
        <w:t>How do product attributes such as weight, price, and fat content influence demand?</w:t>
      </w:r>
    </w:p>
    <w:p w14:paraId="33B1E050" w14:textId="77777777" w:rsidR="006F053F" w:rsidRPr="006F053F" w:rsidRDefault="006F053F" w:rsidP="00121155">
      <w:pPr>
        <w:numPr>
          <w:ilvl w:val="0"/>
          <w:numId w:val="2"/>
        </w:numPr>
        <w:spacing w:line="240" w:lineRule="atLeast"/>
        <w:ind w:left="714" w:hanging="357"/>
        <w:jc w:val="both"/>
        <w:rPr>
          <w:sz w:val="28"/>
          <w:szCs w:val="28"/>
        </w:rPr>
      </w:pPr>
      <w:r w:rsidRPr="006F053F">
        <w:rPr>
          <w:sz w:val="28"/>
          <w:szCs w:val="28"/>
        </w:rPr>
        <w:t>Is there any relationship between product price and sales volume?</w:t>
      </w:r>
    </w:p>
    <w:p w14:paraId="29AC287E" w14:textId="340D1069" w:rsidR="006F053F" w:rsidRPr="006F053F" w:rsidRDefault="006F053F" w:rsidP="00121155">
      <w:pPr>
        <w:spacing w:line="240" w:lineRule="atLeast"/>
        <w:jc w:val="both"/>
        <w:rPr>
          <w:sz w:val="28"/>
          <w:szCs w:val="28"/>
        </w:rPr>
      </w:pPr>
      <w:r w:rsidRPr="006F053F">
        <w:rPr>
          <w:sz w:val="28"/>
          <w:szCs w:val="28"/>
        </w:rPr>
        <w:t>These questions guide the design of the dashboard and the analytical structure of the report.</w:t>
      </w:r>
    </w:p>
    <w:p w14:paraId="42FE9661" w14:textId="77777777" w:rsidR="00121155" w:rsidRDefault="00121155" w:rsidP="00121155">
      <w:pPr>
        <w:spacing w:line="240" w:lineRule="atLeast"/>
        <w:jc w:val="both"/>
        <w:rPr>
          <w:b/>
          <w:bCs/>
          <w:sz w:val="28"/>
          <w:szCs w:val="28"/>
        </w:rPr>
      </w:pPr>
    </w:p>
    <w:p w14:paraId="4C9A29FD" w14:textId="5D4F3705" w:rsidR="006F053F" w:rsidRPr="00BB468F" w:rsidRDefault="006F053F" w:rsidP="00121155">
      <w:pPr>
        <w:spacing w:line="240" w:lineRule="atLeast"/>
        <w:jc w:val="both"/>
        <w:rPr>
          <w:b/>
          <w:bCs/>
          <w:sz w:val="36"/>
          <w:szCs w:val="36"/>
        </w:rPr>
      </w:pPr>
      <w:r w:rsidRPr="00BB468F">
        <w:rPr>
          <w:b/>
          <w:bCs/>
          <w:sz w:val="36"/>
          <w:szCs w:val="36"/>
        </w:rPr>
        <w:t>3. Dataset Overview</w:t>
      </w:r>
    </w:p>
    <w:p w14:paraId="51499BF0" w14:textId="77777777" w:rsidR="006F053F" w:rsidRPr="006F053F" w:rsidRDefault="006F053F" w:rsidP="00121155">
      <w:pPr>
        <w:spacing w:line="240" w:lineRule="atLeast"/>
        <w:jc w:val="both"/>
        <w:rPr>
          <w:sz w:val="28"/>
          <w:szCs w:val="28"/>
        </w:rPr>
      </w:pPr>
      <w:r w:rsidRPr="006F053F">
        <w:rPr>
          <w:sz w:val="28"/>
          <w:szCs w:val="28"/>
        </w:rPr>
        <w:t>The dataset represents transactional retail data collected from multiple Blinkit outlets.</w:t>
      </w:r>
    </w:p>
    <w:p w14:paraId="0FF0158A" w14:textId="77777777" w:rsidR="006F053F" w:rsidRPr="006F053F" w:rsidRDefault="006F053F" w:rsidP="00121155">
      <w:pPr>
        <w:spacing w:line="240" w:lineRule="atLeast"/>
        <w:jc w:val="both"/>
        <w:rPr>
          <w:sz w:val="28"/>
          <w:szCs w:val="28"/>
        </w:rPr>
      </w:pPr>
      <w:r w:rsidRPr="006F053F">
        <w:rPr>
          <w:sz w:val="28"/>
          <w:szCs w:val="28"/>
        </w:rPr>
        <w:t>The dataset contains information related to:</w:t>
      </w:r>
    </w:p>
    <w:p w14:paraId="08771053" w14:textId="77777777" w:rsidR="006F053F" w:rsidRPr="006F053F" w:rsidRDefault="006F053F" w:rsidP="00121155">
      <w:pPr>
        <w:spacing w:line="240" w:lineRule="atLeast"/>
        <w:jc w:val="both"/>
        <w:rPr>
          <w:b/>
          <w:bCs/>
          <w:sz w:val="28"/>
          <w:szCs w:val="28"/>
        </w:rPr>
      </w:pPr>
      <w:r w:rsidRPr="006F053F">
        <w:rPr>
          <w:b/>
          <w:bCs/>
          <w:sz w:val="28"/>
          <w:szCs w:val="28"/>
        </w:rPr>
        <w:lastRenderedPageBreak/>
        <w:t>Product Attributes</w:t>
      </w:r>
    </w:p>
    <w:p w14:paraId="5AB9F4AD" w14:textId="77777777" w:rsidR="006F053F" w:rsidRPr="006F053F" w:rsidRDefault="006F053F" w:rsidP="00121155">
      <w:pPr>
        <w:numPr>
          <w:ilvl w:val="0"/>
          <w:numId w:val="3"/>
        </w:numPr>
        <w:spacing w:line="240" w:lineRule="atLeast"/>
        <w:jc w:val="both"/>
        <w:rPr>
          <w:sz w:val="28"/>
          <w:szCs w:val="28"/>
        </w:rPr>
      </w:pPr>
      <w:r w:rsidRPr="006F053F">
        <w:rPr>
          <w:sz w:val="28"/>
          <w:szCs w:val="28"/>
        </w:rPr>
        <w:t>Item Identifier</w:t>
      </w:r>
    </w:p>
    <w:p w14:paraId="2AEC775A" w14:textId="77777777" w:rsidR="006F053F" w:rsidRPr="006F053F" w:rsidRDefault="006F053F" w:rsidP="00121155">
      <w:pPr>
        <w:numPr>
          <w:ilvl w:val="0"/>
          <w:numId w:val="3"/>
        </w:numPr>
        <w:spacing w:line="240" w:lineRule="atLeast"/>
        <w:jc w:val="both"/>
        <w:rPr>
          <w:sz w:val="28"/>
          <w:szCs w:val="28"/>
        </w:rPr>
      </w:pPr>
      <w:r w:rsidRPr="006F053F">
        <w:rPr>
          <w:sz w:val="28"/>
          <w:szCs w:val="28"/>
        </w:rPr>
        <w:t>Item Type (Category)</w:t>
      </w:r>
    </w:p>
    <w:p w14:paraId="4CAB7DC1" w14:textId="77777777" w:rsidR="006F053F" w:rsidRPr="006F053F" w:rsidRDefault="006F053F" w:rsidP="00121155">
      <w:pPr>
        <w:numPr>
          <w:ilvl w:val="0"/>
          <w:numId w:val="3"/>
        </w:numPr>
        <w:spacing w:line="240" w:lineRule="atLeast"/>
        <w:jc w:val="both"/>
        <w:rPr>
          <w:sz w:val="28"/>
          <w:szCs w:val="28"/>
        </w:rPr>
      </w:pPr>
      <w:r w:rsidRPr="006F053F">
        <w:rPr>
          <w:sz w:val="28"/>
          <w:szCs w:val="28"/>
        </w:rPr>
        <w:t>Item Weight</w:t>
      </w:r>
    </w:p>
    <w:p w14:paraId="6A042895" w14:textId="77777777" w:rsidR="006F053F" w:rsidRPr="006F053F" w:rsidRDefault="006F053F" w:rsidP="00121155">
      <w:pPr>
        <w:numPr>
          <w:ilvl w:val="0"/>
          <w:numId w:val="3"/>
        </w:numPr>
        <w:spacing w:line="240" w:lineRule="atLeast"/>
        <w:jc w:val="both"/>
        <w:rPr>
          <w:sz w:val="28"/>
          <w:szCs w:val="28"/>
        </w:rPr>
      </w:pPr>
      <w:r w:rsidRPr="006F053F">
        <w:rPr>
          <w:sz w:val="28"/>
          <w:szCs w:val="28"/>
        </w:rPr>
        <w:t>Item Fat Content</w:t>
      </w:r>
    </w:p>
    <w:p w14:paraId="3C95C34E" w14:textId="77777777" w:rsidR="006F053F" w:rsidRPr="006F053F" w:rsidRDefault="006F053F" w:rsidP="00121155">
      <w:pPr>
        <w:numPr>
          <w:ilvl w:val="0"/>
          <w:numId w:val="3"/>
        </w:numPr>
        <w:spacing w:line="240" w:lineRule="atLeast"/>
        <w:jc w:val="both"/>
        <w:rPr>
          <w:sz w:val="28"/>
          <w:szCs w:val="28"/>
        </w:rPr>
      </w:pPr>
      <w:r w:rsidRPr="006F053F">
        <w:rPr>
          <w:sz w:val="28"/>
          <w:szCs w:val="28"/>
        </w:rPr>
        <w:t>Item Visibility</w:t>
      </w:r>
    </w:p>
    <w:p w14:paraId="587265BF" w14:textId="77777777" w:rsidR="006F053F" w:rsidRPr="006F053F" w:rsidRDefault="006F053F" w:rsidP="00121155">
      <w:pPr>
        <w:numPr>
          <w:ilvl w:val="0"/>
          <w:numId w:val="3"/>
        </w:numPr>
        <w:spacing w:line="240" w:lineRule="atLeast"/>
        <w:jc w:val="both"/>
        <w:rPr>
          <w:sz w:val="28"/>
          <w:szCs w:val="28"/>
        </w:rPr>
      </w:pPr>
      <w:r w:rsidRPr="006F053F">
        <w:rPr>
          <w:sz w:val="28"/>
          <w:szCs w:val="28"/>
        </w:rPr>
        <w:t>Item Maximum Retail Price (MRP)</w:t>
      </w:r>
    </w:p>
    <w:p w14:paraId="37B62522" w14:textId="77777777" w:rsidR="006F053F" w:rsidRPr="006F053F" w:rsidRDefault="006F053F" w:rsidP="00121155">
      <w:pPr>
        <w:spacing w:line="240" w:lineRule="atLeast"/>
        <w:jc w:val="both"/>
        <w:rPr>
          <w:b/>
          <w:bCs/>
          <w:sz w:val="28"/>
          <w:szCs w:val="28"/>
        </w:rPr>
      </w:pPr>
      <w:r w:rsidRPr="006F053F">
        <w:rPr>
          <w:b/>
          <w:bCs/>
          <w:sz w:val="28"/>
          <w:szCs w:val="28"/>
        </w:rPr>
        <w:t>Outlet Attributes</w:t>
      </w:r>
    </w:p>
    <w:p w14:paraId="61BB4D89" w14:textId="77777777" w:rsidR="006F053F" w:rsidRPr="006F053F" w:rsidRDefault="006F053F" w:rsidP="00121155">
      <w:pPr>
        <w:numPr>
          <w:ilvl w:val="0"/>
          <w:numId w:val="4"/>
        </w:numPr>
        <w:spacing w:line="240" w:lineRule="atLeast"/>
        <w:jc w:val="both"/>
        <w:rPr>
          <w:sz w:val="28"/>
          <w:szCs w:val="28"/>
        </w:rPr>
      </w:pPr>
      <w:r w:rsidRPr="006F053F">
        <w:rPr>
          <w:sz w:val="28"/>
          <w:szCs w:val="28"/>
        </w:rPr>
        <w:t>Outlet Identifier</w:t>
      </w:r>
    </w:p>
    <w:p w14:paraId="699A65D8" w14:textId="77777777" w:rsidR="006F053F" w:rsidRPr="006F053F" w:rsidRDefault="006F053F" w:rsidP="00121155">
      <w:pPr>
        <w:numPr>
          <w:ilvl w:val="0"/>
          <w:numId w:val="4"/>
        </w:numPr>
        <w:spacing w:line="240" w:lineRule="atLeast"/>
        <w:jc w:val="both"/>
        <w:rPr>
          <w:sz w:val="28"/>
          <w:szCs w:val="28"/>
        </w:rPr>
      </w:pPr>
      <w:r w:rsidRPr="006F053F">
        <w:rPr>
          <w:sz w:val="28"/>
          <w:szCs w:val="28"/>
        </w:rPr>
        <w:t>Outlet Type</w:t>
      </w:r>
    </w:p>
    <w:p w14:paraId="634210F1" w14:textId="77777777" w:rsidR="006F053F" w:rsidRPr="006F053F" w:rsidRDefault="006F053F" w:rsidP="00121155">
      <w:pPr>
        <w:numPr>
          <w:ilvl w:val="0"/>
          <w:numId w:val="4"/>
        </w:numPr>
        <w:spacing w:line="240" w:lineRule="atLeast"/>
        <w:jc w:val="both"/>
        <w:rPr>
          <w:sz w:val="28"/>
          <w:szCs w:val="28"/>
        </w:rPr>
      </w:pPr>
      <w:r w:rsidRPr="006F053F">
        <w:rPr>
          <w:sz w:val="28"/>
          <w:szCs w:val="28"/>
        </w:rPr>
        <w:t>Outlet Size</w:t>
      </w:r>
    </w:p>
    <w:p w14:paraId="7890E8F4" w14:textId="77777777" w:rsidR="006F053F" w:rsidRPr="006F053F" w:rsidRDefault="006F053F" w:rsidP="00121155">
      <w:pPr>
        <w:numPr>
          <w:ilvl w:val="0"/>
          <w:numId w:val="4"/>
        </w:numPr>
        <w:spacing w:line="240" w:lineRule="atLeast"/>
        <w:jc w:val="both"/>
        <w:rPr>
          <w:sz w:val="28"/>
          <w:szCs w:val="28"/>
        </w:rPr>
      </w:pPr>
      <w:r w:rsidRPr="006F053F">
        <w:rPr>
          <w:sz w:val="28"/>
          <w:szCs w:val="28"/>
        </w:rPr>
        <w:t>Outlet Location Tier</w:t>
      </w:r>
    </w:p>
    <w:p w14:paraId="6A45DF0F" w14:textId="77777777" w:rsidR="006F053F" w:rsidRPr="006F053F" w:rsidRDefault="006F053F" w:rsidP="00121155">
      <w:pPr>
        <w:numPr>
          <w:ilvl w:val="0"/>
          <w:numId w:val="4"/>
        </w:numPr>
        <w:spacing w:line="240" w:lineRule="atLeast"/>
        <w:jc w:val="both"/>
        <w:rPr>
          <w:sz w:val="28"/>
          <w:szCs w:val="28"/>
        </w:rPr>
      </w:pPr>
      <w:r w:rsidRPr="006F053F">
        <w:rPr>
          <w:sz w:val="28"/>
          <w:szCs w:val="28"/>
        </w:rPr>
        <w:t>Outlet Establishment Year</w:t>
      </w:r>
    </w:p>
    <w:p w14:paraId="158B3D8F" w14:textId="77777777" w:rsidR="006F053F" w:rsidRPr="006F053F" w:rsidRDefault="006F053F" w:rsidP="00121155">
      <w:pPr>
        <w:spacing w:line="240" w:lineRule="atLeast"/>
        <w:jc w:val="both"/>
        <w:rPr>
          <w:b/>
          <w:bCs/>
          <w:sz w:val="28"/>
          <w:szCs w:val="28"/>
        </w:rPr>
      </w:pPr>
      <w:r w:rsidRPr="006F053F">
        <w:rPr>
          <w:b/>
          <w:bCs/>
          <w:sz w:val="28"/>
          <w:szCs w:val="28"/>
        </w:rPr>
        <w:t>Sales Information</w:t>
      </w:r>
    </w:p>
    <w:p w14:paraId="43460C6E" w14:textId="690DB6B0" w:rsidR="006F053F" w:rsidRPr="006F053F" w:rsidRDefault="006F053F" w:rsidP="00121155">
      <w:pPr>
        <w:numPr>
          <w:ilvl w:val="0"/>
          <w:numId w:val="5"/>
        </w:numPr>
        <w:spacing w:line="240" w:lineRule="atLeast"/>
        <w:jc w:val="both"/>
        <w:rPr>
          <w:sz w:val="28"/>
          <w:szCs w:val="28"/>
        </w:rPr>
      </w:pPr>
      <w:r w:rsidRPr="006F053F">
        <w:rPr>
          <w:sz w:val="28"/>
          <w:szCs w:val="28"/>
        </w:rPr>
        <w:t>Item Outlet Sales (Revenue generated from the product in a specific outlet)</w:t>
      </w:r>
    </w:p>
    <w:p w14:paraId="7157B312" w14:textId="444031FD" w:rsidR="006F053F" w:rsidRPr="006F053F" w:rsidRDefault="006F053F" w:rsidP="00121155">
      <w:pPr>
        <w:spacing w:line="240" w:lineRule="atLeast"/>
        <w:jc w:val="both"/>
        <w:rPr>
          <w:b/>
          <w:bCs/>
          <w:sz w:val="28"/>
          <w:szCs w:val="28"/>
        </w:rPr>
      </w:pPr>
      <w:r w:rsidRPr="006F053F">
        <w:rPr>
          <w:b/>
          <w:bCs/>
          <w:sz w:val="28"/>
          <w:szCs w:val="28"/>
        </w:rPr>
        <w:t xml:space="preserve">4. Data </w:t>
      </w:r>
      <w:r w:rsidR="00BB468F" w:rsidRPr="006F053F">
        <w:rPr>
          <w:b/>
          <w:bCs/>
          <w:sz w:val="28"/>
          <w:szCs w:val="28"/>
        </w:rPr>
        <w:t>Modelling</w:t>
      </w:r>
      <w:r w:rsidRPr="006F053F">
        <w:rPr>
          <w:b/>
          <w:bCs/>
          <w:sz w:val="28"/>
          <w:szCs w:val="28"/>
        </w:rPr>
        <w:t xml:space="preserve"> Approach</w:t>
      </w:r>
    </w:p>
    <w:p w14:paraId="4C7DB4F2" w14:textId="77777777" w:rsidR="006F053F" w:rsidRPr="006F053F" w:rsidRDefault="006F053F" w:rsidP="00121155">
      <w:pPr>
        <w:spacing w:line="240" w:lineRule="atLeast"/>
        <w:jc w:val="both"/>
        <w:rPr>
          <w:sz w:val="28"/>
          <w:szCs w:val="28"/>
        </w:rPr>
      </w:pPr>
      <w:r w:rsidRPr="006F053F">
        <w:rPr>
          <w:sz w:val="28"/>
          <w:szCs w:val="28"/>
        </w:rPr>
        <w:t xml:space="preserve">To support efficient analysis, the dataset was structured using a </w:t>
      </w:r>
      <w:r w:rsidRPr="006F053F">
        <w:rPr>
          <w:b/>
          <w:bCs/>
          <w:sz w:val="28"/>
          <w:szCs w:val="28"/>
        </w:rPr>
        <w:t>Star Schema data model</w:t>
      </w:r>
      <w:r w:rsidRPr="006F053F">
        <w:rPr>
          <w:sz w:val="28"/>
          <w:szCs w:val="28"/>
        </w:rPr>
        <w:t>.</w:t>
      </w:r>
    </w:p>
    <w:p w14:paraId="0D93880D" w14:textId="77777777" w:rsidR="006F053F" w:rsidRPr="006F053F" w:rsidRDefault="006F053F" w:rsidP="00121155">
      <w:pPr>
        <w:spacing w:line="240" w:lineRule="atLeast"/>
        <w:jc w:val="both"/>
        <w:rPr>
          <w:sz w:val="28"/>
          <w:szCs w:val="28"/>
        </w:rPr>
      </w:pPr>
      <w:r w:rsidRPr="006F053F">
        <w:rPr>
          <w:sz w:val="28"/>
          <w:szCs w:val="28"/>
        </w:rPr>
        <w:t>The model consists of:</w:t>
      </w:r>
    </w:p>
    <w:p w14:paraId="6FD70FEB" w14:textId="77777777" w:rsidR="006F053F" w:rsidRPr="006F053F" w:rsidRDefault="006F053F" w:rsidP="00121155">
      <w:pPr>
        <w:spacing w:line="240" w:lineRule="atLeast"/>
        <w:jc w:val="both"/>
        <w:rPr>
          <w:b/>
          <w:bCs/>
          <w:sz w:val="28"/>
          <w:szCs w:val="28"/>
        </w:rPr>
      </w:pPr>
      <w:r w:rsidRPr="006F053F">
        <w:rPr>
          <w:b/>
          <w:bCs/>
          <w:sz w:val="28"/>
          <w:szCs w:val="28"/>
        </w:rPr>
        <w:t>Fact Table</w:t>
      </w:r>
    </w:p>
    <w:p w14:paraId="288AA93A" w14:textId="77777777" w:rsidR="006F053F" w:rsidRPr="006F053F" w:rsidRDefault="006F053F" w:rsidP="00121155">
      <w:pPr>
        <w:spacing w:line="240" w:lineRule="atLeast"/>
        <w:jc w:val="both"/>
        <w:rPr>
          <w:sz w:val="28"/>
          <w:szCs w:val="28"/>
        </w:rPr>
      </w:pPr>
      <w:r w:rsidRPr="006F053F">
        <w:rPr>
          <w:sz w:val="28"/>
          <w:szCs w:val="28"/>
        </w:rPr>
        <w:t>Fact_sales</w:t>
      </w:r>
    </w:p>
    <w:p w14:paraId="6A8ADD7A" w14:textId="77777777" w:rsidR="006F053F" w:rsidRPr="006F053F" w:rsidRDefault="006F053F" w:rsidP="00121155">
      <w:pPr>
        <w:spacing w:line="240" w:lineRule="atLeast"/>
        <w:jc w:val="both"/>
        <w:rPr>
          <w:sz w:val="28"/>
          <w:szCs w:val="28"/>
        </w:rPr>
      </w:pPr>
      <w:r w:rsidRPr="006F053F">
        <w:rPr>
          <w:sz w:val="28"/>
          <w:szCs w:val="28"/>
        </w:rPr>
        <w:t>Contains transactional sales data including product identifiers, outlet identifiers, and sales values.</w:t>
      </w:r>
    </w:p>
    <w:p w14:paraId="6C5F6F21" w14:textId="77777777" w:rsidR="006F053F" w:rsidRPr="006F053F" w:rsidRDefault="006F053F" w:rsidP="00121155">
      <w:pPr>
        <w:spacing w:line="240" w:lineRule="atLeast"/>
        <w:jc w:val="both"/>
        <w:rPr>
          <w:b/>
          <w:bCs/>
          <w:sz w:val="28"/>
          <w:szCs w:val="28"/>
        </w:rPr>
      </w:pPr>
      <w:r w:rsidRPr="006F053F">
        <w:rPr>
          <w:b/>
          <w:bCs/>
          <w:sz w:val="28"/>
          <w:szCs w:val="28"/>
        </w:rPr>
        <w:t>Dimension Tables</w:t>
      </w:r>
    </w:p>
    <w:p w14:paraId="24372EB7" w14:textId="77777777" w:rsidR="006F053F" w:rsidRPr="006F053F" w:rsidRDefault="006F053F" w:rsidP="00121155">
      <w:pPr>
        <w:spacing w:line="240" w:lineRule="atLeast"/>
        <w:jc w:val="both"/>
        <w:rPr>
          <w:sz w:val="28"/>
          <w:szCs w:val="28"/>
        </w:rPr>
      </w:pPr>
      <w:r w:rsidRPr="006F053F">
        <w:rPr>
          <w:sz w:val="28"/>
          <w:szCs w:val="28"/>
        </w:rPr>
        <w:lastRenderedPageBreak/>
        <w:t>Dim_product</w:t>
      </w:r>
      <w:r w:rsidRPr="006F053F">
        <w:rPr>
          <w:sz w:val="28"/>
          <w:szCs w:val="28"/>
        </w:rPr>
        <w:br/>
        <w:t>Contains descriptive product attributes such as item type, weight, fat content, and price.</w:t>
      </w:r>
    </w:p>
    <w:p w14:paraId="7407E158" w14:textId="77777777" w:rsidR="006F053F" w:rsidRPr="006F053F" w:rsidRDefault="006F053F" w:rsidP="00121155">
      <w:pPr>
        <w:spacing w:line="240" w:lineRule="atLeast"/>
        <w:jc w:val="both"/>
        <w:rPr>
          <w:sz w:val="28"/>
          <w:szCs w:val="28"/>
        </w:rPr>
      </w:pPr>
      <w:r w:rsidRPr="006F053F">
        <w:rPr>
          <w:sz w:val="28"/>
          <w:szCs w:val="28"/>
        </w:rPr>
        <w:t>Dim_outlet</w:t>
      </w:r>
      <w:r w:rsidRPr="006F053F">
        <w:rPr>
          <w:sz w:val="28"/>
          <w:szCs w:val="28"/>
        </w:rPr>
        <w:br/>
        <w:t>Contains outlet-related attributes including outlet size, outlet type, location tier, and establishment year.</w:t>
      </w:r>
    </w:p>
    <w:p w14:paraId="1D8B4AC5" w14:textId="7E2A7EFA" w:rsidR="006F053F" w:rsidRPr="006F053F" w:rsidRDefault="006F053F" w:rsidP="00121155">
      <w:pPr>
        <w:spacing w:line="240" w:lineRule="atLeast"/>
        <w:jc w:val="both"/>
        <w:rPr>
          <w:sz w:val="28"/>
          <w:szCs w:val="28"/>
        </w:rPr>
      </w:pPr>
      <w:r w:rsidRPr="006F053F">
        <w:rPr>
          <w:sz w:val="28"/>
          <w:szCs w:val="28"/>
        </w:rPr>
        <w:t xml:space="preserve">This modelling approach ensures efficient filtering and aggregation while maintaining a clear separation between </w:t>
      </w:r>
      <w:r w:rsidRPr="006F053F">
        <w:rPr>
          <w:b/>
          <w:bCs/>
          <w:sz w:val="28"/>
          <w:szCs w:val="28"/>
        </w:rPr>
        <w:t>transactional data and descriptive attributes</w:t>
      </w:r>
      <w:r w:rsidRPr="006F053F">
        <w:rPr>
          <w:sz w:val="28"/>
          <w:szCs w:val="28"/>
        </w:rPr>
        <w:t>.</w:t>
      </w:r>
    </w:p>
    <w:p w14:paraId="03C03007" w14:textId="77777777" w:rsidR="006F053F" w:rsidRPr="00BB468F" w:rsidRDefault="006F053F" w:rsidP="00121155">
      <w:pPr>
        <w:spacing w:line="240" w:lineRule="atLeast"/>
        <w:jc w:val="both"/>
        <w:rPr>
          <w:b/>
          <w:bCs/>
          <w:sz w:val="36"/>
          <w:szCs w:val="36"/>
        </w:rPr>
      </w:pPr>
      <w:r w:rsidRPr="00BB468F">
        <w:rPr>
          <w:b/>
          <w:bCs/>
          <w:sz w:val="36"/>
          <w:szCs w:val="36"/>
        </w:rPr>
        <w:t>5. Analytical Methodology</w:t>
      </w:r>
    </w:p>
    <w:p w14:paraId="7EFF2274" w14:textId="77777777" w:rsidR="006F053F" w:rsidRPr="006F053F" w:rsidRDefault="006F053F" w:rsidP="00121155">
      <w:pPr>
        <w:spacing w:line="240" w:lineRule="atLeast"/>
        <w:jc w:val="both"/>
        <w:rPr>
          <w:sz w:val="28"/>
          <w:szCs w:val="28"/>
        </w:rPr>
      </w:pPr>
      <w:r w:rsidRPr="006F053F">
        <w:rPr>
          <w:sz w:val="28"/>
          <w:szCs w:val="28"/>
        </w:rPr>
        <w:t>The dashboard was designed using three analytical layers:</w:t>
      </w:r>
    </w:p>
    <w:p w14:paraId="1CD9B8E6" w14:textId="77777777" w:rsidR="006F053F" w:rsidRPr="00BB468F" w:rsidRDefault="006F053F" w:rsidP="00121155">
      <w:pPr>
        <w:numPr>
          <w:ilvl w:val="0"/>
          <w:numId w:val="6"/>
        </w:numPr>
        <w:spacing w:line="240" w:lineRule="atLeast"/>
        <w:jc w:val="both"/>
        <w:rPr>
          <w:b/>
          <w:bCs/>
          <w:sz w:val="28"/>
          <w:szCs w:val="28"/>
        </w:rPr>
      </w:pPr>
      <w:r w:rsidRPr="00BB468F">
        <w:rPr>
          <w:b/>
          <w:bCs/>
          <w:sz w:val="28"/>
          <w:szCs w:val="28"/>
        </w:rPr>
        <w:t>Executive Overview</w:t>
      </w:r>
    </w:p>
    <w:p w14:paraId="679713AA" w14:textId="77777777" w:rsidR="006F053F" w:rsidRPr="00BB468F" w:rsidRDefault="006F053F" w:rsidP="00121155">
      <w:pPr>
        <w:numPr>
          <w:ilvl w:val="0"/>
          <w:numId w:val="6"/>
        </w:numPr>
        <w:spacing w:line="240" w:lineRule="atLeast"/>
        <w:jc w:val="both"/>
        <w:rPr>
          <w:b/>
          <w:bCs/>
          <w:sz w:val="28"/>
          <w:szCs w:val="28"/>
        </w:rPr>
      </w:pPr>
      <w:r w:rsidRPr="00BB468F">
        <w:rPr>
          <w:b/>
          <w:bCs/>
          <w:sz w:val="28"/>
          <w:szCs w:val="28"/>
        </w:rPr>
        <w:t>Outlet Performance Analysis</w:t>
      </w:r>
    </w:p>
    <w:p w14:paraId="29DA3EDF" w14:textId="77777777" w:rsidR="006F053F" w:rsidRPr="00BB468F" w:rsidRDefault="006F053F" w:rsidP="00121155">
      <w:pPr>
        <w:numPr>
          <w:ilvl w:val="0"/>
          <w:numId w:val="6"/>
        </w:numPr>
        <w:spacing w:line="240" w:lineRule="atLeast"/>
        <w:jc w:val="both"/>
        <w:rPr>
          <w:b/>
          <w:bCs/>
          <w:sz w:val="28"/>
          <w:szCs w:val="28"/>
        </w:rPr>
      </w:pPr>
      <w:r w:rsidRPr="00BB468F">
        <w:rPr>
          <w:b/>
          <w:bCs/>
          <w:sz w:val="28"/>
          <w:szCs w:val="28"/>
        </w:rPr>
        <w:t>Product and Pricing Intelligence</w:t>
      </w:r>
    </w:p>
    <w:p w14:paraId="34AAA9E2" w14:textId="77777777" w:rsidR="006F053F" w:rsidRPr="006F053F" w:rsidRDefault="006F053F" w:rsidP="00121155">
      <w:pPr>
        <w:spacing w:line="240" w:lineRule="atLeast"/>
        <w:jc w:val="both"/>
        <w:rPr>
          <w:sz w:val="28"/>
          <w:szCs w:val="28"/>
        </w:rPr>
      </w:pPr>
      <w:r w:rsidRPr="006F053F">
        <w:rPr>
          <w:sz w:val="28"/>
          <w:szCs w:val="28"/>
        </w:rPr>
        <w:t>Each layer focuses on answering specific business questions and provides different perspectives on the dataset.</w:t>
      </w:r>
    </w:p>
    <w:p w14:paraId="5950C425" w14:textId="4F0A9929" w:rsidR="006F053F" w:rsidRPr="006F053F" w:rsidRDefault="006F053F" w:rsidP="00121155">
      <w:pPr>
        <w:spacing w:line="240" w:lineRule="atLeast"/>
        <w:jc w:val="both"/>
        <w:rPr>
          <w:sz w:val="28"/>
          <w:szCs w:val="28"/>
        </w:rPr>
      </w:pPr>
      <w:r w:rsidRPr="006F053F">
        <w:rPr>
          <w:sz w:val="28"/>
          <w:szCs w:val="28"/>
        </w:rPr>
        <w:t>The analysis uses several calculated measures created using DAX (Data Analysis Expressions) to derive key metrics such as total sales, average pricing, and outlet efficiency.</w:t>
      </w:r>
    </w:p>
    <w:p w14:paraId="0A81A8A5" w14:textId="7AF2F241" w:rsidR="006F053F" w:rsidRPr="00121155" w:rsidRDefault="00121155" w:rsidP="00121155">
      <w:pPr>
        <w:spacing w:line="240" w:lineRule="atLeast"/>
        <w:jc w:val="both"/>
        <w:rPr>
          <w:b/>
          <w:bCs/>
          <w:color w:val="548DD4" w:themeColor="text2" w:themeTint="99"/>
          <w:sz w:val="28"/>
          <w:szCs w:val="28"/>
        </w:rPr>
      </w:pPr>
      <w:r w:rsidRPr="00121155">
        <w:rPr>
          <w:b/>
          <w:bCs/>
          <w:color w:val="548DD4" w:themeColor="text2" w:themeTint="99"/>
          <w:sz w:val="28"/>
          <w:szCs w:val="28"/>
        </w:rPr>
        <w:t>5.1</w:t>
      </w:r>
      <w:r w:rsidR="006F053F" w:rsidRPr="00121155">
        <w:rPr>
          <w:b/>
          <w:bCs/>
          <w:color w:val="548DD4" w:themeColor="text2" w:themeTint="99"/>
          <w:sz w:val="28"/>
          <w:szCs w:val="28"/>
        </w:rPr>
        <w:t xml:space="preserve"> Executive Overview Analysis</w:t>
      </w:r>
    </w:p>
    <w:p w14:paraId="2B2F7651" w14:textId="77777777" w:rsidR="006F053F" w:rsidRPr="006F053F" w:rsidRDefault="006F053F" w:rsidP="00121155">
      <w:pPr>
        <w:spacing w:line="240" w:lineRule="atLeast"/>
        <w:jc w:val="both"/>
        <w:rPr>
          <w:sz w:val="28"/>
          <w:szCs w:val="28"/>
        </w:rPr>
      </w:pPr>
      <w:r w:rsidRPr="006F053F">
        <w:rPr>
          <w:sz w:val="28"/>
          <w:szCs w:val="28"/>
        </w:rPr>
        <w:t>The Executive Overview page provides a high-level summary of Blinkit's overall retail performance.</w:t>
      </w:r>
    </w:p>
    <w:p w14:paraId="56DAD9FD" w14:textId="77777777" w:rsidR="006F053F" w:rsidRPr="006F053F" w:rsidRDefault="006F053F" w:rsidP="00121155">
      <w:pPr>
        <w:spacing w:line="240" w:lineRule="atLeast"/>
        <w:jc w:val="both"/>
        <w:rPr>
          <w:sz w:val="28"/>
          <w:szCs w:val="28"/>
        </w:rPr>
      </w:pPr>
      <w:r w:rsidRPr="006F053F">
        <w:rPr>
          <w:sz w:val="28"/>
          <w:szCs w:val="28"/>
        </w:rPr>
        <w:t>Key performance indicators displayed include:</w:t>
      </w:r>
    </w:p>
    <w:p w14:paraId="24E9B393" w14:textId="77777777" w:rsidR="006F053F" w:rsidRPr="006F053F" w:rsidRDefault="006F053F" w:rsidP="00121155">
      <w:pPr>
        <w:numPr>
          <w:ilvl w:val="0"/>
          <w:numId w:val="7"/>
        </w:numPr>
        <w:spacing w:line="240" w:lineRule="atLeast"/>
        <w:jc w:val="both"/>
        <w:rPr>
          <w:sz w:val="28"/>
          <w:szCs w:val="28"/>
        </w:rPr>
      </w:pPr>
      <w:r w:rsidRPr="006F053F">
        <w:rPr>
          <w:sz w:val="28"/>
          <w:szCs w:val="28"/>
        </w:rPr>
        <w:t>Total Sales</w:t>
      </w:r>
    </w:p>
    <w:p w14:paraId="349AE120" w14:textId="77777777" w:rsidR="006F053F" w:rsidRPr="006F053F" w:rsidRDefault="006F053F" w:rsidP="00121155">
      <w:pPr>
        <w:numPr>
          <w:ilvl w:val="0"/>
          <w:numId w:val="7"/>
        </w:numPr>
        <w:spacing w:line="240" w:lineRule="atLeast"/>
        <w:jc w:val="both"/>
        <w:rPr>
          <w:sz w:val="28"/>
          <w:szCs w:val="28"/>
        </w:rPr>
      </w:pPr>
      <w:r w:rsidRPr="006F053F">
        <w:rPr>
          <w:sz w:val="28"/>
          <w:szCs w:val="28"/>
        </w:rPr>
        <w:t>Sales per Outlet</w:t>
      </w:r>
    </w:p>
    <w:p w14:paraId="34BB507B" w14:textId="77777777" w:rsidR="006F053F" w:rsidRPr="006F053F" w:rsidRDefault="006F053F" w:rsidP="00121155">
      <w:pPr>
        <w:numPr>
          <w:ilvl w:val="0"/>
          <w:numId w:val="7"/>
        </w:numPr>
        <w:spacing w:line="240" w:lineRule="atLeast"/>
        <w:jc w:val="both"/>
        <w:rPr>
          <w:sz w:val="28"/>
          <w:szCs w:val="28"/>
        </w:rPr>
      </w:pPr>
      <w:r w:rsidRPr="006F053F">
        <w:rPr>
          <w:sz w:val="28"/>
          <w:szCs w:val="28"/>
        </w:rPr>
        <w:t>Average Product Price</w:t>
      </w:r>
    </w:p>
    <w:p w14:paraId="110B5FF2" w14:textId="77777777" w:rsidR="006F053F" w:rsidRPr="006F053F" w:rsidRDefault="006F053F" w:rsidP="00121155">
      <w:pPr>
        <w:numPr>
          <w:ilvl w:val="0"/>
          <w:numId w:val="7"/>
        </w:numPr>
        <w:spacing w:line="240" w:lineRule="atLeast"/>
        <w:jc w:val="both"/>
        <w:rPr>
          <w:sz w:val="28"/>
          <w:szCs w:val="28"/>
        </w:rPr>
      </w:pPr>
      <w:r w:rsidRPr="006F053F">
        <w:rPr>
          <w:sz w:val="28"/>
          <w:szCs w:val="28"/>
        </w:rPr>
        <w:t>Number of Product Types</w:t>
      </w:r>
    </w:p>
    <w:p w14:paraId="7C6C718B" w14:textId="77777777" w:rsidR="006F053F" w:rsidRPr="006F053F" w:rsidRDefault="006F053F" w:rsidP="00121155">
      <w:pPr>
        <w:numPr>
          <w:ilvl w:val="0"/>
          <w:numId w:val="7"/>
        </w:numPr>
        <w:spacing w:line="240" w:lineRule="atLeast"/>
        <w:jc w:val="both"/>
        <w:rPr>
          <w:sz w:val="28"/>
          <w:szCs w:val="28"/>
        </w:rPr>
      </w:pPr>
      <w:r w:rsidRPr="006F053F">
        <w:rPr>
          <w:sz w:val="28"/>
          <w:szCs w:val="28"/>
        </w:rPr>
        <w:t>Number of Outlets</w:t>
      </w:r>
    </w:p>
    <w:p w14:paraId="674CEF42" w14:textId="77777777" w:rsidR="006F053F" w:rsidRPr="006F053F" w:rsidRDefault="006F053F" w:rsidP="00121155">
      <w:pPr>
        <w:numPr>
          <w:ilvl w:val="0"/>
          <w:numId w:val="7"/>
        </w:numPr>
        <w:spacing w:line="240" w:lineRule="atLeast"/>
        <w:jc w:val="both"/>
        <w:rPr>
          <w:sz w:val="28"/>
          <w:szCs w:val="28"/>
        </w:rPr>
      </w:pPr>
      <w:r w:rsidRPr="006F053F">
        <w:rPr>
          <w:sz w:val="28"/>
          <w:szCs w:val="28"/>
        </w:rPr>
        <w:t>Number of Location Tiers</w:t>
      </w:r>
    </w:p>
    <w:p w14:paraId="0D83AA4B" w14:textId="77777777" w:rsidR="006F053F" w:rsidRPr="006F053F" w:rsidRDefault="006F053F" w:rsidP="00121155">
      <w:pPr>
        <w:spacing w:line="240" w:lineRule="atLeast"/>
        <w:jc w:val="both"/>
        <w:rPr>
          <w:b/>
          <w:bCs/>
          <w:sz w:val="28"/>
          <w:szCs w:val="28"/>
        </w:rPr>
      </w:pPr>
      <w:r w:rsidRPr="006F053F">
        <w:rPr>
          <w:b/>
          <w:bCs/>
          <w:sz w:val="28"/>
          <w:szCs w:val="28"/>
        </w:rPr>
        <w:lastRenderedPageBreak/>
        <w:t>Category-Level Sales</w:t>
      </w:r>
    </w:p>
    <w:p w14:paraId="0F28C7A1" w14:textId="77777777" w:rsidR="006F053F" w:rsidRPr="006F053F" w:rsidRDefault="006F053F" w:rsidP="00121155">
      <w:pPr>
        <w:spacing w:line="240" w:lineRule="atLeast"/>
        <w:jc w:val="both"/>
        <w:rPr>
          <w:sz w:val="28"/>
          <w:szCs w:val="28"/>
        </w:rPr>
      </w:pPr>
      <w:r w:rsidRPr="006F053F">
        <w:rPr>
          <w:sz w:val="28"/>
          <w:szCs w:val="28"/>
        </w:rPr>
        <w:t xml:space="preserve">The analysis shows that </w:t>
      </w:r>
      <w:r w:rsidRPr="006F053F">
        <w:rPr>
          <w:b/>
          <w:bCs/>
          <w:sz w:val="28"/>
          <w:szCs w:val="28"/>
        </w:rPr>
        <w:t>fruits and vegetables and snack foods generate the highest total revenue</w:t>
      </w:r>
      <w:r w:rsidRPr="006F053F">
        <w:rPr>
          <w:sz w:val="28"/>
          <w:szCs w:val="28"/>
        </w:rPr>
        <w:t>. These categories appear to be core contributors to the retail portfolio and represent strong customer demand.</w:t>
      </w:r>
    </w:p>
    <w:p w14:paraId="2A7F30CC" w14:textId="77777777" w:rsidR="006F053F" w:rsidRPr="006F053F" w:rsidRDefault="006F053F" w:rsidP="00121155">
      <w:pPr>
        <w:spacing w:line="240" w:lineRule="atLeast"/>
        <w:jc w:val="both"/>
        <w:rPr>
          <w:sz w:val="28"/>
          <w:szCs w:val="28"/>
        </w:rPr>
      </w:pPr>
      <w:r w:rsidRPr="006F053F">
        <w:rPr>
          <w:sz w:val="28"/>
          <w:szCs w:val="28"/>
        </w:rPr>
        <w:t>Lower-performing categories such as seafood and certain specialty foods contribute a smaller portion of the overall revenue.</w:t>
      </w:r>
    </w:p>
    <w:p w14:paraId="6C7FDC9F" w14:textId="77777777" w:rsidR="006F053F" w:rsidRPr="006F053F" w:rsidRDefault="006F053F" w:rsidP="00121155">
      <w:pPr>
        <w:spacing w:line="240" w:lineRule="atLeast"/>
        <w:jc w:val="both"/>
        <w:rPr>
          <w:b/>
          <w:bCs/>
          <w:sz w:val="28"/>
          <w:szCs w:val="28"/>
        </w:rPr>
      </w:pPr>
      <w:r w:rsidRPr="006F053F">
        <w:rPr>
          <w:b/>
          <w:bCs/>
          <w:sz w:val="28"/>
          <w:szCs w:val="28"/>
        </w:rPr>
        <w:t>Outlet Type Performance</w:t>
      </w:r>
    </w:p>
    <w:p w14:paraId="003FA9CA" w14:textId="77777777" w:rsidR="006F053F" w:rsidRPr="006F053F" w:rsidRDefault="006F053F" w:rsidP="00121155">
      <w:pPr>
        <w:spacing w:line="240" w:lineRule="atLeast"/>
        <w:jc w:val="both"/>
        <w:rPr>
          <w:sz w:val="28"/>
          <w:szCs w:val="28"/>
        </w:rPr>
      </w:pPr>
      <w:r w:rsidRPr="006F053F">
        <w:rPr>
          <w:sz w:val="28"/>
          <w:szCs w:val="28"/>
        </w:rPr>
        <w:t xml:space="preserve">The analysis indicates that </w:t>
      </w:r>
      <w:r w:rsidRPr="006F053F">
        <w:rPr>
          <w:b/>
          <w:bCs/>
          <w:sz w:val="28"/>
          <w:szCs w:val="28"/>
        </w:rPr>
        <w:t>Supermarket Type 1 outlets generate the largest share of total sales</w:t>
      </w:r>
      <w:r w:rsidRPr="006F053F">
        <w:rPr>
          <w:sz w:val="28"/>
          <w:szCs w:val="28"/>
        </w:rPr>
        <w:t>. This suggests that this outlet format is likely the most effective retail model for Blinkit in terms of revenue generation.</w:t>
      </w:r>
    </w:p>
    <w:p w14:paraId="25615EC2" w14:textId="77777777" w:rsidR="006F053F" w:rsidRPr="006F053F" w:rsidRDefault="006F053F" w:rsidP="00121155">
      <w:pPr>
        <w:spacing w:line="240" w:lineRule="atLeast"/>
        <w:jc w:val="both"/>
        <w:rPr>
          <w:b/>
          <w:bCs/>
          <w:sz w:val="28"/>
          <w:szCs w:val="28"/>
        </w:rPr>
      </w:pPr>
      <w:r w:rsidRPr="006F053F">
        <w:rPr>
          <w:b/>
          <w:bCs/>
          <w:sz w:val="28"/>
          <w:szCs w:val="28"/>
        </w:rPr>
        <w:t>Outlet Size Distribution</w:t>
      </w:r>
    </w:p>
    <w:p w14:paraId="237D110C" w14:textId="77777777" w:rsidR="006F053F" w:rsidRPr="006F053F" w:rsidRDefault="006F053F" w:rsidP="00121155">
      <w:pPr>
        <w:spacing w:line="240" w:lineRule="atLeast"/>
        <w:jc w:val="both"/>
        <w:rPr>
          <w:sz w:val="28"/>
          <w:szCs w:val="28"/>
        </w:rPr>
      </w:pPr>
      <w:r w:rsidRPr="006F053F">
        <w:rPr>
          <w:sz w:val="28"/>
          <w:szCs w:val="28"/>
        </w:rPr>
        <w:t>Sales performance varies significantly by outlet size. Medium-sized outlets appear to generate the highest total sales, indicating that store size may influence customer accessibility and product assortment.</w:t>
      </w:r>
    </w:p>
    <w:p w14:paraId="1003AFB0" w14:textId="77777777" w:rsidR="006F053F" w:rsidRPr="006F053F" w:rsidRDefault="006F053F" w:rsidP="00121155">
      <w:pPr>
        <w:spacing w:line="240" w:lineRule="atLeast"/>
        <w:jc w:val="both"/>
        <w:rPr>
          <w:b/>
          <w:bCs/>
          <w:sz w:val="28"/>
          <w:szCs w:val="28"/>
        </w:rPr>
      </w:pPr>
      <w:r w:rsidRPr="006F053F">
        <w:rPr>
          <w:b/>
          <w:bCs/>
          <w:sz w:val="28"/>
          <w:szCs w:val="28"/>
        </w:rPr>
        <w:t>Location-Based Sales</w:t>
      </w:r>
    </w:p>
    <w:p w14:paraId="78779A7F" w14:textId="77777777" w:rsidR="006F053F" w:rsidRPr="006F053F" w:rsidRDefault="006F053F" w:rsidP="00121155">
      <w:pPr>
        <w:spacing w:line="240" w:lineRule="atLeast"/>
        <w:jc w:val="both"/>
        <w:rPr>
          <w:sz w:val="28"/>
          <w:szCs w:val="28"/>
        </w:rPr>
      </w:pPr>
      <w:r w:rsidRPr="006F053F">
        <w:rPr>
          <w:sz w:val="28"/>
          <w:szCs w:val="28"/>
        </w:rPr>
        <w:t xml:space="preserve">The analysis also shows that </w:t>
      </w:r>
      <w:r w:rsidRPr="006F053F">
        <w:rPr>
          <w:b/>
          <w:bCs/>
          <w:sz w:val="28"/>
          <w:szCs w:val="28"/>
        </w:rPr>
        <w:t>Tier 3 locations contribute the highest share of revenue</w:t>
      </w:r>
      <w:r w:rsidRPr="006F053F">
        <w:rPr>
          <w:sz w:val="28"/>
          <w:szCs w:val="28"/>
        </w:rPr>
        <w:t>. This insight may indicate strong demand in smaller cities or emerging markets.</w:t>
      </w:r>
    </w:p>
    <w:p w14:paraId="1F6EF6BF" w14:textId="77777777" w:rsidR="006F053F" w:rsidRPr="006F053F" w:rsidRDefault="006F053F" w:rsidP="00121155">
      <w:pPr>
        <w:spacing w:line="240" w:lineRule="atLeast"/>
        <w:jc w:val="both"/>
        <w:rPr>
          <w:b/>
          <w:bCs/>
          <w:sz w:val="28"/>
          <w:szCs w:val="28"/>
        </w:rPr>
      </w:pPr>
      <w:r w:rsidRPr="006F053F">
        <w:rPr>
          <w:b/>
          <w:bCs/>
          <w:sz w:val="28"/>
          <w:szCs w:val="28"/>
        </w:rPr>
        <w:t>Outlet Establishment Trends</w:t>
      </w:r>
    </w:p>
    <w:p w14:paraId="3F815B4D" w14:textId="7A73FF29" w:rsidR="006F053F" w:rsidRPr="006F053F" w:rsidRDefault="006F053F" w:rsidP="00121155">
      <w:pPr>
        <w:spacing w:line="240" w:lineRule="atLeast"/>
        <w:jc w:val="both"/>
        <w:rPr>
          <w:sz w:val="28"/>
          <w:szCs w:val="28"/>
        </w:rPr>
      </w:pPr>
      <w:r w:rsidRPr="006F053F">
        <w:rPr>
          <w:sz w:val="28"/>
          <w:szCs w:val="28"/>
        </w:rPr>
        <w:t>Sales trends by outlet establishment year suggest that certain outlets experience different performance levels depending on when they were established. While older stores sometimes show strong sales performance, the relationship is not strictly linear.</w:t>
      </w:r>
    </w:p>
    <w:p w14:paraId="6098779B" w14:textId="1877B791" w:rsidR="006F053F" w:rsidRPr="00121155" w:rsidRDefault="00121155" w:rsidP="00121155">
      <w:pPr>
        <w:spacing w:line="240" w:lineRule="atLeast"/>
        <w:jc w:val="both"/>
        <w:rPr>
          <w:b/>
          <w:bCs/>
          <w:color w:val="548DD4" w:themeColor="text2" w:themeTint="99"/>
          <w:sz w:val="28"/>
          <w:szCs w:val="28"/>
        </w:rPr>
      </w:pPr>
      <w:r>
        <w:rPr>
          <w:b/>
          <w:bCs/>
          <w:color w:val="548DD4" w:themeColor="text2" w:themeTint="99"/>
          <w:sz w:val="28"/>
          <w:szCs w:val="28"/>
        </w:rPr>
        <w:t>5.2</w:t>
      </w:r>
      <w:r w:rsidR="006F053F" w:rsidRPr="00121155">
        <w:rPr>
          <w:b/>
          <w:bCs/>
          <w:color w:val="548DD4" w:themeColor="text2" w:themeTint="99"/>
          <w:sz w:val="28"/>
          <w:szCs w:val="28"/>
        </w:rPr>
        <w:t xml:space="preserve"> Outlet Performance Analysis</w:t>
      </w:r>
    </w:p>
    <w:p w14:paraId="54315EF5" w14:textId="77777777" w:rsidR="006F053F" w:rsidRPr="006F053F" w:rsidRDefault="006F053F" w:rsidP="00121155">
      <w:pPr>
        <w:spacing w:line="240" w:lineRule="atLeast"/>
        <w:jc w:val="both"/>
        <w:rPr>
          <w:sz w:val="28"/>
          <w:szCs w:val="28"/>
        </w:rPr>
      </w:pPr>
      <w:r w:rsidRPr="006F053F">
        <w:rPr>
          <w:sz w:val="28"/>
          <w:szCs w:val="28"/>
        </w:rPr>
        <w:t xml:space="preserve">The Outlet Performance page focuses on understanding </w:t>
      </w:r>
      <w:r w:rsidRPr="006F053F">
        <w:rPr>
          <w:b/>
          <w:bCs/>
          <w:sz w:val="28"/>
          <w:szCs w:val="28"/>
        </w:rPr>
        <w:t>store-level efficiency and geographic performance differences</w:t>
      </w:r>
      <w:r w:rsidRPr="006F053F">
        <w:rPr>
          <w:sz w:val="28"/>
          <w:szCs w:val="28"/>
        </w:rPr>
        <w:t>.</w:t>
      </w:r>
    </w:p>
    <w:p w14:paraId="0514BB31" w14:textId="77777777" w:rsidR="006F053F" w:rsidRPr="006F053F" w:rsidRDefault="006F053F" w:rsidP="00121155">
      <w:pPr>
        <w:spacing w:line="240" w:lineRule="atLeast"/>
        <w:jc w:val="both"/>
        <w:rPr>
          <w:b/>
          <w:bCs/>
          <w:sz w:val="28"/>
          <w:szCs w:val="28"/>
        </w:rPr>
      </w:pPr>
      <w:r w:rsidRPr="006F053F">
        <w:rPr>
          <w:b/>
          <w:bCs/>
          <w:sz w:val="28"/>
          <w:szCs w:val="28"/>
        </w:rPr>
        <w:t>Top Performing Outlets</w:t>
      </w:r>
    </w:p>
    <w:p w14:paraId="075E06A5" w14:textId="77777777" w:rsidR="006F053F" w:rsidRPr="006F053F" w:rsidRDefault="006F053F" w:rsidP="00121155">
      <w:pPr>
        <w:spacing w:line="240" w:lineRule="atLeast"/>
        <w:jc w:val="both"/>
        <w:rPr>
          <w:sz w:val="28"/>
          <w:szCs w:val="28"/>
        </w:rPr>
      </w:pPr>
      <w:r w:rsidRPr="006F053F">
        <w:rPr>
          <w:sz w:val="28"/>
          <w:szCs w:val="28"/>
        </w:rPr>
        <w:t>The analysis identifies a small group of outlets responsible for a large portion of the total sales. These outlets represent the highest-performing stores in the network.</w:t>
      </w:r>
    </w:p>
    <w:p w14:paraId="3D319220" w14:textId="77777777" w:rsidR="006F053F" w:rsidRPr="006F053F" w:rsidRDefault="006F053F" w:rsidP="00121155">
      <w:pPr>
        <w:spacing w:line="240" w:lineRule="atLeast"/>
        <w:jc w:val="both"/>
        <w:rPr>
          <w:sz w:val="28"/>
          <w:szCs w:val="28"/>
        </w:rPr>
      </w:pPr>
      <w:r w:rsidRPr="006F053F">
        <w:rPr>
          <w:sz w:val="28"/>
          <w:szCs w:val="28"/>
        </w:rPr>
        <w:t>Understanding what differentiates these outlets (location, size, or product mix) may help replicate their success in other stores.</w:t>
      </w:r>
    </w:p>
    <w:p w14:paraId="31BFB995" w14:textId="77777777" w:rsidR="006F053F" w:rsidRPr="006F053F" w:rsidRDefault="006F053F" w:rsidP="00121155">
      <w:pPr>
        <w:spacing w:line="240" w:lineRule="atLeast"/>
        <w:jc w:val="both"/>
        <w:rPr>
          <w:b/>
          <w:bCs/>
          <w:sz w:val="28"/>
          <w:szCs w:val="28"/>
        </w:rPr>
      </w:pPr>
      <w:r w:rsidRPr="006F053F">
        <w:rPr>
          <w:b/>
          <w:bCs/>
          <w:sz w:val="28"/>
          <w:szCs w:val="28"/>
        </w:rPr>
        <w:lastRenderedPageBreak/>
        <w:t>Location Tier Performance</w:t>
      </w:r>
    </w:p>
    <w:p w14:paraId="233F4872" w14:textId="77777777" w:rsidR="006F053F" w:rsidRPr="006F053F" w:rsidRDefault="006F053F" w:rsidP="00121155">
      <w:pPr>
        <w:spacing w:line="240" w:lineRule="atLeast"/>
        <w:jc w:val="both"/>
        <w:rPr>
          <w:sz w:val="28"/>
          <w:szCs w:val="28"/>
        </w:rPr>
      </w:pPr>
      <w:r w:rsidRPr="006F053F">
        <w:rPr>
          <w:sz w:val="28"/>
          <w:szCs w:val="28"/>
        </w:rPr>
        <w:t xml:space="preserve">Sales across location tiers show that </w:t>
      </w:r>
      <w:r w:rsidRPr="006F053F">
        <w:rPr>
          <w:b/>
          <w:bCs/>
          <w:sz w:val="28"/>
          <w:szCs w:val="28"/>
        </w:rPr>
        <w:t>Tier 3 locations outperform Tier 1 and Tier 2 locations</w:t>
      </w:r>
      <w:r w:rsidRPr="006F053F">
        <w:rPr>
          <w:sz w:val="28"/>
          <w:szCs w:val="28"/>
        </w:rPr>
        <w:t>. This finding suggests that demand for grocery products may be stronger in developing markets.</w:t>
      </w:r>
    </w:p>
    <w:p w14:paraId="4DCB038C" w14:textId="77777777" w:rsidR="006F053F" w:rsidRPr="006F053F" w:rsidRDefault="006F053F" w:rsidP="00121155">
      <w:pPr>
        <w:spacing w:line="240" w:lineRule="atLeast"/>
        <w:jc w:val="both"/>
        <w:rPr>
          <w:b/>
          <w:bCs/>
          <w:sz w:val="28"/>
          <w:szCs w:val="28"/>
        </w:rPr>
      </w:pPr>
      <w:r w:rsidRPr="006F053F">
        <w:rPr>
          <w:b/>
          <w:bCs/>
          <w:sz w:val="28"/>
          <w:szCs w:val="28"/>
        </w:rPr>
        <w:t>Outlet Type and Location Interaction</w:t>
      </w:r>
    </w:p>
    <w:p w14:paraId="0053EC4D" w14:textId="77777777" w:rsidR="006F053F" w:rsidRPr="006F053F" w:rsidRDefault="006F053F" w:rsidP="00121155">
      <w:pPr>
        <w:spacing w:line="240" w:lineRule="atLeast"/>
        <w:jc w:val="both"/>
        <w:rPr>
          <w:sz w:val="28"/>
          <w:szCs w:val="28"/>
        </w:rPr>
      </w:pPr>
      <w:r w:rsidRPr="006F053F">
        <w:rPr>
          <w:sz w:val="28"/>
          <w:szCs w:val="28"/>
        </w:rPr>
        <w:t xml:space="preserve">The matrix analysis comparing outlet type and location tier shows that </w:t>
      </w:r>
      <w:r w:rsidRPr="006F053F">
        <w:rPr>
          <w:b/>
          <w:bCs/>
          <w:sz w:val="28"/>
          <w:szCs w:val="28"/>
        </w:rPr>
        <w:t>Supermarket Type 1 performs consistently across multiple location tiers</w:t>
      </w:r>
      <w:r w:rsidRPr="006F053F">
        <w:rPr>
          <w:sz w:val="28"/>
          <w:szCs w:val="28"/>
        </w:rPr>
        <w:t>, making it the most reliable outlet format.</w:t>
      </w:r>
    </w:p>
    <w:p w14:paraId="2E9D02AA" w14:textId="77777777" w:rsidR="006F053F" w:rsidRPr="006F053F" w:rsidRDefault="006F053F" w:rsidP="00121155">
      <w:pPr>
        <w:spacing w:line="240" w:lineRule="atLeast"/>
        <w:jc w:val="both"/>
        <w:rPr>
          <w:b/>
          <w:bCs/>
          <w:sz w:val="28"/>
          <w:szCs w:val="28"/>
        </w:rPr>
      </w:pPr>
      <w:r w:rsidRPr="006F053F">
        <w:rPr>
          <w:b/>
          <w:bCs/>
          <w:sz w:val="28"/>
          <w:szCs w:val="28"/>
        </w:rPr>
        <w:t>Outlet Age vs Sales</w:t>
      </w:r>
    </w:p>
    <w:p w14:paraId="2AE03E1B" w14:textId="614BBE19" w:rsidR="006F053F" w:rsidRPr="006F053F" w:rsidRDefault="006F053F" w:rsidP="00121155">
      <w:pPr>
        <w:spacing w:line="240" w:lineRule="atLeast"/>
        <w:jc w:val="both"/>
        <w:rPr>
          <w:sz w:val="28"/>
          <w:szCs w:val="28"/>
        </w:rPr>
      </w:pPr>
      <w:r w:rsidRPr="006F053F">
        <w:rPr>
          <w:sz w:val="28"/>
          <w:szCs w:val="28"/>
        </w:rPr>
        <w:t>A scatter analysis comparing outlet age and sales indicates that while some older outlets generate strong revenue, there is no strictly proportional relationship between outlet age and performance. This suggests that factors beyond store age—such as product mix or customer demand—play a significant role.</w:t>
      </w:r>
    </w:p>
    <w:p w14:paraId="77BB62F4" w14:textId="581370A9" w:rsidR="006F053F" w:rsidRPr="00121155" w:rsidRDefault="00121155" w:rsidP="00121155">
      <w:pPr>
        <w:spacing w:line="240" w:lineRule="atLeast"/>
        <w:jc w:val="both"/>
        <w:rPr>
          <w:b/>
          <w:bCs/>
          <w:color w:val="548DD4" w:themeColor="text2" w:themeTint="99"/>
          <w:sz w:val="28"/>
          <w:szCs w:val="28"/>
        </w:rPr>
      </w:pPr>
      <w:r w:rsidRPr="00121155">
        <w:rPr>
          <w:b/>
          <w:bCs/>
          <w:color w:val="548DD4" w:themeColor="text2" w:themeTint="99"/>
          <w:sz w:val="28"/>
          <w:szCs w:val="28"/>
        </w:rPr>
        <w:t xml:space="preserve">5.3 </w:t>
      </w:r>
      <w:r w:rsidR="006F053F" w:rsidRPr="00121155">
        <w:rPr>
          <w:b/>
          <w:bCs/>
          <w:color w:val="548DD4" w:themeColor="text2" w:themeTint="99"/>
          <w:sz w:val="28"/>
          <w:szCs w:val="28"/>
        </w:rPr>
        <w:t>Product and Pricing Intelligence</w:t>
      </w:r>
    </w:p>
    <w:p w14:paraId="6AD01FFA" w14:textId="0347DD2F" w:rsidR="006F053F" w:rsidRPr="006F053F" w:rsidRDefault="006F053F" w:rsidP="00121155">
      <w:pPr>
        <w:spacing w:line="240" w:lineRule="atLeast"/>
        <w:jc w:val="both"/>
        <w:rPr>
          <w:sz w:val="28"/>
          <w:szCs w:val="28"/>
        </w:rPr>
      </w:pPr>
      <w:r w:rsidRPr="006F053F">
        <w:rPr>
          <w:sz w:val="28"/>
          <w:szCs w:val="28"/>
        </w:rPr>
        <w:t xml:space="preserve">The Product &amp; Pricing Intelligence page focuses on understanding </w:t>
      </w:r>
      <w:r w:rsidRPr="006F053F">
        <w:rPr>
          <w:b/>
          <w:bCs/>
          <w:sz w:val="28"/>
          <w:szCs w:val="28"/>
        </w:rPr>
        <w:t>product characteristics and pricing behaviour</w:t>
      </w:r>
      <w:r w:rsidRPr="006F053F">
        <w:rPr>
          <w:sz w:val="28"/>
          <w:szCs w:val="28"/>
        </w:rPr>
        <w:t>.</w:t>
      </w:r>
    </w:p>
    <w:p w14:paraId="4D67A50B" w14:textId="77777777" w:rsidR="006F053F" w:rsidRPr="006F053F" w:rsidRDefault="006F053F" w:rsidP="00121155">
      <w:pPr>
        <w:spacing w:line="240" w:lineRule="atLeast"/>
        <w:jc w:val="both"/>
        <w:rPr>
          <w:b/>
          <w:bCs/>
          <w:sz w:val="28"/>
          <w:szCs w:val="28"/>
        </w:rPr>
      </w:pPr>
      <w:r w:rsidRPr="006F053F">
        <w:rPr>
          <w:b/>
          <w:bCs/>
          <w:sz w:val="28"/>
          <w:szCs w:val="28"/>
        </w:rPr>
        <w:t>Category Performance</w:t>
      </w:r>
    </w:p>
    <w:p w14:paraId="1C336E24" w14:textId="77777777" w:rsidR="006F053F" w:rsidRPr="006F053F" w:rsidRDefault="006F053F" w:rsidP="00121155">
      <w:pPr>
        <w:spacing w:line="240" w:lineRule="atLeast"/>
        <w:jc w:val="both"/>
        <w:rPr>
          <w:sz w:val="28"/>
          <w:szCs w:val="28"/>
        </w:rPr>
      </w:pPr>
      <w:r w:rsidRPr="006F053F">
        <w:rPr>
          <w:sz w:val="28"/>
          <w:szCs w:val="28"/>
        </w:rPr>
        <w:t>The top-selling product categories include:</w:t>
      </w:r>
    </w:p>
    <w:p w14:paraId="7C151811" w14:textId="77777777" w:rsidR="006F053F" w:rsidRPr="006F053F" w:rsidRDefault="006F053F" w:rsidP="00121155">
      <w:pPr>
        <w:numPr>
          <w:ilvl w:val="0"/>
          <w:numId w:val="8"/>
        </w:numPr>
        <w:spacing w:line="240" w:lineRule="atLeast"/>
        <w:jc w:val="both"/>
        <w:rPr>
          <w:sz w:val="28"/>
          <w:szCs w:val="28"/>
        </w:rPr>
      </w:pPr>
      <w:r w:rsidRPr="006F053F">
        <w:rPr>
          <w:sz w:val="28"/>
          <w:szCs w:val="28"/>
        </w:rPr>
        <w:t>Fruits and Vegetables</w:t>
      </w:r>
    </w:p>
    <w:p w14:paraId="50493ED5" w14:textId="77777777" w:rsidR="006F053F" w:rsidRPr="006F053F" w:rsidRDefault="006F053F" w:rsidP="00121155">
      <w:pPr>
        <w:numPr>
          <w:ilvl w:val="0"/>
          <w:numId w:val="8"/>
        </w:numPr>
        <w:spacing w:line="240" w:lineRule="atLeast"/>
        <w:jc w:val="both"/>
        <w:rPr>
          <w:sz w:val="28"/>
          <w:szCs w:val="28"/>
        </w:rPr>
      </w:pPr>
      <w:r w:rsidRPr="006F053F">
        <w:rPr>
          <w:sz w:val="28"/>
          <w:szCs w:val="28"/>
        </w:rPr>
        <w:t>Snack Foods</w:t>
      </w:r>
    </w:p>
    <w:p w14:paraId="24FC588F" w14:textId="77777777" w:rsidR="006F053F" w:rsidRPr="006F053F" w:rsidRDefault="006F053F" w:rsidP="00121155">
      <w:pPr>
        <w:numPr>
          <w:ilvl w:val="0"/>
          <w:numId w:val="8"/>
        </w:numPr>
        <w:spacing w:line="240" w:lineRule="atLeast"/>
        <w:jc w:val="both"/>
        <w:rPr>
          <w:sz w:val="28"/>
          <w:szCs w:val="28"/>
        </w:rPr>
      </w:pPr>
      <w:r w:rsidRPr="006F053F">
        <w:rPr>
          <w:sz w:val="28"/>
          <w:szCs w:val="28"/>
        </w:rPr>
        <w:t>Household Items</w:t>
      </w:r>
    </w:p>
    <w:p w14:paraId="7FDE1DFE" w14:textId="77777777" w:rsidR="006F053F" w:rsidRPr="006F053F" w:rsidRDefault="006F053F" w:rsidP="00121155">
      <w:pPr>
        <w:spacing w:line="240" w:lineRule="atLeast"/>
        <w:jc w:val="both"/>
        <w:rPr>
          <w:sz w:val="28"/>
          <w:szCs w:val="28"/>
        </w:rPr>
      </w:pPr>
      <w:r w:rsidRPr="006F053F">
        <w:rPr>
          <w:sz w:val="28"/>
          <w:szCs w:val="28"/>
        </w:rPr>
        <w:t>These categories dominate overall sales and represent the most significant contributors to revenue.</w:t>
      </w:r>
    </w:p>
    <w:p w14:paraId="07319462" w14:textId="77777777" w:rsidR="006F053F" w:rsidRPr="006F053F" w:rsidRDefault="006F053F" w:rsidP="00121155">
      <w:pPr>
        <w:spacing w:line="240" w:lineRule="atLeast"/>
        <w:jc w:val="both"/>
        <w:rPr>
          <w:b/>
          <w:bCs/>
          <w:sz w:val="28"/>
          <w:szCs w:val="28"/>
        </w:rPr>
      </w:pPr>
      <w:r w:rsidRPr="006F053F">
        <w:rPr>
          <w:b/>
          <w:bCs/>
          <w:sz w:val="28"/>
          <w:szCs w:val="28"/>
        </w:rPr>
        <w:t>Product Weight Distribution</w:t>
      </w:r>
    </w:p>
    <w:p w14:paraId="141637DD" w14:textId="77777777" w:rsidR="006F053F" w:rsidRPr="006F053F" w:rsidRDefault="006F053F" w:rsidP="00121155">
      <w:pPr>
        <w:spacing w:line="240" w:lineRule="atLeast"/>
        <w:jc w:val="both"/>
        <w:rPr>
          <w:sz w:val="28"/>
          <w:szCs w:val="28"/>
        </w:rPr>
      </w:pPr>
      <w:r w:rsidRPr="006F053F">
        <w:rPr>
          <w:sz w:val="28"/>
          <w:szCs w:val="28"/>
        </w:rPr>
        <w:t xml:space="preserve">The weight distribution analysis shows that most products fall within </w:t>
      </w:r>
      <w:r w:rsidRPr="006F053F">
        <w:rPr>
          <w:b/>
          <w:bCs/>
          <w:sz w:val="28"/>
          <w:szCs w:val="28"/>
        </w:rPr>
        <w:t>medium and heavy weight categories</w:t>
      </w:r>
      <w:r w:rsidRPr="006F053F">
        <w:rPr>
          <w:sz w:val="28"/>
          <w:szCs w:val="28"/>
        </w:rPr>
        <w:t>, indicating the typical size range of products sold in the store.</w:t>
      </w:r>
    </w:p>
    <w:p w14:paraId="3369DEF8" w14:textId="77777777" w:rsidR="006F053F" w:rsidRPr="006F053F" w:rsidRDefault="006F053F" w:rsidP="00121155">
      <w:pPr>
        <w:spacing w:line="240" w:lineRule="atLeast"/>
        <w:jc w:val="both"/>
        <w:rPr>
          <w:b/>
          <w:bCs/>
          <w:sz w:val="28"/>
          <w:szCs w:val="28"/>
        </w:rPr>
      </w:pPr>
      <w:r w:rsidRPr="006F053F">
        <w:rPr>
          <w:b/>
          <w:bCs/>
          <w:sz w:val="28"/>
          <w:szCs w:val="28"/>
        </w:rPr>
        <w:t>Fat Content Analysis</w:t>
      </w:r>
    </w:p>
    <w:p w14:paraId="7F9BA715" w14:textId="77777777" w:rsidR="006F053F" w:rsidRPr="006F053F" w:rsidRDefault="006F053F" w:rsidP="00121155">
      <w:pPr>
        <w:spacing w:line="240" w:lineRule="atLeast"/>
        <w:jc w:val="both"/>
        <w:rPr>
          <w:sz w:val="28"/>
          <w:szCs w:val="28"/>
        </w:rPr>
      </w:pPr>
      <w:r w:rsidRPr="006F053F">
        <w:rPr>
          <w:sz w:val="28"/>
          <w:szCs w:val="28"/>
        </w:rPr>
        <w:lastRenderedPageBreak/>
        <w:t xml:space="preserve">An examination of fat content indicates that </w:t>
      </w:r>
      <w:r w:rsidRPr="006F053F">
        <w:rPr>
          <w:b/>
          <w:bCs/>
          <w:sz w:val="28"/>
          <w:szCs w:val="28"/>
        </w:rPr>
        <w:t>low-fat products appear more frequently among lighter product categories</w:t>
      </w:r>
      <w:r w:rsidRPr="006F053F">
        <w:rPr>
          <w:sz w:val="28"/>
          <w:szCs w:val="28"/>
        </w:rPr>
        <w:t>, while heavier products often belong to the regular-fat category.</w:t>
      </w:r>
    </w:p>
    <w:p w14:paraId="1165CC6A" w14:textId="77777777" w:rsidR="006F053F" w:rsidRPr="006F053F" w:rsidRDefault="006F053F" w:rsidP="00121155">
      <w:pPr>
        <w:spacing w:line="240" w:lineRule="atLeast"/>
        <w:jc w:val="both"/>
        <w:rPr>
          <w:sz w:val="28"/>
          <w:szCs w:val="28"/>
        </w:rPr>
      </w:pPr>
      <w:r w:rsidRPr="006F053F">
        <w:rPr>
          <w:sz w:val="28"/>
          <w:szCs w:val="28"/>
        </w:rPr>
        <w:t>This may reflect typical consumer product composition patterns.</w:t>
      </w:r>
    </w:p>
    <w:p w14:paraId="095FB4AF" w14:textId="77777777" w:rsidR="006F053F" w:rsidRPr="006F053F" w:rsidRDefault="006F053F" w:rsidP="00121155">
      <w:pPr>
        <w:spacing w:line="240" w:lineRule="atLeast"/>
        <w:jc w:val="both"/>
        <w:rPr>
          <w:b/>
          <w:bCs/>
          <w:sz w:val="28"/>
          <w:szCs w:val="28"/>
        </w:rPr>
      </w:pPr>
      <w:r w:rsidRPr="006F053F">
        <w:rPr>
          <w:b/>
          <w:bCs/>
          <w:sz w:val="28"/>
          <w:szCs w:val="28"/>
        </w:rPr>
        <w:t>Price vs Sales Relationship</w:t>
      </w:r>
    </w:p>
    <w:p w14:paraId="37A35D90" w14:textId="77777777" w:rsidR="006F053F" w:rsidRPr="006F053F" w:rsidRDefault="006F053F" w:rsidP="00121155">
      <w:pPr>
        <w:spacing w:line="240" w:lineRule="atLeast"/>
        <w:jc w:val="both"/>
        <w:rPr>
          <w:sz w:val="28"/>
          <w:szCs w:val="28"/>
        </w:rPr>
      </w:pPr>
      <w:r w:rsidRPr="006F053F">
        <w:rPr>
          <w:sz w:val="28"/>
          <w:szCs w:val="28"/>
        </w:rPr>
        <w:t xml:space="preserve">A scatter analysis comparing product price and total sales suggests that </w:t>
      </w:r>
      <w:r w:rsidRPr="006F053F">
        <w:rPr>
          <w:b/>
          <w:bCs/>
          <w:sz w:val="28"/>
          <w:szCs w:val="28"/>
        </w:rPr>
        <w:t>higher-priced products do not always generate higher sales</w:t>
      </w:r>
      <w:r w:rsidRPr="006F053F">
        <w:rPr>
          <w:sz w:val="28"/>
          <w:szCs w:val="28"/>
        </w:rPr>
        <w:t>. Many moderately priced products outperform premium products in terms of demand.</w:t>
      </w:r>
    </w:p>
    <w:p w14:paraId="11493BCD" w14:textId="7B515F2B" w:rsidR="006F053F" w:rsidRPr="006F053F" w:rsidRDefault="006F053F" w:rsidP="00121155">
      <w:pPr>
        <w:spacing w:line="240" w:lineRule="atLeast"/>
        <w:jc w:val="both"/>
        <w:rPr>
          <w:sz w:val="28"/>
          <w:szCs w:val="28"/>
        </w:rPr>
      </w:pPr>
      <w:r w:rsidRPr="006F053F">
        <w:rPr>
          <w:sz w:val="28"/>
          <w:szCs w:val="28"/>
        </w:rPr>
        <w:t>This indicates that consumer purchasing behaviour is influenced by factors such as product necessity and category demand rather than price alone.</w:t>
      </w:r>
    </w:p>
    <w:p w14:paraId="4187DCD2" w14:textId="77777777" w:rsidR="006F053F" w:rsidRPr="006F053F" w:rsidRDefault="006F053F" w:rsidP="00121155">
      <w:pPr>
        <w:spacing w:line="240" w:lineRule="atLeast"/>
        <w:jc w:val="both"/>
        <w:rPr>
          <w:b/>
          <w:bCs/>
          <w:sz w:val="28"/>
          <w:szCs w:val="28"/>
        </w:rPr>
      </w:pPr>
      <w:r w:rsidRPr="006F053F">
        <w:rPr>
          <w:b/>
          <w:bCs/>
          <w:sz w:val="28"/>
          <w:szCs w:val="28"/>
        </w:rPr>
        <w:t>Weight vs Sales Relationship</w:t>
      </w:r>
    </w:p>
    <w:p w14:paraId="142F4AB8" w14:textId="77777777" w:rsidR="006F053F" w:rsidRPr="006F053F" w:rsidRDefault="006F053F" w:rsidP="00121155">
      <w:pPr>
        <w:spacing w:line="240" w:lineRule="atLeast"/>
        <w:jc w:val="both"/>
        <w:rPr>
          <w:sz w:val="28"/>
          <w:szCs w:val="28"/>
        </w:rPr>
      </w:pPr>
      <w:r w:rsidRPr="006F053F">
        <w:rPr>
          <w:sz w:val="28"/>
          <w:szCs w:val="28"/>
        </w:rPr>
        <w:t>The analysis comparing product weight and sales shows no strong linear relationship. While some heavier products generate strong revenue, weight alone does not appear to be a primary driver of demand.</w:t>
      </w:r>
    </w:p>
    <w:p w14:paraId="6D9F2F6A" w14:textId="46D02D63" w:rsidR="006F053F" w:rsidRPr="006F053F" w:rsidRDefault="006F053F" w:rsidP="00121155">
      <w:pPr>
        <w:spacing w:line="240" w:lineRule="atLeast"/>
        <w:jc w:val="both"/>
        <w:rPr>
          <w:sz w:val="28"/>
          <w:szCs w:val="28"/>
        </w:rPr>
      </w:pPr>
      <w:r w:rsidRPr="006F053F">
        <w:rPr>
          <w:sz w:val="28"/>
          <w:szCs w:val="28"/>
        </w:rPr>
        <w:t>Instead, product category and consumer preference appear to play a larger role.</w:t>
      </w:r>
    </w:p>
    <w:p w14:paraId="0EEADC63" w14:textId="1FE22A8C" w:rsidR="006F053F" w:rsidRPr="006F053F" w:rsidRDefault="00121155" w:rsidP="00121155">
      <w:pPr>
        <w:spacing w:line="240" w:lineRule="atLeast"/>
        <w:jc w:val="both"/>
        <w:rPr>
          <w:b/>
          <w:bCs/>
          <w:sz w:val="28"/>
          <w:szCs w:val="28"/>
        </w:rPr>
      </w:pPr>
      <w:r>
        <w:rPr>
          <w:b/>
          <w:bCs/>
          <w:sz w:val="28"/>
          <w:szCs w:val="28"/>
        </w:rPr>
        <w:t>6.</w:t>
      </w:r>
      <w:r w:rsidR="006F053F" w:rsidRPr="006F053F">
        <w:rPr>
          <w:b/>
          <w:bCs/>
          <w:sz w:val="28"/>
          <w:szCs w:val="28"/>
        </w:rPr>
        <w:t xml:space="preserve"> Key Insights</w:t>
      </w:r>
    </w:p>
    <w:p w14:paraId="63158493" w14:textId="77777777" w:rsidR="006F053F" w:rsidRPr="006F053F" w:rsidRDefault="006F053F" w:rsidP="00121155">
      <w:pPr>
        <w:spacing w:line="240" w:lineRule="atLeast"/>
        <w:jc w:val="both"/>
        <w:rPr>
          <w:sz w:val="28"/>
          <w:szCs w:val="28"/>
        </w:rPr>
      </w:pPr>
      <w:r w:rsidRPr="006F053F">
        <w:rPr>
          <w:sz w:val="28"/>
          <w:szCs w:val="28"/>
        </w:rPr>
        <w:t>Several important insights emerge from the analysis:</w:t>
      </w:r>
    </w:p>
    <w:p w14:paraId="4B8BE799" w14:textId="77777777" w:rsidR="006F053F" w:rsidRPr="006F053F" w:rsidRDefault="006F053F" w:rsidP="00121155">
      <w:pPr>
        <w:numPr>
          <w:ilvl w:val="0"/>
          <w:numId w:val="9"/>
        </w:numPr>
        <w:spacing w:line="240" w:lineRule="atLeast"/>
        <w:jc w:val="both"/>
        <w:rPr>
          <w:sz w:val="28"/>
          <w:szCs w:val="28"/>
        </w:rPr>
      </w:pPr>
      <w:r w:rsidRPr="006F053F">
        <w:rPr>
          <w:sz w:val="28"/>
          <w:szCs w:val="28"/>
        </w:rPr>
        <w:t>Supermarket Type 1 outlets dominate overall sales performance.</w:t>
      </w:r>
    </w:p>
    <w:p w14:paraId="5140BD82" w14:textId="77777777" w:rsidR="006F053F" w:rsidRPr="006F053F" w:rsidRDefault="006F053F" w:rsidP="00121155">
      <w:pPr>
        <w:numPr>
          <w:ilvl w:val="0"/>
          <w:numId w:val="9"/>
        </w:numPr>
        <w:spacing w:line="240" w:lineRule="atLeast"/>
        <w:jc w:val="both"/>
        <w:rPr>
          <w:sz w:val="28"/>
          <w:szCs w:val="28"/>
        </w:rPr>
      </w:pPr>
      <w:r w:rsidRPr="006F053F">
        <w:rPr>
          <w:sz w:val="28"/>
          <w:szCs w:val="28"/>
        </w:rPr>
        <w:t>Medium-sized outlets appear to be the most effective store format.</w:t>
      </w:r>
    </w:p>
    <w:p w14:paraId="3BB317C4" w14:textId="77777777" w:rsidR="006F053F" w:rsidRPr="006F053F" w:rsidRDefault="006F053F" w:rsidP="00121155">
      <w:pPr>
        <w:numPr>
          <w:ilvl w:val="0"/>
          <w:numId w:val="9"/>
        </w:numPr>
        <w:spacing w:line="240" w:lineRule="atLeast"/>
        <w:jc w:val="both"/>
        <w:rPr>
          <w:sz w:val="28"/>
          <w:szCs w:val="28"/>
        </w:rPr>
      </w:pPr>
      <w:r w:rsidRPr="006F053F">
        <w:rPr>
          <w:sz w:val="28"/>
          <w:szCs w:val="28"/>
        </w:rPr>
        <w:t>Tier 3 locations generate higher revenue compared to Tier 1 and Tier 2 locations.</w:t>
      </w:r>
    </w:p>
    <w:p w14:paraId="60A3977D" w14:textId="77777777" w:rsidR="006F053F" w:rsidRPr="006F053F" w:rsidRDefault="006F053F" w:rsidP="00121155">
      <w:pPr>
        <w:numPr>
          <w:ilvl w:val="0"/>
          <w:numId w:val="9"/>
        </w:numPr>
        <w:spacing w:line="240" w:lineRule="atLeast"/>
        <w:jc w:val="both"/>
        <w:rPr>
          <w:sz w:val="28"/>
          <w:szCs w:val="28"/>
        </w:rPr>
      </w:pPr>
      <w:r w:rsidRPr="006F053F">
        <w:rPr>
          <w:sz w:val="28"/>
          <w:szCs w:val="28"/>
        </w:rPr>
        <w:t>Fruits and vegetables and snack foods are the most important product categories.</w:t>
      </w:r>
    </w:p>
    <w:p w14:paraId="7EF775B7" w14:textId="77777777" w:rsidR="006F053F" w:rsidRPr="006F053F" w:rsidRDefault="006F053F" w:rsidP="00121155">
      <w:pPr>
        <w:numPr>
          <w:ilvl w:val="0"/>
          <w:numId w:val="9"/>
        </w:numPr>
        <w:spacing w:line="240" w:lineRule="atLeast"/>
        <w:jc w:val="both"/>
        <w:rPr>
          <w:sz w:val="28"/>
          <w:szCs w:val="28"/>
        </w:rPr>
      </w:pPr>
      <w:r w:rsidRPr="006F053F">
        <w:rPr>
          <w:sz w:val="28"/>
          <w:szCs w:val="28"/>
        </w:rPr>
        <w:t>Product price and product weight do not show a strong direct relationship with sales performance.</w:t>
      </w:r>
    </w:p>
    <w:p w14:paraId="25CF2138" w14:textId="77777777" w:rsidR="006F053F" w:rsidRPr="006F053F" w:rsidRDefault="006F053F" w:rsidP="00121155">
      <w:pPr>
        <w:spacing w:line="240" w:lineRule="atLeast"/>
        <w:jc w:val="both"/>
        <w:rPr>
          <w:b/>
          <w:bCs/>
          <w:sz w:val="28"/>
          <w:szCs w:val="28"/>
        </w:rPr>
      </w:pPr>
      <w:r w:rsidRPr="006F053F">
        <w:rPr>
          <w:b/>
          <w:bCs/>
          <w:sz w:val="28"/>
          <w:szCs w:val="28"/>
        </w:rPr>
        <w:t>10. Conclusion</w:t>
      </w:r>
    </w:p>
    <w:p w14:paraId="163A2B9A" w14:textId="77777777" w:rsidR="006F053F" w:rsidRPr="006F053F" w:rsidRDefault="006F053F" w:rsidP="00121155">
      <w:pPr>
        <w:spacing w:line="240" w:lineRule="atLeast"/>
        <w:jc w:val="both"/>
        <w:rPr>
          <w:sz w:val="28"/>
          <w:szCs w:val="28"/>
        </w:rPr>
      </w:pPr>
      <w:r w:rsidRPr="006F053F">
        <w:rPr>
          <w:sz w:val="28"/>
          <w:szCs w:val="28"/>
        </w:rPr>
        <w:t>This analysis demonstrates how retail data can be transformed into actionable insights using Power BI. By combining outlet characteristics, product attributes, and sales data, the dashboard provides a holistic view of Blinkit's retail operations.</w:t>
      </w:r>
    </w:p>
    <w:p w14:paraId="50A766A5" w14:textId="1D53697A" w:rsidR="006F053F" w:rsidRPr="006F053F" w:rsidRDefault="006F053F" w:rsidP="00121155">
      <w:pPr>
        <w:spacing w:line="240" w:lineRule="atLeast"/>
        <w:jc w:val="both"/>
        <w:rPr>
          <w:sz w:val="28"/>
          <w:szCs w:val="28"/>
        </w:rPr>
      </w:pPr>
      <w:r w:rsidRPr="006F053F">
        <w:rPr>
          <w:sz w:val="28"/>
          <w:szCs w:val="28"/>
        </w:rPr>
        <w:lastRenderedPageBreak/>
        <w:t xml:space="preserve">The results highlight the importance of </w:t>
      </w:r>
      <w:r w:rsidRPr="00121155">
        <w:rPr>
          <w:b/>
          <w:bCs/>
          <w:sz w:val="28"/>
          <w:szCs w:val="28"/>
        </w:rPr>
        <w:t xml:space="preserve">outlet format, location strategy, and product category </w:t>
      </w:r>
      <w:r w:rsidRPr="00121155">
        <w:rPr>
          <w:sz w:val="28"/>
          <w:szCs w:val="28"/>
        </w:rPr>
        <w:t>management</w:t>
      </w:r>
      <w:r w:rsidRPr="00121155">
        <w:rPr>
          <w:b/>
          <w:bCs/>
          <w:sz w:val="28"/>
          <w:szCs w:val="28"/>
        </w:rPr>
        <w:t xml:space="preserve"> </w:t>
      </w:r>
      <w:r w:rsidR="00121155">
        <w:rPr>
          <w:sz w:val="28"/>
          <w:szCs w:val="28"/>
        </w:rPr>
        <w:t>i</w:t>
      </w:r>
      <w:r w:rsidRPr="006F053F">
        <w:rPr>
          <w:sz w:val="28"/>
          <w:szCs w:val="28"/>
        </w:rPr>
        <w:t>n driving retail success.</w:t>
      </w:r>
    </w:p>
    <w:p w14:paraId="4119AE85" w14:textId="77777777" w:rsidR="006F053F" w:rsidRPr="006F053F" w:rsidRDefault="006F053F" w:rsidP="00121155">
      <w:pPr>
        <w:spacing w:line="240" w:lineRule="atLeast"/>
        <w:jc w:val="both"/>
        <w:rPr>
          <w:sz w:val="28"/>
          <w:szCs w:val="28"/>
        </w:rPr>
      </w:pPr>
      <w:r w:rsidRPr="006F053F">
        <w:rPr>
          <w:sz w:val="28"/>
          <w:szCs w:val="28"/>
        </w:rPr>
        <w:t xml:space="preserve">Overall, the dashboard enables decision-makers to better understand </w:t>
      </w:r>
      <w:r w:rsidRPr="00121155">
        <w:rPr>
          <w:b/>
          <w:bCs/>
          <w:sz w:val="28"/>
          <w:szCs w:val="28"/>
        </w:rPr>
        <w:t>store</w:t>
      </w:r>
      <w:r w:rsidRPr="006F053F">
        <w:rPr>
          <w:sz w:val="28"/>
          <w:szCs w:val="28"/>
        </w:rPr>
        <w:t xml:space="preserve"> </w:t>
      </w:r>
      <w:r w:rsidRPr="00121155">
        <w:rPr>
          <w:b/>
          <w:bCs/>
          <w:sz w:val="28"/>
          <w:szCs w:val="28"/>
        </w:rPr>
        <w:t>performance</w:t>
      </w:r>
      <w:r w:rsidRPr="006F053F">
        <w:rPr>
          <w:sz w:val="28"/>
          <w:szCs w:val="28"/>
        </w:rPr>
        <w:t xml:space="preserve">, identify </w:t>
      </w:r>
      <w:r w:rsidRPr="00121155">
        <w:rPr>
          <w:b/>
          <w:bCs/>
          <w:sz w:val="28"/>
          <w:szCs w:val="28"/>
        </w:rPr>
        <w:t>high-performing products</w:t>
      </w:r>
      <w:r w:rsidRPr="006F053F">
        <w:rPr>
          <w:sz w:val="28"/>
          <w:szCs w:val="28"/>
        </w:rPr>
        <w:t>, and evaluate the effectiveness of different outlet types and locations.</w:t>
      </w:r>
    </w:p>
    <w:p w14:paraId="1148F159" w14:textId="77777777" w:rsidR="006F053F" w:rsidRPr="006F053F" w:rsidRDefault="006F053F" w:rsidP="00121155">
      <w:pPr>
        <w:spacing w:line="240" w:lineRule="atLeast"/>
        <w:jc w:val="both"/>
        <w:rPr>
          <w:sz w:val="28"/>
          <w:szCs w:val="28"/>
        </w:rPr>
      </w:pPr>
      <w:r w:rsidRPr="006F053F">
        <w:rPr>
          <w:sz w:val="28"/>
          <w:szCs w:val="28"/>
        </w:rPr>
        <w:t xml:space="preserve">Such insights can support more informed decisions regarding </w:t>
      </w:r>
      <w:r w:rsidRPr="006F053F">
        <w:rPr>
          <w:b/>
          <w:bCs/>
          <w:sz w:val="28"/>
          <w:szCs w:val="28"/>
        </w:rPr>
        <w:t>store expansion, product assortment, and pricing strategy</w:t>
      </w:r>
      <w:r w:rsidRPr="006F053F">
        <w:rPr>
          <w:sz w:val="28"/>
          <w:szCs w:val="28"/>
        </w:rPr>
        <w:t>.</w:t>
      </w:r>
    </w:p>
    <w:p w14:paraId="365F8C52" w14:textId="06FCE634" w:rsidR="006F053F" w:rsidRPr="006F053F" w:rsidRDefault="006F053F" w:rsidP="00121155">
      <w:pPr>
        <w:spacing w:line="240" w:lineRule="atLeast"/>
        <w:jc w:val="both"/>
        <w:rPr>
          <w:sz w:val="28"/>
          <w:szCs w:val="28"/>
        </w:rPr>
      </w:pPr>
    </w:p>
    <w:p w14:paraId="38B32646" w14:textId="77777777" w:rsidR="00BB11FB" w:rsidRPr="006F053F" w:rsidRDefault="00BB11FB" w:rsidP="00121155">
      <w:pPr>
        <w:spacing w:line="240" w:lineRule="atLeast"/>
        <w:jc w:val="both"/>
        <w:rPr>
          <w:sz w:val="28"/>
          <w:szCs w:val="28"/>
        </w:rPr>
      </w:pPr>
    </w:p>
    <w:sectPr w:rsidR="00BB11FB" w:rsidRPr="006F05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16524"/>
    <w:multiLevelType w:val="multilevel"/>
    <w:tmpl w:val="E452E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9D5A95"/>
    <w:multiLevelType w:val="multilevel"/>
    <w:tmpl w:val="BDB6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51459"/>
    <w:multiLevelType w:val="multilevel"/>
    <w:tmpl w:val="AB78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7129A7"/>
    <w:multiLevelType w:val="multilevel"/>
    <w:tmpl w:val="4530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0753C"/>
    <w:multiLevelType w:val="multilevel"/>
    <w:tmpl w:val="A03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1A52DA"/>
    <w:multiLevelType w:val="multilevel"/>
    <w:tmpl w:val="91A00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A728C2"/>
    <w:multiLevelType w:val="multilevel"/>
    <w:tmpl w:val="9112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ED68AD"/>
    <w:multiLevelType w:val="multilevel"/>
    <w:tmpl w:val="F030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4C0FA5"/>
    <w:multiLevelType w:val="multilevel"/>
    <w:tmpl w:val="D5AC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844948">
    <w:abstractNumId w:val="1"/>
  </w:num>
  <w:num w:numId="2" w16cid:durableId="1733115873">
    <w:abstractNumId w:val="7"/>
  </w:num>
  <w:num w:numId="3" w16cid:durableId="2048605510">
    <w:abstractNumId w:val="3"/>
  </w:num>
  <w:num w:numId="4" w16cid:durableId="819808498">
    <w:abstractNumId w:val="6"/>
  </w:num>
  <w:num w:numId="5" w16cid:durableId="75901412">
    <w:abstractNumId w:val="2"/>
  </w:num>
  <w:num w:numId="6" w16cid:durableId="762144921">
    <w:abstractNumId w:val="5"/>
  </w:num>
  <w:num w:numId="7" w16cid:durableId="989751708">
    <w:abstractNumId w:val="8"/>
  </w:num>
  <w:num w:numId="8" w16cid:durableId="886994952">
    <w:abstractNumId w:val="4"/>
  </w:num>
  <w:num w:numId="9" w16cid:durableId="272446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53F"/>
    <w:rsid w:val="00121155"/>
    <w:rsid w:val="006F053F"/>
    <w:rsid w:val="00A80514"/>
    <w:rsid w:val="00B11A87"/>
    <w:rsid w:val="00BB11FB"/>
    <w:rsid w:val="00BB468F"/>
    <w:rsid w:val="00E1350E"/>
    <w:rsid w:val="00EC6C9A"/>
    <w:rsid w:val="00F7359A"/>
    <w:rsid w:val="00F95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C4807"/>
  <w15:chartTrackingRefBased/>
  <w15:docId w15:val="{E8A3284A-4B4F-465A-8140-F62157BAB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C9A"/>
  </w:style>
  <w:style w:type="paragraph" w:styleId="Heading1">
    <w:name w:val="heading 1"/>
    <w:basedOn w:val="Normal"/>
    <w:next w:val="Normal"/>
    <w:link w:val="Heading1Char"/>
    <w:uiPriority w:val="9"/>
    <w:qFormat/>
    <w:rsid w:val="006F053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F053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F053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F053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F053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F05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5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5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5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6C9A"/>
    <w:pPr>
      <w:ind w:left="720"/>
      <w:contextualSpacing/>
    </w:pPr>
  </w:style>
  <w:style w:type="character" w:customStyle="1" w:styleId="Heading1Char">
    <w:name w:val="Heading 1 Char"/>
    <w:basedOn w:val="DefaultParagraphFont"/>
    <w:link w:val="Heading1"/>
    <w:uiPriority w:val="9"/>
    <w:rsid w:val="006F053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F053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F053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F053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F053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F05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53F"/>
    <w:rPr>
      <w:rFonts w:eastAsiaTheme="majorEastAsia" w:cstheme="majorBidi"/>
      <w:color w:val="272727" w:themeColor="text1" w:themeTint="D8"/>
    </w:rPr>
  </w:style>
  <w:style w:type="paragraph" w:styleId="Title">
    <w:name w:val="Title"/>
    <w:basedOn w:val="Normal"/>
    <w:next w:val="Normal"/>
    <w:link w:val="TitleChar"/>
    <w:uiPriority w:val="10"/>
    <w:qFormat/>
    <w:rsid w:val="006F0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53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5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053F"/>
    <w:rPr>
      <w:i/>
      <w:iCs/>
      <w:color w:val="404040" w:themeColor="text1" w:themeTint="BF"/>
    </w:rPr>
  </w:style>
  <w:style w:type="character" w:styleId="IntenseEmphasis">
    <w:name w:val="Intense Emphasis"/>
    <w:basedOn w:val="DefaultParagraphFont"/>
    <w:uiPriority w:val="21"/>
    <w:qFormat/>
    <w:rsid w:val="006F053F"/>
    <w:rPr>
      <w:i/>
      <w:iCs/>
      <w:color w:val="365F91" w:themeColor="accent1" w:themeShade="BF"/>
    </w:rPr>
  </w:style>
  <w:style w:type="paragraph" w:styleId="IntenseQuote">
    <w:name w:val="Intense Quote"/>
    <w:basedOn w:val="Normal"/>
    <w:next w:val="Normal"/>
    <w:link w:val="IntenseQuoteChar"/>
    <w:uiPriority w:val="30"/>
    <w:qFormat/>
    <w:rsid w:val="006F053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F053F"/>
    <w:rPr>
      <w:i/>
      <w:iCs/>
      <w:color w:val="365F91" w:themeColor="accent1" w:themeShade="BF"/>
    </w:rPr>
  </w:style>
  <w:style w:type="character" w:styleId="IntenseReference">
    <w:name w:val="Intense Reference"/>
    <w:basedOn w:val="DefaultParagraphFont"/>
    <w:uiPriority w:val="32"/>
    <w:qFormat/>
    <w:rsid w:val="006F053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7</Pages>
  <Words>1229</Words>
  <Characters>7007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Verma</dc:creator>
  <cp:keywords/>
  <dc:description/>
  <cp:lastModifiedBy>Anmol Verma</cp:lastModifiedBy>
  <cp:revision>2</cp:revision>
  <dcterms:created xsi:type="dcterms:W3CDTF">2026-03-08T18:23:00Z</dcterms:created>
  <dcterms:modified xsi:type="dcterms:W3CDTF">2026-03-09T06:11:00Z</dcterms:modified>
</cp:coreProperties>
</file>