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F51DC4" w:rsidR="00F51DC4" w:rsidP="00F51DC4" w:rsidRDefault="00F51DC4" w14:paraId="61166D34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kern w:val="0"/>
          <w:sz w:val="28"/>
          <w:szCs w:val="28"/>
          <w:lang w:val="es"/>
          <w14:ligatures w14:val="none"/>
        </w:rPr>
      </w:pPr>
      <w:r w:rsidRPr="00F51DC4">
        <w:rPr>
          <w:rFonts w:ascii="Times New Roman" w:hAnsi="Times New Roman" w:eastAsia="Times New Roman" w:cs="Times New Roman"/>
          <w:b/>
          <w:kern w:val="0"/>
          <w:sz w:val="28"/>
          <w:szCs w:val="28"/>
          <w:lang w:val="es"/>
          <w14:ligatures w14:val="none"/>
        </w:rPr>
        <w:t>UNIVERSIDAD DEL VALLE DE GUATEMALA</w:t>
      </w:r>
    </w:p>
    <w:p w:rsidRPr="00F51DC4" w:rsidR="00F51DC4" w:rsidP="00F51DC4" w:rsidRDefault="00F51DC4" w14:paraId="346856C2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i/>
          <w:kern w:val="0"/>
          <w:sz w:val="28"/>
          <w:szCs w:val="28"/>
          <w:lang w:val="es"/>
          <w14:ligatures w14:val="none"/>
        </w:rPr>
      </w:pPr>
      <w:r w:rsidRPr="00F51DC4">
        <w:rPr>
          <w:rFonts w:ascii="Times New Roman" w:hAnsi="Times New Roman" w:eastAsia="Times New Roman" w:cs="Times New Roman"/>
          <w:i/>
          <w:kern w:val="0"/>
          <w:sz w:val="28"/>
          <w:szCs w:val="28"/>
          <w:lang w:val="es"/>
          <w14:ligatures w14:val="none"/>
        </w:rPr>
        <w:t>Facultad de Ingeniería</w:t>
      </w:r>
    </w:p>
    <w:p w:rsidRPr="00F51DC4" w:rsidR="00F51DC4" w:rsidP="00F51DC4" w:rsidRDefault="00F51DC4" w14:paraId="21D5156A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i/>
          <w:kern w:val="0"/>
          <w:sz w:val="28"/>
          <w:szCs w:val="28"/>
          <w:lang w:val="es"/>
          <w14:ligatures w14:val="none"/>
        </w:rPr>
      </w:pPr>
      <w:r w:rsidRPr="00F51DC4">
        <w:rPr>
          <w:rFonts w:ascii="Times New Roman" w:hAnsi="Times New Roman" w:eastAsia="Times New Roman" w:cs="Times New Roman"/>
          <w:i/>
          <w:kern w:val="0"/>
          <w:sz w:val="28"/>
          <w:szCs w:val="28"/>
          <w:lang w:val="es"/>
          <w14:ligatures w14:val="none"/>
        </w:rPr>
        <w:t>Departamento de Ciencias de la Computación</w:t>
      </w:r>
    </w:p>
    <w:p w:rsidRPr="00F51DC4" w:rsidR="00F51DC4" w:rsidP="00F51DC4" w:rsidRDefault="00F51DC4" w14:paraId="06A33B2F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i/>
          <w:kern w:val="0"/>
          <w:sz w:val="28"/>
          <w:szCs w:val="28"/>
          <w:lang w:val="es"/>
          <w14:ligatures w14:val="none"/>
        </w:rPr>
      </w:pPr>
      <w:r w:rsidRPr="00F51DC4">
        <w:rPr>
          <w:rFonts w:ascii="Times New Roman" w:hAnsi="Times New Roman" w:eastAsia="Times New Roman" w:cs="Times New Roman"/>
          <w:i/>
          <w:kern w:val="0"/>
          <w:sz w:val="28"/>
          <w:szCs w:val="28"/>
          <w:lang w:val="es"/>
          <w14:ligatures w14:val="none"/>
        </w:rPr>
        <w:t>CC3090</w:t>
      </w:r>
      <w:r w:rsidRPr="00F51DC4">
        <w:rPr>
          <w:rFonts w:ascii="Times New Roman" w:hAnsi="Times New Roman" w:eastAsia="Times New Roman" w:cs="Times New Roman"/>
          <w:kern w:val="0"/>
          <w:sz w:val="28"/>
          <w:szCs w:val="28"/>
          <w:lang w:val="es"/>
          <w14:ligatures w14:val="none"/>
        </w:rPr>
        <w:t xml:space="preserve"> - </w:t>
      </w:r>
      <w:r w:rsidRPr="00F51DC4">
        <w:rPr>
          <w:rFonts w:ascii="Times New Roman" w:hAnsi="Times New Roman" w:eastAsia="Times New Roman" w:cs="Times New Roman"/>
          <w:i/>
          <w:kern w:val="0"/>
          <w:sz w:val="28"/>
          <w:szCs w:val="28"/>
          <w:lang w:val="es"/>
          <w14:ligatures w14:val="none"/>
        </w:rPr>
        <w:t>Ingeniería de Software 1</w:t>
      </w:r>
    </w:p>
    <w:p w:rsidRPr="00F51DC4" w:rsidR="00F51DC4" w:rsidP="00F51DC4" w:rsidRDefault="00F51DC4" w14:paraId="3F222BFA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es"/>
          <w14:ligatures w14:val="none"/>
        </w:rPr>
      </w:pPr>
      <w:r w:rsidRPr="00F51DC4">
        <w:rPr>
          <w:rFonts w:ascii="Times New Roman" w:hAnsi="Times New Roman" w:eastAsia="Times New Roman" w:cs="Times New Roman"/>
          <w:kern w:val="0"/>
          <w:sz w:val="28"/>
          <w:szCs w:val="28"/>
          <w:lang w:val="es"/>
          <w14:ligatures w14:val="none"/>
        </w:rPr>
        <w:t>Sección 31</w:t>
      </w:r>
    </w:p>
    <w:p w:rsidRPr="00F51DC4" w:rsidR="00F51DC4" w:rsidP="00F51DC4" w:rsidRDefault="00F51DC4" w14:paraId="1CFDEE9D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es-ES"/>
          <w14:ligatures w14:val="none"/>
        </w:rPr>
      </w:pPr>
      <w:r w:rsidRPr="00F51DC4">
        <w:rPr>
          <w:rFonts w:ascii="Times New Roman" w:hAnsi="Times New Roman" w:eastAsia="Times New Roman" w:cs="Times New Roman"/>
          <w:kern w:val="0"/>
          <w:sz w:val="28"/>
          <w:szCs w:val="28"/>
          <w:lang w:val="es-ES"/>
          <w14:ligatures w14:val="none"/>
        </w:rPr>
        <w:t xml:space="preserve">Ing. Cristián </w:t>
      </w:r>
      <w:proofErr w:type="spellStart"/>
      <w:r w:rsidRPr="00F51DC4">
        <w:rPr>
          <w:rFonts w:ascii="Times New Roman" w:hAnsi="Times New Roman" w:eastAsia="Times New Roman" w:cs="Times New Roman"/>
          <w:kern w:val="0"/>
          <w:sz w:val="28"/>
          <w:szCs w:val="28"/>
          <w:lang w:val="es-ES"/>
          <w14:ligatures w14:val="none"/>
        </w:rPr>
        <w:t>Muralles</w:t>
      </w:r>
      <w:proofErr w:type="spellEnd"/>
    </w:p>
    <w:p w:rsidRPr="00F51DC4" w:rsidR="00F51DC4" w:rsidP="00F51DC4" w:rsidRDefault="00F51DC4" w14:paraId="54B7B9E0" w14:textId="77777777">
      <w:pPr>
        <w:spacing w:after="0" w:line="276" w:lineRule="auto"/>
        <w:rPr>
          <w:rFonts w:ascii="Times New Roman" w:hAnsi="Times New Roman" w:eastAsia="Times New Roman" w:cs="Times New Roman"/>
          <w:kern w:val="0"/>
          <w:sz w:val="28"/>
          <w:szCs w:val="28"/>
          <w:lang w:val="es"/>
          <w14:ligatures w14:val="none"/>
        </w:rPr>
      </w:pPr>
    </w:p>
    <w:p w:rsidRPr="00F51DC4" w:rsidR="00F51DC4" w:rsidP="00F51DC4" w:rsidRDefault="00F51DC4" w14:paraId="2762B319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kern w:val="0"/>
          <w:sz w:val="28"/>
          <w:szCs w:val="28"/>
          <w:lang w:val="es"/>
          <w14:ligatures w14:val="none"/>
        </w:rPr>
      </w:pPr>
      <w:r w:rsidRPr="00F51DC4">
        <w:rPr>
          <w:rFonts w:ascii="Times New Roman" w:hAnsi="Times New Roman" w:eastAsia="Times New Roman" w:cs="Times New Roman"/>
          <w:noProof/>
          <w:kern w:val="0"/>
          <w:sz w:val="28"/>
          <w:szCs w:val="28"/>
          <w:lang w:val="es"/>
          <w14:ligatures w14:val="none"/>
        </w:rPr>
        <w:drawing>
          <wp:inline distT="114300" distB="114300" distL="114300" distR="114300" wp14:anchorId="75DDFC12" wp14:editId="601C4329">
            <wp:extent cx="1924636" cy="2843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636" cy="284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F51DC4" w:rsidR="00F51DC4" w:rsidP="00F51DC4" w:rsidRDefault="00F51DC4" w14:paraId="107D8F11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kern w:val="0"/>
          <w:sz w:val="28"/>
          <w:szCs w:val="28"/>
          <w:lang w:val="es"/>
          <w14:ligatures w14:val="none"/>
        </w:rPr>
      </w:pPr>
    </w:p>
    <w:p w:rsidRPr="00F51DC4" w:rsidR="00F51DC4" w:rsidP="00F51DC4" w:rsidRDefault="00F51DC4" w14:paraId="3BE62F81" w14:textId="77777777">
      <w:pPr>
        <w:keepNext/>
        <w:keepLines/>
        <w:spacing w:after="60" w:line="276" w:lineRule="auto"/>
        <w:jc w:val="center"/>
        <w:rPr>
          <w:rFonts w:ascii="Times New Roman" w:hAnsi="Times New Roman" w:eastAsia="Times New Roman" w:cs="Times New Roman"/>
          <w:kern w:val="0"/>
          <w:sz w:val="52"/>
          <w:szCs w:val="52"/>
          <w:lang w:val="es"/>
          <w14:ligatures w14:val="none"/>
        </w:rPr>
      </w:pPr>
      <w:bookmarkStart w:name="_lokaos92s6fg" w:colFirst="0" w:colLast="0" w:id="0"/>
      <w:bookmarkEnd w:id="0"/>
      <w:r w:rsidRPr="00F51DC4">
        <w:rPr>
          <w:rFonts w:ascii="Times New Roman" w:hAnsi="Times New Roman" w:eastAsia="Times New Roman" w:cs="Times New Roman"/>
          <w:kern w:val="0"/>
          <w:sz w:val="52"/>
          <w:szCs w:val="52"/>
          <w:lang w:val="es"/>
          <w14:ligatures w14:val="none"/>
        </w:rPr>
        <w:t>Proyecto 2025</w:t>
      </w:r>
    </w:p>
    <w:p w:rsidRPr="00F51DC4" w:rsidR="00F51DC4" w:rsidP="00F51DC4" w:rsidRDefault="00F51DC4" w14:paraId="08B947C6" w14:textId="5574F81F">
      <w:pPr>
        <w:spacing w:after="0" w:line="276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e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val="es"/>
          <w14:ligatures w14:val="none"/>
        </w:rPr>
        <w:t>Requerimientos no Funcionales</w:t>
      </w:r>
    </w:p>
    <w:p w:rsidR="00F51DC4" w:rsidP="00F51DC4" w:rsidRDefault="00F51DC4" w14:paraId="625E8858" w14:textId="2BE10BC8">
      <w:pPr>
        <w:spacing w:after="0" w:line="276" w:lineRule="auto"/>
        <w:jc w:val="center"/>
        <w:rPr>
          <w:rFonts w:ascii="Times New Roman" w:hAnsi="Times New Roman" w:eastAsia="Times New Roman" w:cs="Times New Roman"/>
          <w:kern w:val="0"/>
          <w:sz w:val="52"/>
          <w:szCs w:val="52"/>
          <w14:ligatures w14:val="none"/>
        </w:rPr>
      </w:pPr>
      <w:bookmarkStart w:name="_hxwr8tre58n9" w:id="1"/>
      <w:bookmarkEnd w:id="1"/>
      <w:r w:rsidRPr="00F51DC4">
        <w:rPr>
          <w:rFonts w:ascii="Times New Roman" w:hAnsi="Times New Roman" w:eastAsia="Times New Roman" w:cs="Times New Roman"/>
          <w:kern w:val="0"/>
          <w:sz w:val="52"/>
          <w:szCs w:val="52"/>
          <w14:ligatures w14:val="none"/>
        </w:rPr>
        <w:t>Hoja De Trabajo No Funcionales</w:t>
      </w:r>
    </w:p>
    <w:p w:rsidRPr="00F51DC4" w:rsidR="00F51DC4" w:rsidP="00F51DC4" w:rsidRDefault="00F51DC4" w14:paraId="1F2D4345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es"/>
          <w14:ligatures w14:val="none"/>
        </w:rPr>
      </w:pPr>
    </w:p>
    <w:p w:rsidRPr="00F51DC4" w:rsidR="00F51DC4" w:rsidP="00F51DC4" w:rsidRDefault="00F51DC4" w14:paraId="5FA1848A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es"/>
          <w14:ligatures w14:val="none"/>
        </w:rPr>
      </w:pPr>
      <w:r w:rsidRPr="00F51DC4">
        <w:rPr>
          <w:rFonts w:ascii="Times New Roman" w:hAnsi="Times New Roman" w:eastAsia="Times New Roman" w:cs="Times New Roman"/>
          <w:kern w:val="0"/>
          <w:sz w:val="28"/>
          <w:szCs w:val="28"/>
          <w:lang w:val="es"/>
          <w14:ligatures w14:val="none"/>
        </w:rPr>
        <w:t>Grupo 03</w:t>
      </w:r>
    </w:p>
    <w:p w:rsidRPr="00F51DC4" w:rsidR="00F51DC4" w:rsidP="00F51DC4" w:rsidRDefault="00F51DC4" w14:paraId="5266838A" w14:textId="77777777">
      <w:pPr>
        <w:spacing w:after="0" w:line="276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s"/>
          <w14:ligatures w14:val="none"/>
        </w:rPr>
      </w:pPr>
    </w:p>
    <w:p w:rsidRPr="00F51DC4" w:rsidR="00F51DC4" w:rsidP="00F51DC4" w:rsidRDefault="00F51DC4" w14:paraId="41D12411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es"/>
          <w14:ligatures w14:val="none"/>
        </w:rPr>
      </w:pPr>
      <w:r w:rsidRPr="00F51DC4">
        <w:rPr>
          <w:rFonts w:ascii="Times New Roman" w:hAnsi="Times New Roman" w:eastAsia="Times New Roman" w:cs="Times New Roman"/>
          <w:kern w:val="0"/>
          <w:sz w:val="24"/>
          <w:szCs w:val="24"/>
          <w:lang w:val="es"/>
          <w14:ligatures w14:val="none"/>
        </w:rPr>
        <w:t xml:space="preserve">Paula Daniela de León Godoy - 23202 </w:t>
      </w:r>
    </w:p>
    <w:p w:rsidRPr="00F51DC4" w:rsidR="00F51DC4" w:rsidP="00F51DC4" w:rsidRDefault="00F51DC4" w14:paraId="0F617F57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es"/>
          <w14:ligatures w14:val="none"/>
        </w:rPr>
      </w:pPr>
      <w:proofErr w:type="spellStart"/>
      <w:r w:rsidRPr="00F51DC4">
        <w:rPr>
          <w:rFonts w:ascii="Times New Roman" w:hAnsi="Times New Roman" w:eastAsia="Times New Roman" w:cs="Times New Roman"/>
          <w:kern w:val="0"/>
          <w:sz w:val="24"/>
          <w:szCs w:val="24"/>
          <w:lang w:val="es-ES"/>
          <w14:ligatures w14:val="none"/>
        </w:rPr>
        <w:t>Vianka</w:t>
      </w:r>
      <w:proofErr w:type="spellEnd"/>
      <w:r w:rsidRPr="00F51DC4">
        <w:rPr>
          <w:rFonts w:ascii="Times New Roman" w:hAnsi="Times New Roman" w:eastAsia="Times New Roman" w:cs="Times New Roman"/>
          <w:kern w:val="0"/>
          <w:sz w:val="24"/>
          <w:szCs w:val="24"/>
          <w:lang w:val="es-ES"/>
          <w14:ligatures w14:val="none"/>
        </w:rPr>
        <w:t xml:space="preserve"> Vanessa Castro Ordoñez - 23201</w:t>
      </w:r>
    </w:p>
    <w:p w:rsidRPr="00F51DC4" w:rsidR="00F51DC4" w:rsidP="00F51DC4" w:rsidRDefault="00F51DC4" w14:paraId="2A5ED3F2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es"/>
          <w14:ligatures w14:val="none"/>
        </w:rPr>
      </w:pPr>
      <w:r w:rsidRPr="00F51DC4">
        <w:rPr>
          <w:rFonts w:ascii="Times New Roman" w:hAnsi="Times New Roman" w:eastAsia="Times New Roman" w:cs="Times New Roman"/>
          <w:kern w:val="0"/>
          <w:sz w:val="24"/>
          <w:szCs w:val="24"/>
          <w:lang w:val="es"/>
          <w14:ligatures w14:val="none"/>
        </w:rPr>
        <w:t>Ricardo Arturo Godínez Sánchez - 23247</w:t>
      </w:r>
    </w:p>
    <w:p w:rsidRPr="00F51DC4" w:rsidR="00F51DC4" w:rsidP="00F51DC4" w:rsidRDefault="00F51DC4" w14:paraId="01E8AB40" w14:textId="12F5AC41">
      <w:pPr>
        <w:jc w:val="center"/>
        <w:rPr>
          <w:b/>
          <w:bCs/>
        </w:rPr>
      </w:pPr>
      <w:r w:rsidRPr="00F51DC4">
        <w:rPr>
          <w:rFonts w:ascii="Times New Roman" w:hAnsi="Times New Roman" w:eastAsia="Times New Roman" w:cs="Times New Roman"/>
          <w:kern w:val="0"/>
          <w:sz w:val="24"/>
          <w:szCs w:val="24"/>
          <w:lang w:val="es"/>
          <w14:ligatures w14:val="none"/>
        </w:rPr>
        <w:t>Roberto Emiliano Otoniel Camposeco Torres - 23968</w:t>
      </w:r>
    </w:p>
    <w:p w:rsidR="00F51DC4" w:rsidRDefault="00F51DC4" w14:paraId="6A589156" w14:textId="77777777">
      <w:pPr>
        <w:rPr>
          <w:b/>
          <w:bCs/>
          <w:sz w:val="36"/>
          <w:szCs w:val="36"/>
        </w:rPr>
      </w:pPr>
    </w:p>
    <w:p w:rsidRPr="00F51DC4" w:rsidR="00F51DC4" w:rsidRDefault="00F51DC4" w14:paraId="58C7AEE3" w14:textId="5ADA2A6C">
      <w:pPr>
        <w:rPr>
          <w:b/>
          <w:bCs/>
          <w:sz w:val="36"/>
          <w:szCs w:val="36"/>
        </w:rPr>
      </w:pPr>
      <w:r w:rsidRPr="00F51DC4">
        <w:rPr>
          <w:b/>
          <w:bCs/>
          <w:sz w:val="36"/>
          <w:szCs w:val="36"/>
        </w:rPr>
        <w:lastRenderedPageBreak/>
        <w:t>Desglose de los requerimientos No Funcionales del tema</w:t>
      </w:r>
    </w:p>
    <w:p w:rsidR="00F51DC4" w:rsidRDefault="00F51DC4" w14:paraId="64C089F1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0BA2" w:rsidTr="7E7F363A" w14:paraId="538E1BCF" w14:textId="77777777">
        <w:tc>
          <w:tcPr>
            <w:tcW w:w="2942" w:type="dxa"/>
            <w:tcMar/>
            <w:vAlign w:val="center"/>
          </w:tcPr>
          <w:p w:rsidR="00720BA2" w:rsidP="00720BA2" w:rsidRDefault="00720BA2" w14:paraId="1A47E05B" w14:textId="17B5C1A3">
            <w:r>
              <w:rPr>
                <w:rStyle w:val="Textoennegrita"/>
              </w:rPr>
              <w:t>Requisito No Funcional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5276CAD7" w14:textId="32D23766">
            <w:r>
              <w:rPr>
                <w:rStyle w:val="Textoennegrita"/>
              </w:rPr>
              <w:t>Categoría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32507465" w14:textId="45A40BD6">
            <w:r>
              <w:rPr>
                <w:rStyle w:val="Textoennegrita"/>
              </w:rPr>
              <w:t>Forma en que se medirá su cumplimiento</w:t>
            </w:r>
          </w:p>
        </w:tc>
      </w:tr>
      <w:tr w:rsidR="00720BA2" w:rsidTr="7E7F363A" w14:paraId="79DE957B" w14:textId="77777777">
        <w:tc>
          <w:tcPr>
            <w:tcW w:w="2942" w:type="dxa"/>
            <w:tcMar/>
            <w:vAlign w:val="center"/>
          </w:tcPr>
          <w:p w:rsidR="00720BA2" w:rsidP="00720BA2" w:rsidRDefault="00720BA2" w14:paraId="0DCDBB3B" w14:textId="4166EB08">
            <w:r>
              <w:t>La interfaz debe seguir un diseño coherente con los colores y branding de SOL Store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2894708C" w14:textId="24536707">
            <w:r>
              <w:t>Apariencia o interfaz externa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61AE617B" w14:textId="2EA43835">
            <w:r>
              <w:t>Revisión visual y comparación con el branding oficial</w:t>
            </w:r>
          </w:p>
        </w:tc>
      </w:tr>
      <w:tr w:rsidR="00720BA2" w:rsidTr="7E7F363A" w14:paraId="1C94B675" w14:textId="77777777">
        <w:tc>
          <w:tcPr>
            <w:tcW w:w="2942" w:type="dxa"/>
            <w:tcMar/>
            <w:vAlign w:val="center"/>
          </w:tcPr>
          <w:p w:rsidR="00720BA2" w:rsidP="00720BA2" w:rsidRDefault="00720BA2" w14:paraId="6B197BCE" w14:textId="6D0D19B9">
            <w:r>
              <w:t>El sitio debe ser visualmente atractivo y fácil de navegar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4BAF6BDF" w14:textId="2AA0D18F">
            <w:r>
              <w:t>Apariencia o interfaz externa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23CA225B" w14:textId="76941E75">
            <w:r>
              <w:t>Evaluación con pruebas de usuario y retroalimentación de clientes</w:t>
            </w:r>
          </w:p>
        </w:tc>
      </w:tr>
      <w:tr w:rsidR="00720BA2" w:rsidTr="7E7F363A" w14:paraId="020203C6" w14:textId="77777777">
        <w:tc>
          <w:tcPr>
            <w:tcW w:w="2942" w:type="dxa"/>
            <w:tcMar/>
            <w:vAlign w:val="center"/>
          </w:tcPr>
          <w:p w:rsidR="00720BA2" w:rsidP="00720BA2" w:rsidRDefault="00720BA2" w14:paraId="10285F3A" w14:textId="2B616198">
            <w:r>
              <w:t>Los botones y formularios deben ser intuitivos y fáciles de identificar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77D9FACD" w14:textId="51E9DE0F">
            <w:r>
              <w:t>Usabilidad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0077764C" w14:textId="13F8B720">
            <w:r>
              <w:t>Pruebas de usabilidad con usuarios objetivo</w:t>
            </w:r>
          </w:p>
        </w:tc>
      </w:tr>
      <w:tr w:rsidR="00720BA2" w:rsidTr="7E7F363A" w14:paraId="7A3429E6" w14:textId="77777777">
        <w:tc>
          <w:tcPr>
            <w:tcW w:w="2942" w:type="dxa"/>
            <w:tcMar/>
            <w:vAlign w:val="center"/>
          </w:tcPr>
          <w:p w:rsidR="00720BA2" w:rsidP="00720BA2" w:rsidRDefault="00720BA2" w14:paraId="22578552" w14:textId="4795F9A7">
            <w:r>
              <w:t>El sistema debe proporcionar mensajes de error claros y fáciles de entender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12A25738" w14:textId="5F9749E4">
            <w:r>
              <w:t>Usabilidad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78F8C1EA" w14:textId="49FAA1F2">
            <w:r>
              <w:t>Validación de mensajes de error en distintos escenarios</w:t>
            </w:r>
          </w:p>
        </w:tc>
      </w:tr>
      <w:tr w:rsidR="00720BA2" w:rsidTr="7E7F363A" w14:paraId="0811F510" w14:textId="77777777">
        <w:tc>
          <w:tcPr>
            <w:tcW w:w="2942" w:type="dxa"/>
            <w:tcMar/>
            <w:vAlign w:val="center"/>
          </w:tcPr>
          <w:p w:rsidR="00720BA2" w:rsidP="00720BA2" w:rsidRDefault="00720BA2" w14:paraId="3E3856C3" w14:textId="2F238CE5">
            <w:r>
              <w:t>La plataforma debe ser navegable con teclado para mejorar accesibilidad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12655A93" w14:textId="01E0E7B7">
            <w:r>
              <w:t>Usabilidad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555063D0" w14:textId="2C2605A3">
            <w:r>
              <w:t>Verificación de navegación con teclado mediante pruebas manuales</w:t>
            </w:r>
          </w:p>
        </w:tc>
      </w:tr>
      <w:tr w:rsidR="00720BA2" w:rsidTr="7E7F363A" w14:paraId="525E5DA0" w14:textId="77777777">
        <w:tc>
          <w:tcPr>
            <w:tcW w:w="2942" w:type="dxa"/>
            <w:tcMar/>
            <w:vAlign w:val="center"/>
          </w:tcPr>
          <w:p w:rsidR="00720BA2" w:rsidP="00720BA2" w:rsidRDefault="00720BA2" w14:paraId="33F319C4" w14:textId="49B313DC">
            <w:r>
              <w:t>El tiempo de carga de cualquier página no debe superar los 5 segundos en condiciones normales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10303B77" w14:textId="760DC100">
            <w:r>
              <w:t>Rendimiento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2565EDBE" w14:textId="08B2144A">
            <w:r>
              <w:t xml:space="preserve">Pruebas de carga con herramientas como Google </w:t>
            </w:r>
            <w:proofErr w:type="spellStart"/>
            <w:r>
              <w:t>PageSpeed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</w:tr>
      <w:tr w:rsidR="00720BA2" w:rsidTr="7E7F363A" w14:paraId="13907104" w14:textId="77777777">
        <w:tc>
          <w:tcPr>
            <w:tcW w:w="2942" w:type="dxa"/>
            <w:tcMar/>
            <w:vAlign w:val="center"/>
          </w:tcPr>
          <w:p w:rsidR="00720BA2" w:rsidP="00720BA2" w:rsidRDefault="00720BA2" w14:paraId="093AA788" w14:textId="32C114F4">
            <w:r>
              <w:t>El tiempo de respuesta de la plataforma ante una acción del usuario no debe superar los 2 segundos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2A39CF2B" w14:textId="344DA5B7">
            <w:r>
              <w:t>Rendimiento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06CD7865" w14:textId="21DB257D">
            <w:r>
              <w:t>Medición con herramientas de monitoreo del servidor</w:t>
            </w:r>
          </w:p>
        </w:tc>
      </w:tr>
      <w:tr w:rsidR="00720BA2" w:rsidTr="7E7F363A" w14:paraId="145184D4" w14:textId="77777777">
        <w:tc>
          <w:tcPr>
            <w:tcW w:w="2942" w:type="dxa"/>
            <w:tcMar/>
            <w:vAlign w:val="center"/>
          </w:tcPr>
          <w:p w:rsidR="00720BA2" w:rsidP="00720BA2" w:rsidRDefault="00720BA2" w14:paraId="274C7461" w14:textId="6F39F53D">
            <w:r>
              <w:t>El sistema debe contar con una sección de contacto o soporte para atender dudas de los clientes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3B19837B" w14:textId="1D821448">
            <w:r>
              <w:t>Soporte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5CD5E225" w14:textId="2250D005">
            <w:r>
              <w:t>Disponibilidad de un formulario de contacto en la plataforma</w:t>
            </w:r>
          </w:p>
        </w:tc>
      </w:tr>
      <w:tr w:rsidR="00720BA2" w:rsidTr="7E7F363A" w14:paraId="389171C9" w14:textId="77777777">
        <w:tc>
          <w:tcPr>
            <w:tcW w:w="2942" w:type="dxa"/>
            <w:tcMar/>
            <w:vAlign w:val="center"/>
          </w:tcPr>
          <w:p w:rsidR="00720BA2" w:rsidP="00720BA2" w:rsidRDefault="00720BA2" w14:paraId="16617543" w14:textId="11491CB2">
            <w:r>
              <w:t>Debe haber una forma de reportar problemas técnicos directamente desde la plataforma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33DC4051" w14:textId="3CDE9A14">
            <w:r>
              <w:t>Soporte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239C2703" w14:textId="42C9BAB2">
            <w:r>
              <w:t>Verificación de funcionalidad de reporte de problemas</w:t>
            </w:r>
          </w:p>
        </w:tc>
      </w:tr>
      <w:tr w:rsidR="00720BA2" w:rsidTr="7E7F363A" w14:paraId="7B92FDE4" w14:textId="77777777">
        <w:tc>
          <w:tcPr>
            <w:tcW w:w="2942" w:type="dxa"/>
            <w:tcMar/>
            <w:vAlign w:val="center"/>
          </w:tcPr>
          <w:p w:rsidR="00720BA2" w:rsidP="00720BA2" w:rsidRDefault="00720BA2" w14:paraId="3EC701BD" w14:textId="500C18CD">
            <w:r>
              <w:t>La plataforma debe ser compatible con dispositivos móviles y computadoras de escritorio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739A81B4" w14:textId="7B205E04">
            <w:r>
              <w:t>Portabilidad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096ED2A0" w14:textId="23C3AEB9">
            <w:r>
              <w:t>Pruebas en distintos dispositivos móviles y computadoras</w:t>
            </w:r>
          </w:p>
        </w:tc>
      </w:tr>
      <w:tr w:rsidR="00720BA2" w:rsidTr="7E7F363A" w14:paraId="5E82E833" w14:textId="77777777">
        <w:tc>
          <w:tcPr>
            <w:tcW w:w="2942" w:type="dxa"/>
            <w:tcMar/>
            <w:vAlign w:val="center"/>
          </w:tcPr>
          <w:p w:rsidR="00720BA2" w:rsidP="00720BA2" w:rsidRDefault="00720BA2" w14:paraId="512315C1" w14:textId="2512BF02">
            <w:r>
              <w:t xml:space="preserve">El sistema debe ser accesible desde los </w:t>
            </w:r>
            <w:r>
              <w:lastRenderedPageBreak/>
              <w:t>navegadores más utilizados (Chrome, Firefox, Edge)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4A0665C1" w14:textId="5B36745C">
            <w:r>
              <w:lastRenderedPageBreak/>
              <w:t>Portabilidad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727A7261" w14:textId="531AD5F2">
            <w:r>
              <w:t>Pruebas en navegadores más utilizados</w:t>
            </w:r>
          </w:p>
        </w:tc>
      </w:tr>
      <w:tr w:rsidR="00720BA2" w:rsidTr="7E7F363A" w14:paraId="58DDA3E1" w14:textId="77777777">
        <w:tc>
          <w:tcPr>
            <w:tcW w:w="2942" w:type="dxa"/>
            <w:tcMar/>
            <w:vAlign w:val="center"/>
          </w:tcPr>
          <w:p w:rsidR="00720BA2" w:rsidP="00720BA2" w:rsidRDefault="00720BA2" w14:paraId="5F12DB32" w14:textId="478E8DAA">
            <w:r>
              <w:t>Los datos de los clientes deben ser almacenados de forma segura en la base de datos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716FF1DD" w14:textId="42DD8A0D">
            <w:r>
              <w:t>Seguridad y privacidad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6E9EB048" w14:textId="4805DFA7">
            <w:r>
              <w:t>Auditoría de seguridad en la base de datos</w:t>
            </w:r>
          </w:p>
        </w:tc>
      </w:tr>
      <w:tr w:rsidR="00720BA2" w:rsidTr="7E7F363A" w14:paraId="3BA46550" w14:textId="77777777">
        <w:tc>
          <w:tcPr>
            <w:tcW w:w="2942" w:type="dxa"/>
            <w:tcMar/>
            <w:vAlign w:val="center"/>
          </w:tcPr>
          <w:p w:rsidR="00720BA2" w:rsidP="00720BA2" w:rsidRDefault="00720BA2" w14:paraId="49E4D3F7" w14:textId="2461D5B9">
            <w:r>
              <w:t>El acceso a la administración de pedidos y cotizaciones debe estar restringido a usuarios autorizados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6AA493C7" w14:textId="5850DBB1">
            <w:r>
              <w:t>Seguridad y privacidad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46C62C75" w14:textId="31090C10">
            <w:r>
              <w:t>Verificación de roles y permisos en usuarios administrativos</w:t>
            </w:r>
          </w:p>
        </w:tc>
      </w:tr>
      <w:tr w:rsidR="00720BA2" w:rsidTr="7E7F363A" w14:paraId="12E8F9DC" w14:textId="77777777">
        <w:tc>
          <w:tcPr>
            <w:tcW w:w="2942" w:type="dxa"/>
            <w:tcMar/>
            <w:vAlign w:val="center"/>
          </w:tcPr>
          <w:p w:rsidR="00720BA2" w:rsidP="00720BA2" w:rsidRDefault="00720BA2" w14:paraId="2CCF7B9D" w14:textId="432097D5">
            <w:r>
              <w:t>El sistema debe respetar la diversidad cultural y evitar contenido ofensivo en la interfaz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2EC60FCD" w14:textId="546D8DEF">
            <w:r>
              <w:t>Políticos y Culturales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7F58F62C" w14:textId="09EAF593">
            <w:r>
              <w:t>Revisión de contenido para evitar términos ofensivos o inapropiados</w:t>
            </w:r>
          </w:p>
        </w:tc>
      </w:tr>
      <w:tr w:rsidR="00720BA2" w:rsidTr="7E7F363A" w14:paraId="6E5BD4F7" w14:textId="77777777">
        <w:tc>
          <w:tcPr>
            <w:tcW w:w="2942" w:type="dxa"/>
            <w:tcMar/>
            <w:vAlign w:val="center"/>
          </w:tcPr>
          <w:p w:rsidR="00720BA2" w:rsidP="00720BA2" w:rsidRDefault="00720BA2" w14:paraId="0EC63AC7" w14:textId="15DBC386">
            <w:r>
              <w:t>El idioma principal de la plataforma debe ser español, pero con opción de traducción al inglés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65C98D34" w14:textId="2AE8AB38">
            <w:r>
              <w:t>Políticos y Culturales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003AE47A" w14:textId="3AFD5E62">
            <w:r>
              <w:t>Validación de opción de idioma en la configuración del usuario</w:t>
            </w:r>
          </w:p>
        </w:tc>
      </w:tr>
      <w:tr w:rsidR="00720BA2" w:rsidTr="7E7F363A" w14:paraId="15D3E99C" w14:textId="77777777">
        <w:tc>
          <w:tcPr>
            <w:tcW w:w="2942" w:type="dxa"/>
            <w:tcMar/>
            <w:vAlign w:val="center"/>
          </w:tcPr>
          <w:p w:rsidR="00720BA2" w:rsidP="00720BA2" w:rsidRDefault="00720BA2" w14:paraId="5405EDDC" w14:textId="251AA3AE">
            <w:r>
              <w:t>El sitio debe contar con una política de privacidad accesible desde el pie de página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0282E8F7" w14:textId="0A060808">
            <w:r>
              <w:t>Legales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73300F9D" w14:textId="246EC8C4">
            <w:r>
              <w:t>Confirmación de enlaces a políticas de privacidad y términos de uso</w:t>
            </w:r>
          </w:p>
        </w:tc>
      </w:tr>
      <w:tr w:rsidR="00720BA2" w:rsidTr="7E7F363A" w14:paraId="0F414F93" w14:textId="77777777">
        <w:tc>
          <w:tcPr>
            <w:tcW w:w="2942" w:type="dxa"/>
            <w:tcMar/>
            <w:vAlign w:val="center"/>
          </w:tcPr>
          <w:p w:rsidR="00720BA2" w:rsidP="00720BA2" w:rsidRDefault="00720BA2" w14:paraId="7DB5BB8B" w14:textId="4918C0F9">
            <w:r>
              <w:t>Deben incluirse términos y condiciones de uso antes de completar un pedido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3FE8B457" w14:textId="55AFEC05">
            <w:r>
              <w:t>Legales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5D5B365C" w14:textId="58FE544E">
            <w:r>
              <w:t>Validación de aceptación de términos antes de confirmar pedidos</w:t>
            </w:r>
          </w:p>
        </w:tc>
      </w:tr>
      <w:tr w:rsidR="00720BA2" w:rsidTr="7E7F363A" w14:paraId="59BD3AE0" w14:textId="77777777">
        <w:tc>
          <w:tcPr>
            <w:tcW w:w="2942" w:type="dxa"/>
            <w:tcMar/>
            <w:vAlign w:val="center"/>
          </w:tcPr>
          <w:p w:rsidR="00720BA2" w:rsidP="00720BA2" w:rsidRDefault="00720BA2" w14:paraId="5796804F" w14:textId="2FF52208">
            <w:r>
              <w:t>El sistema debe mantener la integridad de los datos sin pérdidas en caso de fallos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43C54299" w14:textId="6A2763BF">
            <w:r>
              <w:t>Confiabilidad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0198B0A4" w14:textId="042A843C">
            <w:r>
              <w:t>Pruebas de recuperación de datos en escenarios de falla</w:t>
            </w:r>
          </w:p>
        </w:tc>
      </w:tr>
      <w:tr w:rsidR="00720BA2" w:rsidTr="7E7F363A" w14:paraId="77D51437" w14:textId="77777777">
        <w:tc>
          <w:tcPr>
            <w:tcW w:w="2942" w:type="dxa"/>
            <w:tcMar/>
            <w:vAlign w:val="center"/>
          </w:tcPr>
          <w:p w:rsidR="00720BA2" w:rsidP="00720BA2" w:rsidRDefault="00720BA2" w14:paraId="4B887F2A" w14:textId="6E1FB036">
            <w:r>
              <w:t>Deben realizarse respaldos automáticos de la base de datos al menos una vez por semana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4E8340C1" w14:textId="50B7ED38">
            <w:r>
              <w:t>Confiabilidad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1C58056E" w14:textId="3B1462DF">
            <w:r>
              <w:t>Verificación de existencia de respaldos semanales</w:t>
            </w:r>
          </w:p>
        </w:tc>
      </w:tr>
      <w:tr w:rsidR="00720BA2" w:rsidTr="7E7F363A" w14:paraId="20D1A755" w14:textId="77777777">
        <w:tc>
          <w:tcPr>
            <w:tcW w:w="2942" w:type="dxa"/>
            <w:tcMar/>
            <w:vAlign w:val="center"/>
          </w:tcPr>
          <w:p w:rsidR="00720BA2" w:rsidP="00720BA2" w:rsidRDefault="00720BA2" w14:paraId="44757838" w14:textId="1821E393">
            <w:r>
              <w:t>El panel de administración debe permitir gestionar productos y pedidos de forma eficiente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6991C818" w14:textId="67243AB8">
            <w:r>
              <w:t>Interfaz interna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18B63310" w14:textId="73ED8726">
            <w:r>
              <w:t>Pruebas funcionales del panel de administración</w:t>
            </w:r>
          </w:p>
        </w:tc>
      </w:tr>
      <w:tr w:rsidR="00720BA2" w:rsidTr="7E7F363A" w14:paraId="504505CC" w14:textId="77777777">
        <w:tc>
          <w:tcPr>
            <w:tcW w:w="2942" w:type="dxa"/>
            <w:tcMar/>
            <w:vAlign w:val="center"/>
          </w:tcPr>
          <w:p w:rsidR="00720BA2" w:rsidP="00720BA2" w:rsidRDefault="00720BA2" w14:paraId="260D3C66" w14:textId="7A66A2A1">
            <w:r>
              <w:t xml:space="preserve">Los trabajadores deben tener acceso a un </w:t>
            </w:r>
            <w:proofErr w:type="spellStart"/>
            <w:r>
              <w:t>dashboard</w:t>
            </w:r>
            <w:proofErr w:type="spellEnd"/>
            <w:r>
              <w:t xml:space="preserve"> con métricas básicas de rendimiento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64D2EAB2" w14:textId="4E79F4FF">
            <w:r>
              <w:t>Interfaz interna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0A82A01C" w14:textId="37B8B3E1">
            <w:r>
              <w:t xml:space="preserve">Verificación de </w:t>
            </w:r>
            <w:proofErr w:type="spellStart"/>
            <w:r>
              <w:t>dashboard</w:t>
            </w:r>
            <w:proofErr w:type="spellEnd"/>
            <w:r>
              <w:t xml:space="preserve"> con métricas clave</w:t>
            </w:r>
          </w:p>
        </w:tc>
      </w:tr>
      <w:tr w:rsidR="00720BA2" w:rsidTr="7E7F363A" w14:paraId="12F57AF7" w14:textId="77777777">
        <w:tc>
          <w:tcPr>
            <w:tcW w:w="2942" w:type="dxa"/>
            <w:tcMar/>
            <w:vAlign w:val="center"/>
          </w:tcPr>
          <w:p w:rsidR="00720BA2" w:rsidP="00720BA2" w:rsidRDefault="00720BA2" w14:paraId="02FC42B9" w14:textId="43D97F07">
            <w:r>
              <w:t>Debe incluirse una sección de preguntas frecuentes para resolver dudas comunes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22985DFE" w14:textId="09EB038B">
            <w:r>
              <w:t>Ayudas y documentación en línea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4A5AA840" w14:textId="17F3905D">
            <w:r>
              <w:t>Disponibilidad de una página de preguntas frecuentes</w:t>
            </w:r>
          </w:p>
        </w:tc>
      </w:tr>
      <w:tr w:rsidR="00720BA2" w:rsidTr="7E7F363A" w14:paraId="40F978E6" w14:textId="77777777">
        <w:tc>
          <w:tcPr>
            <w:tcW w:w="2942" w:type="dxa"/>
            <w:tcMar/>
            <w:vAlign w:val="center"/>
          </w:tcPr>
          <w:p w:rsidR="00720BA2" w:rsidP="00720BA2" w:rsidRDefault="00720BA2" w14:paraId="42B566BE" w14:textId="5A50F9D8">
            <w:r>
              <w:t>El sistema debe ser capaz de funcionar en servidores estándar de hosting compartido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4433680E" w14:textId="6F8DBA6B">
            <w:r>
              <w:t>Hardware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032BC38C" w14:textId="2B358ABE">
            <w:r>
              <w:t>Pruebas de funcionamiento en distintos servidores de hosting</w:t>
            </w:r>
          </w:p>
        </w:tc>
      </w:tr>
      <w:tr w:rsidR="00720BA2" w:rsidTr="7E7F363A" w14:paraId="68951916" w14:textId="77777777">
        <w:tc>
          <w:tcPr>
            <w:tcW w:w="2942" w:type="dxa"/>
            <w:tcMar/>
            <w:vAlign w:val="center"/>
          </w:tcPr>
          <w:p w:rsidR="00720BA2" w:rsidP="00720BA2" w:rsidRDefault="00720BA2" w14:paraId="3D9FDB63" w14:textId="401855D8">
            <w:r>
              <w:t>La plataforma debe consumir un ancho de banda eficiente para evitar costos elevados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38B0288D" w14:textId="00A20981">
            <w:r>
              <w:t>Hardware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59107CEB" w14:textId="635338A8">
            <w:r>
              <w:t>Monitoreo del uso de ancho de banda durante pruebas</w:t>
            </w:r>
          </w:p>
        </w:tc>
      </w:tr>
      <w:tr w:rsidR="00720BA2" w:rsidTr="7E7F363A" w14:paraId="66039C7D" w14:textId="77777777">
        <w:tc>
          <w:tcPr>
            <w:tcW w:w="2942" w:type="dxa"/>
            <w:tcMar/>
            <w:vAlign w:val="center"/>
          </w:tcPr>
          <w:p w:rsidR="00720BA2" w:rsidP="00720BA2" w:rsidRDefault="00720BA2" w14:paraId="3AF05967" w14:textId="0AB177FA">
            <w:r>
              <w:t>El sitio debe desarrollarse utilizando tecnologías web estándar como HTML, CSS y JavaScript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31A29A49" w14:textId="555462D3">
            <w:r>
              <w:t>Software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4605C281" w14:textId="21600A8D">
            <w:r>
              <w:t>Revisión del código fuente para cumplimiento de estándares web</w:t>
            </w:r>
          </w:p>
        </w:tc>
      </w:tr>
      <w:tr w:rsidR="00720BA2" w:rsidTr="7E7F363A" w14:paraId="7A485480" w14:textId="77777777">
        <w:tc>
          <w:tcPr>
            <w:tcW w:w="2942" w:type="dxa"/>
            <w:tcMar/>
            <w:vAlign w:val="center"/>
          </w:tcPr>
          <w:p w:rsidR="00720BA2" w:rsidP="00720BA2" w:rsidRDefault="00720BA2" w14:paraId="33974825" w14:textId="7C818B27">
            <w:r>
              <w:t>La base de datos debe ser compatible con sistemas como MySQL o PostgreSQL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4DB77A06" w14:textId="10C43F65">
            <w:r>
              <w:t>Software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12D11611" w14:textId="53C0D2A4">
            <w:r>
              <w:t>Verificación de compatibilidad con MySQL y PostgreSQL</w:t>
            </w:r>
          </w:p>
        </w:tc>
      </w:tr>
      <w:tr w:rsidR="00720BA2" w:rsidTr="7E7F363A" w14:paraId="0A63D67A" w14:textId="77777777">
        <w:tc>
          <w:tcPr>
            <w:tcW w:w="2942" w:type="dxa"/>
            <w:tcMar/>
            <w:vAlign w:val="center"/>
          </w:tcPr>
          <w:p w:rsidR="00720BA2" w:rsidP="00720BA2" w:rsidRDefault="00720BA2" w14:paraId="43DEB9E5" w14:textId="275DCC53">
            <w:r>
              <w:t>No se deben utilizar tecnologías propietarias que limiten la accesibilidad del sistema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528E68B9" w14:textId="54745176">
            <w:r>
              <w:t>Restricciones en el diseño y la implementación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3C545594" w14:textId="0D65F662">
            <w:r>
              <w:t>Verificación del uso de tecnologías abiertas</w:t>
            </w:r>
          </w:p>
        </w:tc>
      </w:tr>
      <w:tr w:rsidR="00720BA2" w:rsidTr="7E7F363A" w14:paraId="734FFAF1" w14:textId="77777777">
        <w:tc>
          <w:tcPr>
            <w:tcW w:w="2942" w:type="dxa"/>
            <w:tcMar/>
            <w:vAlign w:val="center"/>
          </w:tcPr>
          <w:p w:rsidR="00720BA2" w:rsidP="00720BA2" w:rsidRDefault="00720BA2" w14:paraId="3327B347" w14:textId="1BA9D144">
            <w:r>
              <w:t>El desarrollo debe seguir las mejores prácticas de optimización para SEO y accesibilidad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15158409" w14:textId="5CCDD200">
            <w:r>
              <w:t>Restricciones en el diseño y la implementación</w:t>
            </w:r>
          </w:p>
        </w:tc>
        <w:tc>
          <w:tcPr>
            <w:tcW w:w="2943" w:type="dxa"/>
            <w:tcMar/>
            <w:vAlign w:val="center"/>
          </w:tcPr>
          <w:p w:rsidR="00720BA2" w:rsidP="00720BA2" w:rsidRDefault="00720BA2" w14:paraId="75770D8E" w14:textId="5EFE41F5">
            <w:r>
              <w:t>Evaluación de prácticas de SEO y accesibilidad</w:t>
            </w:r>
          </w:p>
        </w:tc>
      </w:tr>
    </w:tbl>
    <w:p w:rsidR="00B42D6C" w:rsidRDefault="00B42D6C" w14:paraId="2F1D0D0A" w14:textId="77777777"/>
    <w:p w:rsidR="00B42D6C" w:rsidRDefault="00B42D6C" w14:paraId="30056AE5" w14:textId="77777777">
      <w:pPr>
        <w:rPr>
          <w:lang w:val="es-MX"/>
        </w:rPr>
      </w:pPr>
    </w:p>
    <w:p w:rsidR="00F51DC4" w:rsidRDefault="00F51DC4" w14:paraId="4EC119FA" w14:textId="77777777">
      <w:pPr>
        <w:rPr>
          <w:lang w:val="es-MX"/>
        </w:rPr>
      </w:pPr>
    </w:p>
    <w:p w:rsidR="00F51DC4" w:rsidRDefault="00F51DC4" w14:paraId="0119ADAA" w14:textId="77777777">
      <w:pPr>
        <w:rPr>
          <w:lang w:val="es-MX"/>
        </w:rPr>
      </w:pPr>
    </w:p>
    <w:p w:rsidR="00F51DC4" w:rsidRDefault="00F51DC4" w14:paraId="078C9D16" w14:textId="77777777">
      <w:pPr>
        <w:rPr>
          <w:lang w:val="es-MX"/>
        </w:rPr>
      </w:pPr>
    </w:p>
    <w:p w:rsidR="00F51DC4" w:rsidRDefault="00F51DC4" w14:paraId="2FE4F798" w14:textId="77777777">
      <w:pPr>
        <w:rPr>
          <w:lang w:val="es-MX"/>
        </w:rPr>
      </w:pPr>
    </w:p>
    <w:p w:rsidR="00F51DC4" w:rsidRDefault="00F51DC4" w14:paraId="2E94824C" w14:textId="77777777">
      <w:pPr>
        <w:rPr>
          <w:lang w:val="es-MX"/>
        </w:rPr>
      </w:pPr>
    </w:p>
    <w:p w:rsidR="00F51DC4" w:rsidRDefault="00F51DC4" w14:paraId="3C77F786" w14:textId="77777777">
      <w:pPr>
        <w:rPr>
          <w:lang w:val="es-MX"/>
        </w:rPr>
      </w:pPr>
    </w:p>
    <w:p w:rsidR="00F51DC4" w:rsidRDefault="00F51DC4" w14:paraId="2E7B5F0A" w14:textId="77777777">
      <w:pPr>
        <w:rPr>
          <w:lang w:val="es-MX"/>
        </w:rPr>
      </w:pPr>
    </w:p>
    <w:p w:rsidR="00F51DC4" w:rsidRDefault="00F51DC4" w14:paraId="05D0DC87" w14:textId="77777777">
      <w:pPr>
        <w:rPr>
          <w:lang w:val="es-MX"/>
        </w:rPr>
      </w:pPr>
    </w:p>
    <w:p w:rsidR="00F51DC4" w:rsidRDefault="00F51DC4" w14:paraId="432F96D4" w14:textId="77777777">
      <w:pPr>
        <w:rPr>
          <w:lang w:val="es-MX"/>
        </w:rPr>
      </w:pPr>
    </w:p>
    <w:p w:rsidR="00F51DC4" w:rsidRDefault="00F51DC4" w14:paraId="686A32C7" w14:textId="77777777">
      <w:pPr>
        <w:rPr>
          <w:lang w:val="es-MX"/>
        </w:rPr>
      </w:pPr>
    </w:p>
    <w:p w:rsidRPr="00720BA2" w:rsidR="00F51DC4" w:rsidRDefault="00F51DC4" w14:paraId="0170D07E" w14:textId="77777777">
      <w:pPr>
        <w:rPr>
          <w:lang w:val="es-MX"/>
        </w:rPr>
      </w:pPr>
    </w:p>
    <w:p w:rsidR="00B42D6C" w:rsidRDefault="00F51DC4" w14:paraId="42B378FF" w14:textId="1C8BD037">
      <w:pPr>
        <w:rPr>
          <w:sz w:val="36"/>
          <w:szCs w:val="36"/>
        </w:rPr>
      </w:pPr>
      <w:r w:rsidRPr="00F51DC4">
        <w:rPr>
          <w:sz w:val="36"/>
          <w:szCs w:val="36"/>
        </w:rPr>
        <w:lastRenderedPageBreak/>
        <w:t>Se desglosa la actividad en tareas específicas que se le asignarán a</w:t>
      </w:r>
      <w:r>
        <w:rPr>
          <w:sz w:val="36"/>
          <w:szCs w:val="36"/>
        </w:rPr>
        <w:t xml:space="preserve"> </w:t>
      </w:r>
      <w:r w:rsidRPr="00F51DC4">
        <w:rPr>
          <w:sz w:val="36"/>
          <w:szCs w:val="36"/>
        </w:rPr>
        <w:t>cada miembro del equipo.</w:t>
      </w:r>
    </w:p>
    <w:p w:rsidRPr="00F51DC4" w:rsidR="00F51DC4" w:rsidRDefault="00F51DC4" w14:paraId="628DD7E1" w14:textId="77777777">
      <w:pPr>
        <w:rPr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2D6C" w:rsidTr="7E7F363A" w14:paraId="65FECE30" w14:textId="77777777">
        <w:tc>
          <w:tcPr>
            <w:tcW w:w="2942" w:type="dxa"/>
            <w:tcMar/>
            <w:vAlign w:val="center"/>
          </w:tcPr>
          <w:p w:rsidR="00B42D6C" w:rsidP="00B42D6C" w:rsidRDefault="00B42D6C" w14:paraId="26D954C3" w14:textId="7ABACCF2">
            <w:pPr>
              <w:rPr>
                <w:lang w:val="es-MX"/>
              </w:rPr>
            </w:pPr>
            <w:r>
              <w:rPr>
                <w:rStyle w:val="Textoennegrita"/>
              </w:rPr>
              <w:t>Integrante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7A9573FC" w14:textId="6B5559AC">
            <w:pPr>
              <w:rPr>
                <w:lang w:val="es-MX"/>
              </w:rPr>
            </w:pPr>
            <w:r>
              <w:rPr>
                <w:rStyle w:val="Textoennegrita"/>
              </w:rPr>
              <w:t>Tareas Específicas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528F7EC3" w14:textId="445DFBC4">
            <w:pPr>
              <w:rPr>
                <w:lang w:val="es-MX"/>
              </w:rPr>
            </w:pPr>
            <w:r>
              <w:rPr>
                <w:rStyle w:val="Textoennegrita"/>
              </w:rPr>
              <w:t>Descripción</w:t>
            </w:r>
          </w:p>
        </w:tc>
      </w:tr>
      <w:tr w:rsidR="00B42D6C" w:rsidTr="7E7F363A" w14:paraId="0B5E4EF8" w14:textId="77777777">
        <w:tc>
          <w:tcPr>
            <w:tcW w:w="2942" w:type="dxa"/>
            <w:tcMar/>
            <w:vAlign w:val="center"/>
          </w:tcPr>
          <w:p w:rsidR="00B42D6C" w:rsidP="00B42D6C" w:rsidRDefault="00B42D6C" w14:paraId="7B38EEFC" w14:textId="649077C6">
            <w:pPr>
              <w:rPr>
                <w:lang w:val="es-MX"/>
              </w:rPr>
            </w:pPr>
            <w:r>
              <w:rPr>
                <w:rStyle w:val="Textoennegrita"/>
              </w:rPr>
              <w:t>Paula Daniela de León Godoy</w:t>
            </w:r>
          </w:p>
        </w:tc>
        <w:tc>
          <w:tcPr>
            <w:tcW w:w="2943" w:type="dxa"/>
            <w:tcMar/>
            <w:vAlign w:val="center"/>
          </w:tcPr>
          <w:p w:rsidR="7E7F363A" w:rsidRDefault="7E7F363A" w14:noSpellErr="1" w14:paraId="6790ACCD" w14:textId="3955813A">
            <w:r w:rsidR="7E7F363A">
              <w:rPr/>
              <w:t>Diseñar y desarrollar la Página de Preguntas Frecuentes (FAQ)</w:t>
            </w:r>
          </w:p>
        </w:tc>
        <w:tc>
          <w:tcPr>
            <w:tcW w:w="2943" w:type="dxa"/>
            <w:tcMar/>
            <w:vAlign w:val="center"/>
          </w:tcPr>
          <w:p w:rsidR="7E7F363A" w:rsidRDefault="7E7F363A" w14:noSpellErr="1" w14:paraId="2C7A3592" w14:textId="204B56D4">
            <w:r w:rsidR="7E7F363A">
              <w:rPr/>
              <w:t>Implementar la sección de preguntas frecuentes con respuestas dinámicas.</w:t>
            </w:r>
          </w:p>
        </w:tc>
      </w:tr>
      <w:tr w:rsidR="00B42D6C" w:rsidTr="7E7F363A" w14:paraId="763A7110" w14:textId="77777777">
        <w:tc>
          <w:tcPr>
            <w:tcW w:w="2942" w:type="dxa"/>
            <w:tcMar/>
            <w:vAlign w:val="center"/>
          </w:tcPr>
          <w:p w:rsidR="00B42D6C" w:rsidP="00B42D6C" w:rsidRDefault="00B42D6C" w14:paraId="3C082915" w14:textId="77777777">
            <w:pPr>
              <w:rPr>
                <w:lang w:val="es-MX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201CCBD2" w14:textId="17F2A666">
            <w:pPr>
              <w:rPr>
                <w:lang w:val="es-MX"/>
              </w:rPr>
            </w:pPr>
            <w:r>
              <w:t>Realizar Pruebas de Usabilidad en todas las páginas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0BC3EBD1" w14:textId="52E6582B">
            <w:pPr>
              <w:rPr>
                <w:lang w:val="es-MX"/>
              </w:rPr>
            </w:pPr>
            <w:r>
              <w:t>Identificar problemas en la experiencia de usuario y documentar mejoras necesarias.</w:t>
            </w:r>
          </w:p>
        </w:tc>
      </w:tr>
      <w:tr w:rsidR="00B42D6C" w:rsidTr="7E7F363A" w14:paraId="5B3A4F30" w14:textId="77777777">
        <w:tc>
          <w:tcPr>
            <w:tcW w:w="2942" w:type="dxa"/>
            <w:tcMar/>
            <w:vAlign w:val="center"/>
          </w:tcPr>
          <w:p w:rsidR="00B42D6C" w:rsidP="00B42D6C" w:rsidRDefault="00B42D6C" w14:paraId="3B105F3C" w14:textId="77777777">
            <w:pPr>
              <w:rPr>
                <w:lang w:val="es-MX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7E225457" w14:textId="69D13D8A">
            <w:pPr>
              <w:rPr>
                <w:lang w:val="es-MX"/>
              </w:rPr>
            </w:pPr>
            <w:r>
              <w:t>Corrección de errores en funcionalidades detectadas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060A7BC1" w14:textId="1B32C1C2">
            <w:pPr>
              <w:rPr>
                <w:lang w:val="es-MX"/>
              </w:rPr>
            </w:pPr>
            <w:r>
              <w:t>Revisar y corregir errores reportados en pruebas de la plataforma.</w:t>
            </w:r>
          </w:p>
        </w:tc>
      </w:tr>
      <w:tr w:rsidR="00B42D6C" w:rsidTr="7E7F363A" w14:paraId="0BF3F3EE" w14:textId="77777777">
        <w:tc>
          <w:tcPr>
            <w:tcW w:w="2942" w:type="dxa"/>
            <w:tcMar/>
            <w:vAlign w:val="center"/>
          </w:tcPr>
          <w:p w:rsidR="00B42D6C" w:rsidP="00B42D6C" w:rsidRDefault="00B42D6C" w14:paraId="66FCC77E" w14:textId="77777777">
            <w:pPr>
              <w:rPr>
                <w:lang w:val="es-MX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0A7E0B90" w14:textId="053FF52A">
            <w:pPr>
              <w:rPr>
                <w:lang w:val="es-MX"/>
              </w:rPr>
            </w:pPr>
            <w:r>
              <w:t>Bitácora de pruebas y documentación técnica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208E3E2C" w14:textId="01ACFCE4">
            <w:pPr>
              <w:rPr>
                <w:lang w:val="es-MX"/>
              </w:rPr>
            </w:pPr>
            <w:r>
              <w:t>Mantener un registro de las pruebas realizadas y sus resultados.</w:t>
            </w:r>
          </w:p>
        </w:tc>
      </w:tr>
      <w:tr w:rsidR="00B42D6C" w:rsidTr="7E7F363A" w14:paraId="5E6BC7C5" w14:textId="77777777">
        <w:tc>
          <w:tcPr>
            <w:tcW w:w="2942" w:type="dxa"/>
            <w:tcMar/>
            <w:vAlign w:val="center"/>
          </w:tcPr>
          <w:p w:rsidR="00B42D6C" w:rsidP="00B42D6C" w:rsidRDefault="00B42D6C" w14:paraId="28E1B20D" w14:textId="646E65E2">
            <w:pPr>
              <w:rPr>
                <w:lang w:val="es-MX"/>
              </w:rPr>
            </w:pPr>
            <w:proofErr w:type="spellStart"/>
            <w:r>
              <w:rPr>
                <w:rStyle w:val="Textoennegrita"/>
              </w:rPr>
              <w:t>Vianka</w:t>
            </w:r>
            <w:proofErr w:type="spellEnd"/>
            <w:r>
              <w:rPr>
                <w:rStyle w:val="Textoennegrita"/>
              </w:rPr>
              <w:t xml:space="preserve"> Vanessa Castro Ordoñez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75786639" w14:textId="7A476BA3">
            <w:pPr>
              <w:rPr>
                <w:lang w:val="es-MX"/>
              </w:rPr>
            </w:pPr>
            <w:r>
              <w:t>Diseñar y desarrollar la Página de Inicio (Home)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26F6A02E" w14:textId="20F94992">
            <w:pPr>
              <w:rPr>
                <w:lang w:val="es-MX"/>
              </w:rPr>
            </w:pPr>
            <w:r>
              <w:t>Estructurar y maquetar la página de inicio con HTML, CSS y JS, incluyendo imágenes y enlaces principales.</w:t>
            </w:r>
          </w:p>
        </w:tc>
      </w:tr>
      <w:tr w:rsidR="00B42D6C" w:rsidTr="7E7F363A" w14:paraId="4102A6D9" w14:textId="77777777">
        <w:tc>
          <w:tcPr>
            <w:tcW w:w="2942" w:type="dxa"/>
            <w:tcMar/>
            <w:vAlign w:val="center"/>
          </w:tcPr>
          <w:p w:rsidR="00B42D6C" w:rsidP="00B42D6C" w:rsidRDefault="00B42D6C" w14:paraId="66CE7CB5" w14:textId="77777777">
            <w:pPr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1A93122F" w14:textId="054EC4CE">
            <w:r>
              <w:t>Configurar la Base de Datos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172D542B" w14:textId="39E0D8BF">
            <w:r>
              <w:t>Crear las tablas necesarias (productos, pedidos, clientes, pagos).</w:t>
            </w:r>
          </w:p>
        </w:tc>
      </w:tr>
      <w:tr w:rsidR="00B42D6C" w:rsidTr="7E7F363A" w14:paraId="06502E0B" w14:textId="77777777">
        <w:tc>
          <w:tcPr>
            <w:tcW w:w="2942" w:type="dxa"/>
            <w:tcMar/>
            <w:vAlign w:val="center"/>
          </w:tcPr>
          <w:p w:rsidR="00B42D6C" w:rsidP="00B42D6C" w:rsidRDefault="00B42D6C" w14:paraId="1DC7B9A3" w14:textId="77777777">
            <w:pPr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12295DC9" w14:textId="01E7DCED">
            <w:r>
              <w:t>Desarrollar el Carrito de Compras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57FFAB01" w14:textId="371312CA">
            <w:r>
              <w:t>Implementar la lógica para agregar, eliminar y modificar productos en el carrito.</w:t>
            </w:r>
          </w:p>
        </w:tc>
      </w:tr>
      <w:tr w:rsidR="00B42D6C" w:rsidTr="7E7F363A" w14:paraId="05324737" w14:textId="77777777">
        <w:tc>
          <w:tcPr>
            <w:tcW w:w="2942" w:type="dxa"/>
            <w:tcMar/>
            <w:vAlign w:val="center"/>
          </w:tcPr>
          <w:p w:rsidR="00B42D6C" w:rsidP="00B42D6C" w:rsidRDefault="00B42D6C" w14:paraId="4D0305F5" w14:textId="77777777">
            <w:pPr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0808570F" w14:textId="71C4AD0B">
            <w:r>
              <w:t>Desarrollar el Proceso de Pago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43007FC3" w14:textId="212F71CA">
            <w:r>
              <w:t>Simulación de pagos y validación de información de compra.</w:t>
            </w:r>
          </w:p>
        </w:tc>
      </w:tr>
      <w:tr w:rsidR="00B42D6C" w:rsidTr="7E7F363A" w14:paraId="7DB2DFF7" w14:textId="77777777">
        <w:tc>
          <w:tcPr>
            <w:tcW w:w="2942" w:type="dxa"/>
            <w:tcMar/>
            <w:vAlign w:val="center"/>
          </w:tcPr>
          <w:p w:rsidR="00B42D6C" w:rsidP="00B42D6C" w:rsidRDefault="00B42D6C" w14:paraId="74E2C79E" w14:textId="77777777">
            <w:pPr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3B10F2E8" w14:textId="342D1059">
            <w:r>
              <w:t>Cálculo de Precios y Cotización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14438786" w14:textId="3FD9087D">
            <w:r>
              <w:t>Crear la lógica que permita calcular precios según opciones personalizadas del usuario.</w:t>
            </w:r>
          </w:p>
        </w:tc>
      </w:tr>
      <w:tr w:rsidR="00B42D6C" w:rsidTr="7E7F363A" w14:paraId="3078ADDD" w14:textId="77777777">
        <w:tc>
          <w:tcPr>
            <w:tcW w:w="2942" w:type="dxa"/>
            <w:tcMar/>
            <w:vAlign w:val="center"/>
          </w:tcPr>
          <w:p w:rsidR="00B42D6C" w:rsidP="00B42D6C" w:rsidRDefault="00B42D6C" w14:paraId="5FB59029" w14:textId="678ED4F1">
            <w:pPr>
              <w:rPr>
                <w:rStyle w:val="Textoennegrita"/>
              </w:rPr>
            </w:pPr>
            <w:r>
              <w:rPr>
                <w:rStyle w:val="Textoennegrita"/>
              </w:rPr>
              <w:t>Ricardo Arturo Godínez Sánchez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5368716D" w14:textId="6D8BFCE3">
            <w:r>
              <w:t>Implementar el Sistema de Seguimiento del Estado del Pedido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68D43817" w14:textId="2E717A6A">
            <w:r>
              <w:t xml:space="preserve">Crear la funcionalidad que permita cambiar el estado del pedido: en espera, en </w:t>
            </w:r>
            <w:r>
              <w:lastRenderedPageBreak/>
              <w:t>producción, enviado, entregado.</w:t>
            </w:r>
          </w:p>
        </w:tc>
      </w:tr>
      <w:tr w:rsidR="00B42D6C" w:rsidTr="7E7F363A" w14:paraId="632F001E" w14:textId="77777777">
        <w:tc>
          <w:tcPr>
            <w:tcW w:w="2942" w:type="dxa"/>
            <w:tcMar/>
            <w:vAlign w:val="center"/>
          </w:tcPr>
          <w:p w:rsidR="00B42D6C" w:rsidP="00B42D6C" w:rsidRDefault="00B42D6C" w14:paraId="20B2B328" w14:textId="77777777">
            <w:pPr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028FBE08" w14:textId="5272085A">
            <w:r>
              <w:t>Gestión de Pedidos en la Base de Datos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5F79EABB" w14:textId="7BB74859">
            <w:r>
              <w:t>Manejar la lógica de almacenamiento y recuperación de pedidos.</w:t>
            </w:r>
          </w:p>
        </w:tc>
      </w:tr>
      <w:tr w:rsidR="00B42D6C" w:rsidTr="7E7F363A" w14:paraId="132A320B" w14:textId="77777777">
        <w:tc>
          <w:tcPr>
            <w:tcW w:w="2942" w:type="dxa"/>
            <w:tcMar/>
            <w:vAlign w:val="center"/>
          </w:tcPr>
          <w:p w:rsidR="00B42D6C" w:rsidP="00B42D6C" w:rsidRDefault="00B42D6C" w14:paraId="1D247D3B" w14:textId="77777777">
            <w:pPr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1BE4FD5A" w14:textId="415F6E80">
            <w:r>
              <w:t>Implementar medidas de Seguridad en la Base de Datos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3AD83306" w14:textId="051EFB32">
            <w:proofErr w:type="gramStart"/>
            <w:r>
              <w:t>Asegurar</w:t>
            </w:r>
            <w:proofErr w:type="gramEnd"/>
            <w:r>
              <w:t xml:space="preserve"> que los datos de los clientes estén cifrados y protegidos contra accesos no autorizados.</w:t>
            </w:r>
          </w:p>
        </w:tc>
      </w:tr>
      <w:tr w:rsidR="00B42D6C" w:rsidTr="7E7F363A" w14:paraId="639FBD76" w14:textId="77777777">
        <w:tc>
          <w:tcPr>
            <w:tcW w:w="2942" w:type="dxa"/>
            <w:tcMar/>
            <w:vAlign w:val="center"/>
          </w:tcPr>
          <w:p w:rsidR="00B42D6C" w:rsidP="00B42D6C" w:rsidRDefault="00B42D6C" w14:paraId="54CE80B3" w14:textId="77777777">
            <w:pPr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7E7F363A" w:rsidRDefault="7E7F363A" w14:paraId="3988B96A" w14:textId="43264D80">
            <w:r w:rsidR="7E7F363A">
              <w:rPr/>
              <w:t xml:space="preserve">Desarrollar la Interfaz del </w:t>
            </w:r>
            <w:r w:rsidR="7E7F363A">
              <w:rPr/>
              <w:t>Dashboard</w:t>
            </w:r>
            <w:r w:rsidR="7E7F363A">
              <w:rPr/>
              <w:t xml:space="preserve"> de Administración</w:t>
            </w:r>
          </w:p>
        </w:tc>
        <w:tc>
          <w:tcPr>
            <w:tcW w:w="2943" w:type="dxa"/>
            <w:tcMar/>
            <w:vAlign w:val="center"/>
          </w:tcPr>
          <w:p w:rsidR="7E7F363A" w:rsidRDefault="7E7F363A" w14:noSpellErr="1" w14:paraId="06CA6C60" w14:textId="2F780B15">
            <w:r w:rsidR="7E7F363A">
              <w:rPr/>
              <w:t>Crear el panel de control para gestionar productos y pedidos.</w:t>
            </w:r>
          </w:p>
        </w:tc>
      </w:tr>
      <w:tr w:rsidR="00B42D6C" w:rsidTr="7E7F363A" w14:paraId="4DAF662E" w14:textId="77777777">
        <w:tc>
          <w:tcPr>
            <w:tcW w:w="2942" w:type="dxa"/>
            <w:tcMar/>
            <w:vAlign w:val="center"/>
          </w:tcPr>
          <w:p w:rsidR="00B42D6C" w:rsidP="00B42D6C" w:rsidRDefault="00B42D6C" w14:paraId="023432D6" w14:textId="51AC02C8">
            <w:pPr>
              <w:rPr>
                <w:rStyle w:val="Textoennegrita"/>
              </w:rPr>
            </w:pPr>
            <w:r>
              <w:rPr>
                <w:rStyle w:val="Textoennegrita"/>
              </w:rPr>
              <w:t>Roberto Emiliano Otoniel Camposeco Torres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278EDC7D" w14:textId="4EF39F3A">
            <w:r>
              <w:t>Diseñar y desarrollar la Página de Tienda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2EAD695A" w14:textId="73305579">
            <w:r>
              <w:t>Implementar la interfaz donde los usuarios puedan ver y filtrar productos.</w:t>
            </w:r>
          </w:p>
        </w:tc>
      </w:tr>
      <w:tr w:rsidR="00B42D6C" w:rsidTr="7E7F363A" w14:paraId="53DC8475" w14:textId="77777777">
        <w:tc>
          <w:tcPr>
            <w:tcW w:w="2942" w:type="dxa"/>
            <w:tcMar/>
            <w:vAlign w:val="center"/>
          </w:tcPr>
          <w:p w:rsidR="00B42D6C" w:rsidP="00B42D6C" w:rsidRDefault="00B42D6C" w14:paraId="5CEFCD4C" w14:textId="77777777">
            <w:pPr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76A3CD99" w14:textId="204C0842">
            <w:r>
              <w:t>Diseñar y desarrollar la Página de Contacto</w:t>
            </w: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0513637E" w14:textId="1FE584D9">
            <w:r>
              <w:t>Incluir formulario de contacto y datos de la empresa.</w:t>
            </w:r>
          </w:p>
        </w:tc>
      </w:tr>
      <w:tr w:rsidR="00B42D6C" w:rsidTr="7E7F363A" w14:paraId="7E7CCFAD" w14:textId="77777777">
        <w:tc>
          <w:tcPr>
            <w:tcW w:w="2942" w:type="dxa"/>
            <w:tcMar/>
            <w:vAlign w:val="center"/>
          </w:tcPr>
          <w:p w:rsidR="00B42D6C" w:rsidP="00B42D6C" w:rsidRDefault="00B42D6C" w14:paraId="5E979DB3" w14:textId="77777777">
            <w:pPr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7989BE7B" w14:textId="2B4DE777">
            <w:r>
              <w:t xml:space="preserve">Implementar la carga y actualización de productos en el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943" w:type="dxa"/>
            <w:tcMar/>
            <w:vAlign w:val="center"/>
          </w:tcPr>
          <w:p w:rsidR="00B42D6C" w:rsidP="00B42D6C" w:rsidRDefault="00B42D6C" w14:paraId="345D6873" w14:textId="66B59AF7">
            <w:r>
              <w:t>Permitir que los administradores suban nuevos productos y editen información existente.</w:t>
            </w:r>
          </w:p>
        </w:tc>
      </w:tr>
      <w:tr w:rsidR="7E7F363A" w:rsidTr="7E7F363A" w14:paraId="62F1E0C6">
        <w:trPr>
          <w:trHeight w:val="300"/>
        </w:trPr>
        <w:tc>
          <w:tcPr>
            <w:tcW w:w="2942" w:type="dxa"/>
            <w:tcMar/>
            <w:vAlign w:val="center"/>
          </w:tcPr>
          <w:p w:rsidR="7E7F363A" w:rsidP="7E7F363A" w:rsidRDefault="7E7F363A" w14:paraId="27240007" w14:textId="14742AA4">
            <w:pPr>
              <w:pStyle w:val="Normal"/>
              <w:rPr>
                <w:rStyle w:val="Textoennegrita"/>
              </w:rPr>
            </w:pPr>
          </w:p>
        </w:tc>
        <w:tc>
          <w:tcPr>
            <w:tcW w:w="2943" w:type="dxa"/>
            <w:tcMar/>
            <w:vAlign w:val="center"/>
          </w:tcPr>
          <w:p w:rsidR="7E7F363A" w:rsidRDefault="7E7F363A" w14:noSpellErr="1" w14:paraId="545D8C69" w14:textId="109766B6">
            <w:r w:rsidR="7E7F363A">
              <w:rPr/>
              <w:t>Optimizar la carga y consulta de pedidos</w:t>
            </w:r>
          </w:p>
        </w:tc>
        <w:tc>
          <w:tcPr>
            <w:tcW w:w="2943" w:type="dxa"/>
            <w:tcMar/>
            <w:vAlign w:val="center"/>
          </w:tcPr>
          <w:p w:rsidR="7E7F363A" w:rsidRDefault="7E7F363A" w14:noSpellErr="1" w14:paraId="6AE5D821" w14:textId="1B4C1AC7">
            <w:r w:rsidR="7E7F363A">
              <w:rPr/>
              <w:t>Mejorar la eficiencia de las consultas y almacenamiento en la base de datos.</w:t>
            </w:r>
          </w:p>
        </w:tc>
      </w:tr>
    </w:tbl>
    <w:p w:rsidR="00D27F6C" w:rsidRDefault="00D27F6C" w14:paraId="54FFBAEB" w14:textId="77777777">
      <w:pPr>
        <w:rPr>
          <w:lang w:val="es-MX"/>
        </w:rPr>
      </w:pPr>
    </w:p>
    <w:p w:rsidR="00F51DC4" w:rsidRDefault="00F51DC4" w14:paraId="66A0FBF4" w14:textId="77777777">
      <w:pPr>
        <w:rPr>
          <w:lang w:val="es-MX"/>
        </w:rPr>
      </w:pPr>
    </w:p>
    <w:p w:rsidR="00F51DC4" w:rsidRDefault="00F51DC4" w14:paraId="06EFB96D" w14:textId="06B237FE">
      <w:pPr>
        <w:rPr>
          <w:sz w:val="36"/>
          <w:szCs w:val="36"/>
        </w:rPr>
      </w:pPr>
      <w:r w:rsidRPr="00F51DC4">
        <w:rPr>
          <w:sz w:val="36"/>
          <w:szCs w:val="36"/>
        </w:rPr>
        <w:t>Se elabora un informe de gestión del tiempo</w:t>
      </w:r>
      <w:r w:rsidRPr="00F51DC4">
        <w:rPr>
          <w:sz w:val="36"/>
          <w:szCs w:val="36"/>
        </w:rPr>
        <w:t xml:space="preserve"> </w:t>
      </w:r>
      <w:r w:rsidRPr="00F51DC4">
        <w:rPr>
          <w:sz w:val="36"/>
          <w:szCs w:val="36"/>
        </w:rPr>
        <w:br/>
      </w:r>
      <w:r w:rsidRPr="00F51DC4">
        <w:rPr>
          <w:sz w:val="36"/>
          <w:szCs w:val="36"/>
        </w:rPr>
        <w:t>El informe incluye la gestión del tiempo (LOGT)</w:t>
      </w:r>
    </w:p>
    <w:p w:rsidR="00F51DC4" w:rsidRDefault="00F51DC4" w14:paraId="230D4BD7" w14:textId="77777777">
      <w:pPr>
        <w:rPr>
          <w:sz w:val="36"/>
          <w:szCs w:val="36"/>
        </w:rPr>
      </w:pPr>
    </w:p>
    <w:p w:rsidRPr="00F51DC4" w:rsidR="00F51DC4" w:rsidP="00F51DC4" w:rsidRDefault="00F51DC4" w14:paraId="08522C9E" w14:textId="77777777">
      <w:pPr>
        <w:rPr>
          <w:sz w:val="36"/>
          <w:szCs w:val="36"/>
          <w:lang w:val="es-MX"/>
        </w:rPr>
      </w:pPr>
      <w:hyperlink w:history="1" r:id="rId7">
        <w:r w:rsidRPr="00F51DC4">
          <w:rPr>
            <w:rStyle w:val="Hipervnculo"/>
            <w:sz w:val="36"/>
            <w:szCs w:val="36"/>
            <w:lang w:val="es-MX"/>
          </w:rPr>
          <w:t>Formulario_LOGT.xlsx</w:t>
        </w:r>
      </w:hyperlink>
    </w:p>
    <w:p w:rsidRPr="00F51DC4" w:rsidR="00F51DC4" w:rsidRDefault="00F51DC4" w14:paraId="711C9CAD" w14:textId="77777777">
      <w:pPr>
        <w:rPr>
          <w:sz w:val="36"/>
          <w:szCs w:val="36"/>
          <w:lang w:val="en-US"/>
        </w:rPr>
      </w:pPr>
    </w:p>
    <w:sectPr w:rsidRPr="00F51DC4" w:rsidR="00F51DC4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2D6C" w:rsidP="00B42D6C" w:rsidRDefault="00B42D6C" w14:paraId="1DC50E85" w14:textId="77777777">
      <w:pPr>
        <w:spacing w:after="0" w:line="240" w:lineRule="auto"/>
      </w:pPr>
      <w:r>
        <w:separator/>
      </w:r>
    </w:p>
  </w:endnote>
  <w:endnote w:type="continuationSeparator" w:id="0">
    <w:p w:rsidR="00B42D6C" w:rsidP="00B42D6C" w:rsidRDefault="00B42D6C" w14:paraId="662A57E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2D6C" w:rsidP="00B42D6C" w:rsidRDefault="00B42D6C" w14:paraId="411D7A09" w14:textId="77777777">
      <w:pPr>
        <w:spacing w:after="0" w:line="240" w:lineRule="auto"/>
      </w:pPr>
      <w:r>
        <w:separator/>
      </w:r>
    </w:p>
  </w:footnote>
  <w:footnote w:type="continuationSeparator" w:id="0">
    <w:p w:rsidR="00B42D6C" w:rsidP="00B42D6C" w:rsidRDefault="00B42D6C" w14:paraId="260FF54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6C"/>
    <w:rsid w:val="001E4E54"/>
    <w:rsid w:val="004B46C7"/>
    <w:rsid w:val="005C1DBC"/>
    <w:rsid w:val="006C0EB7"/>
    <w:rsid w:val="00720BA2"/>
    <w:rsid w:val="00B42D6C"/>
    <w:rsid w:val="00CC290F"/>
    <w:rsid w:val="00D27F6C"/>
    <w:rsid w:val="00F51DC4"/>
    <w:rsid w:val="0342B7D6"/>
    <w:rsid w:val="3AD787FA"/>
    <w:rsid w:val="43D7926E"/>
    <w:rsid w:val="43D7926E"/>
    <w:rsid w:val="4B32F9C8"/>
    <w:rsid w:val="7E7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474"/>
  <w15:chartTrackingRefBased/>
  <w15:docId w15:val="{3B55C82A-B5F1-424E-882C-F8570519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B42D6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D6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B42D6C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s-US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B42D6C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s-US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B42D6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B42D6C"/>
    <w:rPr>
      <w:rFonts w:eastAsiaTheme="majorEastAsia" w:cstheme="majorBidi"/>
      <w:i/>
      <w:iCs/>
      <w:color w:val="0F4761" w:themeColor="accent1" w:themeShade="BF"/>
      <w:lang w:val="es-U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B42D6C"/>
    <w:rPr>
      <w:rFonts w:eastAsiaTheme="majorEastAsia" w:cstheme="majorBidi"/>
      <w:color w:val="0F4761" w:themeColor="accent1" w:themeShade="BF"/>
      <w:lang w:val="es-US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B42D6C"/>
    <w:rPr>
      <w:rFonts w:eastAsiaTheme="majorEastAsia" w:cstheme="majorBidi"/>
      <w:i/>
      <w:iCs/>
      <w:color w:val="595959" w:themeColor="text1" w:themeTint="A6"/>
      <w:lang w:val="es-US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B42D6C"/>
    <w:rPr>
      <w:rFonts w:eastAsiaTheme="majorEastAsia" w:cstheme="majorBidi"/>
      <w:color w:val="595959" w:themeColor="text1" w:themeTint="A6"/>
      <w:lang w:val="es-US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B42D6C"/>
    <w:rPr>
      <w:rFonts w:eastAsiaTheme="majorEastAsia" w:cstheme="majorBidi"/>
      <w:i/>
      <w:iCs/>
      <w:color w:val="272727" w:themeColor="text1" w:themeTint="D8"/>
      <w:lang w:val="es-U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B42D6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B42D6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42D6C"/>
    <w:rPr>
      <w:rFonts w:asciiTheme="majorHAnsi" w:hAnsiTheme="majorHAnsi" w:eastAsiaTheme="majorEastAsia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42D6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B42D6C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B42D6C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B42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D6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42D6C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B42D6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42D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B42D6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42D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2D6C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B42D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2D6C"/>
    <w:rPr>
      <w:lang w:val="es-US"/>
    </w:rPr>
  </w:style>
  <w:style w:type="character" w:styleId="Hipervnculo">
    <w:name w:val="Hyperlink"/>
    <w:basedOn w:val="Fuentedeprrafopredeter"/>
    <w:uiPriority w:val="99"/>
    <w:unhideWhenUsed/>
    <w:rsid w:val="00F51D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1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uvggt-my.sharepoint.com/:x:/r/personal/dele23202_uvg_edu_gt/Documents/Proyecto%20ingeniera%20de%20software/Formulario_LOGT.xlsx?d=wc88da0d466b94248b332888d2415e272&amp;csf=1&amp;web=1&amp;e=zaMhjG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GODINEZ SANCHEZ, RICARDO ARTURO</dc:creator>
  <keywords/>
  <dc:description/>
  <lastModifiedBy>CASTRO ORDONEZ, VIANKA VANESSA</lastModifiedBy>
  <revision>2</revision>
  <dcterms:created xsi:type="dcterms:W3CDTF">2025-02-26T00:27:00.0000000Z</dcterms:created>
  <dcterms:modified xsi:type="dcterms:W3CDTF">2025-02-26T05:51:49.7580024Z</dcterms:modified>
</coreProperties>
</file>