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96148" w14:textId="77777777" w:rsidR="00705589" w:rsidRDefault="00705589" w:rsidP="00705589">
      <w:pPr>
        <w:pStyle w:val="Sinespaciado"/>
        <w:jc w:val="both"/>
        <w:rPr>
          <w:rFonts w:ascii="Arial" w:eastAsiaTheme="minorHAnsi" w:hAnsi="Arial" w:cs="Arial"/>
          <w:sz w:val="2"/>
          <w:lang w:eastAsia="en-US"/>
        </w:rPr>
      </w:pPr>
      <w:r>
        <w:rPr>
          <w:rFonts w:ascii="Arial" w:eastAsia="Times New Roman" w:hAnsi="Arial" w:cs="Arial"/>
          <w:b/>
          <w:noProof/>
          <w:sz w:val="27"/>
          <w:szCs w:val="27"/>
        </w:rPr>
        <w:drawing>
          <wp:inline distT="0" distB="0" distL="0" distR="0" wp14:anchorId="52F8063C" wp14:editId="1014033E">
            <wp:extent cx="5549900" cy="63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l="905" t="8279" b="-2"/>
                    <a:stretch>
                      <a:fillRect/>
                    </a:stretch>
                  </pic:blipFill>
                  <pic:spPr bwMode="auto">
                    <a:xfrm>
                      <a:off x="0" y="0"/>
                      <a:ext cx="5549900" cy="635000"/>
                    </a:xfrm>
                    <a:prstGeom prst="rect">
                      <a:avLst/>
                    </a:prstGeom>
                    <a:noFill/>
                    <a:ln>
                      <a:noFill/>
                    </a:ln>
                  </pic:spPr>
                </pic:pic>
              </a:graphicData>
            </a:graphic>
          </wp:inline>
        </w:drawing>
      </w:r>
    </w:p>
    <w:p w14:paraId="5796058F" w14:textId="77777777" w:rsidR="00705589" w:rsidRDefault="00705589" w:rsidP="00705589">
      <w:pPr>
        <w:pStyle w:val="Sinespaciado"/>
        <w:jc w:val="both"/>
        <w:rPr>
          <w:rFonts w:ascii="Arial" w:hAnsi="Arial" w:cs="Arial"/>
          <w:sz w:val="2"/>
        </w:rPr>
      </w:pPr>
    </w:p>
    <w:p w14:paraId="31602946" w14:textId="77777777" w:rsidR="00705589" w:rsidRDefault="00705589" w:rsidP="00705589">
      <w:pPr>
        <w:rPr>
          <w:rFonts w:cs="Arial"/>
          <w:b/>
          <w:bCs/>
          <w:szCs w:val="24"/>
          <w:lang w:val="es-ES"/>
        </w:rPr>
      </w:pPr>
    </w:p>
    <w:p w14:paraId="511C329A" w14:textId="77777777" w:rsidR="00705589" w:rsidRDefault="00705589" w:rsidP="00705589">
      <w:pPr>
        <w:jc w:val="center"/>
        <w:rPr>
          <w:rFonts w:cs="Arial"/>
          <w:b/>
          <w:bCs/>
          <w:sz w:val="28"/>
          <w:szCs w:val="28"/>
        </w:rPr>
      </w:pPr>
      <w:r>
        <w:rPr>
          <w:rFonts w:cs="Arial"/>
          <w:b/>
          <w:bCs/>
          <w:sz w:val="28"/>
          <w:szCs w:val="28"/>
        </w:rPr>
        <w:t>Instituto Tecnológico de Frontera Comalapa</w:t>
      </w:r>
    </w:p>
    <w:p w14:paraId="41CE256C" w14:textId="77777777" w:rsidR="00705589" w:rsidRDefault="00705589" w:rsidP="00705589">
      <w:pPr>
        <w:jc w:val="center"/>
        <w:rPr>
          <w:rFonts w:cs="Arial"/>
          <w:b/>
          <w:bCs/>
          <w:sz w:val="28"/>
          <w:szCs w:val="28"/>
        </w:rPr>
      </w:pPr>
      <w:r>
        <w:rPr>
          <w:rFonts w:cs="Arial"/>
          <w:b/>
          <w:bCs/>
          <w:sz w:val="28"/>
          <w:szCs w:val="28"/>
        </w:rPr>
        <w:t>Modalidad Mixta</w:t>
      </w:r>
    </w:p>
    <w:p w14:paraId="1C7E7428" w14:textId="77777777" w:rsidR="00705589" w:rsidRDefault="00705589" w:rsidP="00705589">
      <w:pPr>
        <w:jc w:val="center"/>
        <w:rPr>
          <w:rFonts w:cs="Arial"/>
          <w:b/>
          <w:bCs/>
          <w:sz w:val="28"/>
          <w:szCs w:val="28"/>
        </w:rPr>
      </w:pPr>
    </w:p>
    <w:p w14:paraId="3A3AE6CB" w14:textId="77777777" w:rsidR="00705589" w:rsidRDefault="00705589" w:rsidP="00705589">
      <w:pPr>
        <w:jc w:val="center"/>
        <w:rPr>
          <w:rFonts w:cs="Arial"/>
          <w:b/>
          <w:bCs/>
          <w:sz w:val="28"/>
          <w:szCs w:val="28"/>
        </w:rPr>
      </w:pPr>
      <w:r>
        <w:rPr>
          <w:rFonts w:cs="Arial"/>
          <w:b/>
          <w:bCs/>
          <w:sz w:val="28"/>
          <w:szCs w:val="28"/>
        </w:rPr>
        <w:t>Materia:</w:t>
      </w:r>
    </w:p>
    <w:p w14:paraId="00B4BF6F" w14:textId="77777777" w:rsidR="00705589" w:rsidRDefault="00705589" w:rsidP="00705589">
      <w:pPr>
        <w:jc w:val="center"/>
        <w:rPr>
          <w:rFonts w:cs="Arial"/>
          <w:sz w:val="28"/>
          <w:szCs w:val="28"/>
        </w:rPr>
      </w:pPr>
      <w:r>
        <w:rPr>
          <w:rFonts w:cs="Arial"/>
          <w:sz w:val="28"/>
          <w:szCs w:val="28"/>
        </w:rPr>
        <w:t>Gestión de Proyectos de TI</w:t>
      </w:r>
    </w:p>
    <w:p w14:paraId="3120B5F4" w14:textId="77777777" w:rsidR="00705589" w:rsidRDefault="00705589" w:rsidP="00705589">
      <w:pPr>
        <w:jc w:val="center"/>
        <w:rPr>
          <w:rFonts w:cs="Arial"/>
          <w:b/>
          <w:bCs/>
          <w:sz w:val="28"/>
          <w:szCs w:val="28"/>
        </w:rPr>
      </w:pPr>
      <w:r>
        <w:rPr>
          <w:rFonts w:cs="Arial"/>
          <w:b/>
          <w:bCs/>
          <w:sz w:val="28"/>
          <w:szCs w:val="28"/>
        </w:rPr>
        <w:t>Semestre:</w:t>
      </w:r>
    </w:p>
    <w:p w14:paraId="4EF1270F" w14:textId="77777777" w:rsidR="00705589" w:rsidRDefault="00705589" w:rsidP="00705589">
      <w:pPr>
        <w:jc w:val="center"/>
        <w:rPr>
          <w:rFonts w:cs="Arial"/>
          <w:sz w:val="28"/>
          <w:szCs w:val="28"/>
        </w:rPr>
      </w:pPr>
      <w:r>
        <w:rPr>
          <w:rFonts w:cs="Arial"/>
          <w:sz w:val="28"/>
          <w:szCs w:val="28"/>
        </w:rPr>
        <w:t>Séptimo semestre</w:t>
      </w:r>
    </w:p>
    <w:p w14:paraId="1474527D" w14:textId="77777777" w:rsidR="00705589" w:rsidRDefault="00705589" w:rsidP="00705589">
      <w:pPr>
        <w:jc w:val="center"/>
        <w:rPr>
          <w:rFonts w:cs="Arial"/>
          <w:b/>
          <w:bCs/>
          <w:sz w:val="28"/>
          <w:szCs w:val="28"/>
        </w:rPr>
      </w:pPr>
      <w:r>
        <w:rPr>
          <w:rFonts w:cs="Arial"/>
          <w:b/>
          <w:bCs/>
          <w:sz w:val="28"/>
          <w:szCs w:val="28"/>
        </w:rPr>
        <w:t>Especialidad:</w:t>
      </w:r>
    </w:p>
    <w:p w14:paraId="4D8D5416" w14:textId="77777777" w:rsidR="00705589" w:rsidRDefault="00705589" w:rsidP="00705589">
      <w:pPr>
        <w:jc w:val="center"/>
        <w:rPr>
          <w:rFonts w:cs="Arial"/>
          <w:sz w:val="28"/>
          <w:szCs w:val="28"/>
        </w:rPr>
      </w:pPr>
      <w:r>
        <w:rPr>
          <w:rFonts w:cs="Arial"/>
          <w:sz w:val="28"/>
          <w:szCs w:val="28"/>
        </w:rPr>
        <w:t>Ingeniería en Sistemas Computacionales.</w:t>
      </w:r>
    </w:p>
    <w:p w14:paraId="41DF9F31" w14:textId="77777777" w:rsidR="00705589" w:rsidRDefault="00705589" w:rsidP="00705589">
      <w:pPr>
        <w:jc w:val="center"/>
        <w:rPr>
          <w:rFonts w:cs="Arial"/>
          <w:b/>
          <w:bCs/>
          <w:sz w:val="28"/>
          <w:szCs w:val="28"/>
        </w:rPr>
      </w:pPr>
      <w:r>
        <w:rPr>
          <w:rFonts w:cs="Arial"/>
          <w:b/>
          <w:bCs/>
          <w:sz w:val="28"/>
          <w:szCs w:val="28"/>
        </w:rPr>
        <w:t>Numero de control:</w:t>
      </w:r>
    </w:p>
    <w:p w14:paraId="3AEAF46A" w14:textId="77777777" w:rsidR="00705589" w:rsidRDefault="00705589" w:rsidP="00705589">
      <w:pPr>
        <w:jc w:val="center"/>
        <w:rPr>
          <w:rFonts w:cs="Arial"/>
          <w:sz w:val="28"/>
          <w:szCs w:val="28"/>
        </w:rPr>
      </w:pPr>
      <w:r>
        <w:rPr>
          <w:rFonts w:cs="Arial"/>
          <w:sz w:val="28"/>
          <w:szCs w:val="28"/>
        </w:rPr>
        <w:t>231260008</w:t>
      </w:r>
    </w:p>
    <w:p w14:paraId="62AF69A3" w14:textId="77777777" w:rsidR="00705589" w:rsidRDefault="00705589" w:rsidP="00705589">
      <w:pPr>
        <w:jc w:val="center"/>
        <w:rPr>
          <w:rFonts w:cs="Arial"/>
          <w:sz w:val="28"/>
          <w:szCs w:val="28"/>
        </w:rPr>
      </w:pPr>
      <w:r>
        <w:rPr>
          <w:rFonts w:cs="Arial"/>
          <w:b/>
          <w:bCs/>
          <w:sz w:val="28"/>
          <w:szCs w:val="28"/>
        </w:rPr>
        <w:t>Nombre del alumno:</w:t>
      </w:r>
    </w:p>
    <w:p w14:paraId="7E7477F7" w14:textId="77777777" w:rsidR="00705589" w:rsidRDefault="00705589" w:rsidP="00705589">
      <w:pPr>
        <w:jc w:val="center"/>
        <w:rPr>
          <w:rFonts w:cs="Arial"/>
          <w:b/>
          <w:bCs/>
          <w:sz w:val="28"/>
          <w:szCs w:val="28"/>
        </w:rPr>
      </w:pPr>
      <w:r>
        <w:rPr>
          <w:rFonts w:cs="Arial"/>
          <w:sz w:val="28"/>
          <w:szCs w:val="28"/>
        </w:rPr>
        <w:t>Vanni Gutiérrez Pérez</w:t>
      </w:r>
    </w:p>
    <w:p w14:paraId="552B3232" w14:textId="77777777" w:rsidR="00705589" w:rsidRDefault="00705589" w:rsidP="00705589">
      <w:pPr>
        <w:jc w:val="center"/>
        <w:rPr>
          <w:rFonts w:cs="Arial"/>
          <w:b/>
          <w:bCs/>
          <w:sz w:val="28"/>
          <w:szCs w:val="28"/>
        </w:rPr>
      </w:pPr>
      <w:r>
        <w:rPr>
          <w:rFonts w:cs="Arial"/>
          <w:b/>
          <w:bCs/>
          <w:sz w:val="28"/>
          <w:szCs w:val="28"/>
        </w:rPr>
        <w:t>Nombre del docente:</w:t>
      </w:r>
    </w:p>
    <w:p w14:paraId="75317E8E" w14:textId="77777777" w:rsidR="00705589" w:rsidRDefault="00705589" w:rsidP="00705589">
      <w:pPr>
        <w:jc w:val="center"/>
        <w:rPr>
          <w:rFonts w:cs="Arial"/>
          <w:sz w:val="28"/>
          <w:szCs w:val="28"/>
        </w:rPr>
      </w:pPr>
      <w:r>
        <w:rPr>
          <w:rFonts w:cs="Arial"/>
          <w:sz w:val="28"/>
          <w:szCs w:val="28"/>
        </w:rPr>
        <w:t>Francisco Javier Mingo Velázquez</w:t>
      </w:r>
    </w:p>
    <w:p w14:paraId="06D0F7FD" w14:textId="77777777" w:rsidR="00705589" w:rsidRDefault="00705589" w:rsidP="00705589">
      <w:pPr>
        <w:jc w:val="center"/>
        <w:rPr>
          <w:rFonts w:cs="Arial"/>
          <w:b/>
          <w:bCs/>
          <w:sz w:val="28"/>
          <w:szCs w:val="28"/>
        </w:rPr>
      </w:pPr>
      <w:r>
        <w:rPr>
          <w:rFonts w:cs="Arial"/>
          <w:b/>
          <w:bCs/>
          <w:sz w:val="28"/>
          <w:szCs w:val="28"/>
        </w:rPr>
        <w:t>Nombre del trabajo:</w:t>
      </w:r>
    </w:p>
    <w:p w14:paraId="19C655B1" w14:textId="50E83E23" w:rsidR="00705589" w:rsidRDefault="00705589" w:rsidP="00705589">
      <w:pPr>
        <w:pStyle w:val="NormalWeb"/>
        <w:spacing w:before="0" w:beforeAutospacing="0"/>
        <w:jc w:val="center"/>
        <w:rPr>
          <w:rFonts w:ascii="Arial" w:hAnsi="Arial" w:cs="Arial"/>
          <w:b/>
          <w:bCs/>
          <w:color w:val="212529"/>
          <w:sz w:val="23"/>
          <w:szCs w:val="23"/>
          <w:shd w:val="clear" w:color="auto" w:fill="FFFFFF"/>
          <w:lang w:val="es-ES"/>
        </w:rPr>
      </w:pPr>
      <w:r>
        <w:rPr>
          <w:rFonts w:ascii="Arial" w:hAnsi="Arial" w:cs="Arial"/>
          <w:sz w:val="28"/>
          <w:szCs w:val="28"/>
        </w:rPr>
        <w:t>Sintesis: Evaluación y Cierre de Proyectos</w:t>
      </w:r>
    </w:p>
    <w:p w14:paraId="68D2244A" w14:textId="77777777" w:rsidR="00705589" w:rsidRDefault="00705589" w:rsidP="00705589">
      <w:pPr>
        <w:jc w:val="center"/>
        <w:rPr>
          <w:rFonts w:cs="Arial"/>
          <w:sz w:val="28"/>
          <w:szCs w:val="28"/>
        </w:rPr>
      </w:pPr>
      <w:r>
        <w:rPr>
          <w:rFonts w:cs="Arial"/>
          <w:b/>
          <w:bCs/>
          <w:sz w:val="28"/>
          <w:szCs w:val="28"/>
        </w:rPr>
        <w:t>Fecha de entrega</w:t>
      </w:r>
      <w:r>
        <w:rPr>
          <w:rFonts w:cs="Arial"/>
          <w:sz w:val="28"/>
          <w:szCs w:val="28"/>
        </w:rPr>
        <w:t>:</w:t>
      </w:r>
    </w:p>
    <w:p w14:paraId="60C7258A" w14:textId="2CF6245C" w:rsidR="00705589" w:rsidRDefault="00705589" w:rsidP="00705589">
      <w:pPr>
        <w:jc w:val="center"/>
        <w:rPr>
          <w:rFonts w:cs="Arial"/>
          <w:sz w:val="28"/>
          <w:szCs w:val="28"/>
        </w:rPr>
      </w:pPr>
      <w:r>
        <w:rPr>
          <w:rFonts w:cs="Arial"/>
          <w:sz w:val="28"/>
          <w:szCs w:val="28"/>
        </w:rPr>
        <w:t xml:space="preserve">Bella Vista, Chiapas a </w:t>
      </w:r>
      <w:r w:rsidR="00BF0A2E">
        <w:rPr>
          <w:rFonts w:cs="Arial"/>
          <w:sz w:val="28"/>
          <w:szCs w:val="28"/>
        </w:rPr>
        <w:t>01 de octubre</w:t>
      </w:r>
      <w:r>
        <w:rPr>
          <w:rFonts w:cs="Arial"/>
          <w:sz w:val="28"/>
          <w:szCs w:val="28"/>
        </w:rPr>
        <w:t xml:space="preserve"> del 2026</w:t>
      </w:r>
    </w:p>
    <w:p w14:paraId="76668326" w14:textId="2E36DC11" w:rsidR="00E319CB" w:rsidRDefault="00E319CB"/>
    <w:p w14:paraId="09A5523E" w14:textId="2650D4BD" w:rsidR="00705589" w:rsidRDefault="00705589"/>
    <w:p w14:paraId="05FE23B1" w14:textId="01ABE64A" w:rsidR="00705589" w:rsidRDefault="00705589"/>
    <w:p w14:paraId="3AAE6612" w14:textId="4F8E9B6E" w:rsidR="00705589" w:rsidRDefault="00705589"/>
    <w:p w14:paraId="61F77F02" w14:textId="77777777" w:rsidR="00705589" w:rsidRPr="00705589" w:rsidRDefault="00705589" w:rsidP="00705589">
      <w:pPr>
        <w:rPr>
          <w:rFonts w:cs="Arial"/>
          <w:b/>
          <w:bCs/>
          <w:color w:val="auto"/>
          <w:szCs w:val="24"/>
        </w:rPr>
      </w:pPr>
      <w:r w:rsidRPr="00705589">
        <w:rPr>
          <w:rFonts w:cs="Arial"/>
          <w:b/>
          <w:bCs/>
          <w:szCs w:val="24"/>
        </w:rPr>
        <w:lastRenderedPageBreak/>
        <w:t>Introducción</w:t>
      </w:r>
    </w:p>
    <w:p w14:paraId="6ED06968" w14:textId="77777777" w:rsidR="00705589" w:rsidRPr="00705589" w:rsidRDefault="00705589" w:rsidP="00705589">
      <w:pPr>
        <w:rPr>
          <w:rFonts w:cs="Arial"/>
          <w:szCs w:val="24"/>
        </w:rPr>
      </w:pPr>
      <w:r w:rsidRPr="00705589">
        <w:rPr>
          <w:rFonts w:cs="Arial"/>
          <w:szCs w:val="24"/>
        </w:rPr>
        <w:t>La evaluación y el cierre de un proyecto representan una etapa importante dentro de la gestión de proyectos, ya que permiten conocer si los objetivos planteados al inicio fueron alcanzados y si los resultados obtenidos cumplen con las necesidades para las cuales se desarrolló el proyecto. Un proyecto no termina simplemente cuando se entrega un producto o se concluyen las actividades programadas; también es necesario revisar el trabajo realizado, comprobar los resultados y dejar evidencia de todo el proceso.</w:t>
      </w:r>
    </w:p>
    <w:p w14:paraId="4C68BA62" w14:textId="77777777" w:rsidR="00705589" w:rsidRPr="00705589" w:rsidRDefault="00705589" w:rsidP="00705589">
      <w:pPr>
        <w:rPr>
          <w:rFonts w:cs="Arial"/>
          <w:szCs w:val="24"/>
        </w:rPr>
      </w:pPr>
      <w:r w:rsidRPr="00705589">
        <w:rPr>
          <w:rFonts w:cs="Arial"/>
          <w:szCs w:val="24"/>
        </w:rPr>
        <w:t>Durante el desarrollo de un proyecto pueden presentarse cambios, dificultades, retrasos, problemas de comunicación, modificaciones en los recursos disponibles o situaciones que obliguen al equipo a tomar decisiones diferentes a las planeadas originalmente. Por esta razón, la evaluación permite comparar lo que se había establecido al inicio con lo que realmente se consiguió al finalizar.</w:t>
      </w:r>
    </w:p>
    <w:p w14:paraId="68C32853" w14:textId="77777777" w:rsidR="00705589" w:rsidRPr="00705589" w:rsidRDefault="00705589" w:rsidP="00705589">
      <w:pPr>
        <w:rPr>
          <w:rFonts w:cs="Arial"/>
          <w:szCs w:val="24"/>
        </w:rPr>
      </w:pPr>
      <w:r w:rsidRPr="00705589">
        <w:rPr>
          <w:rFonts w:cs="Arial"/>
          <w:szCs w:val="24"/>
        </w:rPr>
        <w:t>El cierre también permite organizar la información generada durante el proyecto, registrar las experiencias obtenidas y determinar qué aspectos funcionaron correctamente y cuáles podrían mejorarse en futuros proyectos. De esta manera, la organización no solamente obtiene un resultado, sino también conocimientos que pueden ser utilizados posteriormente.</w:t>
      </w:r>
    </w:p>
    <w:p w14:paraId="21EEF97B" w14:textId="06EFFF5B" w:rsidR="00705589" w:rsidRDefault="00705589" w:rsidP="00705589">
      <w:pPr>
        <w:rPr>
          <w:rFonts w:cs="Arial"/>
          <w:szCs w:val="24"/>
        </w:rPr>
      </w:pPr>
      <w:r w:rsidRPr="00705589">
        <w:rPr>
          <w:rFonts w:cs="Arial"/>
          <w:szCs w:val="24"/>
        </w:rPr>
        <w:t xml:space="preserve">Dentro de esta etapa se consideran tres aspectos principales: la </w:t>
      </w:r>
      <w:r w:rsidRPr="00705589">
        <w:rPr>
          <w:rStyle w:val="Textoennegrita"/>
          <w:rFonts w:cs="Arial"/>
          <w:szCs w:val="24"/>
        </w:rPr>
        <w:t>medición del éxito del proyecto</w:t>
      </w:r>
      <w:r w:rsidRPr="00705589">
        <w:rPr>
          <w:rFonts w:cs="Arial"/>
          <w:szCs w:val="24"/>
        </w:rPr>
        <w:t xml:space="preserve">, las </w:t>
      </w:r>
      <w:r w:rsidRPr="00705589">
        <w:rPr>
          <w:rStyle w:val="Textoennegrita"/>
          <w:rFonts w:cs="Arial"/>
          <w:szCs w:val="24"/>
        </w:rPr>
        <w:t>lecciones aprendidas</w:t>
      </w:r>
      <w:r w:rsidRPr="00705589">
        <w:rPr>
          <w:rFonts w:cs="Arial"/>
          <w:szCs w:val="24"/>
        </w:rPr>
        <w:t xml:space="preserve"> y la </w:t>
      </w:r>
      <w:r w:rsidRPr="00705589">
        <w:rPr>
          <w:rStyle w:val="Textoennegrita"/>
          <w:rFonts w:cs="Arial"/>
          <w:szCs w:val="24"/>
        </w:rPr>
        <w:t>documentación final y cierre</w:t>
      </w:r>
      <w:r w:rsidRPr="00705589">
        <w:rPr>
          <w:rFonts w:cs="Arial"/>
          <w:szCs w:val="24"/>
        </w:rPr>
        <w:t>. Estos elementos ayudan a realizar una revisión completa del proyecto y permiten que los integrantes del equipo conozcan los resultados obtenidos y las experiencias que pueden servir para futuros trabajos.</w:t>
      </w:r>
    </w:p>
    <w:p w14:paraId="4023FABC" w14:textId="3F56CC5F" w:rsidR="00705589" w:rsidRDefault="00705589" w:rsidP="00705589">
      <w:pPr>
        <w:rPr>
          <w:rFonts w:cs="Arial"/>
          <w:szCs w:val="24"/>
        </w:rPr>
      </w:pPr>
    </w:p>
    <w:p w14:paraId="7FEB3CB0" w14:textId="7E842684" w:rsidR="00705589" w:rsidRDefault="00705589" w:rsidP="00705589">
      <w:pPr>
        <w:rPr>
          <w:rFonts w:cs="Arial"/>
          <w:szCs w:val="24"/>
        </w:rPr>
      </w:pPr>
    </w:p>
    <w:p w14:paraId="2EC69C73" w14:textId="146CC36B" w:rsidR="00705589" w:rsidRDefault="00705589" w:rsidP="00705589">
      <w:pPr>
        <w:rPr>
          <w:rFonts w:cs="Arial"/>
          <w:szCs w:val="24"/>
        </w:rPr>
      </w:pPr>
    </w:p>
    <w:p w14:paraId="2B9198F8" w14:textId="0BA6254F" w:rsidR="00705589" w:rsidRDefault="00705589" w:rsidP="00705589">
      <w:pPr>
        <w:rPr>
          <w:rFonts w:cs="Arial"/>
          <w:szCs w:val="24"/>
        </w:rPr>
      </w:pPr>
    </w:p>
    <w:p w14:paraId="7FF1F88D" w14:textId="00D9238D" w:rsidR="00705589" w:rsidRDefault="00705589" w:rsidP="00705589">
      <w:pPr>
        <w:rPr>
          <w:rFonts w:cs="Arial"/>
          <w:szCs w:val="24"/>
        </w:rPr>
      </w:pPr>
    </w:p>
    <w:p w14:paraId="2535821C" w14:textId="10CD3442" w:rsidR="00705589" w:rsidRDefault="00705589" w:rsidP="00705589">
      <w:pPr>
        <w:rPr>
          <w:rFonts w:cs="Arial"/>
          <w:szCs w:val="24"/>
        </w:rPr>
      </w:pPr>
    </w:p>
    <w:p w14:paraId="2B5A7CEA" w14:textId="4976F04A" w:rsidR="00705589" w:rsidRDefault="00705589" w:rsidP="00705589">
      <w:pPr>
        <w:rPr>
          <w:rFonts w:cs="Arial"/>
          <w:szCs w:val="24"/>
        </w:rPr>
      </w:pPr>
    </w:p>
    <w:p w14:paraId="72ED2FD1" w14:textId="105060DC" w:rsidR="00705589" w:rsidRDefault="00705589" w:rsidP="00705589">
      <w:pPr>
        <w:rPr>
          <w:rFonts w:cs="Arial"/>
          <w:szCs w:val="24"/>
        </w:rPr>
      </w:pPr>
    </w:p>
    <w:p w14:paraId="76A09C2E" w14:textId="0A947CC3" w:rsidR="00705589" w:rsidRDefault="00705589" w:rsidP="00705589">
      <w:pPr>
        <w:rPr>
          <w:rFonts w:cs="Arial"/>
          <w:szCs w:val="24"/>
        </w:rPr>
      </w:pPr>
    </w:p>
    <w:p w14:paraId="7D82F59D" w14:textId="241591C1" w:rsidR="00705589" w:rsidRDefault="00705589" w:rsidP="00705589">
      <w:pPr>
        <w:rPr>
          <w:rFonts w:cs="Arial"/>
          <w:szCs w:val="24"/>
        </w:rPr>
      </w:pPr>
    </w:p>
    <w:p w14:paraId="6A856D8E" w14:textId="77777777" w:rsidR="00705589" w:rsidRPr="00705589" w:rsidRDefault="00705589" w:rsidP="00705589">
      <w:pPr>
        <w:rPr>
          <w:rFonts w:cs="Arial"/>
          <w:szCs w:val="24"/>
        </w:rPr>
      </w:pPr>
    </w:p>
    <w:p w14:paraId="2CEDA21B" w14:textId="26FA490A" w:rsidR="00705589" w:rsidRPr="00705589" w:rsidRDefault="00705589" w:rsidP="00705589">
      <w:pPr>
        <w:rPr>
          <w:rFonts w:cs="Arial"/>
          <w:szCs w:val="24"/>
        </w:rPr>
      </w:pPr>
    </w:p>
    <w:p w14:paraId="50262E9E" w14:textId="77777777" w:rsidR="00705589" w:rsidRPr="00705589" w:rsidRDefault="00705589" w:rsidP="00705589">
      <w:pPr>
        <w:rPr>
          <w:rFonts w:cs="Arial"/>
          <w:b/>
          <w:bCs/>
          <w:color w:val="auto"/>
          <w:szCs w:val="24"/>
        </w:rPr>
      </w:pPr>
      <w:r w:rsidRPr="00705589">
        <w:rPr>
          <w:rFonts w:cs="Arial"/>
          <w:b/>
          <w:bCs/>
          <w:szCs w:val="24"/>
        </w:rPr>
        <w:lastRenderedPageBreak/>
        <w:t>Justificación</w:t>
      </w:r>
    </w:p>
    <w:p w14:paraId="63D7561D" w14:textId="77777777" w:rsidR="00705589" w:rsidRPr="00705589" w:rsidRDefault="00705589" w:rsidP="00705589">
      <w:pPr>
        <w:rPr>
          <w:rFonts w:cs="Arial"/>
          <w:szCs w:val="24"/>
        </w:rPr>
      </w:pPr>
      <w:r w:rsidRPr="00705589">
        <w:rPr>
          <w:rFonts w:cs="Arial"/>
          <w:szCs w:val="24"/>
        </w:rPr>
        <w:t>La evaluación y el cierre de proyectos son necesarios porque permiten comprobar de manera ordenada si el trabajo realizado realmente cumplió con los objetivos establecidos. Sin una evaluación final, sería difícil determinar si los recursos fueron utilizados correctamente, si se cumplieron los tiempos establecidos, si el producto final tiene la calidad esperada o si las necesidades de los usuarios fueron atendidas.</w:t>
      </w:r>
    </w:p>
    <w:p w14:paraId="570F73E5" w14:textId="77777777" w:rsidR="00705589" w:rsidRPr="00705589" w:rsidRDefault="00705589" w:rsidP="00705589">
      <w:pPr>
        <w:rPr>
          <w:rFonts w:cs="Arial"/>
          <w:szCs w:val="24"/>
        </w:rPr>
      </w:pPr>
      <w:r w:rsidRPr="00705589">
        <w:rPr>
          <w:rFonts w:cs="Arial"/>
          <w:szCs w:val="24"/>
        </w:rPr>
        <w:t>Medir el éxito de un proyecto también ayuda a identificar las diferencias entre lo planeado y lo realizado. Por ejemplo, un proyecto puede haber cumplido con sus funciones principales, pero haber utilizado más tiempo o recursos de los que se habían establecido. Analizar estas diferencias permite conocer las causas y tomar mejores decisiones en proyectos posteriores.</w:t>
      </w:r>
    </w:p>
    <w:p w14:paraId="06DDFE79" w14:textId="77777777" w:rsidR="00705589" w:rsidRPr="00705589" w:rsidRDefault="00705589" w:rsidP="00705589">
      <w:pPr>
        <w:rPr>
          <w:rFonts w:cs="Arial"/>
          <w:szCs w:val="24"/>
        </w:rPr>
      </w:pPr>
      <w:r w:rsidRPr="00705589">
        <w:rPr>
          <w:rFonts w:cs="Arial"/>
          <w:szCs w:val="24"/>
        </w:rPr>
        <w:t>Por otra parte, las lecciones aprendidas tienen un valor importante porque permiten aprovechar la experiencia adquirida durante el desarrollo del proyecto. Los errores, problemas y aciertos pueden convertirse en información útil para evitar que las mismas dificultades vuelvan a presentarse. De igual manera, las estrategias que dieron buenos resultados pueden conservarse y aplicarse en nuevos proyectos.</w:t>
      </w:r>
    </w:p>
    <w:p w14:paraId="0D78191D" w14:textId="77777777" w:rsidR="00705589" w:rsidRPr="00705589" w:rsidRDefault="00705589" w:rsidP="00705589">
      <w:pPr>
        <w:rPr>
          <w:rFonts w:cs="Arial"/>
          <w:szCs w:val="24"/>
        </w:rPr>
      </w:pPr>
      <w:r w:rsidRPr="00705589">
        <w:rPr>
          <w:rFonts w:cs="Arial"/>
          <w:szCs w:val="24"/>
        </w:rPr>
        <w:t>Finalmente, la documentación y el cierre formal permiten conservar evidencias del trabajo realizado. Los documentos finales pueden incluir informes, resultados, entregables, registros de cambios, problemas encontrados, decisiones tomadas y recomendaciones. Esto facilita futuras consultas y proporciona una referencia clara sobre lo que ocurrió durante el proyecto.</w:t>
      </w:r>
    </w:p>
    <w:p w14:paraId="53682701" w14:textId="4A4A28A8" w:rsidR="00705589" w:rsidRDefault="00705589" w:rsidP="00705589">
      <w:pPr>
        <w:rPr>
          <w:rFonts w:cs="Arial"/>
          <w:szCs w:val="24"/>
        </w:rPr>
      </w:pPr>
      <w:r w:rsidRPr="00705589">
        <w:rPr>
          <w:rFonts w:cs="Arial"/>
          <w:szCs w:val="24"/>
        </w:rPr>
        <w:t>Por estas razones, evaluar y cerrar correctamente un proyecto contribuye a mejorar la organización, facilita la toma de decisiones y permite obtener conocimiento a partir de la experiencia. No se trata únicamente de decir que un proyecto terminó, sino de comprobar sus resultados y dejar todo correctamente registrado.</w:t>
      </w:r>
    </w:p>
    <w:p w14:paraId="1A0695D7" w14:textId="09AF26A9" w:rsidR="00705589" w:rsidRDefault="00705589" w:rsidP="00705589">
      <w:pPr>
        <w:rPr>
          <w:rFonts w:cs="Arial"/>
          <w:szCs w:val="24"/>
        </w:rPr>
      </w:pPr>
    </w:p>
    <w:p w14:paraId="1F6AD4CC" w14:textId="607260D0" w:rsidR="00705589" w:rsidRDefault="00705589" w:rsidP="00705589">
      <w:pPr>
        <w:rPr>
          <w:rFonts w:cs="Arial"/>
          <w:szCs w:val="24"/>
        </w:rPr>
      </w:pPr>
    </w:p>
    <w:p w14:paraId="1EF8E913" w14:textId="4E124BC1" w:rsidR="00705589" w:rsidRDefault="00705589" w:rsidP="00705589">
      <w:pPr>
        <w:rPr>
          <w:rFonts w:cs="Arial"/>
          <w:szCs w:val="24"/>
        </w:rPr>
      </w:pPr>
    </w:p>
    <w:p w14:paraId="2EF0FA64" w14:textId="6DC2888C" w:rsidR="00705589" w:rsidRDefault="00705589" w:rsidP="00705589">
      <w:pPr>
        <w:rPr>
          <w:rFonts w:cs="Arial"/>
          <w:szCs w:val="24"/>
        </w:rPr>
      </w:pPr>
    </w:p>
    <w:p w14:paraId="5AFD41DE" w14:textId="40D4C7C7" w:rsidR="00705589" w:rsidRDefault="00705589" w:rsidP="00705589">
      <w:pPr>
        <w:rPr>
          <w:rFonts w:cs="Arial"/>
          <w:szCs w:val="24"/>
        </w:rPr>
      </w:pPr>
    </w:p>
    <w:p w14:paraId="3E00E6DF" w14:textId="43A5E116" w:rsidR="00705589" w:rsidRDefault="00705589" w:rsidP="00705589">
      <w:pPr>
        <w:rPr>
          <w:rFonts w:cs="Arial"/>
          <w:szCs w:val="24"/>
        </w:rPr>
      </w:pPr>
    </w:p>
    <w:p w14:paraId="4DB8EE4B" w14:textId="4A9AA343" w:rsidR="00705589" w:rsidRDefault="00705589" w:rsidP="00705589">
      <w:pPr>
        <w:rPr>
          <w:rFonts w:cs="Arial"/>
          <w:szCs w:val="24"/>
        </w:rPr>
      </w:pPr>
    </w:p>
    <w:p w14:paraId="29763063" w14:textId="362B00C9" w:rsidR="00705589" w:rsidRDefault="00705589" w:rsidP="00705589">
      <w:pPr>
        <w:rPr>
          <w:rFonts w:cs="Arial"/>
          <w:szCs w:val="24"/>
        </w:rPr>
      </w:pPr>
    </w:p>
    <w:p w14:paraId="2AC9E90D" w14:textId="77777777" w:rsidR="00705589" w:rsidRPr="00705589" w:rsidRDefault="00705589" w:rsidP="00705589">
      <w:pPr>
        <w:rPr>
          <w:rFonts w:cs="Arial"/>
          <w:szCs w:val="24"/>
        </w:rPr>
      </w:pPr>
    </w:p>
    <w:p w14:paraId="6AD0D09C" w14:textId="48A1212C" w:rsidR="00705589" w:rsidRPr="00705589" w:rsidRDefault="00705589" w:rsidP="00705589">
      <w:pPr>
        <w:rPr>
          <w:rFonts w:cs="Arial"/>
          <w:szCs w:val="24"/>
        </w:rPr>
      </w:pPr>
    </w:p>
    <w:p w14:paraId="11B835D3" w14:textId="77777777" w:rsidR="00705589" w:rsidRPr="00705589" w:rsidRDefault="00705589" w:rsidP="00705589">
      <w:pPr>
        <w:rPr>
          <w:rFonts w:cs="Arial"/>
          <w:b/>
          <w:bCs/>
          <w:color w:val="auto"/>
          <w:szCs w:val="24"/>
        </w:rPr>
      </w:pPr>
      <w:r w:rsidRPr="00705589">
        <w:rPr>
          <w:rFonts w:cs="Arial"/>
          <w:b/>
          <w:bCs/>
          <w:szCs w:val="24"/>
        </w:rPr>
        <w:lastRenderedPageBreak/>
        <w:t>6.1 Medición de éxito del proyecto</w:t>
      </w:r>
    </w:p>
    <w:p w14:paraId="62F5A449" w14:textId="77777777" w:rsidR="00705589" w:rsidRPr="00705589" w:rsidRDefault="00705589" w:rsidP="00705589">
      <w:pPr>
        <w:rPr>
          <w:rFonts w:cs="Arial"/>
          <w:szCs w:val="24"/>
        </w:rPr>
      </w:pPr>
      <w:r w:rsidRPr="00705589">
        <w:rPr>
          <w:rFonts w:cs="Arial"/>
          <w:szCs w:val="24"/>
        </w:rPr>
        <w:t>La medición del éxito de un proyecto consiste en analizar los resultados obtenidos y compararlos con los objetivos, requisitos y criterios establecidos durante la planeación. Para realizar esta evaluación es necesario contar con indicadores que permitan determinar de manera objetiva qué tan bien se desarrolló el proyecto.</w:t>
      </w:r>
    </w:p>
    <w:p w14:paraId="04AC6D0C" w14:textId="77777777" w:rsidR="00705589" w:rsidRPr="00705589" w:rsidRDefault="00705589" w:rsidP="00705589">
      <w:pPr>
        <w:rPr>
          <w:rFonts w:cs="Arial"/>
          <w:szCs w:val="24"/>
        </w:rPr>
      </w:pPr>
      <w:r w:rsidRPr="00705589">
        <w:rPr>
          <w:rFonts w:cs="Arial"/>
          <w:szCs w:val="24"/>
        </w:rPr>
        <w:t xml:space="preserve">Tradicionalmente, algunos de los principales aspectos utilizados para evaluar un proyecto son el </w:t>
      </w:r>
      <w:r w:rsidRPr="00705589">
        <w:rPr>
          <w:rStyle w:val="Textoennegrita"/>
          <w:rFonts w:cs="Arial"/>
          <w:szCs w:val="24"/>
        </w:rPr>
        <w:t>alcance, tiempo, costo y calidad</w:t>
      </w:r>
      <w:r w:rsidRPr="00705589">
        <w:rPr>
          <w:rFonts w:cs="Arial"/>
          <w:szCs w:val="24"/>
        </w:rPr>
        <w:t>. El alcance permite verificar si se entregaron las funciones, características o productos que fueron definidos. El tiempo permite revisar si las actividades se terminaron de acuerdo con el calendario establecido. El costo permite comparar el presupuesto planeado con los gastos reales. Finalmente, la calidad permite determinar si el resultado cumple con los requisitos establecidos.</w:t>
      </w:r>
    </w:p>
    <w:p w14:paraId="65E027BE" w14:textId="77777777" w:rsidR="00705589" w:rsidRPr="00705589" w:rsidRDefault="00705589" w:rsidP="00705589">
      <w:pPr>
        <w:rPr>
          <w:rFonts w:cs="Arial"/>
          <w:szCs w:val="24"/>
        </w:rPr>
      </w:pPr>
      <w:r w:rsidRPr="00705589">
        <w:rPr>
          <w:rFonts w:cs="Arial"/>
          <w:szCs w:val="24"/>
        </w:rPr>
        <w:t>Sin embargo, estos elementos no siempre son suficientes. Un proyecto puede cumplir con el presupuesto y el calendario, pero no satisfacer completamente las necesidades de los usuarios. Por esta razón, también pueden considerarse aspectos como la satisfacción del cliente o usuario, el cumplimiento de los requisitos, el desempeño del producto desarrollado y los beneficios obtenidos.</w:t>
      </w:r>
    </w:p>
    <w:p w14:paraId="6361A1AD" w14:textId="77777777" w:rsidR="00705589" w:rsidRPr="00705589" w:rsidRDefault="00705589" w:rsidP="00705589">
      <w:pPr>
        <w:rPr>
          <w:rFonts w:cs="Arial"/>
          <w:szCs w:val="24"/>
        </w:rPr>
      </w:pPr>
      <w:r w:rsidRPr="00705589">
        <w:rPr>
          <w:rFonts w:cs="Arial"/>
          <w:szCs w:val="24"/>
        </w:rPr>
        <w:t>Por ejemplo, en un proyecto de desarrollo de software, la evaluación puede considerar si el sistema funciona correctamente, si cumple con las funciones solicitadas, si presenta errores, si los usuarios pueden utilizarlo fácilmente y si fue entregado dentro del tiempo establecido.</w:t>
      </w:r>
    </w:p>
    <w:p w14:paraId="33845B24" w14:textId="77777777" w:rsidR="00705589" w:rsidRPr="00705589" w:rsidRDefault="00705589" w:rsidP="00705589">
      <w:pPr>
        <w:rPr>
          <w:rFonts w:cs="Arial"/>
          <w:szCs w:val="24"/>
        </w:rPr>
      </w:pPr>
      <w:r w:rsidRPr="00705589">
        <w:rPr>
          <w:rFonts w:cs="Arial"/>
          <w:szCs w:val="24"/>
        </w:rPr>
        <w:t>La medición del éxito debe realizarse utilizando información y evidencias. Para ello pueden utilizarse indicadores, reportes, encuestas, pruebas, revisiones de calidad y comparaciones entre los resultados esperados y los resultados obtenidos.</w:t>
      </w:r>
    </w:p>
    <w:p w14:paraId="77A94021" w14:textId="77777777" w:rsidR="00705589" w:rsidRPr="00705589" w:rsidRDefault="00705589" w:rsidP="00705589">
      <w:pPr>
        <w:rPr>
          <w:rFonts w:cs="Arial"/>
          <w:szCs w:val="24"/>
        </w:rPr>
      </w:pPr>
      <w:r w:rsidRPr="00705589">
        <w:rPr>
          <w:rFonts w:cs="Arial"/>
          <w:szCs w:val="24"/>
        </w:rPr>
        <w:t>También es importante identificar las desviaciones. Si el proyecto estaba planeado para terminar en tres meses y finalmente terminó en cuatro, es necesario analizar qué provocó el retraso. Puede haberse debido a cambios en los requisitos, problemas técnicos, falta de recursos o dificultades en la coordinación del equipo.</w:t>
      </w:r>
    </w:p>
    <w:p w14:paraId="330E19D7" w14:textId="77777777" w:rsidR="00705589" w:rsidRPr="00705589" w:rsidRDefault="00705589" w:rsidP="00705589">
      <w:pPr>
        <w:rPr>
          <w:rFonts w:cs="Arial"/>
          <w:szCs w:val="24"/>
        </w:rPr>
      </w:pPr>
      <w:r w:rsidRPr="00705589">
        <w:rPr>
          <w:rFonts w:cs="Arial"/>
          <w:szCs w:val="24"/>
        </w:rPr>
        <w:t xml:space="preserve">De esta manera, medir el éxito no significa solamente determinar si el proyecto fue exitoso o no. También implica comprender </w:t>
      </w:r>
      <w:r w:rsidRPr="00705589">
        <w:rPr>
          <w:rStyle w:val="Textoennegrita"/>
          <w:rFonts w:cs="Arial"/>
          <w:szCs w:val="24"/>
        </w:rPr>
        <w:t>por qué se obtuvieron determinados resultados</w:t>
      </w:r>
      <w:r w:rsidRPr="00705589">
        <w:rPr>
          <w:rFonts w:cs="Arial"/>
          <w:szCs w:val="24"/>
        </w:rPr>
        <w:t xml:space="preserve"> y qué factores influyeron en ellos.</w:t>
      </w:r>
    </w:p>
    <w:p w14:paraId="3F021DA7" w14:textId="1EFE5CE2" w:rsidR="00705589" w:rsidRDefault="00705589" w:rsidP="00705589">
      <w:pPr>
        <w:rPr>
          <w:rFonts w:cs="Arial"/>
          <w:szCs w:val="24"/>
        </w:rPr>
      </w:pPr>
    </w:p>
    <w:p w14:paraId="1F3E16AE" w14:textId="2BF8DD1D" w:rsidR="00705589" w:rsidRDefault="00705589" w:rsidP="00705589">
      <w:pPr>
        <w:rPr>
          <w:rFonts w:cs="Arial"/>
          <w:szCs w:val="24"/>
        </w:rPr>
      </w:pPr>
    </w:p>
    <w:p w14:paraId="05477B74" w14:textId="2257C36B" w:rsidR="00705589" w:rsidRDefault="00705589" w:rsidP="00705589">
      <w:pPr>
        <w:rPr>
          <w:rFonts w:cs="Arial"/>
          <w:szCs w:val="24"/>
        </w:rPr>
      </w:pPr>
    </w:p>
    <w:p w14:paraId="1BF0B524" w14:textId="7C61F4AD" w:rsidR="00705589" w:rsidRDefault="00705589" w:rsidP="00705589">
      <w:pPr>
        <w:rPr>
          <w:rFonts w:cs="Arial"/>
          <w:szCs w:val="24"/>
        </w:rPr>
      </w:pPr>
    </w:p>
    <w:p w14:paraId="54F47F71" w14:textId="42C9EFC9" w:rsidR="00705589" w:rsidRDefault="00705589" w:rsidP="00705589">
      <w:pPr>
        <w:rPr>
          <w:rFonts w:cs="Arial"/>
          <w:szCs w:val="24"/>
        </w:rPr>
      </w:pPr>
    </w:p>
    <w:p w14:paraId="5800D4C6" w14:textId="77777777" w:rsidR="00705589" w:rsidRPr="00705589" w:rsidRDefault="00705589" w:rsidP="00705589">
      <w:pPr>
        <w:rPr>
          <w:rFonts w:cs="Arial"/>
          <w:szCs w:val="24"/>
        </w:rPr>
      </w:pPr>
    </w:p>
    <w:p w14:paraId="4F38739F" w14:textId="77777777" w:rsidR="00705589" w:rsidRPr="00705589" w:rsidRDefault="00705589" w:rsidP="00705589">
      <w:pPr>
        <w:rPr>
          <w:rFonts w:cs="Arial"/>
          <w:b/>
          <w:bCs/>
          <w:szCs w:val="24"/>
        </w:rPr>
      </w:pPr>
      <w:r w:rsidRPr="00705589">
        <w:rPr>
          <w:rFonts w:cs="Arial"/>
          <w:b/>
          <w:bCs/>
          <w:szCs w:val="24"/>
        </w:rPr>
        <w:lastRenderedPageBreak/>
        <w:t>6.2 Lecciones aprendidas</w:t>
      </w:r>
    </w:p>
    <w:p w14:paraId="43B88071" w14:textId="77777777" w:rsidR="00705589" w:rsidRPr="00705589" w:rsidRDefault="00705589" w:rsidP="00705589">
      <w:pPr>
        <w:rPr>
          <w:rFonts w:cs="Arial"/>
          <w:szCs w:val="24"/>
        </w:rPr>
      </w:pPr>
      <w:r w:rsidRPr="00705589">
        <w:rPr>
          <w:rFonts w:cs="Arial"/>
          <w:szCs w:val="24"/>
        </w:rPr>
        <w:t>Las lecciones aprendidas son los conocimientos y experiencias obtenidos durante el desarrollo de un proyecto que pueden ser útiles para mejorar futuros trabajos. Se pueden originar tanto de situaciones positivas como de problemas o errores que se presentaron durante el proyecto.</w:t>
      </w:r>
    </w:p>
    <w:p w14:paraId="18243530" w14:textId="77777777" w:rsidR="00705589" w:rsidRPr="00705589" w:rsidRDefault="00705589" w:rsidP="00705589">
      <w:pPr>
        <w:rPr>
          <w:rFonts w:cs="Arial"/>
          <w:szCs w:val="24"/>
        </w:rPr>
      </w:pPr>
      <w:r w:rsidRPr="00705589">
        <w:rPr>
          <w:rFonts w:cs="Arial"/>
          <w:szCs w:val="24"/>
        </w:rPr>
        <w:t>Durante un proyecto, el equipo puede descubrir nuevas formas de realizar una actividad, encontrar una herramienta que facilite el trabajo, identificar una estrategia de comunicación efectiva o descubrir un problema que no había sido considerado durante la planeación.</w:t>
      </w:r>
    </w:p>
    <w:p w14:paraId="40192683" w14:textId="77777777" w:rsidR="00705589" w:rsidRPr="00705589" w:rsidRDefault="00705589" w:rsidP="00705589">
      <w:pPr>
        <w:rPr>
          <w:rFonts w:cs="Arial"/>
          <w:szCs w:val="24"/>
        </w:rPr>
      </w:pPr>
      <w:r w:rsidRPr="00705589">
        <w:rPr>
          <w:rFonts w:cs="Arial"/>
          <w:szCs w:val="24"/>
        </w:rPr>
        <w:t>Por ejemplo, si durante un proyecto se detecta que las reuniones semanales ayudaron a mantener al equipo informado y evitaron retrasos, esta experiencia puede registrarse como una práctica recomendable para futuros proyectos. De la misma manera, si se presentó un retraso debido a que los requisitos no fueron definidos claramente desde el principio, esta situación puede registrarse como una lección para mejorar la planeación de próximos proyectos.</w:t>
      </w:r>
    </w:p>
    <w:p w14:paraId="1FE752A6" w14:textId="77777777" w:rsidR="00705589" w:rsidRPr="00705589" w:rsidRDefault="00705589" w:rsidP="00705589">
      <w:pPr>
        <w:rPr>
          <w:rFonts w:cs="Arial"/>
          <w:szCs w:val="24"/>
        </w:rPr>
      </w:pPr>
      <w:r w:rsidRPr="00705589">
        <w:rPr>
          <w:rFonts w:cs="Arial"/>
          <w:szCs w:val="24"/>
        </w:rPr>
        <w:t>Las lecciones aprendidas deben registrarse de manera clara. Generalmente pueden incluir:</w:t>
      </w:r>
    </w:p>
    <w:p w14:paraId="085A62BB" w14:textId="77777777" w:rsidR="00705589" w:rsidRPr="00705589" w:rsidRDefault="00705589" w:rsidP="00705589">
      <w:pPr>
        <w:pStyle w:val="Prrafodelista"/>
        <w:numPr>
          <w:ilvl w:val="0"/>
          <w:numId w:val="4"/>
        </w:numPr>
        <w:rPr>
          <w:rFonts w:cs="Arial"/>
          <w:szCs w:val="24"/>
        </w:rPr>
      </w:pPr>
      <w:r w:rsidRPr="00705589">
        <w:rPr>
          <w:rFonts w:cs="Arial"/>
          <w:szCs w:val="24"/>
        </w:rPr>
        <w:t xml:space="preserve">Situación o problema presentado. </w:t>
      </w:r>
    </w:p>
    <w:p w14:paraId="0E8A4ACC" w14:textId="77777777" w:rsidR="00705589" w:rsidRPr="00705589" w:rsidRDefault="00705589" w:rsidP="00705589">
      <w:pPr>
        <w:pStyle w:val="Prrafodelista"/>
        <w:numPr>
          <w:ilvl w:val="0"/>
          <w:numId w:val="4"/>
        </w:numPr>
        <w:rPr>
          <w:rFonts w:cs="Arial"/>
          <w:szCs w:val="24"/>
        </w:rPr>
      </w:pPr>
      <w:r w:rsidRPr="00705589">
        <w:rPr>
          <w:rFonts w:cs="Arial"/>
          <w:szCs w:val="24"/>
        </w:rPr>
        <w:t xml:space="preserve">Causa del problema. </w:t>
      </w:r>
    </w:p>
    <w:p w14:paraId="6A6423B0" w14:textId="77777777" w:rsidR="00705589" w:rsidRPr="00705589" w:rsidRDefault="00705589" w:rsidP="00705589">
      <w:pPr>
        <w:pStyle w:val="Prrafodelista"/>
        <w:numPr>
          <w:ilvl w:val="0"/>
          <w:numId w:val="4"/>
        </w:numPr>
        <w:rPr>
          <w:rFonts w:cs="Arial"/>
          <w:szCs w:val="24"/>
        </w:rPr>
      </w:pPr>
      <w:r w:rsidRPr="00705589">
        <w:rPr>
          <w:rFonts w:cs="Arial"/>
          <w:szCs w:val="24"/>
        </w:rPr>
        <w:t xml:space="preserve">Acción realizada para solucionarlo. </w:t>
      </w:r>
    </w:p>
    <w:p w14:paraId="1EB9FDE4" w14:textId="77777777" w:rsidR="00705589" w:rsidRPr="00705589" w:rsidRDefault="00705589" w:rsidP="00705589">
      <w:pPr>
        <w:pStyle w:val="Prrafodelista"/>
        <w:numPr>
          <w:ilvl w:val="0"/>
          <w:numId w:val="4"/>
        </w:numPr>
        <w:rPr>
          <w:rFonts w:cs="Arial"/>
          <w:szCs w:val="24"/>
        </w:rPr>
      </w:pPr>
      <w:r w:rsidRPr="00705589">
        <w:rPr>
          <w:rFonts w:cs="Arial"/>
          <w:szCs w:val="24"/>
        </w:rPr>
        <w:t xml:space="preserve">Resultado obtenido. </w:t>
      </w:r>
    </w:p>
    <w:p w14:paraId="604DDD55" w14:textId="77777777" w:rsidR="00705589" w:rsidRPr="00705589" w:rsidRDefault="00705589" w:rsidP="00705589">
      <w:pPr>
        <w:pStyle w:val="Prrafodelista"/>
        <w:numPr>
          <w:ilvl w:val="0"/>
          <w:numId w:val="4"/>
        </w:numPr>
        <w:rPr>
          <w:rFonts w:cs="Arial"/>
          <w:szCs w:val="24"/>
        </w:rPr>
      </w:pPr>
      <w:r w:rsidRPr="00705589">
        <w:rPr>
          <w:rFonts w:cs="Arial"/>
          <w:szCs w:val="24"/>
        </w:rPr>
        <w:t xml:space="preserve">Recomendación para futuros proyectos. </w:t>
      </w:r>
    </w:p>
    <w:p w14:paraId="2630E6FD" w14:textId="77777777" w:rsidR="00705589" w:rsidRPr="00705589" w:rsidRDefault="00705589" w:rsidP="00705589">
      <w:pPr>
        <w:rPr>
          <w:rFonts w:cs="Arial"/>
          <w:szCs w:val="24"/>
        </w:rPr>
      </w:pPr>
      <w:r w:rsidRPr="00705589">
        <w:rPr>
          <w:rFonts w:cs="Arial"/>
          <w:szCs w:val="24"/>
        </w:rPr>
        <w:t>También pueden registrarse los aspectos que funcionaron correctamente, ya que aprender de los aciertos es tan importante como aprender de los errores.</w:t>
      </w:r>
    </w:p>
    <w:p w14:paraId="3D1A3AF9" w14:textId="77777777" w:rsidR="00705589" w:rsidRPr="00705589" w:rsidRDefault="00705589" w:rsidP="00705589">
      <w:pPr>
        <w:rPr>
          <w:rFonts w:cs="Arial"/>
          <w:szCs w:val="24"/>
        </w:rPr>
      </w:pPr>
      <w:r w:rsidRPr="00705589">
        <w:rPr>
          <w:rFonts w:cs="Arial"/>
          <w:szCs w:val="24"/>
        </w:rPr>
        <w:t>Este proceso permite que el conocimiento no se quede únicamente en las personas que participaron en el proyecto. Al documentarlo, otros equipos pueden consultar la información y aprovecharla. Esto ayuda a reducir errores, mejorar procesos y tomar decisiones con base en experiencias anteriores.</w:t>
      </w:r>
    </w:p>
    <w:p w14:paraId="32552BBD" w14:textId="77777777" w:rsidR="00705589" w:rsidRPr="00705589" w:rsidRDefault="00705589" w:rsidP="00705589">
      <w:pPr>
        <w:rPr>
          <w:rFonts w:cs="Arial"/>
          <w:szCs w:val="24"/>
        </w:rPr>
      </w:pPr>
      <w:r w:rsidRPr="00705589">
        <w:rPr>
          <w:rFonts w:cs="Arial"/>
          <w:szCs w:val="24"/>
        </w:rPr>
        <w:t>Las lecciones aprendidas son especialmente importantes en proyectos tecnológicos, debido a que las herramientas, metodologías y necesidades pueden cambiar rápidamente. Registrar las experiencias permite construir una base de conocimiento que puede utilizarse en proyectos posteriores.</w:t>
      </w:r>
    </w:p>
    <w:p w14:paraId="087BBDDE" w14:textId="223EB245" w:rsidR="00705589" w:rsidRDefault="00705589" w:rsidP="00705589">
      <w:pPr>
        <w:rPr>
          <w:rFonts w:cs="Arial"/>
          <w:szCs w:val="24"/>
        </w:rPr>
      </w:pPr>
    </w:p>
    <w:p w14:paraId="5A49D655" w14:textId="5DB06FD7" w:rsidR="00705589" w:rsidRDefault="00705589" w:rsidP="00705589">
      <w:pPr>
        <w:rPr>
          <w:rFonts w:cs="Arial"/>
          <w:szCs w:val="24"/>
        </w:rPr>
      </w:pPr>
    </w:p>
    <w:p w14:paraId="54BF79B3" w14:textId="50ACA5C3" w:rsidR="00705589" w:rsidRDefault="00705589" w:rsidP="00705589">
      <w:pPr>
        <w:rPr>
          <w:rFonts w:cs="Arial"/>
          <w:szCs w:val="24"/>
        </w:rPr>
      </w:pPr>
    </w:p>
    <w:p w14:paraId="457C1F7B" w14:textId="77777777" w:rsidR="00705589" w:rsidRPr="00705589" w:rsidRDefault="00705589" w:rsidP="00705589">
      <w:pPr>
        <w:rPr>
          <w:rFonts w:cs="Arial"/>
          <w:szCs w:val="24"/>
        </w:rPr>
      </w:pPr>
    </w:p>
    <w:p w14:paraId="0E2F96B6" w14:textId="77777777" w:rsidR="00705589" w:rsidRPr="00705589" w:rsidRDefault="00705589" w:rsidP="00705589">
      <w:pPr>
        <w:rPr>
          <w:rFonts w:cs="Arial"/>
          <w:b/>
          <w:bCs/>
          <w:szCs w:val="24"/>
        </w:rPr>
      </w:pPr>
      <w:r w:rsidRPr="00705589">
        <w:rPr>
          <w:rFonts w:cs="Arial"/>
          <w:b/>
          <w:bCs/>
          <w:szCs w:val="24"/>
        </w:rPr>
        <w:lastRenderedPageBreak/>
        <w:t>6.3 Documentación final y cierre</w:t>
      </w:r>
    </w:p>
    <w:p w14:paraId="52B58C46" w14:textId="77777777" w:rsidR="00705589" w:rsidRPr="00705589" w:rsidRDefault="00705589" w:rsidP="00705589">
      <w:pPr>
        <w:rPr>
          <w:rFonts w:cs="Arial"/>
          <w:szCs w:val="24"/>
        </w:rPr>
      </w:pPr>
      <w:r w:rsidRPr="00705589">
        <w:rPr>
          <w:rFonts w:cs="Arial"/>
          <w:szCs w:val="24"/>
        </w:rPr>
        <w:t>La documentación final consiste en reunir y organizar la información más importante generada durante el proyecto. Esta documentación sirve como evidencia del trabajo realizado y permite conocer cómo se desarrolló el proyecto desde su inicio hasta su conclusión.</w:t>
      </w:r>
    </w:p>
    <w:p w14:paraId="19D33033" w14:textId="77777777" w:rsidR="00705589" w:rsidRPr="00705589" w:rsidRDefault="00705589" w:rsidP="00705589">
      <w:pPr>
        <w:rPr>
          <w:rFonts w:cs="Arial"/>
          <w:szCs w:val="24"/>
        </w:rPr>
      </w:pPr>
      <w:r w:rsidRPr="00705589">
        <w:rPr>
          <w:rFonts w:cs="Arial"/>
          <w:szCs w:val="24"/>
        </w:rPr>
        <w:t>Entre los documentos que pueden formar parte del cierre se encuentran el informe final, los entregables, registros de cambios, resultados de pruebas, evidencias de cumplimiento, reportes de costos, cronogramas finales y documentos relacionados con las lecciones aprendidas.</w:t>
      </w:r>
    </w:p>
    <w:p w14:paraId="55ECD50A" w14:textId="77777777" w:rsidR="00705589" w:rsidRPr="00705589" w:rsidRDefault="00705589" w:rsidP="00705589">
      <w:pPr>
        <w:rPr>
          <w:rFonts w:cs="Arial"/>
          <w:szCs w:val="24"/>
        </w:rPr>
      </w:pPr>
      <w:r w:rsidRPr="00705589">
        <w:rPr>
          <w:rFonts w:cs="Arial"/>
          <w:szCs w:val="24"/>
        </w:rPr>
        <w:t>La documentación debe ser clara, ordenada y estar disponible para las personas que necesiten consultarla. En proyectos de software, por ejemplo, puede incluirse información sobre la instalación del sistema, configuración, manuales de usuario, documentación técnica, pruebas realizadas y problemas conocidos.</w:t>
      </w:r>
    </w:p>
    <w:p w14:paraId="79B5C987" w14:textId="77777777" w:rsidR="00705589" w:rsidRPr="00705589" w:rsidRDefault="00705589" w:rsidP="00705589">
      <w:pPr>
        <w:rPr>
          <w:rFonts w:cs="Arial"/>
          <w:szCs w:val="24"/>
        </w:rPr>
      </w:pPr>
      <w:r w:rsidRPr="00705589">
        <w:rPr>
          <w:rFonts w:cs="Arial"/>
          <w:szCs w:val="24"/>
        </w:rPr>
        <w:t>Otro aspecto importante es verificar que todos los entregables hayan sido completados y aceptados. El equipo debe confirmar que las actividades pendientes hayan sido solucionadas o formalmente registradas. También es necesario revisar que no existan asuntos importantes sin atender antes de dar por terminado el proyecto.</w:t>
      </w:r>
    </w:p>
    <w:p w14:paraId="4E014BA2" w14:textId="77777777" w:rsidR="00705589" w:rsidRPr="00705589" w:rsidRDefault="00705589" w:rsidP="00705589">
      <w:pPr>
        <w:rPr>
          <w:rFonts w:cs="Arial"/>
          <w:szCs w:val="24"/>
        </w:rPr>
      </w:pPr>
      <w:r w:rsidRPr="00705589">
        <w:rPr>
          <w:rFonts w:cs="Arial"/>
          <w:szCs w:val="24"/>
        </w:rPr>
        <w:t>El cierre puede incluir una reunión final en la que se revisen los resultados obtenidos, se presenten las conclusiones y se comenten las lecciones aprendidas. En algunos casos también se realiza una evaluación del desempeño del equipo y se recopilan comentarios de los usuarios o responsables del proyecto.</w:t>
      </w:r>
    </w:p>
    <w:p w14:paraId="22BF6EFA" w14:textId="77777777" w:rsidR="00705589" w:rsidRPr="00705589" w:rsidRDefault="00705589" w:rsidP="00705589">
      <w:pPr>
        <w:rPr>
          <w:rFonts w:cs="Arial"/>
          <w:szCs w:val="24"/>
        </w:rPr>
      </w:pPr>
      <w:r w:rsidRPr="00705589">
        <w:rPr>
          <w:rFonts w:cs="Arial"/>
          <w:szCs w:val="24"/>
        </w:rPr>
        <w:t>Una vez completadas estas actividades, el proyecto puede cerrarse formalmente. Esto significa que los recursos asignados pueden liberarse, los documentos pueden archivarse y el equipo puede pasar a nuevas actividades o proyectos.</w:t>
      </w:r>
    </w:p>
    <w:p w14:paraId="25114098" w14:textId="77777777" w:rsidR="00705589" w:rsidRPr="00705589" w:rsidRDefault="00705589" w:rsidP="00705589">
      <w:pPr>
        <w:rPr>
          <w:rFonts w:cs="Arial"/>
          <w:szCs w:val="24"/>
        </w:rPr>
      </w:pPr>
      <w:r w:rsidRPr="00705589">
        <w:rPr>
          <w:rFonts w:cs="Arial"/>
          <w:szCs w:val="24"/>
        </w:rPr>
        <w:t>El cierre formal también ayuda a evitar confusiones posteriores. Si no se documenta correctamente la finalización de un proyecto, pueden surgir dudas sobre qué actividades fueron realizadas, qué entregables fueron aceptados o quién era responsable de determinadas tareas.</w:t>
      </w:r>
    </w:p>
    <w:p w14:paraId="21E7BD8B" w14:textId="45D08621" w:rsidR="00705589" w:rsidRDefault="00705589" w:rsidP="00705589">
      <w:pPr>
        <w:rPr>
          <w:rFonts w:cs="Arial"/>
          <w:szCs w:val="24"/>
        </w:rPr>
      </w:pPr>
    </w:p>
    <w:p w14:paraId="6BB66EA9" w14:textId="50C03EF5" w:rsidR="00705589" w:rsidRDefault="00705589" w:rsidP="00705589">
      <w:pPr>
        <w:rPr>
          <w:rFonts w:cs="Arial"/>
          <w:szCs w:val="24"/>
        </w:rPr>
      </w:pPr>
    </w:p>
    <w:p w14:paraId="7A3C16B1" w14:textId="6E3F6E66" w:rsidR="00705589" w:rsidRDefault="00705589" w:rsidP="00705589">
      <w:pPr>
        <w:rPr>
          <w:rFonts w:cs="Arial"/>
          <w:szCs w:val="24"/>
        </w:rPr>
      </w:pPr>
    </w:p>
    <w:p w14:paraId="127B20B0" w14:textId="18A1CD7E" w:rsidR="00705589" w:rsidRDefault="00705589" w:rsidP="00705589">
      <w:pPr>
        <w:rPr>
          <w:rFonts w:cs="Arial"/>
          <w:szCs w:val="24"/>
        </w:rPr>
      </w:pPr>
    </w:p>
    <w:p w14:paraId="12550E2D" w14:textId="640D9F0D" w:rsidR="00705589" w:rsidRDefault="00705589" w:rsidP="00705589">
      <w:pPr>
        <w:rPr>
          <w:rFonts w:cs="Arial"/>
          <w:szCs w:val="24"/>
        </w:rPr>
      </w:pPr>
    </w:p>
    <w:p w14:paraId="799B933B" w14:textId="606C32A5" w:rsidR="00705589" w:rsidRDefault="00705589" w:rsidP="00705589">
      <w:pPr>
        <w:rPr>
          <w:rFonts w:cs="Arial"/>
          <w:szCs w:val="24"/>
        </w:rPr>
      </w:pPr>
    </w:p>
    <w:p w14:paraId="31DFD9A8" w14:textId="77777777" w:rsidR="00705589" w:rsidRPr="00705589" w:rsidRDefault="00705589" w:rsidP="00705589">
      <w:pPr>
        <w:rPr>
          <w:rFonts w:cs="Arial"/>
          <w:szCs w:val="24"/>
        </w:rPr>
      </w:pPr>
    </w:p>
    <w:p w14:paraId="525F4B6C" w14:textId="77777777" w:rsidR="00705589" w:rsidRPr="00705589" w:rsidRDefault="00705589" w:rsidP="00705589">
      <w:pPr>
        <w:rPr>
          <w:rFonts w:cs="Arial"/>
          <w:b/>
          <w:bCs/>
          <w:szCs w:val="24"/>
        </w:rPr>
      </w:pPr>
      <w:r w:rsidRPr="00705589">
        <w:rPr>
          <w:rFonts w:cs="Arial"/>
          <w:b/>
          <w:bCs/>
          <w:szCs w:val="24"/>
        </w:rPr>
        <w:lastRenderedPageBreak/>
        <w:t>Importancia de la evaluación y cierre</w:t>
      </w:r>
    </w:p>
    <w:p w14:paraId="2CDD447A" w14:textId="77777777" w:rsidR="00705589" w:rsidRPr="00705589" w:rsidRDefault="00705589" w:rsidP="00705589">
      <w:pPr>
        <w:rPr>
          <w:rFonts w:cs="Arial"/>
          <w:szCs w:val="24"/>
        </w:rPr>
      </w:pPr>
      <w:r w:rsidRPr="00705589">
        <w:rPr>
          <w:rFonts w:cs="Arial"/>
          <w:szCs w:val="24"/>
        </w:rPr>
        <w:t>La evaluación y el cierre permiten obtener una visión completa del proyecto. Mientras que durante el desarrollo se busca cumplir con las actividades y entregar los resultados, en la etapa final se analiza todo el proceso para determinar qué ocurrió y qué se puede aprender de la experiencia.</w:t>
      </w:r>
    </w:p>
    <w:p w14:paraId="3F98D8C8" w14:textId="77777777" w:rsidR="00705589" w:rsidRPr="00705589" w:rsidRDefault="00705589" w:rsidP="00705589">
      <w:pPr>
        <w:rPr>
          <w:rFonts w:cs="Arial"/>
          <w:szCs w:val="24"/>
        </w:rPr>
      </w:pPr>
      <w:r w:rsidRPr="00705589">
        <w:rPr>
          <w:rFonts w:cs="Arial"/>
          <w:szCs w:val="24"/>
        </w:rPr>
        <w:t>Un cierre adecuado permite responder preguntas como:</w:t>
      </w:r>
    </w:p>
    <w:p w14:paraId="65C1500A"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¿Se cumplieron los objetivos? </w:t>
      </w:r>
    </w:p>
    <w:p w14:paraId="4428723D"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¿Se entregaron todos los productos establecidos? </w:t>
      </w:r>
    </w:p>
    <w:p w14:paraId="5EB3697F"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¿Se respetó el presupuesto? </w:t>
      </w:r>
    </w:p>
    <w:p w14:paraId="23E31716"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¿Se cumplieron los tiempos? </w:t>
      </w:r>
    </w:p>
    <w:p w14:paraId="59F97AB0"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¿El resultado tiene la calidad esperada? </w:t>
      </w:r>
    </w:p>
    <w:p w14:paraId="52E487A8"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¿Los usuarios quedaron satisfechos? </w:t>
      </w:r>
    </w:p>
    <w:p w14:paraId="24350A14"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¿Qué problemas se presentaron? </w:t>
      </w:r>
    </w:p>
    <w:p w14:paraId="21D07723"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¿Cómo fueron solucionados? </w:t>
      </w:r>
    </w:p>
    <w:p w14:paraId="55773355"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¿Qué actividades funcionaron correctamente? </w:t>
      </w:r>
    </w:p>
    <w:p w14:paraId="58F937DE" w14:textId="77777777" w:rsidR="00705589" w:rsidRPr="00705589" w:rsidRDefault="00705589" w:rsidP="00705589">
      <w:pPr>
        <w:pStyle w:val="Prrafodelista"/>
        <w:numPr>
          <w:ilvl w:val="0"/>
          <w:numId w:val="5"/>
        </w:numPr>
        <w:rPr>
          <w:rFonts w:cs="Arial"/>
          <w:szCs w:val="24"/>
        </w:rPr>
      </w:pPr>
      <w:r w:rsidRPr="00705589">
        <w:rPr>
          <w:rFonts w:cs="Arial"/>
          <w:szCs w:val="24"/>
        </w:rPr>
        <w:t xml:space="preserve">¿Qué debería hacerse de manera diferente en futuros proyectos? </w:t>
      </w:r>
    </w:p>
    <w:p w14:paraId="6BE12061" w14:textId="77777777" w:rsidR="00705589" w:rsidRPr="00705589" w:rsidRDefault="00705589" w:rsidP="00705589">
      <w:pPr>
        <w:rPr>
          <w:rFonts w:cs="Arial"/>
          <w:szCs w:val="24"/>
        </w:rPr>
      </w:pPr>
      <w:r w:rsidRPr="00705589">
        <w:rPr>
          <w:rFonts w:cs="Arial"/>
          <w:szCs w:val="24"/>
        </w:rPr>
        <w:t>Responder estas preguntas ayuda a convertir la experiencia del proyecto en conocimiento útil. Además, permite que la organización tenga información para planear nuevos proyectos con mayor claridad.</w:t>
      </w:r>
    </w:p>
    <w:p w14:paraId="36A4162F" w14:textId="6FC8C260" w:rsidR="00705589" w:rsidRDefault="00705589" w:rsidP="00705589">
      <w:pPr>
        <w:rPr>
          <w:rFonts w:cs="Arial"/>
          <w:szCs w:val="24"/>
        </w:rPr>
      </w:pPr>
      <w:r w:rsidRPr="00705589">
        <w:rPr>
          <w:rFonts w:cs="Arial"/>
          <w:szCs w:val="24"/>
        </w:rPr>
        <w:t>La evaluación también puede servir como una forma de rendición de cuentas, debido a que permite demostrar cómo fueron utilizados los recursos y cuáles fueron los resultados alcanzados. Esto es especialmente importante cuando participan varias personas, departamentos o instituciones.</w:t>
      </w:r>
    </w:p>
    <w:p w14:paraId="03D5D9A2" w14:textId="3E0ADFF6" w:rsidR="00705589" w:rsidRDefault="00705589" w:rsidP="00705589">
      <w:pPr>
        <w:rPr>
          <w:rFonts w:cs="Arial"/>
          <w:szCs w:val="24"/>
        </w:rPr>
      </w:pPr>
    </w:p>
    <w:p w14:paraId="423EBE7A" w14:textId="7C1E2D8D" w:rsidR="00705589" w:rsidRDefault="00705589" w:rsidP="00705589">
      <w:pPr>
        <w:rPr>
          <w:rFonts w:cs="Arial"/>
          <w:szCs w:val="24"/>
        </w:rPr>
      </w:pPr>
    </w:p>
    <w:p w14:paraId="2CC67542" w14:textId="548D2258" w:rsidR="00705589" w:rsidRDefault="00705589" w:rsidP="00705589">
      <w:pPr>
        <w:rPr>
          <w:rFonts w:cs="Arial"/>
          <w:szCs w:val="24"/>
        </w:rPr>
      </w:pPr>
    </w:p>
    <w:p w14:paraId="456B5ABE" w14:textId="4284FD85" w:rsidR="00705589" w:rsidRDefault="00705589" w:rsidP="00705589">
      <w:pPr>
        <w:rPr>
          <w:rFonts w:cs="Arial"/>
          <w:szCs w:val="24"/>
        </w:rPr>
      </w:pPr>
    </w:p>
    <w:p w14:paraId="02FEB0A3" w14:textId="7FCAFE1B" w:rsidR="00705589" w:rsidRDefault="00705589" w:rsidP="00705589">
      <w:pPr>
        <w:rPr>
          <w:rFonts w:cs="Arial"/>
          <w:szCs w:val="24"/>
        </w:rPr>
      </w:pPr>
    </w:p>
    <w:p w14:paraId="2983480D" w14:textId="2C6FD70B" w:rsidR="00705589" w:rsidRDefault="00705589" w:rsidP="00705589">
      <w:pPr>
        <w:rPr>
          <w:rFonts w:cs="Arial"/>
          <w:szCs w:val="24"/>
        </w:rPr>
      </w:pPr>
    </w:p>
    <w:p w14:paraId="59997CF0" w14:textId="705AE903" w:rsidR="00705589" w:rsidRDefault="00705589" w:rsidP="00705589">
      <w:pPr>
        <w:rPr>
          <w:rFonts w:cs="Arial"/>
          <w:szCs w:val="24"/>
        </w:rPr>
      </w:pPr>
    </w:p>
    <w:p w14:paraId="6AAA1285" w14:textId="19957107" w:rsidR="00705589" w:rsidRDefault="00705589" w:rsidP="00705589">
      <w:pPr>
        <w:rPr>
          <w:rFonts w:cs="Arial"/>
          <w:szCs w:val="24"/>
        </w:rPr>
      </w:pPr>
    </w:p>
    <w:p w14:paraId="151DE4EC" w14:textId="36E4013C" w:rsidR="00705589" w:rsidRDefault="00705589" w:rsidP="00705589">
      <w:pPr>
        <w:rPr>
          <w:rFonts w:cs="Arial"/>
          <w:szCs w:val="24"/>
        </w:rPr>
      </w:pPr>
    </w:p>
    <w:p w14:paraId="641029EB" w14:textId="77777777" w:rsidR="00705589" w:rsidRPr="00705589" w:rsidRDefault="00705589" w:rsidP="00705589">
      <w:pPr>
        <w:rPr>
          <w:rFonts w:cs="Arial"/>
          <w:szCs w:val="24"/>
        </w:rPr>
      </w:pPr>
    </w:p>
    <w:p w14:paraId="4FF3E71C" w14:textId="7462A20F" w:rsidR="00705589" w:rsidRPr="00705589" w:rsidRDefault="00705589" w:rsidP="00705589">
      <w:pPr>
        <w:rPr>
          <w:rFonts w:cs="Arial"/>
          <w:szCs w:val="24"/>
        </w:rPr>
      </w:pPr>
    </w:p>
    <w:p w14:paraId="5AF5F570" w14:textId="77777777" w:rsidR="00705589" w:rsidRPr="00705589" w:rsidRDefault="00705589" w:rsidP="00705589">
      <w:pPr>
        <w:rPr>
          <w:rFonts w:cs="Arial"/>
          <w:b/>
          <w:bCs/>
          <w:szCs w:val="24"/>
        </w:rPr>
      </w:pPr>
      <w:r w:rsidRPr="00705589">
        <w:rPr>
          <w:rFonts w:cs="Arial"/>
          <w:b/>
          <w:bCs/>
          <w:szCs w:val="24"/>
        </w:rPr>
        <w:lastRenderedPageBreak/>
        <w:t>Conclusión</w:t>
      </w:r>
    </w:p>
    <w:p w14:paraId="28D5A27B" w14:textId="77777777" w:rsidR="00705589" w:rsidRPr="00705589" w:rsidRDefault="00705589" w:rsidP="00705589">
      <w:pPr>
        <w:rPr>
          <w:rFonts w:cs="Arial"/>
          <w:szCs w:val="24"/>
        </w:rPr>
      </w:pPr>
      <w:r w:rsidRPr="00705589">
        <w:rPr>
          <w:rFonts w:cs="Arial"/>
          <w:szCs w:val="24"/>
        </w:rPr>
        <w:t>La evaluación y el cierre de proyectos son etapas fundamentales para completar correctamente el ciclo de un proyecto. No basta con terminar las actividades o entregar un producto; es necesario comprobar que los objetivos fueron alcanzados, analizar los resultados y organizar la información generada durante todo el proceso.</w:t>
      </w:r>
    </w:p>
    <w:p w14:paraId="26C70587" w14:textId="77777777" w:rsidR="00705589" w:rsidRPr="00705589" w:rsidRDefault="00705589" w:rsidP="00705589">
      <w:pPr>
        <w:rPr>
          <w:rFonts w:cs="Arial"/>
          <w:szCs w:val="24"/>
        </w:rPr>
      </w:pPr>
      <w:r w:rsidRPr="00705589">
        <w:rPr>
          <w:rFonts w:cs="Arial"/>
          <w:szCs w:val="24"/>
        </w:rPr>
        <w:t>La medición del éxito permite comparar los resultados obtenidos con lo que se había planeado y considerar aspectos como el alcance, tiempo, costo, calidad y satisfacción de los usuarios. Esto proporciona información para conocer el desempeño real del proyecto y detectar posibles diferencias entre la planeación y los resultados.</w:t>
      </w:r>
    </w:p>
    <w:p w14:paraId="78338265" w14:textId="77777777" w:rsidR="00705589" w:rsidRPr="00705589" w:rsidRDefault="00705589" w:rsidP="00705589">
      <w:pPr>
        <w:rPr>
          <w:rFonts w:cs="Arial"/>
          <w:szCs w:val="24"/>
        </w:rPr>
      </w:pPr>
      <w:r w:rsidRPr="00705589">
        <w:rPr>
          <w:rFonts w:cs="Arial"/>
          <w:szCs w:val="24"/>
        </w:rPr>
        <w:t>Por su parte, la documentación final proporciona evidencia del trabajo realizado y facilita la consulta de información en el futuro. Un cierre ordenado permite confirmar que los entregables fueron completados, resolver asuntos pendientes, archivar los documentos y liberar los recursos utilizados.</w:t>
      </w:r>
    </w:p>
    <w:p w14:paraId="6B1E59BF" w14:textId="77777777" w:rsidR="00705589" w:rsidRPr="00705589" w:rsidRDefault="00705589" w:rsidP="00705589">
      <w:pPr>
        <w:rPr>
          <w:rFonts w:cs="Arial"/>
          <w:szCs w:val="24"/>
        </w:rPr>
      </w:pPr>
      <w:r w:rsidRPr="00705589">
        <w:rPr>
          <w:rFonts w:cs="Arial"/>
          <w:szCs w:val="24"/>
        </w:rPr>
        <w:t>En conclusión, un proyecto bien cerrado no termina simplemente cuando se entrega el resultado final. Termina cuando se han revisado sus resultados, se han identificado las experiencias importantes y se ha dejado la información correctamente organizada. De esta manera, cada proyecto puede convertirse en una fuente de aprendizaje que ayude a mejorar la planeación, ejecución y administración de los siguientes proyectos.</w:t>
      </w:r>
    </w:p>
    <w:p w14:paraId="68827E8E" w14:textId="77777777" w:rsidR="00705589" w:rsidRDefault="00705589"/>
    <w:p w14:paraId="1936EDD8" w14:textId="77F37F6B" w:rsidR="00705589" w:rsidRPr="00456478" w:rsidRDefault="00705589" w:rsidP="00705589">
      <w:pPr>
        <w:rPr>
          <w:b/>
          <w:bCs/>
        </w:rPr>
      </w:pPr>
      <w:r w:rsidRPr="00456478">
        <w:rPr>
          <w:b/>
          <w:bCs/>
        </w:rPr>
        <w:t xml:space="preserve">Fuentes de </w:t>
      </w:r>
      <w:r w:rsidR="004171DF">
        <w:rPr>
          <w:b/>
          <w:bCs/>
        </w:rPr>
        <w:t>Infomación</w:t>
      </w:r>
    </w:p>
    <w:p w14:paraId="6B4F2626" w14:textId="77777777" w:rsidR="00705589" w:rsidRPr="00456478" w:rsidRDefault="00705589" w:rsidP="00705589">
      <w:pPr>
        <w:numPr>
          <w:ilvl w:val="0"/>
          <w:numId w:val="1"/>
        </w:numPr>
      </w:pPr>
      <w:r w:rsidRPr="00456478">
        <w:t xml:space="preserve">Aldridge, E. (s. f.). Risk Identification in Project Management. Project Management Academy. </w:t>
      </w:r>
      <w:hyperlink r:id="rId8" w:history="1">
        <w:r w:rsidRPr="00456478">
          <w:rPr>
            <w:rStyle w:val="Hipervnculo"/>
          </w:rPr>
          <w:t>https://projectmanagementacademy.net/resources/blog/identify-risk-in-project-management/</w:t>
        </w:r>
      </w:hyperlink>
    </w:p>
    <w:p w14:paraId="56775FDD" w14:textId="77777777" w:rsidR="00705589" w:rsidRPr="00456478" w:rsidRDefault="00705589" w:rsidP="00705589">
      <w:pPr>
        <w:numPr>
          <w:ilvl w:val="0"/>
          <w:numId w:val="1"/>
        </w:numPr>
      </w:pPr>
      <w:r w:rsidRPr="00456478">
        <w:t xml:space="preserve">ADEN International Business School. (2025, 13 de junio). Evaluación y Riesgos en Gestión de Proyectos. ADEN Business Magazine. </w:t>
      </w:r>
      <w:hyperlink r:id="rId9" w:history="1">
        <w:r w:rsidRPr="00456478">
          <w:rPr>
            <w:rStyle w:val="Hipervnculo"/>
          </w:rPr>
          <w:t>https://www.aden.org/business-magazine/gestion-de-proyectos-tecnicas-de-identificacion-de-riesgos/</w:t>
        </w:r>
      </w:hyperlink>
    </w:p>
    <w:p w14:paraId="3CA57608" w14:textId="77777777" w:rsidR="00705589" w:rsidRPr="00456478" w:rsidRDefault="00705589" w:rsidP="00705589">
      <w:pPr>
        <w:numPr>
          <w:ilvl w:val="0"/>
          <w:numId w:val="1"/>
        </w:numPr>
      </w:pPr>
      <w:r w:rsidRPr="00456478">
        <w:t xml:space="preserve">Mitti Content Team. (2026, 16 de julio). Análisis de riesgo cualitativo y cuantitativo. Mitti by SafetyCulture. </w:t>
      </w:r>
      <w:hyperlink r:id="rId10" w:history="1">
        <w:r w:rsidRPr="00456478">
          <w:rPr>
            <w:rStyle w:val="Hipervnculo"/>
          </w:rPr>
          <w:t>https://mitti.com/es/temas/analisis-cualitativo</w:t>
        </w:r>
      </w:hyperlink>
    </w:p>
    <w:p w14:paraId="32ADD518" w14:textId="77777777" w:rsidR="00705589" w:rsidRPr="00456478" w:rsidRDefault="00705589" w:rsidP="00705589">
      <w:pPr>
        <w:numPr>
          <w:ilvl w:val="0"/>
          <w:numId w:val="1"/>
        </w:numPr>
      </w:pPr>
      <w:r w:rsidRPr="00456478">
        <w:t xml:space="preserve">Gutiérrez, A. (2026, 26 de abril). Análisis Cualitativo vs Cuantitativo de Riesgos: Matriz de Decisión. Jefe de Proyectos. </w:t>
      </w:r>
      <w:hyperlink r:id="rId11" w:history="1">
        <w:r w:rsidRPr="00456478">
          <w:rPr>
            <w:rStyle w:val="Hipervnculo"/>
          </w:rPr>
          <w:t>https://jefedeproyectos.com/analisis-cualitativo-vs-cuantitativo-riesgos-proyectos/</w:t>
        </w:r>
      </w:hyperlink>
    </w:p>
    <w:p w14:paraId="51D4B86F" w14:textId="77777777" w:rsidR="00705589" w:rsidRDefault="00705589" w:rsidP="00705589"/>
    <w:sectPr w:rsidR="0070558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999D79" w14:textId="77777777" w:rsidR="001B77CC" w:rsidRDefault="001B77CC" w:rsidP="00705589">
      <w:pPr>
        <w:spacing w:after="0" w:line="240" w:lineRule="auto"/>
      </w:pPr>
      <w:r>
        <w:separator/>
      </w:r>
    </w:p>
  </w:endnote>
  <w:endnote w:type="continuationSeparator" w:id="0">
    <w:p w14:paraId="43BED6A2" w14:textId="77777777" w:rsidR="001B77CC" w:rsidRDefault="001B77CC" w:rsidP="00705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A46AB" w14:textId="77777777" w:rsidR="001B77CC" w:rsidRDefault="001B77CC" w:rsidP="00705589">
      <w:pPr>
        <w:spacing w:after="0" w:line="240" w:lineRule="auto"/>
      </w:pPr>
      <w:r>
        <w:separator/>
      </w:r>
    </w:p>
  </w:footnote>
  <w:footnote w:type="continuationSeparator" w:id="0">
    <w:p w14:paraId="4E43FC70" w14:textId="77777777" w:rsidR="001B77CC" w:rsidRDefault="001B77CC" w:rsidP="00705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F4907"/>
    <w:multiLevelType w:val="hybridMultilevel"/>
    <w:tmpl w:val="9190A7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7D0693A"/>
    <w:multiLevelType w:val="multilevel"/>
    <w:tmpl w:val="402A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E0333"/>
    <w:multiLevelType w:val="hybridMultilevel"/>
    <w:tmpl w:val="C57E2D4A"/>
    <w:lvl w:ilvl="0" w:tplc="D882B324">
      <w:start w:val="1"/>
      <w:numFmt w:val="bullet"/>
      <w:lvlText w:val=""/>
      <w:lvlJc w:val="left"/>
      <w:pPr>
        <w:tabs>
          <w:tab w:val="num" w:pos="720"/>
        </w:tabs>
        <w:ind w:left="720" w:hanging="360"/>
      </w:pPr>
      <w:rPr>
        <w:rFonts w:ascii="Symbol" w:hAnsi="Symbol" w:hint="default"/>
      </w:rPr>
    </w:lvl>
    <w:lvl w:ilvl="1" w:tplc="0BBC95A8" w:tentative="1">
      <w:start w:val="1"/>
      <w:numFmt w:val="bullet"/>
      <w:lvlText w:val=""/>
      <w:lvlJc w:val="left"/>
      <w:pPr>
        <w:tabs>
          <w:tab w:val="num" w:pos="1440"/>
        </w:tabs>
        <w:ind w:left="1440" w:hanging="360"/>
      </w:pPr>
      <w:rPr>
        <w:rFonts w:ascii="Symbol" w:hAnsi="Symbol" w:hint="default"/>
      </w:rPr>
    </w:lvl>
    <w:lvl w:ilvl="2" w:tplc="D1F43E2C" w:tentative="1">
      <w:start w:val="1"/>
      <w:numFmt w:val="bullet"/>
      <w:lvlText w:val=""/>
      <w:lvlJc w:val="left"/>
      <w:pPr>
        <w:tabs>
          <w:tab w:val="num" w:pos="2160"/>
        </w:tabs>
        <w:ind w:left="2160" w:hanging="360"/>
      </w:pPr>
      <w:rPr>
        <w:rFonts w:ascii="Symbol" w:hAnsi="Symbol" w:hint="default"/>
      </w:rPr>
    </w:lvl>
    <w:lvl w:ilvl="3" w:tplc="A9324C12" w:tentative="1">
      <w:start w:val="1"/>
      <w:numFmt w:val="bullet"/>
      <w:lvlText w:val=""/>
      <w:lvlJc w:val="left"/>
      <w:pPr>
        <w:tabs>
          <w:tab w:val="num" w:pos="2880"/>
        </w:tabs>
        <w:ind w:left="2880" w:hanging="360"/>
      </w:pPr>
      <w:rPr>
        <w:rFonts w:ascii="Symbol" w:hAnsi="Symbol" w:hint="default"/>
      </w:rPr>
    </w:lvl>
    <w:lvl w:ilvl="4" w:tplc="A93AAD62" w:tentative="1">
      <w:start w:val="1"/>
      <w:numFmt w:val="bullet"/>
      <w:lvlText w:val=""/>
      <w:lvlJc w:val="left"/>
      <w:pPr>
        <w:tabs>
          <w:tab w:val="num" w:pos="3600"/>
        </w:tabs>
        <w:ind w:left="3600" w:hanging="360"/>
      </w:pPr>
      <w:rPr>
        <w:rFonts w:ascii="Symbol" w:hAnsi="Symbol" w:hint="default"/>
      </w:rPr>
    </w:lvl>
    <w:lvl w:ilvl="5" w:tplc="257EDE78" w:tentative="1">
      <w:start w:val="1"/>
      <w:numFmt w:val="bullet"/>
      <w:lvlText w:val=""/>
      <w:lvlJc w:val="left"/>
      <w:pPr>
        <w:tabs>
          <w:tab w:val="num" w:pos="4320"/>
        </w:tabs>
        <w:ind w:left="4320" w:hanging="360"/>
      </w:pPr>
      <w:rPr>
        <w:rFonts w:ascii="Symbol" w:hAnsi="Symbol" w:hint="default"/>
      </w:rPr>
    </w:lvl>
    <w:lvl w:ilvl="6" w:tplc="38E4E2DC" w:tentative="1">
      <w:start w:val="1"/>
      <w:numFmt w:val="bullet"/>
      <w:lvlText w:val=""/>
      <w:lvlJc w:val="left"/>
      <w:pPr>
        <w:tabs>
          <w:tab w:val="num" w:pos="5040"/>
        </w:tabs>
        <w:ind w:left="5040" w:hanging="360"/>
      </w:pPr>
      <w:rPr>
        <w:rFonts w:ascii="Symbol" w:hAnsi="Symbol" w:hint="default"/>
      </w:rPr>
    </w:lvl>
    <w:lvl w:ilvl="7" w:tplc="D3089B8A" w:tentative="1">
      <w:start w:val="1"/>
      <w:numFmt w:val="bullet"/>
      <w:lvlText w:val=""/>
      <w:lvlJc w:val="left"/>
      <w:pPr>
        <w:tabs>
          <w:tab w:val="num" w:pos="5760"/>
        </w:tabs>
        <w:ind w:left="5760" w:hanging="360"/>
      </w:pPr>
      <w:rPr>
        <w:rFonts w:ascii="Symbol" w:hAnsi="Symbol" w:hint="default"/>
      </w:rPr>
    </w:lvl>
    <w:lvl w:ilvl="8" w:tplc="9064BB4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73AC6C26"/>
    <w:multiLevelType w:val="hybridMultilevel"/>
    <w:tmpl w:val="6518B8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7E1E152A"/>
    <w:multiLevelType w:val="multilevel"/>
    <w:tmpl w:val="636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27"/>
    <w:rsid w:val="001B77CC"/>
    <w:rsid w:val="004171DF"/>
    <w:rsid w:val="005776E9"/>
    <w:rsid w:val="005C0C81"/>
    <w:rsid w:val="00705589"/>
    <w:rsid w:val="007E1708"/>
    <w:rsid w:val="00824D1F"/>
    <w:rsid w:val="00967A37"/>
    <w:rsid w:val="00A00145"/>
    <w:rsid w:val="00BF0A2E"/>
    <w:rsid w:val="00C11727"/>
    <w:rsid w:val="00D47A89"/>
    <w:rsid w:val="00D57164"/>
    <w:rsid w:val="00DA57D5"/>
    <w:rsid w:val="00E319CB"/>
    <w:rsid w:val="00FB2AA6"/>
    <w:rsid w:val="00FD6C2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AB4E0"/>
  <w15:chartTrackingRefBased/>
  <w15:docId w15:val="{9B9C0E1B-BDF0-4E5F-9FFA-29A9C9366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589"/>
    <w:pPr>
      <w:spacing w:line="256" w:lineRule="auto"/>
      <w:jc w:val="both"/>
    </w:pPr>
    <w:rPr>
      <w:rFonts w:ascii="Arial" w:hAnsi="Arial"/>
      <w:color w:val="000000" w:themeColor="text1"/>
      <w:sz w:val="24"/>
    </w:rPr>
  </w:style>
  <w:style w:type="paragraph" w:styleId="Ttulo1">
    <w:name w:val="heading 1"/>
    <w:basedOn w:val="Normal"/>
    <w:next w:val="Normal"/>
    <w:link w:val="Ttulo1Car"/>
    <w:autoRedefine/>
    <w:uiPriority w:val="9"/>
    <w:qFormat/>
    <w:rsid w:val="00DA57D5"/>
    <w:pPr>
      <w:keepNext/>
      <w:keepLines/>
      <w:spacing w:before="240" w:after="0" w:line="254" w:lineRule="auto"/>
      <w:outlineLvl w:val="0"/>
    </w:pPr>
    <w:rPr>
      <w:rFonts w:eastAsiaTheme="majorEastAsia" w:cstheme="majorBidi"/>
      <w:b/>
      <w:szCs w:val="32"/>
    </w:rPr>
  </w:style>
  <w:style w:type="paragraph" w:styleId="Ttulo2">
    <w:name w:val="heading 2"/>
    <w:basedOn w:val="Normal"/>
    <w:link w:val="Ttulo2Car"/>
    <w:autoRedefine/>
    <w:uiPriority w:val="9"/>
    <w:qFormat/>
    <w:rsid w:val="007E1708"/>
    <w:pPr>
      <w:spacing w:before="100" w:beforeAutospacing="1" w:after="100" w:afterAutospacing="1" w:line="240" w:lineRule="auto"/>
      <w:outlineLvl w:val="1"/>
    </w:pPr>
    <w:rPr>
      <w:rFonts w:eastAsia="Times New Roman" w:cs="Arial"/>
      <w:b/>
      <w:bCs/>
      <w:szCs w:val="36"/>
      <w:lang w:eastAsia="es-MX"/>
    </w:rPr>
  </w:style>
  <w:style w:type="paragraph" w:styleId="Ttulo3">
    <w:name w:val="heading 3"/>
    <w:basedOn w:val="Normal"/>
    <w:next w:val="Normal"/>
    <w:link w:val="Ttulo3Car"/>
    <w:uiPriority w:val="9"/>
    <w:unhideWhenUsed/>
    <w:qFormat/>
    <w:rsid w:val="00D57164"/>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7E1708"/>
    <w:rPr>
      <w:rFonts w:ascii="Arial" w:eastAsia="Times New Roman" w:hAnsi="Arial" w:cs="Arial"/>
      <w:b/>
      <w:bCs/>
      <w:color w:val="000000" w:themeColor="text1"/>
      <w:sz w:val="24"/>
      <w:szCs w:val="36"/>
      <w:lang w:eastAsia="es-MX"/>
    </w:rPr>
  </w:style>
  <w:style w:type="character" w:customStyle="1" w:styleId="Ttulo3Car">
    <w:name w:val="Título 3 Car"/>
    <w:basedOn w:val="Fuentedeprrafopredeter"/>
    <w:link w:val="Ttulo3"/>
    <w:uiPriority w:val="9"/>
    <w:rsid w:val="00D57164"/>
    <w:rPr>
      <w:rFonts w:ascii="Arial" w:eastAsiaTheme="majorEastAsia" w:hAnsi="Arial" w:cstheme="majorBidi"/>
      <w:b/>
      <w:color w:val="000000" w:themeColor="text1"/>
      <w:sz w:val="24"/>
      <w:szCs w:val="24"/>
    </w:rPr>
  </w:style>
  <w:style w:type="character" w:customStyle="1" w:styleId="Ttulo1Car">
    <w:name w:val="Título 1 Car"/>
    <w:basedOn w:val="Fuentedeprrafopredeter"/>
    <w:link w:val="Ttulo1"/>
    <w:uiPriority w:val="9"/>
    <w:rsid w:val="00DA57D5"/>
    <w:rPr>
      <w:rFonts w:ascii="Arial" w:eastAsiaTheme="majorEastAsia" w:hAnsi="Arial" w:cstheme="majorBidi"/>
      <w:b/>
      <w:color w:val="000000" w:themeColor="text1"/>
      <w:sz w:val="28"/>
      <w:szCs w:val="32"/>
    </w:rPr>
  </w:style>
  <w:style w:type="paragraph" w:styleId="NormalWeb">
    <w:name w:val="Normal (Web)"/>
    <w:basedOn w:val="Normal"/>
    <w:uiPriority w:val="99"/>
    <w:semiHidden/>
    <w:unhideWhenUsed/>
    <w:rsid w:val="00705589"/>
    <w:pPr>
      <w:spacing w:before="100" w:beforeAutospacing="1" w:after="100" w:afterAutospacing="1" w:line="240" w:lineRule="auto"/>
      <w:jc w:val="left"/>
    </w:pPr>
    <w:rPr>
      <w:rFonts w:ascii="Times New Roman" w:eastAsia="Times New Roman" w:hAnsi="Times New Roman" w:cs="Times New Roman"/>
      <w:color w:val="auto"/>
      <w:szCs w:val="24"/>
      <w:lang w:eastAsia="es-MX"/>
    </w:rPr>
  </w:style>
  <w:style w:type="character" w:customStyle="1" w:styleId="SinespaciadoCar">
    <w:name w:val="Sin espaciado Car"/>
    <w:basedOn w:val="Fuentedeprrafopredeter"/>
    <w:link w:val="Sinespaciado"/>
    <w:uiPriority w:val="1"/>
    <w:locked/>
    <w:rsid w:val="00705589"/>
    <w:rPr>
      <w:rFonts w:ascii="Times New Roman" w:eastAsiaTheme="minorEastAsia" w:hAnsi="Times New Roman" w:cs="Times New Roman"/>
      <w:lang w:eastAsia="es-MX"/>
    </w:rPr>
  </w:style>
  <w:style w:type="paragraph" w:styleId="Sinespaciado">
    <w:name w:val="No Spacing"/>
    <w:link w:val="SinespaciadoCar"/>
    <w:uiPriority w:val="1"/>
    <w:qFormat/>
    <w:rsid w:val="00705589"/>
    <w:pPr>
      <w:spacing w:after="0" w:line="240" w:lineRule="auto"/>
    </w:pPr>
    <w:rPr>
      <w:rFonts w:ascii="Times New Roman" w:eastAsiaTheme="minorEastAsia" w:hAnsi="Times New Roman" w:cs="Times New Roman"/>
      <w:lang w:eastAsia="es-MX"/>
    </w:rPr>
  </w:style>
  <w:style w:type="character" w:styleId="Hipervnculo">
    <w:name w:val="Hyperlink"/>
    <w:basedOn w:val="Fuentedeprrafopredeter"/>
    <w:uiPriority w:val="99"/>
    <w:unhideWhenUsed/>
    <w:rsid w:val="00705589"/>
    <w:rPr>
      <w:color w:val="0563C1" w:themeColor="hyperlink"/>
      <w:u w:val="single"/>
    </w:rPr>
  </w:style>
  <w:style w:type="character" w:styleId="Textoennegrita">
    <w:name w:val="Strong"/>
    <w:basedOn w:val="Fuentedeprrafopredeter"/>
    <w:uiPriority w:val="22"/>
    <w:qFormat/>
    <w:rsid w:val="00705589"/>
    <w:rPr>
      <w:b/>
      <w:bCs/>
    </w:rPr>
  </w:style>
  <w:style w:type="paragraph" w:styleId="Encabezado">
    <w:name w:val="header"/>
    <w:basedOn w:val="Normal"/>
    <w:link w:val="EncabezadoCar"/>
    <w:uiPriority w:val="99"/>
    <w:unhideWhenUsed/>
    <w:rsid w:val="007055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5589"/>
    <w:rPr>
      <w:rFonts w:ascii="Arial" w:hAnsi="Arial"/>
      <w:color w:val="000000" w:themeColor="text1"/>
      <w:sz w:val="24"/>
    </w:rPr>
  </w:style>
  <w:style w:type="paragraph" w:styleId="Piedepgina">
    <w:name w:val="footer"/>
    <w:basedOn w:val="Normal"/>
    <w:link w:val="PiedepginaCar"/>
    <w:uiPriority w:val="99"/>
    <w:unhideWhenUsed/>
    <w:rsid w:val="007055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5589"/>
    <w:rPr>
      <w:rFonts w:ascii="Arial" w:hAnsi="Arial"/>
      <w:color w:val="000000" w:themeColor="text1"/>
      <w:sz w:val="24"/>
    </w:rPr>
  </w:style>
  <w:style w:type="paragraph" w:styleId="Prrafodelista">
    <w:name w:val="List Paragraph"/>
    <w:basedOn w:val="Normal"/>
    <w:uiPriority w:val="34"/>
    <w:qFormat/>
    <w:rsid w:val="007055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026485">
      <w:bodyDiv w:val="1"/>
      <w:marLeft w:val="0"/>
      <w:marRight w:val="0"/>
      <w:marTop w:val="0"/>
      <w:marBottom w:val="0"/>
      <w:divBdr>
        <w:top w:val="none" w:sz="0" w:space="0" w:color="auto"/>
        <w:left w:val="none" w:sz="0" w:space="0" w:color="auto"/>
        <w:bottom w:val="none" w:sz="0" w:space="0" w:color="auto"/>
        <w:right w:val="none" w:sz="0" w:space="0" w:color="auto"/>
      </w:divBdr>
    </w:div>
    <w:div w:id="1101489671">
      <w:bodyDiv w:val="1"/>
      <w:marLeft w:val="0"/>
      <w:marRight w:val="0"/>
      <w:marTop w:val="0"/>
      <w:marBottom w:val="0"/>
      <w:divBdr>
        <w:top w:val="none" w:sz="0" w:space="0" w:color="auto"/>
        <w:left w:val="none" w:sz="0" w:space="0" w:color="auto"/>
        <w:bottom w:val="none" w:sz="0" w:space="0" w:color="auto"/>
        <w:right w:val="none" w:sz="0" w:space="0" w:color="auto"/>
      </w:divBdr>
    </w:div>
    <w:div w:id="110377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jectmanagementacademy.net/resources/blog/identify-risk-in-project-managemen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efedeproyectos.com/analisis-cualitativo-vs-cuantitativo-riesgos-proyectos/" TargetMode="External"/><Relationship Id="rId5" Type="http://schemas.openxmlformats.org/officeDocument/2006/relationships/footnotes" Target="footnotes.xml"/><Relationship Id="rId10" Type="http://schemas.openxmlformats.org/officeDocument/2006/relationships/hyperlink" Target="https://mitti.com/es/temas/analisis-cualitativo" TargetMode="External"/><Relationship Id="rId4" Type="http://schemas.openxmlformats.org/officeDocument/2006/relationships/webSettings" Target="webSettings.xml"/><Relationship Id="rId9" Type="http://schemas.openxmlformats.org/officeDocument/2006/relationships/hyperlink" Target="https://www.aden.org/business-magazine/gestion-de-proyectos-tecnicas-de-identificacion-de-riesg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2176</Words>
  <Characters>11970</Characters>
  <Application>Microsoft Office Word</Application>
  <DocSecurity>0</DocSecurity>
  <Lines>99</Lines>
  <Paragraphs>28</Paragraphs>
  <ScaleCrop>false</ScaleCrop>
  <Company/>
  <LinksUpToDate>false</LinksUpToDate>
  <CharactersWithSpaces>14118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VANNI GUTIÉRREZ PÉREZ</dc:creator>
  <cp:keywords/>
  <dc:description/>
  <cp:lastModifiedBy>VANNI GUTIÉRREZ PÉREZ</cp:lastModifiedBy>
  <cp:revision>4</cp:revision>
  <dcterms:created xsi:type="dcterms:W3CDTF">2026-09-27T19:00:00Z</dcterms:created>
  <dcterms:modified xsi:type="dcterms:W3CDTF">2026-10-03T01:30:00Z</dcterms:modified>
</cp:coreProperties>
</file>