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319C0" w:rsidRDefault="00A12FBC">
      <w:pPr>
        <w:rPr>
          <w:b/>
          <w:sz w:val="24"/>
        </w:rPr>
      </w:pPr>
      <w:r w:rsidRPr="00A12FBC">
        <w:rPr>
          <w:b/>
          <w:sz w:val="24"/>
        </w:rPr>
        <w:t>Домашня робота №55 Стек – структура даних</w:t>
      </w:r>
    </w:p>
    <w:p w:rsidR="00A12FBC" w:rsidRPr="00B23284" w:rsidRDefault="00A12FBC">
      <w:pPr>
        <w:rPr>
          <w:b/>
          <w:sz w:val="24"/>
          <w:szCs w:val="24"/>
        </w:rPr>
      </w:pPr>
      <w:r w:rsidRPr="00B23284">
        <w:rPr>
          <w:b/>
          <w:sz w:val="24"/>
          <w:szCs w:val="24"/>
        </w:rPr>
        <w:t>Завдання</w:t>
      </w:r>
      <w:r w:rsidR="008D4A57">
        <w:rPr>
          <w:b/>
          <w:sz w:val="24"/>
          <w:szCs w:val="24"/>
        </w:rPr>
        <w:t xml:space="preserve"> 1</w:t>
      </w:r>
    </w:p>
    <w:p w:rsidR="00B23284" w:rsidRDefault="001A0668" w:rsidP="00B23284">
      <w:pPr>
        <w:spacing w:after="0"/>
        <w:rPr>
          <w:sz w:val="24"/>
          <w:szCs w:val="24"/>
        </w:rPr>
      </w:pPr>
      <w:r w:rsidRPr="00B23284">
        <w:rPr>
          <w:sz w:val="24"/>
          <w:szCs w:val="24"/>
        </w:rPr>
        <w:t xml:space="preserve">Реалізуйте клас </w:t>
      </w:r>
      <w:r w:rsidR="00B23284" w:rsidRPr="00B23284">
        <w:rPr>
          <w:sz w:val="24"/>
          <w:szCs w:val="24"/>
          <w:lang w:val="en-US"/>
        </w:rPr>
        <w:t>Stack</w:t>
      </w:r>
      <w:r w:rsidRPr="00B23284">
        <w:rPr>
          <w:sz w:val="24"/>
          <w:szCs w:val="24"/>
        </w:rPr>
        <w:t xml:space="preserve"> для роботи з рядками (стек рядків)</w:t>
      </w:r>
      <w:r w:rsidR="00B23284" w:rsidRPr="00B23284">
        <w:rPr>
          <w:sz w:val="24"/>
          <w:szCs w:val="24"/>
          <w:lang w:val="ru-RU"/>
        </w:rPr>
        <w:t xml:space="preserve"> </w:t>
      </w:r>
      <w:r w:rsidR="00B23284" w:rsidRPr="00B23284">
        <w:rPr>
          <w:sz w:val="24"/>
          <w:szCs w:val="24"/>
        </w:rPr>
        <w:t>із використання ООП на основі зв’язного списку</w:t>
      </w:r>
      <w:r w:rsidRPr="00B23284">
        <w:rPr>
          <w:sz w:val="24"/>
          <w:szCs w:val="24"/>
        </w:rPr>
        <w:t>.</w:t>
      </w:r>
      <w:r w:rsidR="00B23284" w:rsidRPr="00B23284">
        <w:rPr>
          <w:sz w:val="24"/>
          <w:szCs w:val="24"/>
        </w:rPr>
        <w:t xml:space="preserve"> При ініціалізації стеку йому можна задавати</w:t>
      </w:r>
      <w:r w:rsidRPr="00B23284">
        <w:rPr>
          <w:sz w:val="24"/>
          <w:szCs w:val="24"/>
        </w:rPr>
        <w:t xml:space="preserve"> </w:t>
      </w:r>
      <w:r w:rsidR="00B23284" w:rsidRPr="00B23284">
        <w:rPr>
          <w:sz w:val="24"/>
          <w:szCs w:val="24"/>
        </w:rPr>
        <w:t>деякий фіксований розмір (</w:t>
      </w:r>
      <w:r w:rsidR="00B23284" w:rsidRPr="00B23284">
        <w:rPr>
          <w:sz w:val="24"/>
          <w:szCs w:val="24"/>
          <w:lang w:val="en-US"/>
        </w:rPr>
        <w:t>max</w:t>
      </w:r>
      <w:r w:rsidR="00B23284" w:rsidRPr="00B23284">
        <w:rPr>
          <w:sz w:val="24"/>
          <w:szCs w:val="24"/>
        </w:rPr>
        <w:t>_</w:t>
      </w:r>
      <w:r w:rsidR="00B23284" w:rsidRPr="00B23284">
        <w:rPr>
          <w:sz w:val="24"/>
          <w:szCs w:val="24"/>
          <w:lang w:val="en-US"/>
        </w:rPr>
        <w:t>size</w:t>
      </w:r>
      <w:r w:rsidR="00B23284" w:rsidRPr="00B23284">
        <w:rPr>
          <w:sz w:val="24"/>
          <w:szCs w:val="24"/>
        </w:rPr>
        <w:t>) або нефіксований розмір (</w:t>
      </w:r>
      <w:r w:rsidR="00B23284" w:rsidRPr="00B23284">
        <w:rPr>
          <w:sz w:val="24"/>
          <w:szCs w:val="24"/>
          <w:lang w:val="en-US"/>
        </w:rPr>
        <w:t>max</w:t>
      </w:r>
      <w:r w:rsidR="00B23284" w:rsidRPr="00B23284">
        <w:rPr>
          <w:sz w:val="24"/>
          <w:szCs w:val="24"/>
        </w:rPr>
        <w:t>_</w:t>
      </w:r>
      <w:r w:rsidR="00B23284" w:rsidRPr="00B23284">
        <w:rPr>
          <w:sz w:val="24"/>
          <w:szCs w:val="24"/>
          <w:lang w:val="en-US"/>
        </w:rPr>
        <w:t>size</w:t>
      </w:r>
      <w:r w:rsidR="00B23284" w:rsidRPr="00B23284">
        <w:rPr>
          <w:sz w:val="24"/>
          <w:szCs w:val="24"/>
        </w:rPr>
        <w:t>=-1 за замовчуванням)</w:t>
      </w:r>
      <w:r w:rsidRPr="00B23284">
        <w:rPr>
          <w:sz w:val="24"/>
          <w:szCs w:val="24"/>
        </w:rPr>
        <w:t xml:space="preserve">. </w:t>
      </w:r>
    </w:p>
    <w:p w:rsidR="00535F50" w:rsidRDefault="00535F50" w:rsidP="00B23284">
      <w:pPr>
        <w:spacing w:after="0"/>
        <w:rPr>
          <w:sz w:val="24"/>
          <w:szCs w:val="24"/>
        </w:rPr>
      </w:pPr>
    </w:p>
    <w:p w:rsidR="00535F50" w:rsidRDefault="00535F50" w:rsidP="00B23284">
      <w:pPr>
        <w:spacing w:after="0"/>
        <w:rPr>
          <w:sz w:val="24"/>
          <w:szCs w:val="24"/>
        </w:rPr>
      </w:pPr>
      <w:r w:rsidRPr="00535F50">
        <w:rPr>
          <w:sz w:val="24"/>
          <w:szCs w:val="24"/>
        </w:rPr>
        <w:drawing>
          <wp:inline distT="0" distB="0" distL="0" distR="0" wp14:anchorId="4F9BE6E6" wp14:editId="4A755A8C">
            <wp:extent cx="5940425" cy="1894205"/>
            <wp:effectExtent l="0" t="0" r="3175" b="0"/>
            <wp:docPr id="1099104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1042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F50" w:rsidRPr="00B23284" w:rsidRDefault="00535F50" w:rsidP="00B23284">
      <w:pPr>
        <w:spacing w:after="0"/>
        <w:rPr>
          <w:sz w:val="24"/>
          <w:szCs w:val="24"/>
        </w:rPr>
      </w:pPr>
    </w:p>
    <w:p w:rsidR="001A0668" w:rsidRPr="00B23284" w:rsidRDefault="001A0668" w:rsidP="00B23284">
      <w:pPr>
        <w:spacing w:after="0"/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 w:rsidRPr="00B23284">
        <w:rPr>
          <w:sz w:val="24"/>
          <w:szCs w:val="24"/>
        </w:rPr>
        <w:t xml:space="preserve">Реалізуйте набір операцій для роботи зі </w:t>
      </w:r>
      <w:proofErr w:type="spellStart"/>
      <w:r w:rsidRPr="00B23284">
        <w:rPr>
          <w:sz w:val="24"/>
          <w:szCs w:val="24"/>
        </w:rPr>
        <w:t>стеком</w:t>
      </w:r>
      <w:proofErr w:type="spellEnd"/>
      <w:r w:rsidRPr="00B23284">
        <w:rPr>
          <w:sz w:val="24"/>
          <w:szCs w:val="24"/>
        </w:rPr>
        <w:t>:</w:t>
      </w:r>
    </w:p>
    <w:p w:rsidR="001A0668" w:rsidRDefault="001A0668" w:rsidP="00B23284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B23284">
        <w:rPr>
          <w:sz w:val="24"/>
          <w:szCs w:val="24"/>
        </w:rPr>
        <w:t xml:space="preserve">додавання рядка у стек – операція </w:t>
      </w:r>
      <w:r w:rsidRPr="00B23284">
        <w:rPr>
          <w:sz w:val="24"/>
          <w:szCs w:val="24"/>
          <w:lang w:val="en-US"/>
        </w:rPr>
        <w:t>push</w:t>
      </w:r>
      <w:r w:rsidRPr="00B23284">
        <w:rPr>
          <w:sz w:val="24"/>
          <w:szCs w:val="24"/>
        </w:rPr>
        <w:t xml:space="preserve">; </w:t>
      </w:r>
    </w:p>
    <w:p w:rsidR="00535F50" w:rsidRPr="00B23284" w:rsidRDefault="00535F50" w:rsidP="00535F50">
      <w:pPr>
        <w:pStyle w:val="ListParagraph"/>
        <w:spacing w:after="0"/>
        <w:rPr>
          <w:sz w:val="24"/>
          <w:szCs w:val="24"/>
        </w:rPr>
      </w:pPr>
      <w:r w:rsidRPr="00535F50">
        <w:rPr>
          <w:sz w:val="24"/>
          <w:szCs w:val="24"/>
        </w:rPr>
        <w:drawing>
          <wp:inline distT="0" distB="0" distL="0" distR="0" wp14:anchorId="51387EC6" wp14:editId="4007AC7E">
            <wp:extent cx="5940425" cy="2106930"/>
            <wp:effectExtent l="0" t="0" r="3175" b="1270"/>
            <wp:docPr id="1756754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7549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668" w:rsidRDefault="001A0668" w:rsidP="00B23284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B23284">
        <w:rPr>
          <w:rFonts w:ascii="Calibri" w:hAnsi="Calibri" w:cs="Calibri"/>
          <w:sz w:val="24"/>
          <w:szCs w:val="24"/>
        </w:rPr>
        <w:t>виштовхування</w:t>
      </w:r>
      <w:r w:rsidRPr="00B23284">
        <w:rPr>
          <w:sz w:val="24"/>
          <w:szCs w:val="24"/>
        </w:rPr>
        <w:t xml:space="preserve"> </w:t>
      </w:r>
      <w:r w:rsidRPr="00B23284">
        <w:rPr>
          <w:rFonts w:ascii="Calibri" w:hAnsi="Calibri" w:cs="Calibri"/>
          <w:sz w:val="24"/>
          <w:szCs w:val="24"/>
        </w:rPr>
        <w:t>рядка</w:t>
      </w:r>
      <w:r w:rsidRPr="00B23284">
        <w:rPr>
          <w:sz w:val="24"/>
          <w:szCs w:val="24"/>
        </w:rPr>
        <w:t xml:space="preserve"> </w:t>
      </w:r>
      <w:r w:rsidRPr="00B23284">
        <w:rPr>
          <w:rFonts w:ascii="Calibri" w:hAnsi="Calibri" w:cs="Calibri"/>
          <w:sz w:val="24"/>
          <w:szCs w:val="24"/>
        </w:rPr>
        <w:t>зі</w:t>
      </w:r>
      <w:r w:rsidRPr="00B23284">
        <w:rPr>
          <w:sz w:val="24"/>
          <w:szCs w:val="24"/>
        </w:rPr>
        <w:t xml:space="preserve"> </w:t>
      </w:r>
      <w:r w:rsidRPr="00B23284">
        <w:rPr>
          <w:rFonts w:ascii="Calibri" w:hAnsi="Calibri" w:cs="Calibri"/>
          <w:sz w:val="24"/>
          <w:szCs w:val="24"/>
        </w:rPr>
        <w:t xml:space="preserve">стеку – операція </w:t>
      </w:r>
      <w:r w:rsidRPr="00B23284">
        <w:rPr>
          <w:rFonts w:ascii="Calibri" w:hAnsi="Calibri" w:cs="Calibri"/>
          <w:sz w:val="24"/>
          <w:szCs w:val="24"/>
          <w:lang w:val="en-US"/>
        </w:rPr>
        <w:t>pop</w:t>
      </w:r>
      <w:r w:rsidRPr="00B23284">
        <w:rPr>
          <w:sz w:val="24"/>
          <w:szCs w:val="24"/>
        </w:rPr>
        <w:t xml:space="preserve">; </w:t>
      </w:r>
    </w:p>
    <w:p w:rsidR="00172E42" w:rsidRPr="00B23284" w:rsidRDefault="00172E42" w:rsidP="00172E42">
      <w:pPr>
        <w:pStyle w:val="ListParagraph"/>
        <w:spacing w:after="0"/>
        <w:rPr>
          <w:sz w:val="24"/>
          <w:szCs w:val="24"/>
        </w:rPr>
      </w:pPr>
      <w:r w:rsidRPr="00172E42">
        <w:rPr>
          <w:sz w:val="24"/>
          <w:szCs w:val="24"/>
        </w:rPr>
        <w:drawing>
          <wp:inline distT="0" distB="0" distL="0" distR="0" wp14:anchorId="4C1619F3" wp14:editId="2F8B1292">
            <wp:extent cx="5940425" cy="2967990"/>
            <wp:effectExtent l="0" t="0" r="3175" b="3810"/>
            <wp:docPr id="268626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6268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668" w:rsidRPr="00B23284" w:rsidRDefault="001A0668" w:rsidP="00B23284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B23284">
        <w:rPr>
          <w:rFonts w:ascii="Calibri" w:hAnsi="Calibri" w:cs="Calibri"/>
          <w:sz w:val="24"/>
          <w:szCs w:val="24"/>
        </w:rPr>
        <w:lastRenderedPageBreak/>
        <w:t>перевірку</w:t>
      </w:r>
      <w:r w:rsidRPr="00B23284">
        <w:rPr>
          <w:sz w:val="24"/>
          <w:szCs w:val="24"/>
        </w:rPr>
        <w:t xml:space="preserve"> </w:t>
      </w:r>
      <w:r w:rsidRPr="00B23284">
        <w:rPr>
          <w:rFonts w:ascii="Calibri" w:hAnsi="Calibri" w:cs="Calibri"/>
          <w:sz w:val="24"/>
          <w:szCs w:val="24"/>
        </w:rPr>
        <w:t>чи</w:t>
      </w:r>
      <w:r w:rsidRPr="00B23284">
        <w:rPr>
          <w:sz w:val="24"/>
          <w:szCs w:val="24"/>
        </w:rPr>
        <w:t xml:space="preserve"> </w:t>
      </w:r>
      <w:r w:rsidRPr="00B23284">
        <w:rPr>
          <w:rFonts w:ascii="Calibri" w:hAnsi="Calibri" w:cs="Calibri"/>
          <w:sz w:val="24"/>
          <w:szCs w:val="24"/>
        </w:rPr>
        <w:t>порожній</w:t>
      </w:r>
      <w:r w:rsidRPr="00B23284">
        <w:rPr>
          <w:sz w:val="24"/>
          <w:szCs w:val="24"/>
        </w:rPr>
        <w:t xml:space="preserve"> </w:t>
      </w:r>
      <w:r w:rsidRPr="00B23284">
        <w:rPr>
          <w:rFonts w:ascii="Calibri" w:hAnsi="Calibri" w:cs="Calibri"/>
          <w:sz w:val="24"/>
          <w:szCs w:val="24"/>
        </w:rPr>
        <w:t xml:space="preserve">стек– </w:t>
      </w:r>
      <w:r w:rsidRPr="00B23284">
        <w:rPr>
          <w:rFonts w:ascii="Calibri" w:hAnsi="Calibri" w:cs="Calibri"/>
          <w:sz w:val="24"/>
          <w:szCs w:val="24"/>
          <w:lang w:val="en-US"/>
        </w:rPr>
        <w:t>is</w:t>
      </w:r>
      <w:r w:rsidRPr="00B23284">
        <w:rPr>
          <w:rFonts w:ascii="Calibri" w:hAnsi="Calibri" w:cs="Calibri"/>
          <w:sz w:val="24"/>
          <w:szCs w:val="24"/>
          <w:lang w:val="ru-RU"/>
        </w:rPr>
        <w:t>_</w:t>
      </w:r>
      <w:r w:rsidRPr="00B23284">
        <w:rPr>
          <w:rFonts w:ascii="Calibri" w:hAnsi="Calibri" w:cs="Calibri"/>
          <w:sz w:val="24"/>
          <w:szCs w:val="24"/>
          <w:lang w:val="en-US"/>
        </w:rPr>
        <w:t>empty</w:t>
      </w:r>
      <w:r w:rsidRPr="00B23284">
        <w:rPr>
          <w:sz w:val="24"/>
          <w:szCs w:val="24"/>
        </w:rPr>
        <w:t xml:space="preserve">, </w:t>
      </w:r>
    </w:p>
    <w:p w:rsidR="001A0668" w:rsidRDefault="001A0668" w:rsidP="00B23284">
      <w:pPr>
        <w:pStyle w:val="ListParagraph"/>
        <w:numPr>
          <w:ilvl w:val="0"/>
          <w:numId w:val="1"/>
        </w:numPr>
        <w:spacing w:after="0"/>
        <w:rPr>
          <w:rFonts w:ascii="Calibri" w:hAnsi="Calibri" w:cs="Calibri"/>
          <w:sz w:val="24"/>
          <w:szCs w:val="24"/>
          <w:lang w:val="en-US"/>
        </w:rPr>
      </w:pPr>
      <w:r w:rsidRPr="00B23284">
        <w:rPr>
          <w:rFonts w:ascii="Calibri" w:hAnsi="Calibri" w:cs="Calibri"/>
          <w:sz w:val="24"/>
          <w:szCs w:val="24"/>
        </w:rPr>
        <w:t>чи</w:t>
      </w:r>
      <w:r w:rsidRPr="00B23284">
        <w:rPr>
          <w:sz w:val="24"/>
          <w:szCs w:val="24"/>
        </w:rPr>
        <w:t xml:space="preserve"> </w:t>
      </w:r>
      <w:r w:rsidRPr="00B23284">
        <w:rPr>
          <w:rFonts w:ascii="Calibri" w:hAnsi="Calibri" w:cs="Calibri"/>
          <w:sz w:val="24"/>
          <w:szCs w:val="24"/>
        </w:rPr>
        <w:t>повний</w:t>
      </w:r>
      <w:r w:rsidRPr="00B23284">
        <w:rPr>
          <w:sz w:val="24"/>
          <w:szCs w:val="24"/>
        </w:rPr>
        <w:t xml:space="preserve"> </w:t>
      </w:r>
      <w:r w:rsidRPr="00B23284">
        <w:rPr>
          <w:rFonts w:ascii="Calibri" w:hAnsi="Calibri" w:cs="Calibri"/>
          <w:sz w:val="24"/>
          <w:szCs w:val="24"/>
        </w:rPr>
        <w:t>стек</w:t>
      </w:r>
      <w:r w:rsidRPr="00B23284">
        <w:rPr>
          <w:rFonts w:ascii="Calibri" w:hAnsi="Calibri" w:cs="Calibri"/>
          <w:sz w:val="24"/>
          <w:szCs w:val="24"/>
          <w:lang w:val="en-US"/>
        </w:rPr>
        <w:t xml:space="preserve"> – </w:t>
      </w:r>
      <w:proofErr w:type="spellStart"/>
      <w:r w:rsidRPr="00B23284">
        <w:rPr>
          <w:rFonts w:ascii="Calibri" w:hAnsi="Calibri" w:cs="Calibri"/>
          <w:sz w:val="24"/>
          <w:szCs w:val="24"/>
          <w:lang w:val="en-US"/>
        </w:rPr>
        <w:t>is_full</w:t>
      </w:r>
      <w:proofErr w:type="spellEnd"/>
    </w:p>
    <w:p w:rsidR="00172E42" w:rsidRPr="00B23284" w:rsidRDefault="00172E42" w:rsidP="00172E42">
      <w:pPr>
        <w:pStyle w:val="ListParagraph"/>
        <w:spacing w:after="0"/>
        <w:rPr>
          <w:rFonts w:ascii="Calibri" w:hAnsi="Calibri" w:cs="Calibri"/>
          <w:sz w:val="24"/>
          <w:szCs w:val="24"/>
          <w:lang w:val="en-US"/>
        </w:rPr>
      </w:pPr>
      <w:r w:rsidRPr="00172E42">
        <w:rPr>
          <w:rFonts w:ascii="Calibri" w:hAnsi="Calibri" w:cs="Calibri"/>
          <w:sz w:val="24"/>
          <w:szCs w:val="24"/>
          <w:lang w:val="en-US"/>
        </w:rPr>
        <w:drawing>
          <wp:inline distT="0" distB="0" distL="0" distR="0" wp14:anchorId="09108A78" wp14:editId="62CBE292">
            <wp:extent cx="5940425" cy="2779395"/>
            <wp:effectExtent l="0" t="0" r="3175" b="1905"/>
            <wp:docPr id="384574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5749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284" w:rsidRDefault="00B23284" w:rsidP="00B23284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B23284">
        <w:rPr>
          <w:rFonts w:ascii="Calibri" w:hAnsi="Calibri" w:cs="Calibri"/>
          <w:sz w:val="24"/>
          <w:szCs w:val="24"/>
        </w:rPr>
        <w:t>підрахунок</w:t>
      </w:r>
      <w:r w:rsidRPr="00B23284">
        <w:rPr>
          <w:sz w:val="24"/>
          <w:szCs w:val="24"/>
        </w:rPr>
        <w:t xml:space="preserve"> </w:t>
      </w:r>
      <w:r w:rsidRPr="00B23284">
        <w:rPr>
          <w:rFonts w:ascii="Calibri" w:hAnsi="Calibri" w:cs="Calibri"/>
          <w:sz w:val="24"/>
          <w:szCs w:val="24"/>
        </w:rPr>
        <w:t>кількості</w:t>
      </w:r>
      <w:r w:rsidRPr="00B23284">
        <w:rPr>
          <w:sz w:val="24"/>
          <w:szCs w:val="24"/>
        </w:rPr>
        <w:t xml:space="preserve"> </w:t>
      </w:r>
      <w:r w:rsidRPr="00B23284">
        <w:rPr>
          <w:rFonts w:ascii="Calibri" w:hAnsi="Calibri" w:cs="Calibri"/>
          <w:sz w:val="24"/>
          <w:szCs w:val="24"/>
        </w:rPr>
        <w:t>рядків</w:t>
      </w:r>
      <w:r w:rsidRPr="00B23284">
        <w:rPr>
          <w:sz w:val="24"/>
          <w:szCs w:val="24"/>
        </w:rPr>
        <w:t xml:space="preserve"> </w:t>
      </w:r>
      <w:r w:rsidRPr="00B23284">
        <w:rPr>
          <w:rFonts w:ascii="Calibri" w:hAnsi="Calibri" w:cs="Calibri"/>
          <w:sz w:val="24"/>
          <w:szCs w:val="24"/>
        </w:rPr>
        <w:t>у</w:t>
      </w:r>
      <w:r w:rsidRPr="00B23284">
        <w:rPr>
          <w:sz w:val="24"/>
          <w:szCs w:val="24"/>
        </w:rPr>
        <w:t xml:space="preserve"> </w:t>
      </w:r>
      <w:r w:rsidRPr="00B23284">
        <w:rPr>
          <w:rFonts w:ascii="Calibri" w:hAnsi="Calibri" w:cs="Calibri"/>
          <w:sz w:val="24"/>
          <w:szCs w:val="24"/>
        </w:rPr>
        <w:t>стеку</w:t>
      </w:r>
      <w:r w:rsidRPr="00B23284">
        <w:rPr>
          <w:rFonts w:ascii="Calibri" w:hAnsi="Calibri" w:cs="Calibri"/>
          <w:sz w:val="24"/>
          <w:szCs w:val="24"/>
          <w:lang w:val="en-US"/>
        </w:rPr>
        <w:t xml:space="preserve"> (</w:t>
      </w:r>
      <w:proofErr w:type="spellStart"/>
      <w:r w:rsidRPr="00B23284">
        <w:rPr>
          <w:rFonts w:ascii="Calibri" w:hAnsi="Calibri" w:cs="Calibri"/>
          <w:sz w:val="24"/>
          <w:szCs w:val="24"/>
          <w:lang w:val="ru-RU"/>
        </w:rPr>
        <w:t>розмір</w:t>
      </w:r>
      <w:proofErr w:type="spellEnd"/>
      <w:r w:rsidRPr="00B23284">
        <w:rPr>
          <w:rFonts w:ascii="Calibri" w:hAnsi="Calibri" w:cs="Calibri"/>
          <w:sz w:val="24"/>
          <w:szCs w:val="24"/>
          <w:lang w:val="en-US"/>
        </w:rPr>
        <w:t xml:space="preserve"> </w:t>
      </w:r>
      <w:r w:rsidRPr="00B23284">
        <w:rPr>
          <w:rFonts w:ascii="Calibri" w:hAnsi="Calibri" w:cs="Calibri"/>
          <w:sz w:val="24"/>
          <w:szCs w:val="24"/>
          <w:lang w:val="ru-RU"/>
        </w:rPr>
        <w:t>стеку</w:t>
      </w:r>
      <w:r w:rsidRPr="00B23284">
        <w:rPr>
          <w:rFonts w:ascii="Calibri" w:hAnsi="Calibri" w:cs="Calibri"/>
          <w:sz w:val="24"/>
          <w:szCs w:val="24"/>
          <w:lang w:val="en-US"/>
        </w:rPr>
        <w:t>) – size</w:t>
      </w:r>
      <w:r w:rsidRPr="00B23284">
        <w:rPr>
          <w:sz w:val="24"/>
          <w:szCs w:val="24"/>
        </w:rPr>
        <w:t xml:space="preserve">; </w:t>
      </w:r>
    </w:p>
    <w:p w:rsidR="003D759B" w:rsidRPr="00B23284" w:rsidRDefault="003D759B" w:rsidP="003D759B">
      <w:pPr>
        <w:pStyle w:val="ListParagraph"/>
        <w:spacing w:after="0"/>
        <w:rPr>
          <w:sz w:val="24"/>
          <w:szCs w:val="24"/>
        </w:rPr>
      </w:pPr>
      <w:r w:rsidRPr="003D759B">
        <w:rPr>
          <w:sz w:val="24"/>
          <w:szCs w:val="24"/>
        </w:rPr>
        <w:drawing>
          <wp:inline distT="0" distB="0" distL="0" distR="0" wp14:anchorId="37C63DF7" wp14:editId="05C1293B">
            <wp:extent cx="5940425" cy="1403985"/>
            <wp:effectExtent l="0" t="0" r="3175" b="5715"/>
            <wp:docPr id="1693205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2052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668" w:rsidRPr="00A05FCA" w:rsidRDefault="00B23284" w:rsidP="00B23284">
      <w:pPr>
        <w:pStyle w:val="ListParagraph"/>
        <w:numPr>
          <w:ilvl w:val="0"/>
          <w:numId w:val="1"/>
        </w:numPr>
        <w:spacing w:after="0"/>
        <w:rPr>
          <w:sz w:val="24"/>
          <w:szCs w:val="24"/>
          <w:lang w:val="ru-RU"/>
        </w:rPr>
      </w:pPr>
      <w:r w:rsidRPr="00B23284">
        <w:rPr>
          <w:rFonts w:ascii="Calibri" w:hAnsi="Calibri" w:cs="Calibri"/>
          <w:sz w:val="24"/>
          <w:szCs w:val="24"/>
        </w:rPr>
        <w:t xml:space="preserve">повне </w:t>
      </w:r>
      <w:r w:rsidR="001A0668" w:rsidRPr="00B23284">
        <w:rPr>
          <w:rFonts w:ascii="Calibri" w:hAnsi="Calibri" w:cs="Calibri"/>
          <w:sz w:val="24"/>
          <w:szCs w:val="24"/>
        </w:rPr>
        <w:t>очищення</w:t>
      </w:r>
      <w:r w:rsidR="001A0668" w:rsidRPr="00B23284">
        <w:rPr>
          <w:sz w:val="24"/>
          <w:szCs w:val="24"/>
        </w:rPr>
        <w:t xml:space="preserve"> </w:t>
      </w:r>
      <w:r w:rsidR="001A0668" w:rsidRPr="00B23284">
        <w:rPr>
          <w:rFonts w:ascii="Calibri" w:hAnsi="Calibri" w:cs="Calibri"/>
          <w:sz w:val="24"/>
          <w:szCs w:val="24"/>
        </w:rPr>
        <w:t>стеку</w:t>
      </w:r>
      <w:r w:rsidR="001A0668" w:rsidRPr="00B23284">
        <w:rPr>
          <w:sz w:val="24"/>
          <w:szCs w:val="24"/>
          <w:lang w:val="ru-RU"/>
        </w:rPr>
        <w:t xml:space="preserve"> </w:t>
      </w:r>
      <w:r w:rsidR="001A0668" w:rsidRPr="00B23284">
        <w:rPr>
          <w:rFonts w:ascii="Calibri" w:hAnsi="Calibri" w:cs="Calibri"/>
          <w:sz w:val="24"/>
          <w:szCs w:val="24"/>
          <w:lang w:val="ru-RU"/>
        </w:rPr>
        <w:t xml:space="preserve">– </w:t>
      </w:r>
      <w:r w:rsidR="001A0668" w:rsidRPr="00B23284">
        <w:rPr>
          <w:rFonts w:ascii="Calibri" w:hAnsi="Calibri" w:cs="Calibri"/>
          <w:sz w:val="24"/>
          <w:szCs w:val="24"/>
          <w:lang w:val="en-US"/>
        </w:rPr>
        <w:t>clear</w:t>
      </w:r>
    </w:p>
    <w:p w:rsidR="00A05FCA" w:rsidRPr="00B23284" w:rsidRDefault="00A05FCA" w:rsidP="00A05FCA">
      <w:pPr>
        <w:pStyle w:val="ListParagraph"/>
        <w:spacing w:after="0"/>
        <w:rPr>
          <w:sz w:val="24"/>
          <w:szCs w:val="24"/>
          <w:lang w:val="ru-RU"/>
        </w:rPr>
      </w:pPr>
      <w:r w:rsidRPr="00A05FCA">
        <w:rPr>
          <w:sz w:val="24"/>
          <w:szCs w:val="24"/>
          <w:lang w:val="ru-RU"/>
        </w:rPr>
        <w:drawing>
          <wp:inline distT="0" distB="0" distL="0" distR="0" wp14:anchorId="4EC32ECC" wp14:editId="4664ADF4">
            <wp:extent cx="5940425" cy="1453515"/>
            <wp:effectExtent l="0" t="0" r="3175" b="0"/>
            <wp:docPr id="775543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5434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668" w:rsidRDefault="001A0668" w:rsidP="00B23284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B23284">
        <w:rPr>
          <w:rFonts w:ascii="Calibri" w:hAnsi="Calibri" w:cs="Calibri"/>
          <w:sz w:val="24"/>
          <w:szCs w:val="24"/>
        </w:rPr>
        <w:t>отримання</w:t>
      </w:r>
      <w:r w:rsidRPr="00B23284">
        <w:rPr>
          <w:sz w:val="24"/>
          <w:szCs w:val="24"/>
        </w:rPr>
        <w:t xml:space="preserve"> </w:t>
      </w:r>
      <w:r w:rsidRPr="00B23284">
        <w:rPr>
          <w:rFonts w:ascii="Calibri" w:hAnsi="Calibri" w:cs="Calibri"/>
          <w:sz w:val="24"/>
          <w:szCs w:val="24"/>
        </w:rPr>
        <w:t>значення</w:t>
      </w:r>
      <w:r w:rsidRPr="00B23284">
        <w:rPr>
          <w:sz w:val="24"/>
          <w:szCs w:val="24"/>
        </w:rPr>
        <w:t xml:space="preserve"> </w:t>
      </w:r>
      <w:r w:rsidRPr="00B23284">
        <w:rPr>
          <w:rFonts w:ascii="Calibri" w:hAnsi="Calibri" w:cs="Calibri"/>
          <w:sz w:val="24"/>
          <w:szCs w:val="24"/>
        </w:rPr>
        <w:t>без</w:t>
      </w:r>
      <w:r w:rsidRPr="00B23284">
        <w:rPr>
          <w:sz w:val="24"/>
          <w:szCs w:val="24"/>
        </w:rPr>
        <w:t xml:space="preserve"> </w:t>
      </w:r>
      <w:r w:rsidRPr="00B23284">
        <w:rPr>
          <w:rFonts w:ascii="Calibri" w:hAnsi="Calibri" w:cs="Calibri"/>
          <w:sz w:val="24"/>
          <w:szCs w:val="24"/>
        </w:rPr>
        <w:t>виштовхування</w:t>
      </w:r>
      <w:r w:rsidRPr="00B23284">
        <w:rPr>
          <w:sz w:val="24"/>
          <w:szCs w:val="24"/>
        </w:rPr>
        <w:t xml:space="preserve"> </w:t>
      </w:r>
      <w:r w:rsidRPr="00B23284">
        <w:rPr>
          <w:rFonts w:ascii="Calibri" w:hAnsi="Calibri" w:cs="Calibri"/>
          <w:sz w:val="24"/>
          <w:szCs w:val="24"/>
        </w:rPr>
        <w:t>верхнього</w:t>
      </w:r>
      <w:r w:rsidRPr="00B23284">
        <w:rPr>
          <w:sz w:val="24"/>
          <w:szCs w:val="24"/>
        </w:rPr>
        <w:t xml:space="preserve"> </w:t>
      </w:r>
      <w:r w:rsidRPr="00B23284">
        <w:rPr>
          <w:rFonts w:ascii="Calibri" w:hAnsi="Calibri" w:cs="Calibri"/>
          <w:sz w:val="24"/>
          <w:szCs w:val="24"/>
        </w:rPr>
        <w:t>ря</w:t>
      </w:r>
      <w:r w:rsidRPr="00B23284">
        <w:rPr>
          <w:sz w:val="24"/>
          <w:szCs w:val="24"/>
        </w:rPr>
        <w:t>дка зі стеку</w:t>
      </w:r>
      <w:r w:rsidRPr="00B23284">
        <w:rPr>
          <w:sz w:val="24"/>
          <w:szCs w:val="24"/>
          <w:lang w:val="ru-RU"/>
        </w:rPr>
        <w:t xml:space="preserve"> </w:t>
      </w:r>
      <w:r w:rsidRPr="00B23284">
        <w:rPr>
          <w:rFonts w:ascii="Calibri" w:hAnsi="Calibri" w:cs="Calibri"/>
          <w:sz w:val="24"/>
          <w:szCs w:val="24"/>
          <w:lang w:val="ru-RU"/>
        </w:rPr>
        <w:t>–</w:t>
      </w:r>
      <w:r w:rsidR="00B23284" w:rsidRPr="00B23284">
        <w:rPr>
          <w:rFonts w:ascii="Calibri" w:hAnsi="Calibri" w:cs="Calibri"/>
          <w:sz w:val="24"/>
          <w:szCs w:val="24"/>
          <w:lang w:val="ru-RU"/>
        </w:rPr>
        <w:t xml:space="preserve"> </w:t>
      </w:r>
      <w:proofErr w:type="spellStart"/>
      <w:r w:rsidR="00B23284" w:rsidRPr="00B23284">
        <w:rPr>
          <w:rFonts w:ascii="Calibri" w:hAnsi="Calibri" w:cs="Calibri"/>
          <w:sz w:val="24"/>
          <w:szCs w:val="24"/>
          <w:lang w:val="ru-RU"/>
        </w:rPr>
        <w:t>операція</w:t>
      </w:r>
      <w:proofErr w:type="spellEnd"/>
      <w:r w:rsidRPr="00B23284">
        <w:rPr>
          <w:rFonts w:ascii="Calibri" w:hAnsi="Calibri" w:cs="Calibri"/>
          <w:sz w:val="24"/>
          <w:szCs w:val="24"/>
          <w:lang w:val="ru-RU"/>
        </w:rPr>
        <w:t xml:space="preserve"> </w:t>
      </w:r>
      <w:r w:rsidRPr="00B23284">
        <w:rPr>
          <w:rFonts w:ascii="Calibri" w:hAnsi="Calibri" w:cs="Calibri"/>
          <w:sz w:val="24"/>
          <w:szCs w:val="24"/>
          <w:lang w:val="en-US"/>
        </w:rPr>
        <w:t>peek</w:t>
      </w:r>
      <w:r w:rsidRPr="00B23284">
        <w:rPr>
          <w:sz w:val="24"/>
          <w:szCs w:val="24"/>
        </w:rPr>
        <w:t>.</w:t>
      </w:r>
    </w:p>
    <w:p w:rsidR="00A05FCA" w:rsidRPr="00B23284" w:rsidRDefault="00A05FCA" w:rsidP="00A05FCA">
      <w:pPr>
        <w:pStyle w:val="ListParagraph"/>
        <w:spacing w:after="0"/>
        <w:rPr>
          <w:sz w:val="24"/>
          <w:szCs w:val="24"/>
        </w:rPr>
      </w:pPr>
      <w:r w:rsidRPr="00A05FCA">
        <w:rPr>
          <w:sz w:val="24"/>
          <w:szCs w:val="24"/>
        </w:rPr>
        <w:drawing>
          <wp:inline distT="0" distB="0" distL="0" distR="0" wp14:anchorId="37A99503" wp14:editId="20F66206">
            <wp:extent cx="5940425" cy="1915795"/>
            <wp:effectExtent l="0" t="0" r="3175" b="1905"/>
            <wp:docPr id="1417130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1303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668" w:rsidRPr="00B23284" w:rsidRDefault="001A0668" w:rsidP="001A0668">
      <w:pPr>
        <w:spacing w:after="0"/>
        <w:rPr>
          <w:sz w:val="24"/>
          <w:szCs w:val="24"/>
        </w:rPr>
      </w:pPr>
    </w:p>
    <w:p w:rsidR="00B23284" w:rsidRDefault="001A0668" w:rsidP="001A0668">
      <w:pPr>
        <w:spacing w:after="0"/>
        <w:rPr>
          <w:sz w:val="24"/>
          <w:szCs w:val="24"/>
        </w:rPr>
      </w:pPr>
      <w:r w:rsidRPr="00B23284">
        <w:rPr>
          <w:sz w:val="24"/>
          <w:szCs w:val="24"/>
        </w:rPr>
        <w:t>На старті додатка відобразіть меню, в якому користувач може вибрати необхідну операцію</w:t>
      </w:r>
      <w:r w:rsidR="00B23284" w:rsidRPr="00B23284">
        <w:rPr>
          <w:sz w:val="24"/>
          <w:szCs w:val="24"/>
        </w:rPr>
        <w:t>.</w:t>
      </w:r>
      <w:r w:rsidR="00902111">
        <w:rPr>
          <w:sz w:val="24"/>
          <w:szCs w:val="24"/>
        </w:rPr>
        <w:t xml:space="preserve"> </w:t>
      </w:r>
      <w:r w:rsidR="00B23284" w:rsidRPr="00B23284">
        <w:rPr>
          <w:sz w:val="24"/>
          <w:szCs w:val="24"/>
        </w:rPr>
        <w:t>Протестувати роботу всіх операцій</w:t>
      </w:r>
    </w:p>
    <w:p w:rsidR="008D4A57" w:rsidRDefault="008D4A57" w:rsidP="001A0668">
      <w:pPr>
        <w:spacing w:after="0"/>
        <w:rPr>
          <w:sz w:val="24"/>
          <w:szCs w:val="24"/>
        </w:rPr>
      </w:pPr>
    </w:p>
    <w:p w:rsidR="002E27FC" w:rsidRPr="002E27FC" w:rsidRDefault="008D4A57" w:rsidP="002E27FC">
      <w:pPr>
        <w:rPr>
          <w:rFonts w:ascii="Times New Roman" w:hAnsi="Times New Roman" w:cs="Times New Roman"/>
          <w:b/>
          <w:sz w:val="24"/>
          <w:szCs w:val="24"/>
        </w:rPr>
      </w:pPr>
      <w:r w:rsidRPr="002E27FC">
        <w:rPr>
          <w:rFonts w:ascii="Times New Roman" w:hAnsi="Times New Roman" w:cs="Times New Roman"/>
          <w:b/>
          <w:sz w:val="24"/>
          <w:szCs w:val="24"/>
        </w:rPr>
        <w:t xml:space="preserve">Завдання 2. </w:t>
      </w:r>
    </w:p>
    <w:p w:rsidR="002E27FC" w:rsidRDefault="008D4A57" w:rsidP="005C5AE8">
      <w:pPr>
        <w:jc w:val="both"/>
        <w:rPr>
          <w:rFonts w:ascii="Times New Roman" w:hAnsi="Times New Roman" w:cs="Times New Roman"/>
          <w:sz w:val="24"/>
          <w:szCs w:val="24"/>
        </w:rPr>
      </w:pPr>
      <w:r w:rsidRPr="002E27FC">
        <w:rPr>
          <w:rFonts w:ascii="Times New Roman" w:hAnsi="Times New Roman" w:cs="Times New Roman"/>
          <w:sz w:val="24"/>
          <w:szCs w:val="24"/>
        </w:rPr>
        <w:t>Використайте</w:t>
      </w:r>
      <w:r w:rsidR="002E27FC" w:rsidRPr="002E27FC">
        <w:rPr>
          <w:rFonts w:ascii="Times New Roman" w:hAnsi="Times New Roman" w:cs="Times New Roman"/>
          <w:sz w:val="24"/>
          <w:szCs w:val="24"/>
        </w:rPr>
        <w:t xml:space="preserve"> клас </w:t>
      </w:r>
      <w:proofErr w:type="spellStart"/>
      <w:r w:rsidR="002E27FC" w:rsidRPr="002E27FC">
        <w:rPr>
          <w:rFonts w:ascii="Times New Roman" w:hAnsi="Times New Roman" w:cs="Times New Roman"/>
          <w:sz w:val="24"/>
          <w:szCs w:val="24"/>
        </w:rPr>
        <w:t>Stack</w:t>
      </w:r>
      <w:proofErr w:type="spellEnd"/>
      <w:r w:rsidR="002E27FC" w:rsidRPr="002E27FC">
        <w:rPr>
          <w:rFonts w:ascii="Times New Roman" w:hAnsi="Times New Roman" w:cs="Times New Roman"/>
          <w:sz w:val="24"/>
          <w:szCs w:val="24"/>
        </w:rPr>
        <w:t xml:space="preserve"> і напишіть функцію </w:t>
      </w:r>
      <w:proofErr w:type="spellStart"/>
      <w:r w:rsidR="002E27FC" w:rsidRPr="002E27FC">
        <w:rPr>
          <w:rFonts w:ascii="Times New Roman" w:hAnsi="Times New Roman" w:cs="Times New Roman"/>
          <w:sz w:val="24"/>
          <w:szCs w:val="24"/>
        </w:rPr>
        <w:t>check_brackets</w:t>
      </w:r>
      <w:proofErr w:type="spellEnd"/>
      <w:r w:rsidR="002E27FC" w:rsidRPr="002E27FC">
        <w:rPr>
          <w:rFonts w:ascii="Times New Roman" w:hAnsi="Times New Roman" w:cs="Times New Roman"/>
          <w:sz w:val="24"/>
          <w:szCs w:val="24"/>
        </w:rPr>
        <w:t>, яка </w:t>
      </w:r>
      <w:r w:rsidR="002E27FC">
        <w:rPr>
          <w:rFonts w:ascii="Times New Roman" w:hAnsi="Times New Roman" w:cs="Times New Roman"/>
          <w:sz w:val="24"/>
          <w:szCs w:val="24"/>
        </w:rPr>
        <w:t xml:space="preserve">приймає рядок і </w:t>
      </w:r>
      <w:r w:rsidR="002E27FC" w:rsidRPr="002E27FC">
        <w:rPr>
          <w:rFonts w:ascii="Times New Roman" w:hAnsi="Times New Roman" w:cs="Times New Roman"/>
          <w:sz w:val="24"/>
          <w:szCs w:val="24"/>
        </w:rPr>
        <w:t xml:space="preserve">перевіряє </w:t>
      </w:r>
      <w:r w:rsidR="002E27FC">
        <w:rPr>
          <w:rFonts w:ascii="Times New Roman" w:hAnsi="Times New Roman" w:cs="Times New Roman"/>
          <w:sz w:val="24"/>
          <w:szCs w:val="24"/>
        </w:rPr>
        <w:t>його</w:t>
      </w:r>
      <w:r w:rsidR="002E27FC" w:rsidRPr="002E27FC">
        <w:rPr>
          <w:rFonts w:ascii="Times New Roman" w:hAnsi="Times New Roman" w:cs="Times New Roman"/>
          <w:sz w:val="24"/>
          <w:szCs w:val="24"/>
        </w:rPr>
        <w:t xml:space="preserve"> на правильність розстановки відкриваючих  і закриваючих дужок. </w:t>
      </w:r>
    </w:p>
    <w:p w:rsidR="00B31F03" w:rsidRDefault="00B31F03" w:rsidP="005C5AE8">
      <w:pPr>
        <w:jc w:val="both"/>
        <w:rPr>
          <w:rFonts w:ascii="Times New Roman" w:hAnsi="Times New Roman" w:cs="Times New Roman"/>
          <w:sz w:val="24"/>
          <w:szCs w:val="24"/>
        </w:rPr>
      </w:pPr>
      <w:r w:rsidRPr="00B31F0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14FF86C" wp14:editId="59221DA2">
            <wp:extent cx="4051300" cy="5041900"/>
            <wp:effectExtent l="0" t="0" r="0" b="0"/>
            <wp:docPr id="569103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1031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504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A57" w:rsidRDefault="002E27FC" w:rsidP="005C5AE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Схема роботи: у функції проходимо</w:t>
      </w:r>
      <w:r w:rsidRPr="002E27FC">
        <w:rPr>
          <w:rFonts w:ascii="Times New Roman" w:hAnsi="Times New Roman" w:cs="Times New Roman"/>
          <w:sz w:val="24"/>
          <w:szCs w:val="24"/>
        </w:rPr>
        <w:t xml:space="preserve"> по кожному символу у рядку, додаючи відкриваючі дужки до стеку і видаляючи відповідну відкриваючу дужку при зустрічі закриваючої дужки. Після завершення обробки рядка, перевіряє</w:t>
      </w:r>
      <w:r>
        <w:rPr>
          <w:rFonts w:ascii="Times New Roman" w:hAnsi="Times New Roman" w:cs="Times New Roman"/>
          <w:sz w:val="24"/>
          <w:szCs w:val="24"/>
        </w:rPr>
        <w:t>мо</w:t>
      </w:r>
      <w:r w:rsidRPr="002E27FC">
        <w:rPr>
          <w:rFonts w:ascii="Times New Roman" w:hAnsi="Times New Roman" w:cs="Times New Roman"/>
          <w:sz w:val="24"/>
          <w:szCs w:val="24"/>
        </w:rPr>
        <w:t xml:space="preserve">, чи стек порожній. Якщо стек не порожній, це означає, що є непарні дужки у рядку і повертається значення </w:t>
      </w:r>
      <w:proofErr w:type="spellStart"/>
      <w:r w:rsidRPr="002E27FC">
        <w:rPr>
          <w:rFonts w:ascii="Times New Roman" w:hAnsi="Times New Roman" w:cs="Times New Roman"/>
          <w:sz w:val="24"/>
          <w:szCs w:val="24"/>
        </w:rPr>
        <w:t>False</w:t>
      </w:r>
      <w:proofErr w:type="spellEnd"/>
      <w:r w:rsidRPr="002E27FC">
        <w:rPr>
          <w:rFonts w:ascii="Times New Roman" w:hAnsi="Times New Roman" w:cs="Times New Roman"/>
          <w:sz w:val="24"/>
          <w:szCs w:val="24"/>
        </w:rPr>
        <w:t xml:space="preserve">. В іншому випадку, якщо стек порожній, це означає, що всі дужки правильно розставлені і повертається значення </w:t>
      </w:r>
      <w:proofErr w:type="spellStart"/>
      <w:r w:rsidRPr="002E27FC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Pr="002E27FC">
        <w:rPr>
          <w:rFonts w:ascii="Times New Roman" w:hAnsi="Times New Roman" w:cs="Times New Roman"/>
          <w:sz w:val="24"/>
          <w:szCs w:val="24"/>
        </w:rPr>
        <w:t>.</w:t>
      </w:r>
    </w:p>
    <w:p w:rsidR="002E27FC" w:rsidRDefault="002E27FC" w:rsidP="002E27FC">
      <w:pPr>
        <w:rPr>
          <w:rFonts w:ascii="Times New Roman" w:hAnsi="Times New Roman" w:cs="Times New Roman"/>
          <w:sz w:val="24"/>
          <w:szCs w:val="24"/>
        </w:rPr>
      </w:pPr>
    </w:p>
    <w:p w:rsidR="002E27FC" w:rsidRPr="002E27FC" w:rsidRDefault="002E27FC" w:rsidP="002E27FC">
      <w:pPr>
        <w:rPr>
          <w:rFonts w:ascii="Times New Roman" w:hAnsi="Times New Roman" w:cs="Times New Roman"/>
          <w:sz w:val="24"/>
          <w:szCs w:val="24"/>
        </w:rPr>
      </w:pPr>
      <w:r w:rsidRPr="002E27FC">
        <w:rPr>
          <w:rFonts w:ascii="Times New Roman" w:hAnsi="Times New Roman" w:cs="Times New Roman"/>
          <w:sz w:val="24"/>
          <w:szCs w:val="24"/>
        </w:rPr>
        <w:t># Приклади виклику функції для тестування:</w:t>
      </w:r>
    </w:p>
    <w:p w:rsidR="002E27FC" w:rsidRPr="002E27FC" w:rsidRDefault="002E27FC" w:rsidP="002E27FC">
      <w:pPr>
        <w:rPr>
          <w:rFonts w:ascii="Calibri" w:hAnsi="Calibri" w:cs="Calibri"/>
          <w:szCs w:val="24"/>
        </w:rPr>
      </w:pPr>
      <w:proofErr w:type="spellStart"/>
      <w:r w:rsidRPr="002E27FC">
        <w:rPr>
          <w:rFonts w:ascii="Calibri" w:hAnsi="Calibri" w:cs="Calibri"/>
          <w:szCs w:val="24"/>
        </w:rPr>
        <w:t>print</w:t>
      </w:r>
      <w:proofErr w:type="spellEnd"/>
      <w:r w:rsidRPr="002E27FC">
        <w:rPr>
          <w:rFonts w:ascii="Calibri" w:hAnsi="Calibri" w:cs="Calibri"/>
          <w:szCs w:val="24"/>
        </w:rPr>
        <w:t>(</w:t>
      </w:r>
      <w:proofErr w:type="spellStart"/>
      <w:r w:rsidRPr="002E27FC">
        <w:rPr>
          <w:rFonts w:ascii="Calibri" w:hAnsi="Calibri" w:cs="Calibri"/>
          <w:szCs w:val="24"/>
        </w:rPr>
        <w:t>check_brackets</w:t>
      </w:r>
      <w:proofErr w:type="spellEnd"/>
      <w:r w:rsidRPr="002E27FC">
        <w:rPr>
          <w:rFonts w:ascii="Calibri" w:hAnsi="Calibri" w:cs="Calibri"/>
          <w:szCs w:val="24"/>
        </w:rPr>
        <w:t xml:space="preserve">("((()))"))  # Результат: </w:t>
      </w:r>
      <w:proofErr w:type="spellStart"/>
      <w:r w:rsidRPr="002E27FC">
        <w:rPr>
          <w:rFonts w:ascii="Calibri" w:hAnsi="Calibri" w:cs="Calibri"/>
          <w:szCs w:val="24"/>
        </w:rPr>
        <w:t>True</w:t>
      </w:r>
      <w:proofErr w:type="spellEnd"/>
      <w:r w:rsidRPr="002E27FC">
        <w:rPr>
          <w:rFonts w:ascii="Calibri" w:hAnsi="Calibri" w:cs="Calibri"/>
          <w:szCs w:val="24"/>
        </w:rPr>
        <w:t>, рядок містить правильну розстановку дужок</w:t>
      </w:r>
    </w:p>
    <w:p w:rsidR="002E27FC" w:rsidRPr="002E27FC" w:rsidRDefault="002E27FC" w:rsidP="002E27FC">
      <w:pPr>
        <w:rPr>
          <w:rFonts w:ascii="Calibri" w:hAnsi="Calibri" w:cs="Calibri"/>
          <w:szCs w:val="24"/>
        </w:rPr>
      </w:pPr>
      <w:proofErr w:type="spellStart"/>
      <w:r w:rsidRPr="002E27FC">
        <w:rPr>
          <w:rFonts w:ascii="Calibri" w:hAnsi="Calibri" w:cs="Calibri"/>
          <w:szCs w:val="24"/>
        </w:rPr>
        <w:t>print</w:t>
      </w:r>
      <w:proofErr w:type="spellEnd"/>
      <w:r w:rsidRPr="002E27FC">
        <w:rPr>
          <w:rFonts w:ascii="Calibri" w:hAnsi="Calibri" w:cs="Calibri"/>
          <w:szCs w:val="24"/>
        </w:rPr>
        <w:t>(</w:t>
      </w:r>
      <w:proofErr w:type="spellStart"/>
      <w:r w:rsidRPr="002E27FC">
        <w:rPr>
          <w:rFonts w:ascii="Calibri" w:hAnsi="Calibri" w:cs="Calibri"/>
          <w:szCs w:val="24"/>
        </w:rPr>
        <w:t>check_brackets</w:t>
      </w:r>
      <w:proofErr w:type="spellEnd"/>
      <w:r w:rsidRPr="002E27FC">
        <w:rPr>
          <w:rFonts w:ascii="Calibri" w:hAnsi="Calibri" w:cs="Calibri"/>
          <w:szCs w:val="24"/>
        </w:rPr>
        <w:t xml:space="preserve">("(()()())"))  # Результат: </w:t>
      </w:r>
      <w:proofErr w:type="spellStart"/>
      <w:r w:rsidRPr="002E27FC">
        <w:rPr>
          <w:rFonts w:ascii="Calibri" w:hAnsi="Calibri" w:cs="Calibri"/>
          <w:szCs w:val="24"/>
        </w:rPr>
        <w:t>True</w:t>
      </w:r>
      <w:proofErr w:type="spellEnd"/>
      <w:r w:rsidRPr="002E27FC">
        <w:rPr>
          <w:rFonts w:ascii="Calibri" w:hAnsi="Calibri" w:cs="Calibri"/>
          <w:szCs w:val="24"/>
        </w:rPr>
        <w:t>, рядок містить правильну розстановку дужок</w:t>
      </w:r>
    </w:p>
    <w:p w:rsidR="002E27FC" w:rsidRPr="002E27FC" w:rsidRDefault="002E27FC" w:rsidP="002E27FC">
      <w:pPr>
        <w:rPr>
          <w:rFonts w:ascii="Calibri" w:hAnsi="Calibri" w:cs="Calibri"/>
          <w:szCs w:val="24"/>
        </w:rPr>
      </w:pPr>
      <w:proofErr w:type="spellStart"/>
      <w:r w:rsidRPr="002E27FC">
        <w:rPr>
          <w:rFonts w:ascii="Calibri" w:hAnsi="Calibri" w:cs="Calibri"/>
          <w:szCs w:val="24"/>
        </w:rPr>
        <w:t>print</w:t>
      </w:r>
      <w:proofErr w:type="spellEnd"/>
      <w:r w:rsidRPr="002E27FC">
        <w:rPr>
          <w:rFonts w:ascii="Calibri" w:hAnsi="Calibri" w:cs="Calibri"/>
          <w:szCs w:val="24"/>
        </w:rPr>
        <w:t>(</w:t>
      </w:r>
      <w:proofErr w:type="spellStart"/>
      <w:r w:rsidRPr="002E27FC">
        <w:rPr>
          <w:rFonts w:ascii="Calibri" w:hAnsi="Calibri" w:cs="Calibri"/>
          <w:szCs w:val="24"/>
        </w:rPr>
        <w:t>check_brackets</w:t>
      </w:r>
      <w:proofErr w:type="spellEnd"/>
      <w:r w:rsidRPr="002E27FC">
        <w:rPr>
          <w:rFonts w:ascii="Calibri" w:hAnsi="Calibri" w:cs="Calibri"/>
          <w:szCs w:val="24"/>
        </w:rPr>
        <w:t xml:space="preserve">("((())"))  # Результат: </w:t>
      </w:r>
      <w:proofErr w:type="spellStart"/>
      <w:r w:rsidRPr="002E27FC">
        <w:rPr>
          <w:rFonts w:ascii="Calibri" w:hAnsi="Calibri" w:cs="Calibri"/>
          <w:szCs w:val="24"/>
        </w:rPr>
        <w:t>False</w:t>
      </w:r>
      <w:proofErr w:type="spellEnd"/>
      <w:r w:rsidRPr="002E27FC">
        <w:rPr>
          <w:rFonts w:ascii="Calibri" w:hAnsi="Calibri" w:cs="Calibri"/>
          <w:szCs w:val="24"/>
        </w:rPr>
        <w:t>, рядок містить неправильну розстановку дужок</w:t>
      </w:r>
    </w:p>
    <w:p w:rsidR="002E27FC" w:rsidRPr="002E27FC" w:rsidRDefault="002E27FC" w:rsidP="002E27FC">
      <w:pPr>
        <w:rPr>
          <w:rFonts w:ascii="Calibri" w:hAnsi="Calibri" w:cs="Calibri"/>
          <w:szCs w:val="24"/>
        </w:rPr>
      </w:pPr>
      <w:proofErr w:type="spellStart"/>
      <w:r w:rsidRPr="002E27FC">
        <w:rPr>
          <w:rFonts w:ascii="Calibri" w:hAnsi="Calibri" w:cs="Calibri"/>
          <w:szCs w:val="24"/>
        </w:rPr>
        <w:t>print</w:t>
      </w:r>
      <w:proofErr w:type="spellEnd"/>
      <w:r w:rsidRPr="002E27FC">
        <w:rPr>
          <w:rFonts w:ascii="Calibri" w:hAnsi="Calibri" w:cs="Calibri"/>
          <w:szCs w:val="24"/>
        </w:rPr>
        <w:t>(</w:t>
      </w:r>
      <w:proofErr w:type="spellStart"/>
      <w:r w:rsidRPr="002E27FC">
        <w:rPr>
          <w:rFonts w:ascii="Calibri" w:hAnsi="Calibri" w:cs="Calibri"/>
          <w:szCs w:val="24"/>
        </w:rPr>
        <w:t>check_brackets</w:t>
      </w:r>
      <w:proofErr w:type="spellEnd"/>
      <w:r w:rsidRPr="002E27FC">
        <w:rPr>
          <w:rFonts w:ascii="Calibri" w:hAnsi="Calibri" w:cs="Calibri"/>
          <w:szCs w:val="24"/>
        </w:rPr>
        <w:t xml:space="preserve">("())("))  # Результат: </w:t>
      </w:r>
      <w:proofErr w:type="spellStart"/>
      <w:r w:rsidRPr="002E27FC">
        <w:rPr>
          <w:rFonts w:ascii="Calibri" w:hAnsi="Calibri" w:cs="Calibri"/>
          <w:szCs w:val="24"/>
        </w:rPr>
        <w:t>False</w:t>
      </w:r>
      <w:proofErr w:type="spellEnd"/>
      <w:r w:rsidRPr="002E27FC">
        <w:rPr>
          <w:rFonts w:ascii="Calibri" w:hAnsi="Calibri" w:cs="Calibri"/>
          <w:szCs w:val="24"/>
        </w:rPr>
        <w:t>, рядок містить неправильну розстановку дужок</w:t>
      </w:r>
    </w:p>
    <w:p w:rsidR="001A0668" w:rsidRDefault="00B31F03">
      <w:pPr>
        <w:rPr>
          <w:b/>
          <w:sz w:val="24"/>
        </w:rPr>
      </w:pPr>
      <w:r w:rsidRPr="00B31F03">
        <w:rPr>
          <w:b/>
          <w:sz w:val="24"/>
        </w:rPr>
        <w:lastRenderedPageBreak/>
        <w:drawing>
          <wp:inline distT="0" distB="0" distL="0" distR="0" wp14:anchorId="7F0F87ED" wp14:editId="50C55448">
            <wp:extent cx="5940425" cy="5691505"/>
            <wp:effectExtent l="0" t="0" r="3175" b="0"/>
            <wp:docPr id="958356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3562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9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FBC" w:rsidRDefault="00A12FBC">
      <w:pPr>
        <w:rPr>
          <w:b/>
          <w:sz w:val="24"/>
        </w:rPr>
      </w:pPr>
    </w:p>
    <w:p w:rsidR="00A12FBC" w:rsidRPr="001A0668" w:rsidRDefault="00A12FBC">
      <w:pPr>
        <w:rPr>
          <w:color w:val="FF0000"/>
        </w:rPr>
      </w:pPr>
    </w:p>
    <w:sectPr w:rsidR="00A12FBC" w:rsidRPr="001A066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5F06B3"/>
    <w:multiLevelType w:val="hybridMultilevel"/>
    <w:tmpl w:val="6666C5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7C40DD"/>
    <w:multiLevelType w:val="hybridMultilevel"/>
    <w:tmpl w:val="4B460B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6606470">
    <w:abstractNumId w:val="0"/>
  </w:num>
  <w:num w:numId="2" w16cid:durableId="767538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2FBC"/>
    <w:rsid w:val="00172E42"/>
    <w:rsid w:val="001A0668"/>
    <w:rsid w:val="002E27FC"/>
    <w:rsid w:val="003D759B"/>
    <w:rsid w:val="00535F50"/>
    <w:rsid w:val="005C5AE8"/>
    <w:rsid w:val="008D4A57"/>
    <w:rsid w:val="00902111"/>
    <w:rsid w:val="00A05FCA"/>
    <w:rsid w:val="00A12FBC"/>
    <w:rsid w:val="00B23284"/>
    <w:rsid w:val="00B319C0"/>
    <w:rsid w:val="00B31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8917BEB"/>
  <w15:chartTrackingRefBased/>
  <w15:docId w15:val="{BEE68B12-FCAE-41F1-A1DA-AA259C208A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3284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2E27F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4</Pages>
  <Words>275</Words>
  <Characters>1570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Microsoft Office User</cp:lastModifiedBy>
  <cp:revision>5</cp:revision>
  <dcterms:created xsi:type="dcterms:W3CDTF">2023-10-16T20:06:00Z</dcterms:created>
  <dcterms:modified xsi:type="dcterms:W3CDTF">2023-10-30T14:11:00Z</dcterms:modified>
</cp:coreProperties>
</file>