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8FE8" w14:textId="77777777" w:rsidR="004232D1" w:rsidRDefault="00151BCF">
      <w:pPr>
        <w:pBdr>
          <w:bottom w:val="single" w:sz="6" w:space="6" w:color="0D9488"/>
        </w:pBdr>
        <w:spacing w:after="40"/>
      </w:pPr>
      <w:r>
        <w:rPr>
          <w:b/>
          <w:bCs/>
          <w:color w:val="1A2B4A"/>
          <w:sz w:val="28"/>
          <w:szCs w:val="28"/>
        </w:rPr>
        <w:t>БАЗА ЗНАНИЙ (АВТОДОБАВЛЕНИЕ) И КОСЯК №2</w:t>
      </w:r>
    </w:p>
    <w:p w14:paraId="01139D36" w14:textId="229A8B9C" w:rsidR="004232D1" w:rsidRDefault="00151BCF">
      <w:pPr>
        <w:spacing w:after="120"/>
      </w:pPr>
      <w:r>
        <w:br/>
      </w:r>
      <w:r>
        <w:t xml:space="preserve">Два вопроса урока: (1) как научить Hermes / </w:t>
      </w:r>
      <w:proofErr w:type="spellStart"/>
      <w:r>
        <w:t>Claude</w:t>
      </w:r>
      <w:proofErr w:type="spellEnd"/>
      <w:r>
        <w:t xml:space="preserve"> Code класть новые знания в правильное место базы знаний, чтобы потом легко их доставать; (2) косяк №2 — когда скиллы и субагенты ставить локально, а когда глобально.</w:t>
      </w:r>
    </w:p>
    <w:p w14:paraId="6882E3AD" w14:textId="77777777" w:rsidR="004232D1" w:rsidRDefault="00151BCF">
      <w:pPr>
        <w:pStyle w:val="1"/>
      </w:pPr>
      <w:r>
        <w:t xml:space="preserve">Тема 1. База знаний: </w:t>
      </w:r>
      <w:proofErr w:type="spellStart"/>
      <w:r>
        <w:t>автодобавление</w:t>
      </w:r>
      <w:proofErr w:type="spellEnd"/>
      <w:r>
        <w:t xml:space="preserve"> нов</w:t>
      </w:r>
      <w:r>
        <w:t>ых знаний</w:t>
      </w:r>
    </w:p>
    <w:p w14:paraId="0065537F" w14:textId="77777777" w:rsidR="004232D1" w:rsidRDefault="00151BCF">
      <w:pPr>
        <w:spacing w:after="120"/>
      </w:pPr>
      <w:r>
        <w:t xml:space="preserve">База знаний уже собрана (векторы в </w:t>
      </w:r>
      <w:proofErr w:type="spellStart"/>
      <w:r>
        <w:t>Docker</w:t>
      </w:r>
      <w:proofErr w:type="spellEnd"/>
      <w:r>
        <w:t>). Теперь наводим порядок: чтобы агент сам складывал новые знания в нужный раздел, а вы могли обращаться к ним в любой момент.</w:t>
      </w:r>
    </w:p>
    <w:p w14:paraId="4A40E070" w14:textId="77777777" w:rsidR="004232D1" w:rsidRDefault="00151BCF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Перед стартом — проверка: </w:t>
      </w:r>
      <w:r>
        <w:t>«подключён ли ты к базе знаний?» Полезная привычка (</w:t>
      </w:r>
      <w:r>
        <w:t>работаем локально с компьютера).</w:t>
      </w:r>
    </w:p>
    <w:p w14:paraId="35EF1676" w14:textId="77777777" w:rsidR="004232D1" w:rsidRDefault="00151BCF">
      <w:pPr>
        <w:spacing w:after="120"/>
      </w:pPr>
      <w:r>
        <w:rPr>
          <w:b/>
          <w:bCs/>
        </w:rPr>
        <w:t xml:space="preserve">Форматы новых знаний, которые вы будете присылать: </w:t>
      </w:r>
      <w:r>
        <w:t xml:space="preserve">текст, голосовые, ссылки на видео (YouTube, 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reels</w:t>
      </w:r>
      <w:proofErr w:type="spellEnd"/>
      <w:r>
        <w:t xml:space="preserve">), статьи, посты, скрины и картинки, документы (PDF, </w:t>
      </w:r>
      <w:proofErr w:type="spellStart"/>
      <w:r>
        <w:t>docs</w:t>
      </w:r>
      <w:proofErr w:type="spellEnd"/>
      <w:r>
        <w:t xml:space="preserve">), ссылки на репозитории </w:t>
      </w:r>
      <w:proofErr w:type="spellStart"/>
      <w:r>
        <w:t>GitHub</w:t>
      </w:r>
      <w:proofErr w:type="spellEnd"/>
      <w:r>
        <w:t>.</w:t>
      </w:r>
    </w:p>
    <w:p w14:paraId="303D72B4" w14:textId="77777777" w:rsidR="004232D1" w:rsidRDefault="00151BCF">
      <w:pPr>
        <w:spacing w:after="120"/>
      </w:pPr>
      <w:r>
        <w:t>Можно добавля</w:t>
      </w:r>
      <w:r>
        <w:t xml:space="preserve">ть и вручную в «сырые данные» (а потом просить «разбей на </w:t>
      </w:r>
      <w:proofErr w:type="spellStart"/>
      <w:r>
        <w:t>эмбеддинги</w:t>
      </w:r>
      <w:proofErr w:type="spellEnd"/>
      <w:r>
        <w:t xml:space="preserve">»), но это долго, и легко забыть сделать пометку. Поэтому </w:t>
      </w:r>
      <w:r>
        <w:rPr>
          <w:b/>
          <w:bCs/>
        </w:rPr>
        <w:t>лучше сразу автоматизировать</w:t>
      </w:r>
      <w:r>
        <w:t>.</w:t>
      </w:r>
    </w:p>
    <w:tbl>
      <w:tblPr>
        <w:tblW w:w="93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1BCF" w14:paraId="03217B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621F5" w14:textId="77777777" w:rsidR="004232D1" w:rsidRDefault="00151BCF">
            <w:pPr>
              <w:spacing w:after="4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ПРИЁМ · регламент </w:t>
            </w:r>
            <w:proofErr w:type="spellStart"/>
            <w:r>
              <w:rPr>
                <w:b/>
                <w:bCs/>
                <w:color w:val="0D9488"/>
                <w:sz w:val="18"/>
                <w:szCs w:val="18"/>
              </w:rPr>
              <w:t>автодобавления</w:t>
            </w:r>
            <w:proofErr w:type="spellEnd"/>
            <w:r>
              <w:rPr>
                <w:b/>
                <w:bCs/>
                <w:color w:val="0D9488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D9488"/>
                <w:sz w:val="18"/>
                <w:szCs w:val="18"/>
              </w:rPr>
              <w:t>промпт</w:t>
            </w:r>
            <w:proofErr w:type="spellEnd"/>
            <w:r>
              <w:rPr>
                <w:b/>
                <w:bCs/>
                <w:color w:val="0D9488"/>
                <w:sz w:val="18"/>
                <w:szCs w:val="18"/>
              </w:rPr>
              <w:t xml:space="preserve"> агенту)</w:t>
            </w:r>
          </w:p>
          <w:p w14:paraId="2931812F" w14:textId="77777777" w:rsidR="004232D1" w:rsidRDefault="00151BCF">
            <w:pPr>
              <w:spacing w:after="40"/>
            </w:pPr>
            <w:r>
              <w:rPr>
                <w:b/>
                <w:bCs/>
              </w:rPr>
              <w:t xml:space="preserve">Часть 1: </w:t>
            </w:r>
            <w:r>
              <w:t>«Я хочу добавлять новые знания, чтобы ты п</w:t>
            </w:r>
            <w:r>
              <w:t xml:space="preserve">ереводил их в векторы через нашу базу знаний и клал в нужный раздел — так, чтобы и тебе, и мне было легко ориентироваться. Сообщай, куда добавил, и сформируй себе </w:t>
            </w:r>
            <w:r>
              <w:rPr>
                <w:b/>
                <w:bCs/>
              </w:rPr>
              <w:t>регламент</w:t>
            </w:r>
            <w:r>
              <w:t>, чтобы всегда точно определять, куда класть новое».</w:t>
            </w:r>
          </w:p>
          <w:p w14:paraId="6B359EFF" w14:textId="77777777" w:rsidR="004232D1" w:rsidRDefault="00151BCF">
            <w:pPr>
              <w:spacing w:after="40"/>
            </w:pPr>
            <w:r>
              <w:rPr>
                <w:b/>
                <w:bCs/>
              </w:rPr>
              <w:t xml:space="preserve">Часть 2: </w:t>
            </w:r>
            <w:r>
              <w:t>«Я буду присылать инфу</w:t>
            </w:r>
            <w:r>
              <w:t xml:space="preserve"> в разных форматах (PDF, </w:t>
            </w:r>
            <w:proofErr w:type="spellStart"/>
            <w:r>
              <w:t>docs</w:t>
            </w:r>
            <w:proofErr w:type="spellEnd"/>
            <w:r>
              <w:t xml:space="preserve">, ссылки, статьи, картинки, видео и ссылки на видео, текст, голосовые, посты и др.) — учти их. Я пришлю и скажу </w:t>
            </w:r>
            <w:r>
              <w:rPr>
                <w:b/>
                <w:bCs/>
              </w:rPr>
              <w:t>“добавь в базу знаний”</w:t>
            </w:r>
            <w:r>
              <w:t xml:space="preserve"> — ты добавишь в нужное место, сделаешь пометку в карте базы знаний и сообщишь, куда добавил»</w:t>
            </w:r>
            <w:r>
              <w:t>.</w:t>
            </w:r>
          </w:p>
        </w:tc>
      </w:tr>
      <w:tr w:rsidR="00151BCF" w14:paraId="59B4D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9CCE8D" w14:textId="77777777" w:rsidR="004232D1" w:rsidRDefault="00151BCF">
            <w:pPr>
              <w:spacing w:after="40"/>
            </w:pPr>
            <w:r>
              <w:rPr>
                <w:b/>
                <w:bCs/>
                <w:color w:val="0D9488"/>
                <w:sz w:val="18"/>
                <w:szCs w:val="18"/>
              </w:rPr>
              <w:t>ПРИЁМ · навигационная карта базы знаний</w:t>
            </w:r>
          </w:p>
          <w:p w14:paraId="38ACD6AF" w14:textId="77777777" w:rsidR="004232D1" w:rsidRDefault="00151BCF">
            <w:pPr>
              <w:spacing w:after="40"/>
            </w:pPr>
            <w:r>
              <w:t xml:space="preserve">Попросите ИИ собрать </w:t>
            </w:r>
            <w:r>
              <w:rPr>
                <w:b/>
                <w:bCs/>
              </w:rPr>
              <w:t>MD-файл с навигацией</w:t>
            </w:r>
            <w:r>
              <w:t xml:space="preserve"> по файловой директории (где что лежит). При добавлении/удалении инфы агент дописывает в эту карту. Пригодится, если ИИ начнёт «тупить» — заглянет в навигацию. Свою документацию проекта полезно вести каждому.</w:t>
            </w:r>
          </w:p>
        </w:tc>
      </w:tr>
    </w:tbl>
    <w:p w14:paraId="08E10089" w14:textId="77777777" w:rsidR="004232D1" w:rsidRDefault="00151BCF">
      <w:pPr>
        <w:spacing w:after="120"/>
      </w:pPr>
      <w:r>
        <w:t xml:space="preserve">В скобках </w:t>
      </w:r>
      <w:proofErr w:type="spellStart"/>
      <w:r>
        <w:t>промпта</w:t>
      </w:r>
      <w:proofErr w:type="spellEnd"/>
      <w:r>
        <w:t xml:space="preserve"> можно уточнить </w:t>
      </w:r>
      <w:r>
        <w:rPr>
          <w:b/>
          <w:bCs/>
        </w:rPr>
        <w:t>логику «если</w:t>
      </w:r>
      <w:proofErr w:type="gramStart"/>
      <w:r>
        <w:rPr>
          <w:b/>
          <w:bCs/>
        </w:rPr>
        <w:t>/</w:t>
      </w:r>
      <w:proofErr w:type="gramEnd"/>
      <w:r>
        <w:rPr>
          <w:b/>
          <w:bCs/>
        </w:rPr>
        <w:t>то»</w:t>
      </w:r>
      <w:r>
        <w:t xml:space="preserve"> под вашу специфику: например, по тендеру добавлять только часть PDF; по маркетинговой ссылке — каналы коммуникации; из Excel/Google-таблицы — финальную цифру. Либо не заморачиваться и довериться внутреннему регламенту агента — Hermes и так запоминает, </w:t>
      </w:r>
      <w:r>
        <w:t>чем вы занимаетесь, и добавляет с умом.</w:t>
      </w:r>
    </w:p>
    <w:tbl>
      <w:tblPr>
        <w:tblW w:w="93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1BCF" w14:paraId="10992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DE4C8E" w14:textId="77777777" w:rsidR="004232D1" w:rsidRDefault="00151BCF">
            <w:pPr>
              <w:spacing w:after="4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ПРИЁМ · </w:t>
            </w:r>
            <w:proofErr w:type="spellStart"/>
            <w:r>
              <w:rPr>
                <w:b/>
                <w:bCs/>
                <w:color w:val="0D9488"/>
                <w:sz w:val="18"/>
                <w:szCs w:val="18"/>
              </w:rPr>
              <w:t>донастроить</w:t>
            </w:r>
            <w:proofErr w:type="spellEnd"/>
            <w:r>
              <w:rPr>
                <w:b/>
                <w:bCs/>
                <w:color w:val="0D9488"/>
                <w:sz w:val="18"/>
                <w:szCs w:val="18"/>
              </w:rPr>
              <w:t xml:space="preserve"> чтение форматов</w:t>
            </w:r>
          </w:p>
          <w:p w14:paraId="7D2BB3AE" w14:textId="77777777" w:rsidR="004232D1" w:rsidRDefault="00151BCF">
            <w:pPr>
              <w:spacing w:after="40"/>
            </w:pPr>
            <w:r>
              <w:t xml:space="preserve">По умолчанию агент вряд ли умеет читать все форматы. Пропишите: «сделай себе возможность чтения ссылок с YouTube», «…чтения голосовых», PDF, </w:t>
            </w:r>
            <w:proofErr w:type="spellStart"/>
            <w:r>
              <w:t>доксов</w:t>
            </w:r>
            <w:proofErr w:type="spellEnd"/>
            <w:r>
              <w:t xml:space="preserve"> и т.д. — иначе он не «съест» при</w:t>
            </w:r>
            <w:r>
              <w:t>сланное.</w:t>
            </w:r>
          </w:p>
        </w:tc>
      </w:tr>
    </w:tbl>
    <w:p w14:paraId="5D96FAAB" w14:textId="77777777" w:rsidR="004232D1" w:rsidRDefault="00151BCF">
      <w:pPr>
        <w:spacing w:after="120"/>
      </w:pPr>
      <w:r>
        <w:rPr>
          <w:b/>
          <w:bCs/>
        </w:rPr>
        <w:t xml:space="preserve">Как это работает (цепочка): </w:t>
      </w:r>
      <w:r>
        <w:t xml:space="preserve">вы присылаете контент → агент сохраняет в директорию → запускает обработку → извлекает текст → делает </w:t>
      </w:r>
      <w:proofErr w:type="spellStart"/>
      <w:r>
        <w:t>эмбеддинги</w:t>
      </w:r>
      <w:proofErr w:type="spellEnd"/>
      <w:r>
        <w:t xml:space="preserve"> → добавляет в векторную </w:t>
      </w:r>
      <w:r>
        <w:lastRenderedPageBreak/>
        <w:t>базу (</w:t>
      </w:r>
      <w:proofErr w:type="spellStart"/>
      <w:r>
        <w:t>Qdrant</w:t>
      </w:r>
      <w:proofErr w:type="spellEnd"/>
      <w:r>
        <w:t xml:space="preserve"> в </w:t>
      </w:r>
      <w:proofErr w:type="spellStart"/>
      <w:r>
        <w:t>Docker</w:t>
      </w:r>
      <w:proofErr w:type="spellEnd"/>
      <w:r>
        <w:t xml:space="preserve">). Можно ещё попросить </w:t>
      </w:r>
      <w:proofErr w:type="spellStart"/>
      <w:r>
        <w:t>напоминалку</w:t>
      </w:r>
      <w:proofErr w:type="spellEnd"/>
      <w:r>
        <w:t xml:space="preserve"> (через интеграцию с кален</w:t>
      </w:r>
      <w:r>
        <w:t>дарём): «зафиксируй это и потом напомни мне».</w:t>
      </w:r>
    </w:p>
    <w:tbl>
      <w:tblPr>
        <w:tblW w:w="93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1BCF" w14:paraId="071E6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3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B5C60" w14:textId="77777777" w:rsidR="004232D1" w:rsidRDefault="00151BCF">
            <w:pPr>
              <w:spacing w:after="40"/>
            </w:pPr>
            <w:r>
              <w:rPr>
                <w:b/>
                <w:bCs/>
                <w:color w:val="B45309"/>
                <w:sz w:val="18"/>
                <w:szCs w:val="18"/>
              </w:rPr>
              <w:t>СОВЕТ ГЕОРГИЯ</w:t>
            </w:r>
          </w:p>
          <w:p w14:paraId="28B371B8" w14:textId="77777777" w:rsidR="004232D1" w:rsidRDefault="00151BCF">
            <w:pPr>
              <w:spacing w:after="40"/>
            </w:pPr>
            <w:r>
              <w:rPr>
                <w:b/>
                <w:bCs/>
              </w:rPr>
              <w:t xml:space="preserve">Не повторяйте за мной точь-в-точь. </w:t>
            </w:r>
            <w:r>
              <w:t xml:space="preserve">Делайте </w:t>
            </w:r>
            <w:r>
              <w:rPr>
                <w:b/>
                <w:bCs/>
              </w:rPr>
              <w:t>похожую работу для своего проекта</w:t>
            </w:r>
            <w:r>
              <w:t>: я настраиваю свою базу знаний — вы свою (со своими данными); я делаю сайт про кошечек — вы делаете своё портфолио; я с</w:t>
            </w:r>
            <w:r>
              <w:t xml:space="preserve">обираю разведчика — вы собираете разведчика под свои цели. В </w:t>
            </w:r>
            <w:proofErr w:type="spellStart"/>
            <w:r>
              <w:t>вайбкодинге</w:t>
            </w:r>
            <w:proofErr w:type="spellEnd"/>
            <w:r>
              <w:t xml:space="preserve"> нет жёсткого алгоритма, вы выработаете свой стиль. Результат не обязан быть идеальным — должен просто получиться и работать. </w:t>
            </w:r>
            <w:proofErr w:type="spellStart"/>
            <w:r>
              <w:t>Промпты</w:t>
            </w:r>
            <w:proofErr w:type="spellEnd"/>
            <w:r>
              <w:t xml:space="preserve"> лучше писать самому (пусть криво — это ваш опыт), </w:t>
            </w:r>
            <w:r>
              <w:t>а не ждать готовый.</w:t>
            </w:r>
          </w:p>
        </w:tc>
      </w:tr>
    </w:tbl>
    <w:p w14:paraId="341883D0" w14:textId="77777777" w:rsidR="004232D1" w:rsidRDefault="00151BCF">
      <w:pPr>
        <w:pStyle w:val="1"/>
      </w:pPr>
      <w:r>
        <w:t>Тема 2. Косяк №2: локально или глобально</w:t>
      </w:r>
    </w:p>
    <w:p w14:paraId="2B858A58" w14:textId="77777777" w:rsidR="004232D1" w:rsidRDefault="00151BCF">
      <w:pPr>
        <w:spacing w:after="120"/>
      </w:pPr>
      <w:r>
        <w:t xml:space="preserve">Косяк №1 (беспорядок с папками) вы уже закрыли. Косяк №2 — не понимать, когда скилл или субагента ставить </w:t>
      </w:r>
      <w:r>
        <w:rPr>
          <w:b/>
          <w:bCs/>
        </w:rPr>
        <w:t>локально</w:t>
      </w:r>
      <w:r>
        <w:t xml:space="preserve"> (в один проект), а когда </w:t>
      </w:r>
      <w:r>
        <w:rPr>
          <w:b/>
          <w:bCs/>
        </w:rPr>
        <w:t>глобально</w:t>
      </w:r>
      <w:r>
        <w:t xml:space="preserve"> (на все проекты).</w:t>
      </w:r>
    </w:p>
    <w:p w14:paraId="3D192C42" w14:textId="77777777" w:rsidR="004232D1" w:rsidRDefault="00151BCF">
      <w:pPr>
        <w:spacing w:before="120" w:after="160"/>
        <w:jc w:val="center"/>
      </w:pPr>
      <w:r>
        <w:rPr>
          <w:noProof/>
        </w:rPr>
        <w:drawing>
          <wp:inline distT="0" distB="0" distL="0" distR="0" wp14:anchorId="05B87B10" wp14:editId="1155D6E7">
            <wp:extent cx="5715000" cy="3952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B519" w14:textId="77777777" w:rsidR="004232D1" w:rsidRDefault="00151BCF">
      <w:pPr>
        <w:pStyle w:val="2"/>
      </w:pPr>
      <w:r>
        <w:t>Как это выглядит на практике</w:t>
      </w:r>
    </w:p>
    <w:p w14:paraId="340740BF" w14:textId="77777777" w:rsidR="004232D1" w:rsidRDefault="00151BCF">
      <w:pPr>
        <w:pStyle w:val="a4"/>
        <w:numPr>
          <w:ilvl w:val="0"/>
          <w:numId w:val="2"/>
        </w:numPr>
        <w:spacing w:after="60"/>
      </w:pPr>
      <w:r>
        <w:t xml:space="preserve">Делаем </w:t>
      </w:r>
      <w:proofErr w:type="spellStart"/>
      <w:r>
        <w:t>лендинг</w:t>
      </w:r>
      <w:proofErr w:type="spellEnd"/>
      <w:r>
        <w:t>: создаём новую папку (например, Lend02), о</w:t>
      </w:r>
      <w:r>
        <w:t>ткрываем в терминале, команда «создать сайт для продвижения своих навыков».</w:t>
      </w:r>
    </w:p>
    <w:p w14:paraId="154BAFDD" w14:textId="77777777" w:rsidR="004232D1" w:rsidRDefault="00151BCF">
      <w:pPr>
        <w:pStyle w:val="a4"/>
        <w:numPr>
          <w:ilvl w:val="0"/>
          <w:numId w:val="2"/>
        </w:numPr>
        <w:spacing w:after="60"/>
      </w:pPr>
      <w:r>
        <w:t>База знаний подключена, поэтому не объясняем сто лет: «</w:t>
      </w:r>
      <w:r>
        <w:rPr>
          <w:b/>
          <w:bCs/>
        </w:rPr>
        <w:t>изучи мою базу знаний и пойми, про что делать сайт</w:t>
      </w:r>
      <w:r>
        <w:t>» — контекст уже собран.</w:t>
      </w:r>
    </w:p>
    <w:p w14:paraId="13A667E9" w14:textId="77777777" w:rsidR="004232D1" w:rsidRDefault="00151BCF">
      <w:pPr>
        <w:pStyle w:val="a4"/>
        <w:numPr>
          <w:ilvl w:val="0"/>
          <w:numId w:val="2"/>
        </w:numPr>
        <w:spacing w:after="60"/>
      </w:pPr>
      <w:proofErr w:type="spellStart"/>
      <w:r>
        <w:t>Claude</w:t>
      </w:r>
      <w:proofErr w:type="spellEnd"/>
      <w:r>
        <w:t xml:space="preserve"> Code сам пишет сайты не очень красиво — нужны </w:t>
      </w:r>
      <w:r>
        <w:rPr>
          <w:b/>
          <w:bCs/>
        </w:rPr>
        <w:t>скиллы</w:t>
      </w:r>
      <w:r>
        <w:t xml:space="preserve"> (адаптивный дизайн) и агенты, понимающие дизайн.</w:t>
      </w:r>
    </w:p>
    <w:tbl>
      <w:tblPr>
        <w:tblW w:w="93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1BCF" w14:paraId="7263B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D1914" w14:textId="77777777" w:rsidR="004232D1" w:rsidRDefault="00151BCF">
            <w:pPr>
              <w:spacing w:after="4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>ПРИЁМ · установить скилл из репозитория</w:t>
            </w:r>
          </w:p>
          <w:p w14:paraId="2FE80063" w14:textId="77777777" w:rsidR="004232D1" w:rsidRDefault="00151BCF">
            <w:pPr>
              <w:spacing w:after="40"/>
            </w:pPr>
            <w:r>
              <w:t xml:space="preserve">В маркетплейсе </w:t>
            </w:r>
            <w:proofErr w:type="spellStart"/>
            <w:r>
              <w:t>Skills</w:t>
            </w:r>
            <w:proofErr w:type="spellEnd"/>
            <w:r>
              <w:t xml:space="preserve"> огромный выбор (например, </w:t>
            </w:r>
            <w:proofErr w:type="spellStart"/>
            <w:r>
              <w:rPr>
                <w:b/>
                <w:bCs/>
              </w:rPr>
              <w:t>frontend-design</w:t>
            </w:r>
            <w:proofErr w:type="spellEnd"/>
            <w:r>
              <w:t xml:space="preserve"> — 600 тыс. установок). Копируете команду ус</w:t>
            </w:r>
            <w:r>
              <w:t xml:space="preserve">тановки и вставляете в терминал (можно открыть новый терминал или через </w:t>
            </w:r>
            <w:r>
              <w:rPr>
                <w:b/>
                <w:bCs/>
              </w:rPr>
              <w:t>«!»</w:t>
            </w:r>
            <w:r>
              <w:t xml:space="preserve"> — восклицательный знак + команда). Агент </w:t>
            </w:r>
            <w:proofErr w:type="spellStart"/>
            <w:r>
              <w:t>брифует</w:t>
            </w:r>
            <w:proofErr w:type="spellEnd"/>
            <w:r>
              <w:t>: в какую среду (</w:t>
            </w:r>
            <w:proofErr w:type="spellStart"/>
            <w:r>
              <w:t>Claude</w:t>
            </w:r>
            <w:proofErr w:type="spellEnd"/>
            <w:r>
              <w:t xml:space="preserve"> Code / </w:t>
            </w:r>
            <w:proofErr w:type="spellStart"/>
            <w:r>
              <w:t>Codex</w:t>
            </w:r>
            <w:proofErr w:type="spellEnd"/>
            <w:r>
              <w:t xml:space="preserve"> / </w:t>
            </w:r>
            <w:proofErr w:type="spellStart"/>
            <w:r>
              <w:t>Cursor</w:t>
            </w:r>
            <w:proofErr w:type="spellEnd"/>
            <w:r>
              <w:t xml:space="preserve">…) и </w:t>
            </w:r>
            <w:r>
              <w:rPr>
                <w:b/>
                <w:bCs/>
              </w:rPr>
              <w:t>локально или глобально</w:t>
            </w:r>
            <w:r>
              <w:t>.</w:t>
            </w:r>
          </w:p>
        </w:tc>
      </w:tr>
    </w:tbl>
    <w:p w14:paraId="75FD3C43" w14:textId="77777777" w:rsidR="004232D1" w:rsidRDefault="00151BCF">
      <w:pPr>
        <w:spacing w:after="120"/>
      </w:pPr>
      <w:r>
        <w:rPr>
          <w:b/>
          <w:bCs/>
        </w:rPr>
        <w:t xml:space="preserve">Правило выбора: </w:t>
      </w:r>
      <w:r>
        <w:t xml:space="preserve">«Пригодится ли этот скилл где-то ещё, кроме этого проекта?» — </w:t>
      </w:r>
      <w:r>
        <w:rPr>
          <w:b/>
          <w:bCs/>
        </w:rPr>
        <w:t>Да → глобально</w:t>
      </w:r>
      <w:proofErr w:type="gramStart"/>
      <w:r>
        <w:rPr>
          <w:b/>
          <w:bCs/>
        </w:rPr>
        <w:t>, Нет</w:t>
      </w:r>
      <w:proofErr w:type="gramEnd"/>
      <w:r>
        <w:rPr>
          <w:b/>
          <w:bCs/>
        </w:rPr>
        <w:t xml:space="preserve"> → локально</w:t>
      </w:r>
      <w:r>
        <w:t>. Разовый сайт (1–2 раза) → локально.</w:t>
      </w:r>
    </w:p>
    <w:p w14:paraId="0EFDD5A5" w14:textId="77777777" w:rsidR="004232D1" w:rsidRDefault="00151BCF">
      <w:pPr>
        <w:spacing w:after="120"/>
      </w:pPr>
      <w:r>
        <w:rPr>
          <w:b/>
          <w:bCs/>
        </w:rPr>
        <w:t xml:space="preserve">Почему не ставить всё глобально: </w:t>
      </w:r>
      <w:r>
        <w:t xml:space="preserve">при куче скиллов начинается путаница; модель может зацепить нерелевантный скилл. Главное — </w:t>
      </w:r>
      <w:r>
        <w:rPr>
          <w:b/>
          <w:bCs/>
        </w:rPr>
        <w:t>кр</w:t>
      </w:r>
      <w:r>
        <w:rPr>
          <w:b/>
          <w:bCs/>
        </w:rPr>
        <w:t>ивой или вредоносный (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-инъекция) глобальный скилл ломает все проекты, локальный — максимум один</w:t>
      </w:r>
      <w:r>
        <w:t>. Локально можно «баловаться» сколько угодно скиллами и агентами без риска.</w:t>
      </w:r>
    </w:p>
    <w:p w14:paraId="3AF9E5CC" w14:textId="77777777" w:rsidR="004232D1" w:rsidRDefault="00151BCF">
      <w:pPr>
        <w:pStyle w:val="2"/>
      </w:pPr>
      <w:r>
        <w:t>Где что хранится</w:t>
      </w:r>
    </w:p>
    <w:p w14:paraId="1FF18832" w14:textId="77777777" w:rsidR="004232D1" w:rsidRDefault="00151BCF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Локальные</w:t>
      </w:r>
      <w:r>
        <w:t xml:space="preserve"> — в файловой директории проекта (видно папку со скил</w:t>
      </w:r>
      <w:r>
        <w:t xml:space="preserve">лами, напр. </w:t>
      </w:r>
      <w:proofErr w:type="spellStart"/>
      <w:r>
        <w:t>frontend-designer</w:t>
      </w:r>
      <w:proofErr w:type="spellEnd"/>
      <w:r>
        <w:t xml:space="preserve">, </w:t>
      </w:r>
      <w:proofErr w:type="spellStart"/>
      <w:r>
        <w:t>ux-copywriter</w:t>
      </w:r>
      <w:proofErr w:type="spellEnd"/>
      <w:r>
        <w:t>). Включаются, когда вы просите профильную задачу.</w:t>
      </w:r>
    </w:p>
    <w:p w14:paraId="1002ABC7" w14:textId="77777777" w:rsidR="004232D1" w:rsidRDefault="00151BCF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Глобальные</w:t>
      </w:r>
      <w:r>
        <w:t xml:space="preserve"> — в скрытой </w:t>
      </w:r>
      <w:proofErr w:type="gramStart"/>
      <w:r>
        <w:t xml:space="preserve">папке </w:t>
      </w:r>
      <w:r>
        <w:rPr>
          <w:b/>
          <w:bCs/>
        </w:rPr>
        <w:t>.</w:t>
      </w:r>
      <w:proofErr w:type="spellStart"/>
      <w:r>
        <w:rPr>
          <w:b/>
          <w:bCs/>
        </w:rPr>
        <w:t>claude</w:t>
      </w:r>
      <w:proofErr w:type="spellEnd"/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skills</w:t>
      </w:r>
      <w:proofErr w:type="spellEnd"/>
      <w:r>
        <w:t xml:space="preserve"> (точка = скрытая). Там же главный файл CLAUDE.md, где можно прописать, как и когда пользоваться скиллами.</w:t>
      </w:r>
    </w:p>
    <w:tbl>
      <w:tblPr>
        <w:tblW w:w="93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1BCF" w14:paraId="1E922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49AF4" w14:textId="77777777" w:rsidR="004232D1" w:rsidRDefault="00151BCF">
            <w:pPr>
              <w:spacing w:after="4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ПРИЁМ · </w:t>
            </w:r>
            <w:proofErr w:type="spellStart"/>
            <w:r>
              <w:rPr>
                <w:b/>
                <w:bCs/>
                <w:color w:val="0D9488"/>
                <w:sz w:val="18"/>
                <w:szCs w:val="18"/>
              </w:rPr>
              <w:t>fin</w:t>
            </w:r>
            <w:r>
              <w:rPr>
                <w:b/>
                <w:bCs/>
                <w:color w:val="0D9488"/>
                <w:sz w:val="18"/>
                <w:szCs w:val="18"/>
              </w:rPr>
              <w:t>d-skills</w:t>
            </w:r>
            <w:proofErr w:type="spellEnd"/>
            <w:r>
              <w:rPr>
                <w:b/>
                <w:bCs/>
                <w:color w:val="0D9488"/>
                <w:sz w:val="18"/>
                <w:szCs w:val="18"/>
              </w:rPr>
              <w:t xml:space="preserve"> (глобально, один раз)</w:t>
            </w:r>
          </w:p>
          <w:p w14:paraId="67395C2E" w14:textId="77777777" w:rsidR="004232D1" w:rsidRDefault="00151BCF">
            <w:pPr>
              <w:spacing w:after="40"/>
            </w:pPr>
            <w:r>
              <w:t xml:space="preserve">Установите глобально скилл </w:t>
            </w:r>
            <w:proofErr w:type="spellStart"/>
            <w:r>
              <w:rPr>
                <w:b/>
                <w:bCs/>
              </w:rPr>
              <w:t>find-skills</w:t>
            </w:r>
            <w:proofErr w:type="spellEnd"/>
            <w:r>
              <w:t xml:space="preserve"> — дальше пишете «найди мне скилл под такой-то проект, используй </w:t>
            </w:r>
            <w:proofErr w:type="spellStart"/>
            <w:r>
              <w:t>find-skills</w:t>
            </w:r>
            <w:proofErr w:type="spellEnd"/>
            <w:r>
              <w:t>», и он сам подключится к репозиторию, найдёт и установит нужный скилл.</w:t>
            </w:r>
          </w:p>
        </w:tc>
      </w:tr>
    </w:tbl>
    <w:p w14:paraId="68D050E2" w14:textId="77777777" w:rsidR="004232D1" w:rsidRDefault="00151BCF">
      <w:pPr>
        <w:spacing w:after="120"/>
      </w:pPr>
      <w:r>
        <w:rPr>
          <w:b/>
          <w:bCs/>
        </w:rPr>
        <w:t xml:space="preserve">Та же схема у других сред: </w:t>
      </w:r>
      <w:proofErr w:type="spellStart"/>
      <w:r>
        <w:t>Codex</w:t>
      </w:r>
      <w:proofErr w:type="spellEnd"/>
      <w:r>
        <w:t xml:space="preserve"> </w:t>
      </w:r>
      <w:proofErr w:type="gramStart"/>
      <w:r>
        <w:t>(.</w:t>
      </w:r>
      <w:proofErr w:type="spellStart"/>
      <w:r>
        <w:t>cod</w:t>
      </w:r>
      <w:r>
        <w:t>ex</w:t>
      </w:r>
      <w:proofErr w:type="spellEnd"/>
      <w:proofErr w:type="gramEnd"/>
      <w:r>
        <w:t xml:space="preserve">), </w:t>
      </w:r>
      <w:proofErr w:type="spellStart"/>
      <w:r>
        <w:t>Cursor</w:t>
      </w:r>
      <w:proofErr w:type="spellEnd"/>
      <w:r>
        <w:t xml:space="preserve"> (.</w:t>
      </w:r>
      <w:proofErr w:type="spellStart"/>
      <w:r>
        <w:t>cursor</w:t>
      </w:r>
      <w:proofErr w:type="spellEnd"/>
      <w:r>
        <w:t xml:space="preserve">), </w:t>
      </w:r>
      <w:proofErr w:type="spellStart"/>
      <w:r>
        <w:t>Gemini</w:t>
      </w:r>
      <w:proofErr w:type="spellEnd"/>
      <w:r>
        <w:t xml:space="preserve">, VS Code, </w:t>
      </w:r>
      <w:proofErr w:type="spellStart"/>
      <w:r>
        <w:t>Antigravity</w:t>
      </w:r>
      <w:proofErr w:type="spellEnd"/>
      <w:r>
        <w:t xml:space="preserve"> — отличается только папка. Можно настроить единую папку для всех, но новичкам не стоит — запутаетесь. Следить за этими папками не нужно; если переживаете, что скилл встал не туда — попросите </w:t>
      </w:r>
      <w:proofErr w:type="spellStart"/>
      <w:r>
        <w:t>Claude</w:t>
      </w:r>
      <w:proofErr w:type="spellEnd"/>
      <w:r>
        <w:t xml:space="preserve"> Code п</w:t>
      </w:r>
      <w:r>
        <w:t>роверить.</w:t>
      </w:r>
    </w:p>
    <w:p w14:paraId="1ABBE132" w14:textId="77777777" w:rsidR="004232D1" w:rsidRDefault="00151BCF">
      <w:pPr>
        <w:spacing w:after="120"/>
      </w:pPr>
      <w:r>
        <w:rPr>
          <w:b/>
          <w:bCs/>
        </w:rPr>
        <w:t xml:space="preserve">Итог-правило: </w:t>
      </w:r>
      <w:r>
        <w:t xml:space="preserve">часто повторяющаяся задача → ставим </w:t>
      </w:r>
      <w:r>
        <w:rPr>
          <w:b/>
          <w:bCs/>
        </w:rPr>
        <w:t>глобально</w:t>
      </w:r>
      <w:r>
        <w:t xml:space="preserve">; разовый продукт (1–2 раза) → </w:t>
      </w:r>
      <w:r>
        <w:rPr>
          <w:b/>
          <w:bCs/>
        </w:rPr>
        <w:t>локально</w:t>
      </w:r>
      <w:r>
        <w:t>, прямо в папку проекта.</w:t>
      </w:r>
    </w:p>
    <w:p w14:paraId="34BAEEA4" w14:textId="77777777" w:rsidR="004232D1" w:rsidRDefault="00151BCF">
      <w:pPr>
        <w:pStyle w:val="1"/>
      </w:pPr>
      <w:r>
        <w:t>Новые термины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51BCF" w14:paraId="49700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DB41" w14:textId="77777777" w:rsidR="004232D1" w:rsidRDefault="00151BCF">
            <w:r>
              <w:rPr>
                <w:b/>
                <w:bCs/>
                <w:color w:val="FFFFFF"/>
              </w:rPr>
              <w:t>Термин</w:t>
            </w:r>
          </w:p>
        </w:tc>
        <w:tc>
          <w:tcPr>
            <w:tcW w:w="676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FFA3" w14:textId="77777777" w:rsidR="004232D1" w:rsidRDefault="00151BCF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151BCF" w14:paraId="0BE4FC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535AA" w14:textId="77777777" w:rsidR="004232D1" w:rsidRDefault="00151BCF">
            <w:proofErr w:type="spellStart"/>
            <w:r>
              <w:rPr>
                <w:b/>
                <w:bCs/>
              </w:rPr>
              <w:t>Автодобавление</w:t>
            </w:r>
            <w:proofErr w:type="spellEnd"/>
            <w:r>
              <w:rPr>
                <w:b/>
                <w:bCs/>
              </w:rPr>
              <w:t xml:space="preserve"> знаний</w:t>
            </w:r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8AB00" w14:textId="77777777" w:rsidR="004232D1" w:rsidRDefault="00151BCF">
            <w:r>
              <w:t>Режим, когда агент сам кладёт присланное в нужный раздел базы знаний и помечает в карте.</w:t>
            </w:r>
          </w:p>
        </w:tc>
      </w:tr>
      <w:tr w:rsidR="00151BCF" w14:paraId="462AB9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ADB4F" w14:textId="77777777" w:rsidR="004232D1" w:rsidRDefault="00151BCF">
            <w:r>
              <w:rPr>
                <w:b/>
                <w:bCs/>
              </w:rPr>
              <w:t>Регламент агента</w:t>
            </w:r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C5738" w14:textId="77777777" w:rsidR="004232D1" w:rsidRDefault="00151BCF">
            <w:r>
              <w:t>Внутренние правила агента, по которым он определяет, куда добавлять новые знания.</w:t>
            </w:r>
          </w:p>
        </w:tc>
      </w:tr>
      <w:tr w:rsidR="00151BCF" w14:paraId="051E8C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C07AC" w14:textId="77777777" w:rsidR="004232D1" w:rsidRDefault="00151BCF">
            <w:r>
              <w:rPr>
                <w:b/>
                <w:bCs/>
              </w:rPr>
              <w:t>Навигационная карта (MD)</w:t>
            </w:r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F495E" w14:textId="77777777" w:rsidR="004232D1" w:rsidRDefault="00151BCF">
            <w:r>
              <w:t>Файл-карта базы знаний: где что лежит; обновляется при добавлении/удалении инфы.</w:t>
            </w:r>
          </w:p>
        </w:tc>
      </w:tr>
      <w:tr w:rsidR="00151BCF" w14:paraId="23166D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2B634" w14:textId="77777777" w:rsidR="004232D1" w:rsidRDefault="00151BCF">
            <w:r>
              <w:rPr>
                <w:b/>
                <w:bCs/>
              </w:rPr>
              <w:t>Индексация</w:t>
            </w:r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48D87" w14:textId="77777777" w:rsidR="004232D1" w:rsidRDefault="00151BCF">
            <w:r>
              <w:t>Превращение присланного материала в векторы и добавление в базу (</w:t>
            </w:r>
            <w:proofErr w:type="spellStart"/>
            <w:r>
              <w:t>Qdrant</w:t>
            </w:r>
            <w:proofErr w:type="spellEnd"/>
            <w:r>
              <w:t>).</w:t>
            </w:r>
          </w:p>
        </w:tc>
      </w:tr>
      <w:tr w:rsidR="00151BCF" w14:paraId="0E4A7E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0DFF7" w14:textId="77777777" w:rsidR="004232D1" w:rsidRDefault="00151BCF">
            <w:r>
              <w:rPr>
                <w:b/>
                <w:bCs/>
              </w:rPr>
              <w:t>Локальный скилл/субагент</w:t>
            </w:r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CD9C0" w14:textId="77777777" w:rsidR="004232D1" w:rsidRDefault="00151BCF">
            <w:r>
              <w:t>Установлен в папку одного проекта; работает только там.</w:t>
            </w:r>
          </w:p>
        </w:tc>
      </w:tr>
      <w:tr w:rsidR="00151BCF" w14:paraId="2885D5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30574" w14:textId="77777777" w:rsidR="004232D1" w:rsidRDefault="00151BCF">
            <w:r>
              <w:rPr>
                <w:b/>
                <w:bCs/>
              </w:rPr>
              <w:t>Глобальный скилл/субагент</w:t>
            </w:r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52C00" w14:textId="77777777" w:rsidR="004232D1" w:rsidRDefault="00151BCF">
            <w:r>
              <w:t xml:space="preserve">Установлен </w:t>
            </w:r>
            <w:proofErr w:type="gramStart"/>
            <w:r>
              <w:t>в .</w:t>
            </w:r>
            <w:proofErr w:type="spellStart"/>
            <w:r>
              <w:t>claude</w:t>
            </w:r>
            <w:proofErr w:type="spellEnd"/>
            <w:proofErr w:type="gramEnd"/>
            <w:r>
              <w:t>/</w:t>
            </w:r>
            <w:proofErr w:type="spellStart"/>
            <w:r>
              <w:t>skills</w:t>
            </w:r>
            <w:proofErr w:type="spellEnd"/>
            <w:r>
              <w:t>; действует во всех проектах.</w:t>
            </w:r>
          </w:p>
        </w:tc>
      </w:tr>
      <w:tr w:rsidR="00151BCF" w14:paraId="6CF92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54BAF" w14:textId="77777777" w:rsidR="004232D1" w:rsidRDefault="00151BCF">
            <w:proofErr w:type="gramStart"/>
            <w:r>
              <w:rPr>
                <w:b/>
                <w:bCs/>
              </w:rPr>
              <w:lastRenderedPageBreak/>
              <w:t>.</w:t>
            </w:r>
            <w:proofErr w:type="spellStart"/>
            <w:r>
              <w:rPr>
                <w:b/>
                <w:bCs/>
              </w:rPr>
              <w:t>claude</w:t>
            </w:r>
            <w:proofErr w:type="spellEnd"/>
            <w:proofErr w:type="gram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skills</w:t>
            </w:r>
            <w:proofErr w:type="spellEnd"/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54873" w14:textId="77777777" w:rsidR="004232D1" w:rsidRDefault="00151BCF">
            <w:r>
              <w:t>Скрытая папка, где хранятся глобальные скиллы (рядом — CLAUDE.md).</w:t>
            </w:r>
          </w:p>
        </w:tc>
      </w:tr>
      <w:tr w:rsidR="00151BCF" w14:paraId="6DC559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B80A5" w14:textId="77777777" w:rsidR="004232D1" w:rsidRDefault="00151BCF">
            <w:proofErr w:type="spellStart"/>
            <w:r>
              <w:rPr>
                <w:b/>
                <w:bCs/>
              </w:rPr>
              <w:t>Skills</w:t>
            </w:r>
            <w:proofErr w:type="spellEnd"/>
            <w:r>
              <w:rPr>
                <w:b/>
                <w:bCs/>
              </w:rPr>
              <w:t>-репозиторий</w:t>
            </w:r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2FCB4" w14:textId="77777777" w:rsidR="004232D1" w:rsidRDefault="00151BCF">
            <w:r>
              <w:t>Маркетплейс готовых скиллов (</w:t>
            </w:r>
            <w:proofErr w:type="spellStart"/>
            <w:r>
              <w:t>frontend-design</w:t>
            </w:r>
            <w:proofErr w:type="spellEnd"/>
            <w:r>
              <w:t xml:space="preserve"> и др.).</w:t>
            </w:r>
          </w:p>
        </w:tc>
      </w:tr>
      <w:tr w:rsidR="00151BCF" w14:paraId="63ECAF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A5695" w14:textId="77777777" w:rsidR="004232D1" w:rsidRDefault="00151BCF">
            <w:proofErr w:type="spellStart"/>
            <w:r>
              <w:rPr>
                <w:b/>
                <w:bCs/>
              </w:rPr>
              <w:t>find-skills</w:t>
            </w:r>
            <w:proofErr w:type="spellEnd"/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86022" w14:textId="77777777" w:rsidR="004232D1" w:rsidRDefault="00151BCF">
            <w:r>
              <w:t>Скилл, который сам находит и ставит нужный скилл под задачу.</w:t>
            </w:r>
          </w:p>
        </w:tc>
      </w:tr>
      <w:tr w:rsidR="00151BCF" w14:paraId="54304F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A0FDF" w14:textId="77777777" w:rsidR="004232D1" w:rsidRDefault="00151BCF">
            <w:r>
              <w:rPr>
                <w:b/>
                <w:bCs/>
              </w:rPr>
              <w:t>Субагент</w:t>
            </w:r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F9768" w14:textId="77777777" w:rsidR="004232D1" w:rsidRDefault="00151BCF">
            <w:r>
              <w:t>Отдельный агент под узкую задачу (например, дизайн).</w:t>
            </w:r>
          </w:p>
        </w:tc>
      </w:tr>
    </w:tbl>
    <w:p w14:paraId="5C74BE61" w14:textId="1DEAA2F6" w:rsidR="004232D1" w:rsidRDefault="004232D1" w:rsidP="00151BCF">
      <w:pPr>
        <w:pBdr>
          <w:top w:val="single" w:sz="4" w:space="6" w:color="CCCCCC"/>
        </w:pBdr>
        <w:spacing w:before="240"/>
      </w:pPr>
    </w:p>
    <w:sectPr w:rsidR="004232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06707"/>
    <w:multiLevelType w:val="hybridMultilevel"/>
    <w:tmpl w:val="8BA81AB0"/>
    <w:lvl w:ilvl="0" w:tplc="297E1074">
      <w:start w:val="1"/>
      <w:numFmt w:val="bullet"/>
      <w:lvlText w:val="•"/>
      <w:lvlJc w:val="left"/>
      <w:pPr>
        <w:ind w:left="560" w:hanging="280"/>
      </w:pPr>
    </w:lvl>
    <w:lvl w:ilvl="1" w:tplc="8B909DB8">
      <w:numFmt w:val="decimal"/>
      <w:lvlText w:val=""/>
      <w:lvlJc w:val="left"/>
    </w:lvl>
    <w:lvl w:ilvl="2" w:tplc="313064DC">
      <w:numFmt w:val="decimal"/>
      <w:lvlText w:val=""/>
      <w:lvlJc w:val="left"/>
    </w:lvl>
    <w:lvl w:ilvl="3" w:tplc="A2029562">
      <w:numFmt w:val="decimal"/>
      <w:lvlText w:val=""/>
      <w:lvlJc w:val="left"/>
    </w:lvl>
    <w:lvl w:ilvl="4" w:tplc="6F7A035A">
      <w:numFmt w:val="decimal"/>
      <w:lvlText w:val=""/>
      <w:lvlJc w:val="left"/>
    </w:lvl>
    <w:lvl w:ilvl="5" w:tplc="D690DDEA">
      <w:numFmt w:val="decimal"/>
      <w:lvlText w:val=""/>
      <w:lvlJc w:val="left"/>
    </w:lvl>
    <w:lvl w:ilvl="6" w:tplc="E954FA06">
      <w:numFmt w:val="decimal"/>
      <w:lvlText w:val=""/>
      <w:lvlJc w:val="left"/>
    </w:lvl>
    <w:lvl w:ilvl="7" w:tplc="6F023C8E">
      <w:numFmt w:val="decimal"/>
      <w:lvlText w:val=""/>
      <w:lvlJc w:val="left"/>
    </w:lvl>
    <w:lvl w:ilvl="8" w:tplc="9C561CE4">
      <w:numFmt w:val="decimal"/>
      <w:lvlText w:val=""/>
      <w:lvlJc w:val="left"/>
    </w:lvl>
  </w:abstractNum>
  <w:abstractNum w:abstractNumId="1" w15:restartNumberingAfterBreak="0">
    <w:nsid w:val="636A1446"/>
    <w:multiLevelType w:val="hybridMultilevel"/>
    <w:tmpl w:val="05805EA6"/>
    <w:lvl w:ilvl="0" w:tplc="750CB9DE">
      <w:start w:val="1"/>
      <w:numFmt w:val="bullet"/>
      <w:lvlText w:val="●"/>
      <w:lvlJc w:val="left"/>
      <w:pPr>
        <w:ind w:left="720" w:hanging="360"/>
      </w:pPr>
    </w:lvl>
    <w:lvl w:ilvl="1" w:tplc="1A36E6F4">
      <w:start w:val="1"/>
      <w:numFmt w:val="bullet"/>
      <w:lvlText w:val="○"/>
      <w:lvlJc w:val="left"/>
      <w:pPr>
        <w:ind w:left="1440" w:hanging="360"/>
      </w:pPr>
    </w:lvl>
    <w:lvl w:ilvl="2" w:tplc="E20C84D6">
      <w:start w:val="1"/>
      <w:numFmt w:val="bullet"/>
      <w:lvlText w:val="■"/>
      <w:lvlJc w:val="left"/>
      <w:pPr>
        <w:ind w:left="2160" w:hanging="360"/>
      </w:pPr>
    </w:lvl>
    <w:lvl w:ilvl="3" w:tplc="96F818F2">
      <w:start w:val="1"/>
      <w:numFmt w:val="bullet"/>
      <w:lvlText w:val="●"/>
      <w:lvlJc w:val="left"/>
      <w:pPr>
        <w:ind w:left="2880" w:hanging="360"/>
      </w:pPr>
    </w:lvl>
    <w:lvl w:ilvl="4" w:tplc="47A2A920">
      <w:start w:val="1"/>
      <w:numFmt w:val="bullet"/>
      <w:lvlText w:val="○"/>
      <w:lvlJc w:val="left"/>
      <w:pPr>
        <w:ind w:left="3600" w:hanging="360"/>
      </w:pPr>
    </w:lvl>
    <w:lvl w:ilvl="5" w:tplc="CE1E0FE4">
      <w:start w:val="1"/>
      <w:numFmt w:val="bullet"/>
      <w:lvlText w:val="■"/>
      <w:lvlJc w:val="left"/>
      <w:pPr>
        <w:ind w:left="4320" w:hanging="360"/>
      </w:pPr>
    </w:lvl>
    <w:lvl w:ilvl="6" w:tplc="EB0CB10C">
      <w:start w:val="1"/>
      <w:numFmt w:val="bullet"/>
      <w:lvlText w:val="●"/>
      <w:lvlJc w:val="left"/>
      <w:pPr>
        <w:ind w:left="5040" w:hanging="360"/>
      </w:pPr>
    </w:lvl>
    <w:lvl w:ilvl="7" w:tplc="90D84882">
      <w:start w:val="1"/>
      <w:numFmt w:val="bullet"/>
      <w:lvlText w:val="●"/>
      <w:lvlJc w:val="left"/>
      <w:pPr>
        <w:ind w:left="5760" w:hanging="360"/>
      </w:pPr>
    </w:lvl>
    <w:lvl w:ilvl="8" w:tplc="00726C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2D1"/>
    <w:rsid w:val="00151BCF"/>
    <w:rsid w:val="0042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19A8"/>
  <w15:docId w15:val="{621A6FC0-6A06-4EAA-A494-3C688FB0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color w:val="1A2B4A"/>
      <w:sz w:val="28"/>
      <w:szCs w:val="28"/>
    </w:rPr>
  </w:style>
  <w:style w:type="paragraph" w:styleId="2">
    <w:name w:val="heading 2"/>
    <w:uiPriority w:val="9"/>
    <w:unhideWhenUsed/>
    <w:qFormat/>
    <w:pPr>
      <w:spacing w:before="160" w:after="90"/>
      <w:outlineLvl w:val="1"/>
    </w:pPr>
    <w:rPr>
      <w:b/>
      <w:bCs/>
      <w:color w:val="0D9488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Naira Amiryan</cp:lastModifiedBy>
  <cp:revision>1</cp:revision>
  <dcterms:created xsi:type="dcterms:W3CDTF">2026-06-29T22:54:00Z</dcterms:created>
  <dcterms:modified xsi:type="dcterms:W3CDTF">2026-06-29T23:31:00Z</dcterms:modified>
</cp:coreProperties>
</file>