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6A1" w:rsidRPr="00797485" w:rsidRDefault="006F66A1" w:rsidP="006F66A1">
      <w:pPr>
        <w:jc w:val="center"/>
        <w:rPr>
          <w:b/>
          <w:sz w:val="30"/>
          <w:szCs w:val="30"/>
        </w:rPr>
      </w:pPr>
      <w:r w:rsidRPr="00797485">
        <w:rPr>
          <w:rFonts w:hint="eastAsia"/>
          <w:b/>
          <w:sz w:val="30"/>
          <w:szCs w:val="30"/>
        </w:rPr>
        <w:t>北</w:t>
      </w:r>
      <w:r w:rsidRPr="00797485">
        <w:rPr>
          <w:rFonts w:hint="eastAsia"/>
          <w:b/>
          <w:sz w:val="30"/>
          <w:szCs w:val="30"/>
        </w:rPr>
        <w:t xml:space="preserve"> </w:t>
      </w:r>
      <w:r w:rsidRPr="00797485">
        <w:rPr>
          <w:rFonts w:hint="eastAsia"/>
          <w:b/>
          <w:sz w:val="30"/>
          <w:szCs w:val="30"/>
        </w:rPr>
        <w:t>京</w:t>
      </w:r>
      <w:r w:rsidRPr="00797485">
        <w:rPr>
          <w:rFonts w:hint="eastAsia"/>
          <w:b/>
          <w:sz w:val="30"/>
          <w:szCs w:val="30"/>
        </w:rPr>
        <w:t xml:space="preserve"> </w:t>
      </w:r>
      <w:r w:rsidRPr="00797485">
        <w:rPr>
          <w:rFonts w:hint="eastAsia"/>
          <w:b/>
          <w:sz w:val="30"/>
          <w:szCs w:val="30"/>
        </w:rPr>
        <w:t>邮</w:t>
      </w:r>
      <w:r w:rsidRPr="00797485">
        <w:rPr>
          <w:rFonts w:hint="eastAsia"/>
          <w:b/>
          <w:sz w:val="30"/>
          <w:szCs w:val="30"/>
        </w:rPr>
        <w:t xml:space="preserve"> </w:t>
      </w:r>
      <w:r w:rsidRPr="00797485">
        <w:rPr>
          <w:rFonts w:hint="eastAsia"/>
          <w:b/>
          <w:sz w:val="30"/>
          <w:szCs w:val="30"/>
        </w:rPr>
        <w:t>电</w:t>
      </w:r>
      <w:r w:rsidRPr="00797485">
        <w:rPr>
          <w:rFonts w:hint="eastAsia"/>
          <w:b/>
          <w:sz w:val="30"/>
          <w:szCs w:val="30"/>
        </w:rPr>
        <w:t xml:space="preserve"> </w:t>
      </w:r>
      <w:r w:rsidRPr="00797485">
        <w:rPr>
          <w:rFonts w:hint="eastAsia"/>
          <w:b/>
          <w:sz w:val="30"/>
          <w:szCs w:val="30"/>
        </w:rPr>
        <w:t>大</w:t>
      </w:r>
      <w:r w:rsidRPr="00797485">
        <w:rPr>
          <w:rFonts w:hint="eastAsia"/>
          <w:b/>
          <w:sz w:val="30"/>
          <w:szCs w:val="30"/>
        </w:rPr>
        <w:t xml:space="preserve"> </w:t>
      </w:r>
      <w:r w:rsidRPr="00797485">
        <w:rPr>
          <w:rFonts w:hint="eastAsia"/>
          <w:b/>
          <w:sz w:val="30"/>
          <w:szCs w:val="30"/>
        </w:rPr>
        <w:t>学</w:t>
      </w:r>
      <w:bookmarkStart w:id="0" w:name="_Toc108584824"/>
    </w:p>
    <w:p w:rsidR="006F66A1" w:rsidRPr="00797485" w:rsidRDefault="006F66A1" w:rsidP="006F66A1">
      <w:pPr>
        <w:spacing w:line="400" w:lineRule="exact"/>
        <w:ind w:firstLine="600"/>
        <w:jc w:val="center"/>
        <w:rPr>
          <w:b/>
          <w:sz w:val="30"/>
          <w:szCs w:val="30"/>
        </w:rPr>
      </w:pPr>
      <w:r w:rsidRPr="00797485">
        <w:rPr>
          <w:rFonts w:hint="eastAsia"/>
          <w:b/>
          <w:sz w:val="30"/>
          <w:szCs w:val="30"/>
        </w:rPr>
        <w:t>本科毕业设计（论文）中期</w:t>
      </w:r>
      <w:bookmarkEnd w:id="0"/>
      <w:r w:rsidRPr="00797485">
        <w:rPr>
          <w:rFonts w:hint="eastAsia"/>
          <w:b/>
          <w:sz w:val="30"/>
          <w:szCs w:val="30"/>
        </w:rPr>
        <w:t>进展情况检查表</w:t>
      </w:r>
    </w:p>
    <w:p w:rsidR="006F66A1" w:rsidRPr="00797485" w:rsidRDefault="006F66A1" w:rsidP="006F66A1">
      <w:pPr>
        <w:spacing w:line="400" w:lineRule="exact"/>
        <w:ind w:firstLine="600"/>
        <w:jc w:val="center"/>
        <w:rPr>
          <w:b/>
          <w:sz w:val="30"/>
          <w:szCs w:val="30"/>
        </w:rPr>
      </w:pPr>
    </w:p>
    <w:tbl>
      <w:tblPr>
        <w:tblW w:w="90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68"/>
        <w:gridCol w:w="941"/>
        <w:gridCol w:w="1723"/>
        <w:gridCol w:w="198"/>
        <w:gridCol w:w="877"/>
        <w:gridCol w:w="235"/>
        <w:gridCol w:w="1831"/>
        <w:gridCol w:w="1083"/>
        <w:gridCol w:w="1617"/>
      </w:tblGrid>
      <w:tr w:rsidR="001244F7" w:rsidRPr="00797485" w:rsidTr="00136182">
        <w:trPr>
          <w:trHeight w:val="454"/>
          <w:jc w:val="center"/>
        </w:trPr>
        <w:tc>
          <w:tcPr>
            <w:tcW w:w="1509" w:type="dxa"/>
            <w:gridSpan w:val="2"/>
            <w:vAlign w:val="center"/>
          </w:tcPr>
          <w:p w:rsidR="006F66A1" w:rsidRPr="00797485" w:rsidRDefault="006F66A1" w:rsidP="00574F82">
            <w:pPr>
              <w:jc w:val="center"/>
            </w:pPr>
            <w:r w:rsidRPr="00797485">
              <w:rPr>
                <w:rFonts w:hint="eastAsia"/>
              </w:rPr>
              <w:t>学院</w:t>
            </w:r>
          </w:p>
        </w:tc>
        <w:tc>
          <w:tcPr>
            <w:tcW w:w="1723" w:type="dxa"/>
            <w:vAlign w:val="center"/>
          </w:tcPr>
          <w:p w:rsidR="006F66A1" w:rsidRPr="00797485" w:rsidRDefault="00386CC3" w:rsidP="00574F82">
            <w:pPr>
              <w:jc w:val="center"/>
            </w:pPr>
            <w:r>
              <w:rPr>
                <w:rFonts w:hint="eastAsia"/>
              </w:rPr>
              <w:t>计算机学院</w:t>
            </w:r>
          </w:p>
        </w:tc>
        <w:tc>
          <w:tcPr>
            <w:tcW w:w="1075" w:type="dxa"/>
            <w:gridSpan w:val="2"/>
            <w:vAlign w:val="center"/>
          </w:tcPr>
          <w:p w:rsidR="006F66A1" w:rsidRPr="00797485" w:rsidRDefault="006F66A1" w:rsidP="00574F82">
            <w:pPr>
              <w:ind w:left="17"/>
              <w:jc w:val="center"/>
            </w:pPr>
            <w:r w:rsidRPr="00797485">
              <w:rPr>
                <w:rFonts w:hint="eastAsia"/>
              </w:rPr>
              <w:t>专业</w:t>
            </w:r>
          </w:p>
        </w:tc>
        <w:tc>
          <w:tcPr>
            <w:tcW w:w="2066" w:type="dxa"/>
            <w:gridSpan w:val="2"/>
            <w:vAlign w:val="center"/>
          </w:tcPr>
          <w:p w:rsidR="006F66A1" w:rsidRPr="00797485" w:rsidRDefault="00386CC3" w:rsidP="00574F82">
            <w:pPr>
              <w:jc w:val="center"/>
            </w:pPr>
            <w:r>
              <w:rPr>
                <w:rFonts w:hint="eastAsia"/>
              </w:rPr>
              <w:t>计算机科学与技术</w:t>
            </w:r>
          </w:p>
        </w:tc>
        <w:tc>
          <w:tcPr>
            <w:tcW w:w="1083" w:type="dxa"/>
            <w:vAlign w:val="center"/>
          </w:tcPr>
          <w:p w:rsidR="006F66A1" w:rsidRPr="00797485" w:rsidRDefault="006F66A1" w:rsidP="00574F82">
            <w:pPr>
              <w:jc w:val="center"/>
            </w:pPr>
            <w:r w:rsidRPr="00797485">
              <w:rPr>
                <w:rFonts w:hint="eastAsia"/>
              </w:rPr>
              <w:t>班级</w:t>
            </w:r>
          </w:p>
        </w:tc>
        <w:tc>
          <w:tcPr>
            <w:tcW w:w="1617" w:type="dxa"/>
            <w:vAlign w:val="center"/>
          </w:tcPr>
          <w:p w:rsidR="006F66A1" w:rsidRPr="000658FA" w:rsidRDefault="00386CC3" w:rsidP="00574F82">
            <w:pPr>
              <w:jc w:val="center"/>
              <w:rPr>
                <w:rFonts w:ascii="宋体" w:hAnsi="宋体"/>
              </w:rPr>
            </w:pPr>
            <w:r w:rsidRPr="000658FA">
              <w:rPr>
                <w:rFonts w:ascii="宋体" w:hAnsi="宋体" w:hint="eastAsia"/>
              </w:rPr>
              <w:t>201</w:t>
            </w:r>
            <w:r w:rsidRPr="000658FA">
              <w:rPr>
                <w:rFonts w:ascii="宋体" w:hAnsi="宋体"/>
              </w:rPr>
              <w:t>5211307</w:t>
            </w:r>
          </w:p>
        </w:tc>
      </w:tr>
      <w:tr w:rsidR="001244F7" w:rsidRPr="00797485" w:rsidTr="00136182">
        <w:trPr>
          <w:trHeight w:val="454"/>
          <w:jc w:val="center"/>
        </w:trPr>
        <w:tc>
          <w:tcPr>
            <w:tcW w:w="1509" w:type="dxa"/>
            <w:gridSpan w:val="2"/>
            <w:vAlign w:val="center"/>
          </w:tcPr>
          <w:p w:rsidR="006F66A1" w:rsidRPr="00797485" w:rsidRDefault="006F66A1" w:rsidP="00574F82">
            <w:pPr>
              <w:spacing w:line="360" w:lineRule="auto"/>
              <w:jc w:val="center"/>
            </w:pPr>
            <w:r w:rsidRPr="00797485">
              <w:rPr>
                <w:rFonts w:hint="eastAsia"/>
              </w:rPr>
              <w:t>学生姓名</w:t>
            </w:r>
          </w:p>
        </w:tc>
        <w:tc>
          <w:tcPr>
            <w:tcW w:w="1723" w:type="dxa"/>
            <w:vAlign w:val="center"/>
          </w:tcPr>
          <w:p w:rsidR="006F66A1" w:rsidRPr="00797485" w:rsidRDefault="00386CC3" w:rsidP="00574F82">
            <w:pPr>
              <w:spacing w:line="360" w:lineRule="auto"/>
              <w:jc w:val="center"/>
            </w:pPr>
            <w:r>
              <w:rPr>
                <w:rFonts w:hint="eastAsia"/>
              </w:rPr>
              <w:t>王睿嘉</w:t>
            </w:r>
          </w:p>
        </w:tc>
        <w:tc>
          <w:tcPr>
            <w:tcW w:w="1075" w:type="dxa"/>
            <w:gridSpan w:val="2"/>
            <w:vAlign w:val="center"/>
          </w:tcPr>
          <w:p w:rsidR="006F66A1" w:rsidRPr="00797485" w:rsidRDefault="006F66A1" w:rsidP="00574F82">
            <w:pPr>
              <w:spacing w:line="360" w:lineRule="auto"/>
              <w:jc w:val="center"/>
            </w:pPr>
            <w:r w:rsidRPr="00797485">
              <w:rPr>
                <w:rFonts w:hint="eastAsia"/>
              </w:rPr>
              <w:t>学号</w:t>
            </w:r>
          </w:p>
        </w:tc>
        <w:tc>
          <w:tcPr>
            <w:tcW w:w="2066" w:type="dxa"/>
            <w:gridSpan w:val="2"/>
            <w:vAlign w:val="center"/>
          </w:tcPr>
          <w:p w:rsidR="006F66A1" w:rsidRPr="00DA43A1" w:rsidRDefault="00386CC3" w:rsidP="00574F82">
            <w:pPr>
              <w:spacing w:line="360" w:lineRule="auto"/>
              <w:ind w:left="30"/>
              <w:jc w:val="center"/>
              <w:rPr>
                <w:rFonts w:ascii="宋体" w:hAnsi="宋体"/>
              </w:rPr>
            </w:pPr>
            <w:r w:rsidRPr="00DA43A1">
              <w:rPr>
                <w:rFonts w:ascii="宋体" w:hAnsi="宋体" w:hint="eastAsia"/>
              </w:rPr>
              <w:t>201</w:t>
            </w:r>
            <w:r w:rsidRPr="00DA43A1">
              <w:rPr>
                <w:rFonts w:ascii="宋体" w:hAnsi="宋体"/>
              </w:rPr>
              <w:t>5211906</w:t>
            </w:r>
          </w:p>
        </w:tc>
        <w:tc>
          <w:tcPr>
            <w:tcW w:w="1083" w:type="dxa"/>
            <w:vAlign w:val="center"/>
          </w:tcPr>
          <w:p w:rsidR="006F66A1" w:rsidRPr="00797485" w:rsidRDefault="006F66A1" w:rsidP="00574F82">
            <w:pPr>
              <w:spacing w:line="360" w:lineRule="auto"/>
              <w:jc w:val="center"/>
            </w:pPr>
            <w:r w:rsidRPr="00797485">
              <w:rPr>
                <w:rFonts w:hint="eastAsia"/>
              </w:rPr>
              <w:t>班内序号</w:t>
            </w:r>
          </w:p>
        </w:tc>
        <w:tc>
          <w:tcPr>
            <w:tcW w:w="1617" w:type="dxa"/>
            <w:vAlign w:val="center"/>
          </w:tcPr>
          <w:p w:rsidR="006F66A1" w:rsidRPr="00DA43A1" w:rsidRDefault="00386CC3" w:rsidP="00574F82">
            <w:pPr>
              <w:spacing w:line="360" w:lineRule="auto"/>
              <w:jc w:val="center"/>
              <w:rPr>
                <w:rFonts w:ascii="宋体" w:hAnsi="宋体"/>
              </w:rPr>
            </w:pPr>
            <w:r w:rsidRPr="00DA43A1">
              <w:rPr>
                <w:rFonts w:ascii="宋体" w:hAnsi="宋体"/>
              </w:rPr>
              <w:t>31</w:t>
            </w:r>
          </w:p>
        </w:tc>
      </w:tr>
      <w:tr w:rsidR="001244F7" w:rsidRPr="00797485" w:rsidTr="00136182">
        <w:trPr>
          <w:trHeight w:val="454"/>
          <w:jc w:val="center"/>
        </w:trPr>
        <w:tc>
          <w:tcPr>
            <w:tcW w:w="1509" w:type="dxa"/>
            <w:gridSpan w:val="2"/>
            <w:vAlign w:val="center"/>
          </w:tcPr>
          <w:p w:rsidR="006F66A1" w:rsidRPr="00797485" w:rsidRDefault="006F66A1" w:rsidP="00574F82">
            <w:pPr>
              <w:spacing w:line="360" w:lineRule="auto"/>
              <w:jc w:val="center"/>
            </w:pPr>
            <w:r w:rsidRPr="00797485">
              <w:rPr>
                <w:rFonts w:hint="eastAsia"/>
              </w:rPr>
              <w:t>指导教师姓名</w:t>
            </w:r>
          </w:p>
        </w:tc>
        <w:tc>
          <w:tcPr>
            <w:tcW w:w="1723" w:type="dxa"/>
            <w:vAlign w:val="center"/>
          </w:tcPr>
          <w:p w:rsidR="006F66A1" w:rsidRPr="00797485" w:rsidRDefault="00386CC3" w:rsidP="00574F82">
            <w:pPr>
              <w:spacing w:line="360" w:lineRule="auto"/>
              <w:jc w:val="center"/>
            </w:pPr>
            <w:r>
              <w:rPr>
                <w:rFonts w:hint="eastAsia"/>
              </w:rPr>
              <w:t>石川</w:t>
            </w:r>
          </w:p>
        </w:tc>
        <w:tc>
          <w:tcPr>
            <w:tcW w:w="1075" w:type="dxa"/>
            <w:gridSpan w:val="2"/>
            <w:vAlign w:val="center"/>
          </w:tcPr>
          <w:p w:rsidR="006F66A1" w:rsidRPr="00797485" w:rsidRDefault="006F66A1" w:rsidP="00574F82">
            <w:pPr>
              <w:spacing w:line="360" w:lineRule="auto"/>
              <w:jc w:val="center"/>
            </w:pPr>
            <w:r w:rsidRPr="00797485">
              <w:rPr>
                <w:rFonts w:hint="eastAsia"/>
              </w:rPr>
              <w:t>所在单位</w:t>
            </w:r>
          </w:p>
        </w:tc>
        <w:tc>
          <w:tcPr>
            <w:tcW w:w="2066" w:type="dxa"/>
            <w:gridSpan w:val="2"/>
            <w:vAlign w:val="center"/>
          </w:tcPr>
          <w:p w:rsidR="006F66A1" w:rsidRPr="00DA43A1" w:rsidRDefault="00386CC3" w:rsidP="00DA43A1">
            <w:pPr>
              <w:jc w:val="center"/>
              <w:rPr>
                <w:szCs w:val="21"/>
              </w:rPr>
            </w:pPr>
            <w:r w:rsidRPr="00DA43A1">
              <w:rPr>
                <w:rFonts w:hint="eastAsia"/>
                <w:szCs w:val="21"/>
              </w:rPr>
              <w:t>计算机学院</w:t>
            </w:r>
          </w:p>
        </w:tc>
        <w:tc>
          <w:tcPr>
            <w:tcW w:w="1083" w:type="dxa"/>
            <w:vAlign w:val="center"/>
          </w:tcPr>
          <w:p w:rsidR="006F66A1" w:rsidRPr="00797485" w:rsidRDefault="006F66A1" w:rsidP="00136182">
            <w:pPr>
              <w:jc w:val="center"/>
              <w:rPr>
                <w:sz w:val="24"/>
              </w:rPr>
            </w:pPr>
            <w:r w:rsidRPr="00797485">
              <w:rPr>
                <w:rFonts w:hint="eastAsia"/>
              </w:rPr>
              <w:t>职称</w:t>
            </w:r>
          </w:p>
        </w:tc>
        <w:tc>
          <w:tcPr>
            <w:tcW w:w="1617" w:type="dxa"/>
            <w:vAlign w:val="center"/>
          </w:tcPr>
          <w:p w:rsidR="006F66A1" w:rsidRPr="00436484" w:rsidRDefault="00386CC3" w:rsidP="00436484">
            <w:pPr>
              <w:jc w:val="center"/>
              <w:rPr>
                <w:szCs w:val="21"/>
              </w:rPr>
            </w:pPr>
            <w:r w:rsidRPr="00436484">
              <w:rPr>
                <w:rFonts w:hint="eastAsia"/>
                <w:szCs w:val="21"/>
              </w:rPr>
              <w:t>教授</w:t>
            </w:r>
          </w:p>
        </w:tc>
      </w:tr>
      <w:tr w:rsidR="006F66A1" w:rsidRPr="00797485" w:rsidTr="00136182">
        <w:trPr>
          <w:trHeight w:val="225"/>
          <w:jc w:val="center"/>
        </w:trPr>
        <w:tc>
          <w:tcPr>
            <w:tcW w:w="1509" w:type="dxa"/>
            <w:gridSpan w:val="2"/>
            <w:vMerge w:val="restart"/>
            <w:vAlign w:val="center"/>
          </w:tcPr>
          <w:p w:rsidR="006F66A1" w:rsidRPr="00797485" w:rsidRDefault="006F66A1" w:rsidP="00574F82">
            <w:pPr>
              <w:jc w:val="center"/>
              <w:rPr>
                <w:bCs/>
                <w:szCs w:val="21"/>
              </w:rPr>
            </w:pPr>
            <w:r w:rsidRPr="00797485">
              <w:rPr>
                <w:rFonts w:hint="eastAsia"/>
                <w:bCs/>
                <w:szCs w:val="21"/>
              </w:rPr>
              <w:t>设计（论文）题目</w:t>
            </w:r>
          </w:p>
        </w:tc>
        <w:tc>
          <w:tcPr>
            <w:tcW w:w="7564" w:type="dxa"/>
            <w:gridSpan w:val="7"/>
            <w:vAlign w:val="center"/>
          </w:tcPr>
          <w:p w:rsidR="006F66A1" w:rsidRPr="00797485" w:rsidRDefault="006F66A1" w:rsidP="00574F82">
            <w:pPr>
              <w:spacing w:line="360" w:lineRule="auto"/>
              <w:ind w:left="30"/>
              <w:rPr>
                <w:sz w:val="18"/>
                <w:szCs w:val="18"/>
              </w:rPr>
            </w:pPr>
            <w:r w:rsidRPr="00797485">
              <w:rPr>
                <w:rFonts w:hint="eastAsia"/>
                <w:sz w:val="18"/>
                <w:szCs w:val="18"/>
              </w:rPr>
              <w:t>（中文）</w:t>
            </w:r>
            <w:r w:rsidR="00386CC3" w:rsidRPr="009E7946">
              <w:rPr>
                <w:rFonts w:hint="eastAsia"/>
                <w:sz w:val="18"/>
                <w:szCs w:val="18"/>
              </w:rPr>
              <w:t>异质信息网络中的相似性推荐算法研究</w:t>
            </w:r>
          </w:p>
        </w:tc>
      </w:tr>
      <w:tr w:rsidR="006F66A1" w:rsidRPr="00797485" w:rsidTr="00136182">
        <w:trPr>
          <w:trHeight w:val="225"/>
          <w:jc w:val="center"/>
        </w:trPr>
        <w:tc>
          <w:tcPr>
            <w:tcW w:w="1509" w:type="dxa"/>
            <w:gridSpan w:val="2"/>
            <w:vMerge/>
            <w:vAlign w:val="center"/>
          </w:tcPr>
          <w:p w:rsidR="006F66A1" w:rsidRPr="00797485" w:rsidRDefault="006F66A1" w:rsidP="00574F82">
            <w:pPr>
              <w:jc w:val="center"/>
              <w:rPr>
                <w:bCs/>
                <w:szCs w:val="21"/>
              </w:rPr>
            </w:pPr>
          </w:p>
        </w:tc>
        <w:tc>
          <w:tcPr>
            <w:tcW w:w="7564" w:type="dxa"/>
            <w:gridSpan w:val="7"/>
            <w:vAlign w:val="center"/>
          </w:tcPr>
          <w:p w:rsidR="006F66A1" w:rsidRPr="00797485" w:rsidRDefault="006F66A1" w:rsidP="00574F82">
            <w:pPr>
              <w:spacing w:line="360" w:lineRule="auto"/>
              <w:ind w:left="30"/>
              <w:rPr>
                <w:sz w:val="18"/>
                <w:szCs w:val="18"/>
              </w:rPr>
            </w:pPr>
            <w:r w:rsidRPr="00797485">
              <w:rPr>
                <w:rFonts w:hint="eastAsia"/>
                <w:sz w:val="18"/>
                <w:szCs w:val="18"/>
              </w:rPr>
              <w:t>（英文）</w:t>
            </w:r>
            <w:r w:rsidR="00386CC3" w:rsidRPr="009E7946">
              <w:rPr>
                <w:sz w:val="18"/>
                <w:szCs w:val="18"/>
              </w:rPr>
              <w:t>Research on Similarity Recommendation Algorithm in Heterogeneous Information Network</w:t>
            </w:r>
          </w:p>
        </w:tc>
      </w:tr>
      <w:tr w:rsidR="005A46F4" w:rsidRPr="00797485" w:rsidTr="00136182">
        <w:trPr>
          <w:trHeight w:val="2877"/>
          <w:jc w:val="center"/>
        </w:trPr>
        <w:tc>
          <w:tcPr>
            <w:tcW w:w="568" w:type="dxa"/>
            <w:vMerge w:val="restart"/>
            <w:vAlign w:val="center"/>
          </w:tcPr>
          <w:p w:rsidR="005A46F4" w:rsidRPr="00797485" w:rsidRDefault="005A46F4" w:rsidP="005A46F4">
            <w:pPr>
              <w:jc w:val="center"/>
              <w:rPr>
                <w:bCs/>
                <w:sz w:val="24"/>
              </w:rPr>
            </w:pPr>
            <w:r w:rsidRPr="00797485">
              <w:rPr>
                <w:rFonts w:hint="eastAsia"/>
                <w:bCs/>
                <w:sz w:val="24"/>
              </w:rPr>
              <w:t>目前已完成任务</w:t>
            </w:r>
          </w:p>
        </w:tc>
        <w:tc>
          <w:tcPr>
            <w:tcW w:w="8505" w:type="dxa"/>
            <w:gridSpan w:val="8"/>
          </w:tcPr>
          <w:p w:rsidR="005A46F4" w:rsidRPr="001E370D" w:rsidRDefault="005A46F4" w:rsidP="001E370D">
            <w:pPr>
              <w:pStyle w:val="a4"/>
              <w:numPr>
                <w:ilvl w:val="0"/>
                <w:numId w:val="15"/>
              </w:numPr>
              <w:spacing w:line="288" w:lineRule="auto"/>
              <w:ind w:rightChars="50" w:right="105" w:firstLineChars="0"/>
              <w:rPr>
                <w:rFonts w:ascii="宋体" w:hAnsi="宋体"/>
                <w:b/>
                <w:bCs/>
                <w:szCs w:val="21"/>
              </w:rPr>
            </w:pPr>
            <w:r w:rsidRPr="001E370D">
              <w:rPr>
                <w:rFonts w:ascii="宋体" w:hAnsi="宋体" w:hint="eastAsia"/>
                <w:b/>
                <w:bCs/>
                <w:szCs w:val="21"/>
              </w:rPr>
              <w:t>调研研究现状，深入理解选题背景和意义</w:t>
            </w:r>
          </w:p>
          <w:p w:rsidR="005A46F4" w:rsidRPr="000F2CA6" w:rsidRDefault="005A46F4"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推荐是解决信息过载的有效方法，被广泛应用于电子商务和互联网服务中。而融合更多信息进行混合推荐是解决数据稀疏性的有效技术。</w:t>
            </w:r>
          </w:p>
          <w:p w:rsidR="00C1633F" w:rsidRPr="000F2CA6" w:rsidRDefault="002A58E0"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近年来，异质信息网络（Heterogeneous Information Network），即多种类型节点和链路的建模方式，在数据挖掘领域大放异彩。作为重要的数据挖掘任务，推荐系统包括许多对象类型（如电影推荐中的用户、电影、演员和导演等）及对象间的丰富交互关系（如观看信息、社交信息和属性信息等），可以自然而然地利用异质信息网络建模。而异质信息网络优越的信息综合能力及丰富的语义信息使得</w:t>
            </w:r>
            <w:r w:rsidR="00C1633F" w:rsidRPr="000F2CA6">
              <w:rPr>
                <w:rFonts w:ascii="宋体" w:hAnsi="宋体" w:hint="eastAsia"/>
                <w:bCs/>
                <w:szCs w:val="21"/>
              </w:rPr>
              <w:t>更准确的推荐成为可能。</w:t>
            </w:r>
          </w:p>
          <w:p w:rsidR="002A58E0" w:rsidRPr="000F2CA6" w:rsidRDefault="00C1633F"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元路径（meta-path），即连接两类对象的关系组合，被广泛用于异质信息网络中的语义信息建模和关系抽取。Shi等人实现了一个基于语义的推荐系统</w:t>
            </w:r>
            <w:proofErr w:type="spellStart"/>
            <w:r w:rsidRPr="000F2CA6">
              <w:rPr>
                <w:rFonts w:ascii="宋体" w:hAnsi="宋体" w:hint="eastAsia"/>
                <w:bCs/>
                <w:szCs w:val="21"/>
              </w:rPr>
              <w:t>HeteRecom</w:t>
            </w:r>
            <w:proofErr w:type="spellEnd"/>
            <w:r w:rsidRPr="000F2CA6">
              <w:rPr>
                <w:rFonts w:ascii="宋体" w:hAnsi="宋体" w:hint="eastAsia"/>
                <w:bCs/>
                <w:szCs w:val="21"/>
              </w:rPr>
              <w:t>，利用元路径的语义信息来评估电影间的相似性。此外，考虑属性值，如链接上的评分，他们进一步将推荐系统建模为加权异质信息网络，并提出基于语义路径的个性化推荐方法</w:t>
            </w:r>
            <w:proofErr w:type="spellStart"/>
            <w:r w:rsidRPr="000F2CA6">
              <w:rPr>
                <w:rFonts w:ascii="宋体" w:hAnsi="宋体" w:hint="eastAsia"/>
                <w:bCs/>
                <w:szCs w:val="21"/>
              </w:rPr>
              <w:t>SemRec</w:t>
            </w:r>
            <w:proofErr w:type="spellEnd"/>
            <w:r w:rsidRPr="000F2CA6">
              <w:rPr>
                <w:rFonts w:ascii="宋体" w:hAnsi="宋体" w:hint="eastAsia"/>
                <w:bCs/>
                <w:szCs w:val="21"/>
              </w:rPr>
              <w:t>。为充分利用关系异质性，Yu等人引入基于元路径的潜在特征来表示沿不同类型路径的用户和产品间的连接，然后利用贝叶斯排名优化技术在全局和个性化水平上定义推荐模型。同样基于元路径，Burke等人提出在加权混合中包含多个关系的推荐方法。</w:t>
            </w:r>
          </w:p>
          <w:p w:rsidR="005A46F4" w:rsidRPr="000F2CA6" w:rsidRDefault="00F67719"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但是，</w:t>
            </w:r>
            <w:r w:rsidR="005A46F4" w:rsidRPr="000F2CA6">
              <w:rPr>
                <w:rFonts w:ascii="宋体" w:hAnsi="宋体" w:hint="eastAsia"/>
                <w:bCs/>
                <w:szCs w:val="21"/>
              </w:rPr>
              <w:t>现有异质信息网络的推荐算法大多聚焦于用户和物品间的交互信息，即购买历史，而这在实际应用中仅能反映用户口味和物品特性的一个方面。因此，为深入挖掘不同方面的语义关系相似性，</w:t>
            </w:r>
            <w:r w:rsidR="005A46F4" w:rsidRPr="000F2CA6">
              <w:rPr>
                <w:rFonts w:ascii="宋体" w:hAnsi="宋体"/>
                <w:b/>
                <w:bCs/>
                <w:szCs w:val="21"/>
              </w:rPr>
              <w:t>Neural network based Aspect-level Collaborative Filtering model (</w:t>
            </w:r>
            <w:proofErr w:type="spellStart"/>
            <w:r w:rsidR="005A46F4" w:rsidRPr="000F2CA6">
              <w:rPr>
                <w:rFonts w:ascii="宋体" w:hAnsi="宋体"/>
                <w:b/>
                <w:bCs/>
                <w:szCs w:val="21"/>
              </w:rPr>
              <w:t>NeuACF</w:t>
            </w:r>
            <w:proofErr w:type="spellEnd"/>
            <w:r w:rsidR="005A46F4" w:rsidRPr="000F2CA6">
              <w:rPr>
                <w:rFonts w:ascii="宋体" w:hAnsi="宋体"/>
                <w:b/>
                <w:bCs/>
                <w:szCs w:val="21"/>
              </w:rPr>
              <w:t>)</w:t>
            </w:r>
            <w:r w:rsidR="00356118" w:rsidRPr="000F2CA6">
              <w:rPr>
                <w:rFonts w:ascii="宋体" w:hAnsi="宋体" w:hint="eastAsia"/>
                <w:bCs/>
                <w:szCs w:val="21"/>
              </w:rPr>
              <w:t>进一步</w:t>
            </w:r>
            <w:r w:rsidR="005A46F4" w:rsidRPr="000F2CA6">
              <w:rPr>
                <w:rFonts w:ascii="宋体" w:hAnsi="宋体" w:hint="eastAsia"/>
                <w:bCs/>
                <w:szCs w:val="21"/>
              </w:rPr>
              <w:t>设计基于元路径的推荐算法，使得推荐模型融合多方面语义信息，得到更加全面准确的结果。</w:t>
            </w:r>
          </w:p>
          <w:p w:rsidR="006A1C04" w:rsidRDefault="005A46F4" w:rsidP="00BB084C">
            <w:pPr>
              <w:spacing w:line="288" w:lineRule="auto"/>
              <w:ind w:leftChars="50" w:left="105" w:rightChars="50" w:right="105" w:firstLineChars="200" w:firstLine="420"/>
              <w:rPr>
                <w:rFonts w:ascii="宋体" w:hAnsi="宋体"/>
                <w:bCs/>
                <w:szCs w:val="21"/>
              </w:rPr>
            </w:pPr>
            <w:r w:rsidRPr="000F2CA6">
              <w:rPr>
                <w:rFonts w:ascii="宋体" w:hAnsi="宋体" w:hint="eastAsia"/>
                <w:bCs/>
                <w:szCs w:val="21"/>
              </w:rPr>
              <w:t>但</w:t>
            </w:r>
            <w:proofErr w:type="spellStart"/>
            <w:r w:rsidRPr="000F2CA6">
              <w:rPr>
                <w:rFonts w:ascii="宋体" w:hAnsi="宋体" w:hint="eastAsia"/>
                <w:bCs/>
                <w:szCs w:val="21"/>
              </w:rPr>
              <w:t>NeuACF</w:t>
            </w:r>
            <w:proofErr w:type="spellEnd"/>
            <w:r w:rsidRPr="000F2CA6">
              <w:rPr>
                <w:rFonts w:ascii="宋体" w:hAnsi="宋体" w:hint="eastAsia"/>
                <w:bCs/>
                <w:szCs w:val="21"/>
              </w:rPr>
              <w:t>中，用户和物品的交互可能性是利用embedding间的点积来度量的。由于点积本身所固有的缺陷——不满足三角不等式，可能导致相似性的传递特征被破坏，从而限制模型效果的提升。与此同时，</w:t>
            </w:r>
            <w:proofErr w:type="spellStart"/>
            <w:r w:rsidRPr="000F2CA6">
              <w:rPr>
                <w:rFonts w:ascii="宋体" w:hAnsi="宋体" w:hint="eastAsia"/>
                <w:bCs/>
                <w:szCs w:val="21"/>
              </w:rPr>
              <w:t>NeuACF</w:t>
            </w:r>
            <w:proofErr w:type="spellEnd"/>
            <w:r w:rsidRPr="000F2CA6">
              <w:rPr>
                <w:rFonts w:ascii="宋体" w:hAnsi="宋体" w:hint="eastAsia"/>
                <w:bCs/>
                <w:szCs w:val="21"/>
              </w:rPr>
              <w:t>使用point</w:t>
            </w:r>
            <w:r w:rsidRPr="000F2CA6">
              <w:rPr>
                <w:rFonts w:ascii="宋体" w:hAnsi="宋体"/>
                <w:bCs/>
                <w:szCs w:val="21"/>
              </w:rPr>
              <w:t>-</w:t>
            </w:r>
            <w:r w:rsidRPr="000F2CA6">
              <w:rPr>
                <w:rFonts w:ascii="宋体" w:hAnsi="宋体" w:hint="eastAsia"/>
                <w:bCs/>
                <w:szCs w:val="21"/>
              </w:rPr>
              <w:t>wise损失函数，关注于交互可能性的绝对数值。但对于Top-N推荐而言，相对交互可能性更为重要，因而通过修改损失函数显式捕捉排序信息，可能产生更为精准的推荐列表。</w:t>
            </w:r>
          </w:p>
          <w:p w:rsidR="00675D60" w:rsidRDefault="00675D60" w:rsidP="003863C9">
            <w:pPr>
              <w:spacing w:line="288" w:lineRule="auto"/>
              <w:ind w:rightChars="50" w:right="105"/>
              <w:rPr>
                <w:rFonts w:ascii="宋体" w:hAnsi="宋体"/>
                <w:bCs/>
                <w:szCs w:val="21"/>
              </w:rPr>
            </w:pPr>
          </w:p>
          <w:p w:rsidR="008033F6" w:rsidRPr="000F2CA6" w:rsidRDefault="008033F6" w:rsidP="003863C9">
            <w:pPr>
              <w:spacing w:line="288" w:lineRule="auto"/>
              <w:ind w:rightChars="50" w:right="105"/>
              <w:rPr>
                <w:rFonts w:ascii="宋体" w:hAnsi="宋体"/>
                <w:bCs/>
                <w:szCs w:val="21"/>
              </w:rPr>
            </w:pPr>
          </w:p>
          <w:p w:rsidR="005A46F4" w:rsidRPr="00142FC5" w:rsidRDefault="005A46F4" w:rsidP="00142FC5">
            <w:pPr>
              <w:pStyle w:val="a4"/>
              <w:numPr>
                <w:ilvl w:val="0"/>
                <w:numId w:val="15"/>
              </w:numPr>
              <w:spacing w:line="288" w:lineRule="auto"/>
              <w:ind w:rightChars="50" w:right="105" w:firstLineChars="0"/>
              <w:rPr>
                <w:rFonts w:ascii="宋体" w:hAnsi="宋体"/>
                <w:b/>
                <w:bCs/>
                <w:szCs w:val="21"/>
              </w:rPr>
            </w:pPr>
            <w:r w:rsidRPr="00142FC5">
              <w:rPr>
                <w:rFonts w:ascii="宋体" w:hAnsi="宋体" w:hint="eastAsia"/>
                <w:b/>
                <w:bCs/>
                <w:szCs w:val="21"/>
              </w:rPr>
              <w:t>确定具体</w:t>
            </w:r>
            <w:r w:rsidR="00EC45BB" w:rsidRPr="00142FC5">
              <w:rPr>
                <w:rFonts w:ascii="宋体" w:hAnsi="宋体" w:hint="eastAsia"/>
                <w:b/>
                <w:bCs/>
                <w:szCs w:val="21"/>
              </w:rPr>
              <w:t>改进</w:t>
            </w:r>
            <w:r w:rsidRPr="00142FC5">
              <w:rPr>
                <w:rFonts w:ascii="宋体" w:hAnsi="宋体" w:hint="eastAsia"/>
                <w:b/>
                <w:bCs/>
                <w:szCs w:val="21"/>
              </w:rPr>
              <w:t>方案</w:t>
            </w:r>
            <w:r w:rsidR="00EC45BB" w:rsidRPr="00142FC5">
              <w:rPr>
                <w:rFonts w:ascii="宋体" w:hAnsi="宋体" w:hint="eastAsia"/>
                <w:b/>
                <w:bCs/>
                <w:szCs w:val="21"/>
              </w:rPr>
              <w:t>，</w:t>
            </w:r>
            <w:r w:rsidR="00053688" w:rsidRPr="00142FC5">
              <w:rPr>
                <w:rFonts w:ascii="宋体" w:hAnsi="宋体" w:hint="eastAsia"/>
                <w:b/>
                <w:bCs/>
                <w:szCs w:val="21"/>
              </w:rPr>
              <w:t>并根据实际需求选择数据集，</w:t>
            </w:r>
            <w:r w:rsidR="00EC45BB" w:rsidRPr="00142FC5">
              <w:rPr>
                <w:rFonts w:ascii="宋体" w:hAnsi="宋体" w:hint="eastAsia"/>
                <w:b/>
                <w:bCs/>
                <w:szCs w:val="21"/>
              </w:rPr>
              <w:t>编码实现模型</w:t>
            </w:r>
          </w:p>
          <w:p w:rsidR="00EC45BB" w:rsidRPr="00675D60" w:rsidRDefault="00EC45BB" w:rsidP="00675D60">
            <w:pPr>
              <w:spacing w:line="288" w:lineRule="auto"/>
              <w:ind w:leftChars="50" w:left="105" w:rightChars="50" w:right="105" w:firstLineChars="200" w:firstLine="420"/>
              <w:rPr>
                <w:rFonts w:ascii="宋体" w:hAnsi="宋体"/>
                <w:bCs/>
                <w:szCs w:val="21"/>
              </w:rPr>
            </w:pPr>
            <w:r w:rsidRPr="00675D60">
              <w:rPr>
                <w:rFonts w:ascii="宋体" w:hAnsi="宋体" w:hint="eastAsia"/>
                <w:bCs/>
                <w:szCs w:val="21"/>
              </w:rPr>
              <w:t>模型分为三个模块</w:t>
            </w:r>
            <w:r w:rsidR="00B81981">
              <w:rPr>
                <w:rFonts w:ascii="宋体" w:hAnsi="宋体" w:hint="eastAsia"/>
                <w:bCs/>
                <w:szCs w:val="21"/>
              </w:rPr>
              <w:t>，即</w:t>
            </w:r>
            <w:r w:rsidR="005A20BE">
              <w:rPr>
                <w:rFonts w:ascii="宋体" w:hAnsi="宋体" w:hint="eastAsia"/>
                <w:bCs/>
                <w:szCs w:val="21"/>
              </w:rPr>
              <w:t>首先抽取aspect</w:t>
            </w:r>
            <w:r w:rsidR="005A20BE">
              <w:rPr>
                <w:rFonts w:ascii="宋体" w:hAnsi="宋体"/>
                <w:bCs/>
                <w:szCs w:val="21"/>
              </w:rPr>
              <w:t>-</w:t>
            </w:r>
            <w:r w:rsidR="005A20BE">
              <w:rPr>
                <w:rFonts w:ascii="宋体" w:hAnsi="宋体" w:hint="eastAsia"/>
                <w:bCs/>
                <w:szCs w:val="21"/>
              </w:rPr>
              <w:t>level特征，其次进行表示学习</w:t>
            </w:r>
            <w:r w:rsidR="00A7502E">
              <w:rPr>
                <w:rFonts w:ascii="宋体" w:hAnsi="宋体" w:hint="eastAsia"/>
                <w:bCs/>
                <w:szCs w:val="21"/>
              </w:rPr>
              <w:t>并融合</w:t>
            </w:r>
            <w:r w:rsidR="005A20BE">
              <w:rPr>
                <w:rFonts w:ascii="宋体" w:hAnsi="宋体" w:hint="eastAsia"/>
                <w:bCs/>
                <w:szCs w:val="21"/>
              </w:rPr>
              <w:t>，最后利用适当打分和损失函数</w:t>
            </w:r>
            <w:r w:rsidR="00B12FA4">
              <w:rPr>
                <w:rFonts w:ascii="宋体" w:hAnsi="宋体" w:hint="eastAsia"/>
                <w:bCs/>
                <w:szCs w:val="21"/>
              </w:rPr>
              <w:t>完成优化</w:t>
            </w:r>
            <w:r w:rsidR="007E107C">
              <w:rPr>
                <w:rFonts w:ascii="宋体" w:hAnsi="宋体" w:hint="eastAsia"/>
                <w:bCs/>
                <w:szCs w:val="21"/>
              </w:rPr>
              <w:t>，</w:t>
            </w:r>
            <w:r w:rsidR="007E107C" w:rsidRPr="00675D60">
              <w:rPr>
                <w:rFonts w:ascii="宋体" w:hAnsi="宋体" w:hint="eastAsia"/>
                <w:bCs/>
                <w:szCs w:val="21"/>
              </w:rPr>
              <w:t>总体框架如下图所示</w:t>
            </w:r>
            <w:r w:rsidR="005A20BE">
              <w:rPr>
                <w:rFonts w:ascii="宋体" w:hAnsi="宋体" w:hint="eastAsia"/>
                <w:bCs/>
                <w:szCs w:val="21"/>
              </w:rPr>
              <w:t>。</w:t>
            </w:r>
            <w:r w:rsidRPr="00675D60">
              <w:rPr>
                <w:rFonts w:ascii="宋体" w:hAnsi="宋体" w:hint="eastAsia"/>
                <w:bCs/>
                <w:szCs w:val="21"/>
              </w:rPr>
              <w:t>接下来，分</w:t>
            </w:r>
            <w:r w:rsidR="00FD0C21">
              <w:rPr>
                <w:rFonts w:ascii="宋体" w:hAnsi="宋体" w:hint="eastAsia"/>
                <w:bCs/>
                <w:szCs w:val="21"/>
              </w:rPr>
              <w:t>模块</w:t>
            </w:r>
            <w:r w:rsidRPr="00675D60">
              <w:rPr>
                <w:rFonts w:ascii="宋体" w:hAnsi="宋体" w:hint="eastAsia"/>
                <w:bCs/>
                <w:szCs w:val="21"/>
              </w:rPr>
              <w:t>阐述</w:t>
            </w:r>
            <w:r w:rsidR="008E12CE">
              <w:rPr>
                <w:rFonts w:ascii="宋体" w:hAnsi="宋体" w:hint="eastAsia"/>
                <w:bCs/>
                <w:szCs w:val="21"/>
              </w:rPr>
              <w:t>算法</w:t>
            </w:r>
            <w:r w:rsidRPr="00675D60">
              <w:rPr>
                <w:rFonts w:ascii="宋体" w:hAnsi="宋体" w:hint="eastAsia"/>
                <w:bCs/>
                <w:szCs w:val="21"/>
              </w:rPr>
              <w:t>原理、与</w:t>
            </w:r>
            <w:proofErr w:type="spellStart"/>
            <w:r w:rsidRPr="00675D60">
              <w:rPr>
                <w:rFonts w:ascii="宋体" w:hAnsi="宋体" w:hint="eastAsia"/>
                <w:bCs/>
                <w:szCs w:val="21"/>
              </w:rPr>
              <w:t>NeuACF</w:t>
            </w:r>
            <w:proofErr w:type="spellEnd"/>
            <w:r w:rsidRPr="00675D60">
              <w:rPr>
                <w:rFonts w:ascii="宋体" w:hAnsi="宋体" w:hint="eastAsia"/>
                <w:bCs/>
                <w:szCs w:val="21"/>
              </w:rPr>
              <w:t>的异同及</w:t>
            </w:r>
            <w:r w:rsidR="005E4186" w:rsidRPr="00675D60">
              <w:rPr>
                <w:rFonts w:ascii="宋体" w:hAnsi="宋体" w:hint="eastAsia"/>
                <w:bCs/>
                <w:szCs w:val="21"/>
              </w:rPr>
              <w:t>相应</w:t>
            </w:r>
            <w:r w:rsidR="008E2E48" w:rsidRPr="00675D60">
              <w:rPr>
                <w:rFonts w:ascii="宋体" w:hAnsi="宋体" w:hint="eastAsia"/>
                <w:bCs/>
                <w:szCs w:val="21"/>
              </w:rPr>
              <w:t>实现</w:t>
            </w:r>
            <w:r w:rsidRPr="00675D60">
              <w:rPr>
                <w:rFonts w:ascii="宋体" w:hAnsi="宋体" w:hint="eastAsia"/>
                <w:bCs/>
                <w:szCs w:val="21"/>
              </w:rPr>
              <w:t>进度。</w:t>
            </w:r>
          </w:p>
          <w:p w:rsidR="006A1C04" w:rsidRDefault="006D3018" w:rsidP="003863C9">
            <w:pPr>
              <w:spacing w:line="288" w:lineRule="auto"/>
              <w:ind w:leftChars="50" w:left="105" w:rightChars="50" w:right="105" w:firstLineChars="200" w:firstLine="360"/>
              <w:jc w:val="center"/>
              <w:rPr>
                <w:rFonts w:ascii="宋体" w:hAnsi="宋体"/>
                <w:bCs/>
                <w:sz w:val="18"/>
                <w:szCs w:val="18"/>
              </w:rPr>
            </w:pPr>
            <w:r w:rsidRPr="006D3018">
              <w:rPr>
                <w:rFonts w:ascii="宋体" w:hAnsi="宋体"/>
                <w:bCs/>
                <w:noProof/>
                <w:sz w:val="18"/>
                <w:szCs w:val="18"/>
              </w:rPr>
              <w:drawing>
                <wp:inline distT="0" distB="0" distL="0" distR="0" wp14:anchorId="77460C79" wp14:editId="55596E46">
                  <wp:extent cx="4475157" cy="2213517"/>
                  <wp:effectExtent l="0" t="0" r="0" b="0"/>
                  <wp:docPr id="15" name="图片 14">
                    <a:extLst xmlns:a="http://schemas.openxmlformats.org/drawingml/2006/main">
                      <a:ext uri="{FF2B5EF4-FFF2-40B4-BE49-F238E27FC236}">
                        <a16:creationId xmlns:a16="http://schemas.microsoft.com/office/drawing/2014/main" id="{E6FC7144-988D-BD4A-AA46-D2A860E65355}"/>
                      </a:ext>
                    </a:extLst>
                  </wp:docPr>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E6FC7144-988D-BD4A-AA46-D2A860E65355}"/>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8212" cy="2284275"/>
                          </a:xfrm>
                          <a:prstGeom prst="rect">
                            <a:avLst/>
                          </a:prstGeom>
                          <a:noFill/>
                          <a:ln>
                            <a:noFill/>
                          </a:ln>
                        </pic:spPr>
                      </pic:pic>
                    </a:graphicData>
                  </a:graphic>
                </wp:inline>
              </w:drawing>
            </w:r>
          </w:p>
          <w:p w:rsidR="008033F6" w:rsidRDefault="008033F6" w:rsidP="003863C9">
            <w:pPr>
              <w:spacing w:line="288" w:lineRule="auto"/>
              <w:ind w:leftChars="50" w:left="105" w:rightChars="50" w:right="105" w:firstLineChars="200" w:firstLine="360"/>
              <w:jc w:val="center"/>
              <w:rPr>
                <w:rFonts w:ascii="宋体" w:hAnsi="宋体"/>
                <w:bCs/>
                <w:sz w:val="18"/>
                <w:szCs w:val="18"/>
              </w:rPr>
            </w:pPr>
          </w:p>
          <w:p w:rsidR="002767AC" w:rsidRPr="003863C9" w:rsidRDefault="002767AC" w:rsidP="003863C9">
            <w:pPr>
              <w:pStyle w:val="a4"/>
              <w:numPr>
                <w:ilvl w:val="0"/>
                <w:numId w:val="16"/>
              </w:numPr>
              <w:spacing w:line="288" w:lineRule="auto"/>
              <w:ind w:rightChars="50" w:right="105" w:firstLineChars="0"/>
              <w:rPr>
                <w:rFonts w:ascii="宋体" w:hAnsi="宋体"/>
                <w:b/>
                <w:bCs/>
                <w:szCs w:val="21"/>
              </w:rPr>
            </w:pPr>
            <w:r w:rsidRPr="003863C9">
              <w:rPr>
                <w:rFonts w:ascii="宋体" w:hAnsi="宋体" w:hint="eastAsia"/>
                <w:b/>
                <w:bCs/>
                <w:szCs w:val="21"/>
              </w:rPr>
              <w:t>基于</w:t>
            </w:r>
            <w:proofErr w:type="spellStart"/>
            <w:r w:rsidRPr="003863C9">
              <w:rPr>
                <w:rFonts w:ascii="宋体" w:hAnsi="宋体" w:hint="eastAsia"/>
                <w:b/>
                <w:bCs/>
                <w:szCs w:val="21"/>
              </w:rPr>
              <w:t>PathSim</w:t>
            </w:r>
            <w:proofErr w:type="spellEnd"/>
            <w:r w:rsidRPr="003863C9">
              <w:rPr>
                <w:rFonts w:ascii="宋体" w:hAnsi="宋体" w:hint="eastAsia"/>
                <w:b/>
                <w:bCs/>
                <w:szCs w:val="21"/>
              </w:rPr>
              <w:t>的aspect-level相似性矩阵计算</w:t>
            </w:r>
            <w:r w:rsidR="006D3018" w:rsidRPr="003863C9">
              <w:rPr>
                <w:rFonts w:ascii="宋体" w:hAnsi="宋体" w:hint="eastAsia"/>
                <w:b/>
                <w:bCs/>
                <w:szCs w:val="21"/>
              </w:rPr>
              <w:t>（</w:t>
            </w:r>
            <w:proofErr w:type="spellStart"/>
            <w:r w:rsidR="006D3018" w:rsidRPr="003863C9">
              <w:rPr>
                <w:rFonts w:ascii="宋体" w:hAnsi="宋体" w:hint="eastAsia"/>
                <w:b/>
                <w:bCs/>
                <w:szCs w:val="21"/>
              </w:rPr>
              <w:t>NeuACF</w:t>
            </w:r>
            <w:proofErr w:type="spellEnd"/>
            <w:r w:rsidR="006D3018" w:rsidRPr="003863C9">
              <w:rPr>
                <w:rFonts w:ascii="宋体" w:hAnsi="宋体" w:hint="eastAsia"/>
                <w:b/>
                <w:bCs/>
                <w:szCs w:val="21"/>
              </w:rPr>
              <w:t>）</w:t>
            </w:r>
          </w:p>
          <w:p w:rsidR="002767AC" w:rsidRPr="00206EDB" w:rsidRDefault="002767AC" w:rsidP="003863C9">
            <w:pPr>
              <w:spacing w:line="288" w:lineRule="auto"/>
              <w:ind w:leftChars="50" w:left="105" w:rightChars="50" w:right="105" w:firstLineChars="200" w:firstLine="420"/>
              <w:jc w:val="center"/>
              <w:rPr>
                <w:rFonts w:ascii="宋体" w:hAnsi="宋体"/>
                <w:bCs/>
                <w:szCs w:val="21"/>
              </w:rPr>
            </w:pPr>
            <w:r w:rsidRPr="00206EDB">
              <w:rPr>
                <w:rFonts w:ascii="宋体" w:hAnsi="宋体"/>
                <w:bCs/>
                <w:noProof/>
                <w:szCs w:val="21"/>
              </w:rPr>
              <w:drawing>
                <wp:inline distT="0" distB="0" distL="0" distR="0" wp14:anchorId="176203B6" wp14:editId="5CC78905">
                  <wp:extent cx="2644928" cy="1065865"/>
                  <wp:effectExtent l="0" t="0" r="0" b="1270"/>
                  <wp:docPr id="11" name="图片 8">
                    <a:extLst xmlns:a="http://schemas.openxmlformats.org/drawingml/2006/main">
                      <a:ext uri="{FF2B5EF4-FFF2-40B4-BE49-F238E27FC236}">
                        <a16:creationId xmlns:a16="http://schemas.microsoft.com/office/drawing/2014/main" id="{459C3D83-CA52-7440-9B69-3AF1C6FCF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459C3D83-CA52-7440-9B69-3AF1C6FCF86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77940" cy="1119467"/>
                          </a:xfrm>
                          <a:prstGeom prst="rect">
                            <a:avLst/>
                          </a:prstGeom>
                        </pic:spPr>
                      </pic:pic>
                    </a:graphicData>
                  </a:graphic>
                </wp:inline>
              </w:drawing>
            </w:r>
          </w:p>
          <w:p w:rsidR="002767AC" w:rsidRPr="00206EDB" w:rsidRDefault="002767AC" w:rsidP="00206EDB">
            <w:pPr>
              <w:spacing w:line="288" w:lineRule="auto"/>
              <w:ind w:leftChars="50" w:left="105" w:rightChars="50" w:right="105" w:firstLineChars="200" w:firstLine="420"/>
              <w:rPr>
                <w:rFonts w:ascii="宋体" w:hAnsi="宋体"/>
                <w:bCs/>
                <w:szCs w:val="21"/>
              </w:rPr>
            </w:pPr>
            <w:r w:rsidRPr="00206EDB">
              <w:rPr>
                <w:rFonts w:ascii="宋体" w:hAnsi="宋体" w:hint="eastAsia"/>
                <w:bCs/>
                <w:szCs w:val="21"/>
              </w:rPr>
              <w:t>给定元路径，需要选择合适的算法抽取aspect-level特征。本工作遵循</w:t>
            </w:r>
            <w:proofErr w:type="spellStart"/>
            <w:r w:rsidRPr="00206EDB">
              <w:rPr>
                <w:rFonts w:ascii="宋体" w:hAnsi="宋体" w:hint="eastAsia"/>
                <w:bCs/>
                <w:szCs w:val="21"/>
              </w:rPr>
              <w:t>NeuACF</w:t>
            </w:r>
            <w:proofErr w:type="spellEnd"/>
            <w:r w:rsidRPr="00206EDB">
              <w:rPr>
                <w:rFonts w:ascii="宋体" w:hAnsi="宋体" w:hint="eastAsia"/>
                <w:bCs/>
                <w:szCs w:val="21"/>
              </w:rPr>
              <w:t>，利用</w:t>
            </w:r>
            <w:proofErr w:type="spellStart"/>
            <w:r w:rsidRPr="00206EDB">
              <w:rPr>
                <w:rFonts w:ascii="宋体" w:hAnsi="宋体" w:hint="eastAsia"/>
                <w:bCs/>
                <w:szCs w:val="21"/>
              </w:rPr>
              <w:t>PathSim</w:t>
            </w:r>
            <w:proofErr w:type="spellEnd"/>
            <w:r w:rsidRPr="00206EDB">
              <w:rPr>
                <w:rFonts w:ascii="宋体" w:hAnsi="宋体" w:hint="eastAsia"/>
                <w:bCs/>
                <w:szCs w:val="21"/>
              </w:rPr>
              <w:t>计算相似性矩阵，并作为特征输入后续模型。原因有二，其一，基于相似性可以缓解噪音；其二，</w:t>
            </w:r>
            <w:r w:rsidR="008E2E48" w:rsidRPr="00206EDB">
              <w:rPr>
                <w:rFonts w:ascii="宋体" w:hAnsi="宋体" w:hint="eastAsia"/>
                <w:bCs/>
                <w:szCs w:val="21"/>
              </w:rPr>
              <w:t>利用相似性矩阵可以抽取高阶特征</w:t>
            </w:r>
            <w:r w:rsidRPr="00206EDB">
              <w:rPr>
                <w:rFonts w:ascii="宋体" w:hAnsi="宋体" w:hint="eastAsia"/>
                <w:bCs/>
                <w:szCs w:val="21"/>
              </w:rPr>
              <w:t>。</w:t>
            </w:r>
          </w:p>
          <w:p w:rsidR="006A1C04" w:rsidRDefault="002767AC" w:rsidP="002D37E9">
            <w:pPr>
              <w:spacing w:line="288" w:lineRule="auto"/>
              <w:ind w:leftChars="50" w:left="105" w:rightChars="50" w:right="105" w:firstLineChars="200" w:firstLine="420"/>
              <w:rPr>
                <w:rFonts w:ascii="宋体" w:hAnsi="宋体"/>
                <w:bCs/>
                <w:szCs w:val="21"/>
              </w:rPr>
            </w:pPr>
            <w:r w:rsidRPr="00206EDB">
              <w:rPr>
                <w:rFonts w:ascii="宋体" w:hAnsi="宋体" w:hint="eastAsia"/>
                <w:bCs/>
                <w:szCs w:val="21"/>
              </w:rPr>
              <w:t>为此，查找</w:t>
            </w:r>
            <w:proofErr w:type="spellStart"/>
            <w:r w:rsidRPr="00206EDB">
              <w:rPr>
                <w:rFonts w:ascii="宋体" w:hAnsi="宋体" w:hint="eastAsia"/>
                <w:bCs/>
                <w:szCs w:val="21"/>
              </w:rPr>
              <w:t>PathSim</w:t>
            </w:r>
            <w:proofErr w:type="spellEnd"/>
            <w:r w:rsidRPr="00206EDB">
              <w:rPr>
                <w:rFonts w:ascii="宋体" w:hAnsi="宋体" w:hint="eastAsia"/>
                <w:bCs/>
                <w:szCs w:val="21"/>
              </w:rPr>
              <w:t>源码，并在MATLAB运行，</w:t>
            </w:r>
            <w:r w:rsidR="008D76CA" w:rsidRPr="00206EDB">
              <w:rPr>
                <w:rFonts w:ascii="宋体" w:hAnsi="宋体" w:hint="eastAsia"/>
                <w:bCs/>
                <w:szCs w:val="21"/>
              </w:rPr>
              <w:t>完成该模块的编程实现</w:t>
            </w:r>
            <w:r w:rsidRPr="00206EDB">
              <w:rPr>
                <w:rFonts w:ascii="宋体" w:hAnsi="宋体" w:hint="eastAsia"/>
                <w:bCs/>
                <w:szCs w:val="21"/>
              </w:rPr>
              <w:t>。</w:t>
            </w:r>
          </w:p>
          <w:p w:rsidR="008033F6" w:rsidRPr="00206EDB" w:rsidRDefault="008033F6" w:rsidP="002D37E9">
            <w:pPr>
              <w:spacing w:line="288" w:lineRule="auto"/>
              <w:ind w:leftChars="50" w:left="105" w:rightChars="50" w:right="105" w:firstLineChars="200" w:firstLine="420"/>
              <w:rPr>
                <w:rFonts w:ascii="宋体" w:hAnsi="宋体"/>
                <w:bCs/>
                <w:szCs w:val="21"/>
              </w:rPr>
            </w:pPr>
          </w:p>
          <w:p w:rsidR="004D796D" w:rsidRPr="002D37E9" w:rsidRDefault="004D796D" w:rsidP="002D37E9">
            <w:pPr>
              <w:pStyle w:val="a4"/>
              <w:numPr>
                <w:ilvl w:val="0"/>
                <w:numId w:val="16"/>
              </w:numPr>
              <w:spacing w:line="288" w:lineRule="auto"/>
              <w:ind w:rightChars="50" w:right="105" w:firstLineChars="0"/>
              <w:rPr>
                <w:rFonts w:ascii="宋体" w:hAnsi="宋体"/>
                <w:b/>
                <w:bCs/>
                <w:szCs w:val="21"/>
              </w:rPr>
            </w:pPr>
            <w:r w:rsidRPr="002D37E9">
              <w:rPr>
                <w:rFonts w:ascii="宋体" w:hAnsi="宋体" w:hint="eastAsia"/>
                <w:b/>
                <w:bCs/>
                <w:szCs w:val="21"/>
              </w:rPr>
              <w:t>基于</w:t>
            </w:r>
            <w:r w:rsidRPr="002D37E9">
              <w:rPr>
                <w:rFonts w:ascii="宋体" w:hAnsi="宋体"/>
                <w:b/>
                <w:bCs/>
                <w:szCs w:val="21"/>
              </w:rPr>
              <w:t>Multi-Layer Perception</w:t>
            </w:r>
            <w:r w:rsidRPr="002D37E9">
              <w:rPr>
                <w:rFonts w:ascii="宋体" w:hAnsi="宋体" w:hint="eastAsia"/>
                <w:b/>
                <w:bCs/>
                <w:szCs w:val="21"/>
              </w:rPr>
              <w:t>（MLP</w:t>
            </w:r>
            <w:r w:rsidRPr="002D37E9">
              <w:rPr>
                <w:rFonts w:ascii="宋体" w:hAnsi="宋体"/>
                <w:b/>
                <w:bCs/>
                <w:szCs w:val="21"/>
              </w:rPr>
              <w:t>）</w:t>
            </w:r>
            <w:r w:rsidRPr="002D37E9">
              <w:rPr>
                <w:rFonts w:ascii="宋体" w:hAnsi="宋体" w:hint="eastAsia"/>
                <w:b/>
                <w:bCs/>
                <w:szCs w:val="21"/>
              </w:rPr>
              <w:t>的aspect-level表示学习</w:t>
            </w:r>
            <w:r w:rsidR="000A573D" w:rsidRPr="002D37E9">
              <w:rPr>
                <w:rFonts w:ascii="宋体" w:hAnsi="宋体" w:hint="eastAsia"/>
                <w:b/>
                <w:bCs/>
                <w:szCs w:val="21"/>
              </w:rPr>
              <w:t>（</w:t>
            </w:r>
            <w:proofErr w:type="spellStart"/>
            <w:r w:rsidR="000A573D" w:rsidRPr="002D37E9">
              <w:rPr>
                <w:rFonts w:ascii="宋体" w:hAnsi="宋体" w:hint="eastAsia"/>
                <w:b/>
                <w:bCs/>
                <w:szCs w:val="21"/>
              </w:rPr>
              <w:t>NeuACF</w:t>
            </w:r>
            <w:proofErr w:type="spellEnd"/>
            <w:r w:rsidR="000A573D" w:rsidRPr="002D37E9">
              <w:rPr>
                <w:rFonts w:ascii="宋体" w:hAnsi="宋体" w:hint="eastAsia"/>
                <w:b/>
                <w:bCs/>
                <w:szCs w:val="21"/>
              </w:rPr>
              <w:t>）</w:t>
            </w:r>
          </w:p>
          <w:p w:rsidR="004D796D" w:rsidRPr="002D37E9" w:rsidRDefault="004D796D" w:rsidP="002D37E9">
            <w:pPr>
              <w:spacing w:line="288" w:lineRule="auto"/>
              <w:ind w:leftChars="50" w:left="105" w:rightChars="50" w:right="105" w:firstLineChars="200" w:firstLine="420"/>
              <w:jc w:val="center"/>
              <w:rPr>
                <w:rFonts w:ascii="宋体" w:hAnsi="宋体"/>
                <w:bCs/>
                <w:szCs w:val="21"/>
              </w:rPr>
            </w:pPr>
            <w:r w:rsidRPr="002D37E9">
              <w:rPr>
                <w:rFonts w:ascii="宋体" w:hAnsi="宋体"/>
                <w:bCs/>
                <w:noProof/>
                <w:szCs w:val="21"/>
              </w:rPr>
              <w:drawing>
                <wp:inline distT="0" distB="0" distL="0" distR="0" wp14:anchorId="40314463" wp14:editId="0F1CE9C8">
                  <wp:extent cx="2623289" cy="1447332"/>
                  <wp:effectExtent l="0" t="0" r="5715" b="635"/>
                  <wp:docPr id="17" name="图片 16">
                    <a:extLst xmlns:a="http://schemas.openxmlformats.org/drawingml/2006/main">
                      <a:ext uri="{FF2B5EF4-FFF2-40B4-BE49-F238E27FC236}">
                        <a16:creationId xmlns:a16="http://schemas.microsoft.com/office/drawing/2014/main" id="{EA8074A6-29A3-E94E-A4C5-1E8821B3A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EA8074A6-29A3-E94E-A4C5-1E8821B3A3C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1594" cy="1490535"/>
                          </a:xfrm>
                          <a:prstGeom prst="rect">
                            <a:avLst/>
                          </a:prstGeom>
                        </pic:spPr>
                      </pic:pic>
                    </a:graphicData>
                  </a:graphic>
                </wp:inline>
              </w:drawing>
            </w:r>
          </w:p>
          <w:p w:rsidR="004D796D" w:rsidRPr="002D37E9" w:rsidRDefault="004D796D" w:rsidP="002D37E9">
            <w:pPr>
              <w:spacing w:line="288" w:lineRule="auto"/>
              <w:ind w:leftChars="50" w:left="105" w:rightChars="50" w:right="105" w:firstLineChars="200" w:firstLine="420"/>
              <w:rPr>
                <w:rFonts w:ascii="宋体" w:hAnsi="宋体"/>
                <w:bCs/>
                <w:szCs w:val="21"/>
              </w:rPr>
            </w:pPr>
            <w:r w:rsidRPr="002D37E9">
              <w:rPr>
                <w:rFonts w:ascii="宋体" w:hAnsi="宋体" w:hint="eastAsia"/>
                <w:bCs/>
                <w:szCs w:val="21"/>
              </w:rPr>
              <w:t>相对于浅层模型而言，深层模型优越的非线性关系捕捉能力使其应用范围越来越广。因此，利用MLP将相似性矩阵作为输入，并输出相应aspect</w:t>
            </w:r>
            <w:r w:rsidRPr="002D37E9">
              <w:rPr>
                <w:rFonts w:ascii="宋体" w:hAnsi="宋体"/>
                <w:bCs/>
                <w:szCs w:val="21"/>
              </w:rPr>
              <w:t>-</w:t>
            </w:r>
            <w:r w:rsidRPr="002D37E9">
              <w:rPr>
                <w:rFonts w:ascii="宋体" w:hAnsi="宋体" w:hint="eastAsia"/>
                <w:bCs/>
                <w:szCs w:val="21"/>
              </w:rPr>
              <w:t>level embedding：</w:t>
            </w:r>
          </w:p>
          <w:p w:rsidR="004D796D" w:rsidRPr="002D37E9" w:rsidRDefault="004D796D" w:rsidP="002D37E9">
            <w:pPr>
              <w:spacing w:line="288" w:lineRule="auto"/>
              <w:ind w:leftChars="50" w:left="105" w:rightChars="50" w:right="105" w:firstLineChars="200" w:firstLine="420"/>
              <w:jc w:val="center"/>
              <w:rPr>
                <w:rFonts w:ascii="宋体" w:hAnsi="宋体"/>
                <w:bCs/>
                <w:szCs w:val="21"/>
              </w:rPr>
            </w:pPr>
            <w:r w:rsidRPr="002D37E9">
              <w:rPr>
                <w:rFonts w:ascii="宋体" w:hAnsi="宋体"/>
                <w:noProof/>
                <w:szCs w:val="21"/>
              </w:rPr>
              <w:lastRenderedPageBreak/>
              <w:drawing>
                <wp:inline distT="0" distB="0" distL="0" distR="0" wp14:anchorId="3C96865A" wp14:editId="75ACF8FE">
                  <wp:extent cx="1341172" cy="1049035"/>
                  <wp:effectExtent l="0" t="0" r="5080" b="5080"/>
                  <wp:docPr id="12"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265" cy="1074920"/>
                          </a:xfrm>
                          <a:prstGeom prst="rect">
                            <a:avLst/>
                          </a:prstGeom>
                          <a:noFill/>
                          <a:ln>
                            <a:noFill/>
                          </a:ln>
                        </pic:spPr>
                      </pic:pic>
                    </a:graphicData>
                  </a:graphic>
                </wp:inline>
              </w:drawing>
            </w:r>
          </w:p>
          <w:p w:rsidR="004D796D" w:rsidRPr="002D37E9" w:rsidRDefault="004D796D" w:rsidP="00136182">
            <w:pPr>
              <w:spacing w:line="288" w:lineRule="auto"/>
              <w:ind w:leftChars="50" w:left="105" w:rightChars="50" w:right="105" w:firstLineChars="200" w:firstLine="420"/>
              <w:rPr>
                <w:rFonts w:ascii="宋体" w:hAnsi="宋体"/>
                <w:bCs/>
                <w:szCs w:val="21"/>
              </w:rPr>
            </w:pPr>
            <w:r w:rsidRPr="002D37E9">
              <w:rPr>
                <w:rFonts w:ascii="宋体" w:hAnsi="宋体" w:hint="eastAsia"/>
                <w:bCs/>
                <w:szCs w:val="21"/>
              </w:rPr>
              <w:t>其中，</w:t>
            </w:r>
            <m:oMath>
              <m:sSubSup>
                <m:sSubSupPr>
                  <m:ctrlPr>
                    <w:rPr>
                      <w:rFonts w:ascii="Cambria Math" w:hAnsi="Cambria Math"/>
                      <w:b/>
                      <w:bCs/>
                      <w:szCs w:val="21"/>
                    </w:rPr>
                  </m:ctrlPr>
                </m:sSubSupPr>
                <m:e>
                  <m:r>
                    <m:rPr>
                      <m:sty m:val="bi"/>
                    </m:rPr>
                    <w:rPr>
                      <w:rFonts w:ascii="Cambria Math" w:hAnsi="Cambria Math"/>
                      <w:szCs w:val="21"/>
                    </w:rPr>
                    <m:t>S</m:t>
                  </m:r>
                </m:e>
                <m:sub>
                  <m:r>
                    <m:rPr>
                      <m:sty m:val="bi"/>
                    </m:rPr>
                    <w:rPr>
                      <w:rFonts w:ascii="Cambria Math" w:hAnsi="Cambria Math" w:hint="eastAsia"/>
                      <w:szCs w:val="21"/>
                    </w:rPr>
                    <m:t>i</m:t>
                  </m:r>
                  <m:r>
                    <m:rPr>
                      <m:sty m:val="bi"/>
                    </m:rPr>
                    <w:rPr>
                      <w:rFonts w:ascii="Cambria Math" w:hAnsi="Cambria Math" w:cs="Cambria Math"/>
                      <w:szCs w:val="21"/>
                    </w:rPr>
                    <m:t>*</m:t>
                  </m:r>
                </m:sub>
                <m:sup>
                  <m:r>
                    <m:rPr>
                      <m:sty m:val="bi"/>
                    </m:rPr>
                    <w:rPr>
                      <w:rFonts w:ascii="Cambria Math" w:hAnsi="Cambria Math" w:hint="eastAsia"/>
                      <w:szCs w:val="21"/>
                    </w:rPr>
                    <m:t>B</m:t>
                  </m:r>
                </m:sup>
              </m:sSubSup>
            </m:oMath>
            <w:r w:rsidRPr="002D37E9">
              <w:rPr>
                <w:rFonts w:ascii="宋体" w:hAnsi="宋体" w:hint="eastAsia"/>
                <w:bCs/>
                <w:szCs w:val="21"/>
              </w:rPr>
              <w:t>是相似性矩阵B中用户</w:t>
            </w:r>
            <w:proofErr w:type="spellStart"/>
            <w:r w:rsidRPr="002D37E9">
              <w:rPr>
                <w:rFonts w:ascii="宋体" w:hAnsi="宋体" w:hint="eastAsia"/>
                <w:bCs/>
                <w:szCs w:val="21"/>
              </w:rPr>
              <w:t>i</w:t>
            </w:r>
            <w:proofErr w:type="spellEnd"/>
            <w:r w:rsidRPr="002D37E9">
              <w:rPr>
                <w:rFonts w:ascii="宋体" w:hAnsi="宋体" w:hint="eastAsia"/>
                <w:bCs/>
                <w:szCs w:val="21"/>
              </w:rPr>
              <w:t>的对应向量，</w:t>
            </w:r>
            <m:oMath>
              <m:sSub>
                <m:sSubPr>
                  <m:ctrlPr>
                    <w:rPr>
                      <w:rFonts w:ascii="Cambria Math" w:hAnsi="Cambria Math"/>
                      <w:b/>
                      <w:bCs/>
                      <w:szCs w:val="21"/>
                    </w:rPr>
                  </m:ctrlPr>
                </m:sSubPr>
                <m:e>
                  <m:r>
                    <m:rPr>
                      <m:sty m:val="bi"/>
                    </m:rPr>
                    <w:rPr>
                      <w:rFonts w:ascii="Cambria Math" w:hAnsi="Cambria Math" w:hint="eastAsia"/>
                      <w:szCs w:val="21"/>
                    </w:rPr>
                    <m:t>H</m:t>
                  </m:r>
                </m:e>
                <m:sub>
                  <m:r>
                    <m:rPr>
                      <m:sty m:val="bi"/>
                    </m:rPr>
                    <w:rPr>
                      <w:rFonts w:ascii="Cambria Math" w:hAnsi="Cambria Math" w:hint="eastAsia"/>
                      <w:szCs w:val="21"/>
                    </w:rPr>
                    <m:t>l</m:t>
                  </m:r>
                </m:sub>
              </m:sSub>
            </m:oMath>
            <w:r w:rsidRPr="002D37E9">
              <w:rPr>
                <w:rFonts w:ascii="宋体" w:hAnsi="宋体" w:hint="eastAsia"/>
                <w:bCs/>
                <w:szCs w:val="21"/>
              </w:rPr>
              <w:t>是MLP第l层的隐向量，</w:t>
            </w:r>
            <m:oMath>
              <m:sSub>
                <m:sSubPr>
                  <m:ctrlPr>
                    <w:rPr>
                      <w:rFonts w:ascii="Cambria Math" w:hAnsi="Cambria Math"/>
                      <w:b/>
                      <w:bCs/>
                      <w:szCs w:val="21"/>
                    </w:rPr>
                  </m:ctrlPr>
                </m:sSubPr>
                <m:e>
                  <m:r>
                    <m:rPr>
                      <m:sty m:val="bi"/>
                    </m:rPr>
                    <w:rPr>
                      <w:rFonts w:ascii="Cambria Math" w:hAnsi="Cambria Math" w:hint="eastAsia"/>
                      <w:szCs w:val="21"/>
                    </w:rPr>
                    <m:t>W</m:t>
                  </m:r>
                </m:e>
                <m:sub>
                  <m:r>
                    <m:rPr>
                      <m:sty m:val="bi"/>
                    </m:rPr>
                    <w:rPr>
                      <w:rFonts w:ascii="Cambria Math" w:hAnsi="Cambria Math" w:hint="eastAsia"/>
                      <w:szCs w:val="21"/>
                    </w:rPr>
                    <m:t>l</m:t>
                  </m:r>
                </m:sub>
              </m:sSub>
            </m:oMath>
            <w:r w:rsidRPr="002D37E9">
              <w:rPr>
                <w:rFonts w:ascii="宋体" w:hAnsi="宋体" w:hint="eastAsia"/>
                <w:bCs/>
                <w:szCs w:val="21"/>
              </w:rPr>
              <w:t>和</w:t>
            </w:r>
            <m:oMath>
              <m:sSub>
                <m:sSubPr>
                  <m:ctrlPr>
                    <w:rPr>
                      <w:rFonts w:ascii="Cambria Math" w:hAnsi="Cambria Math"/>
                      <w:b/>
                      <w:bCs/>
                      <w:szCs w:val="21"/>
                    </w:rPr>
                  </m:ctrlPr>
                </m:sSubPr>
                <m:e>
                  <m:r>
                    <m:rPr>
                      <m:sty m:val="bi"/>
                    </m:rPr>
                    <w:rPr>
                      <w:rFonts w:ascii="Cambria Math" w:hAnsi="Cambria Math" w:hint="eastAsia"/>
                      <w:szCs w:val="21"/>
                    </w:rPr>
                    <m:t>b</m:t>
                  </m:r>
                </m:e>
                <m:sub>
                  <m:r>
                    <m:rPr>
                      <m:sty m:val="bi"/>
                    </m:rPr>
                    <w:rPr>
                      <w:rFonts w:ascii="Cambria Math" w:hAnsi="Cambria Math" w:hint="eastAsia"/>
                      <w:szCs w:val="21"/>
                    </w:rPr>
                    <m:t>l</m:t>
                  </m:r>
                </m:sub>
              </m:sSub>
            </m:oMath>
            <w:r w:rsidRPr="002D37E9">
              <w:rPr>
                <w:rFonts w:ascii="宋体" w:hAnsi="宋体" w:hint="eastAsia"/>
                <w:bCs/>
                <w:szCs w:val="21"/>
              </w:rPr>
              <w:t>是相应第l层的权重和偏置矩阵，</w:t>
            </w:r>
            <m:oMath>
              <m:sSubSup>
                <m:sSubSupPr>
                  <m:ctrlPr>
                    <w:rPr>
                      <w:rFonts w:ascii="Cambria Math" w:hAnsi="Cambria Math"/>
                      <w:b/>
                      <w:bCs/>
                      <w:szCs w:val="21"/>
                    </w:rPr>
                  </m:ctrlPr>
                </m:sSubSupPr>
                <m:e>
                  <m:r>
                    <m:rPr>
                      <m:sty m:val="bi"/>
                    </m:rPr>
                    <w:rPr>
                      <w:rFonts w:ascii="Cambria Math" w:hAnsi="Cambria Math"/>
                      <w:szCs w:val="21"/>
                    </w:rPr>
                    <m:t>u</m:t>
                  </m:r>
                </m:e>
                <m:sub>
                  <m:r>
                    <m:rPr>
                      <m:sty m:val="bi"/>
                    </m:rPr>
                    <w:rPr>
                      <w:rFonts w:ascii="Cambria Math" w:hAnsi="Cambria Math"/>
                      <w:szCs w:val="21"/>
                    </w:rPr>
                    <m:t>i</m:t>
                  </m:r>
                </m:sub>
                <m:sup>
                  <m:r>
                    <m:rPr>
                      <m:sty m:val="bi"/>
                    </m:rPr>
                    <w:rPr>
                      <w:rFonts w:ascii="Cambria Math" w:hAnsi="Cambria Math" w:hint="eastAsia"/>
                      <w:szCs w:val="21"/>
                    </w:rPr>
                    <m:t>B</m:t>
                  </m:r>
                </m:sup>
              </m:sSubSup>
            </m:oMath>
            <w:r w:rsidRPr="002D37E9">
              <w:rPr>
                <w:rFonts w:ascii="宋体" w:hAnsi="宋体" w:hint="eastAsia"/>
                <w:bCs/>
                <w:szCs w:val="21"/>
              </w:rPr>
              <w:t>是MLP输出的用户embedding。与此同时，所有层的激活函数</w:t>
            </w:r>
            <m:oMath>
              <m:r>
                <m:rPr>
                  <m:sty m:val="p"/>
                </m:rPr>
                <w:rPr>
                  <w:rFonts w:ascii="Cambria Math" w:hAnsi="Cambria Math"/>
                  <w:szCs w:val="21"/>
                </w:rPr>
                <m:t>f</m:t>
              </m:r>
            </m:oMath>
            <w:r w:rsidRPr="002D37E9">
              <w:rPr>
                <w:rFonts w:ascii="宋体" w:hAnsi="宋体" w:hint="eastAsia"/>
                <w:bCs/>
                <w:szCs w:val="21"/>
              </w:rPr>
              <w:t>均选择</w:t>
            </w:r>
            <w:proofErr w:type="spellStart"/>
            <w:r w:rsidRPr="002D37E9">
              <w:rPr>
                <w:rFonts w:ascii="宋体" w:hAnsi="宋体" w:hint="eastAsia"/>
                <w:bCs/>
                <w:szCs w:val="21"/>
              </w:rPr>
              <w:t>ReLU</w:t>
            </w:r>
            <w:proofErr w:type="spellEnd"/>
            <w:r w:rsidRPr="002D37E9">
              <w:rPr>
                <w:rFonts w:ascii="宋体" w:hAnsi="宋体" w:hint="eastAsia"/>
                <w:bCs/>
                <w:szCs w:val="21"/>
              </w:rPr>
              <w:t>。</w:t>
            </w:r>
          </w:p>
          <w:p w:rsidR="006A1C04" w:rsidRDefault="004D796D" w:rsidP="002D37E9">
            <w:pPr>
              <w:spacing w:line="288" w:lineRule="auto"/>
              <w:ind w:leftChars="50" w:left="105" w:rightChars="50" w:right="105" w:firstLineChars="200" w:firstLine="420"/>
              <w:rPr>
                <w:rFonts w:ascii="宋体" w:hAnsi="宋体"/>
                <w:bCs/>
                <w:szCs w:val="21"/>
              </w:rPr>
            </w:pPr>
            <w:r w:rsidRPr="002D37E9">
              <w:rPr>
                <w:rFonts w:ascii="宋体" w:hAnsi="宋体" w:hint="eastAsia"/>
                <w:bCs/>
                <w:szCs w:val="21"/>
              </w:rPr>
              <w:t>与</w:t>
            </w:r>
            <w:proofErr w:type="spellStart"/>
            <w:r w:rsidRPr="002D37E9">
              <w:rPr>
                <w:rFonts w:ascii="宋体" w:hAnsi="宋体" w:hint="eastAsia"/>
                <w:bCs/>
                <w:szCs w:val="21"/>
              </w:rPr>
              <w:t>NeuACF</w:t>
            </w:r>
            <w:proofErr w:type="spellEnd"/>
            <w:r w:rsidRPr="002D37E9">
              <w:rPr>
                <w:rFonts w:ascii="宋体" w:hAnsi="宋体" w:hint="eastAsia"/>
                <w:bCs/>
                <w:szCs w:val="21"/>
              </w:rPr>
              <w:t>完整模型不同，本阶段暂时以average方式融合aspect</w:t>
            </w:r>
            <w:r w:rsidRPr="002D37E9">
              <w:rPr>
                <w:rFonts w:ascii="宋体" w:hAnsi="宋体"/>
                <w:bCs/>
                <w:szCs w:val="21"/>
              </w:rPr>
              <w:t>-</w:t>
            </w:r>
            <w:r w:rsidRPr="002D37E9">
              <w:rPr>
                <w:rFonts w:ascii="宋体" w:hAnsi="宋体" w:hint="eastAsia"/>
                <w:bCs/>
                <w:szCs w:val="21"/>
              </w:rPr>
              <w:t>level</w:t>
            </w:r>
            <w:r w:rsidRPr="002D37E9">
              <w:rPr>
                <w:rFonts w:ascii="宋体" w:hAnsi="宋体"/>
                <w:bCs/>
                <w:szCs w:val="21"/>
              </w:rPr>
              <w:t xml:space="preserve"> </w:t>
            </w:r>
            <w:r w:rsidRPr="002D37E9">
              <w:rPr>
                <w:rFonts w:ascii="宋体" w:hAnsi="宋体" w:hint="eastAsia"/>
                <w:bCs/>
                <w:szCs w:val="21"/>
              </w:rPr>
              <w:t>embedding，</w:t>
            </w:r>
            <w:r w:rsidR="009A3545" w:rsidRPr="002D37E9">
              <w:rPr>
                <w:rFonts w:ascii="宋体" w:hAnsi="宋体" w:hint="eastAsia"/>
                <w:bCs/>
                <w:szCs w:val="21"/>
              </w:rPr>
              <w:t>完成</w:t>
            </w:r>
            <w:r w:rsidRPr="002D37E9">
              <w:rPr>
                <w:rFonts w:ascii="宋体" w:hAnsi="宋体" w:hint="eastAsia"/>
                <w:bCs/>
                <w:szCs w:val="21"/>
              </w:rPr>
              <w:t>模型简化版本</w:t>
            </w:r>
            <w:r w:rsidR="009A3545" w:rsidRPr="002D37E9">
              <w:rPr>
                <w:rFonts w:ascii="宋体" w:hAnsi="宋体" w:hint="eastAsia"/>
                <w:bCs/>
                <w:szCs w:val="21"/>
              </w:rPr>
              <w:t>的编码实现</w:t>
            </w:r>
            <w:r w:rsidRPr="002D37E9">
              <w:rPr>
                <w:rFonts w:ascii="宋体" w:hAnsi="宋体" w:hint="eastAsia"/>
                <w:bCs/>
                <w:szCs w:val="21"/>
              </w:rPr>
              <w:t>，方便调试与正确性检验。后续阶段再加入attention机制，考虑不同aspect的重要性，进一步提升模型效果。</w:t>
            </w:r>
          </w:p>
          <w:p w:rsidR="008033F6" w:rsidRPr="002D37E9" w:rsidRDefault="008033F6" w:rsidP="002D37E9">
            <w:pPr>
              <w:spacing w:line="288" w:lineRule="auto"/>
              <w:ind w:leftChars="50" w:left="105" w:rightChars="50" w:right="105" w:firstLineChars="200" w:firstLine="420"/>
              <w:rPr>
                <w:rFonts w:ascii="宋体" w:hAnsi="宋体"/>
                <w:bCs/>
                <w:szCs w:val="21"/>
              </w:rPr>
            </w:pPr>
          </w:p>
          <w:p w:rsidR="00492F04" w:rsidRPr="00E96C8E" w:rsidRDefault="00492F04" w:rsidP="00E96C8E">
            <w:pPr>
              <w:pStyle w:val="a4"/>
              <w:numPr>
                <w:ilvl w:val="0"/>
                <w:numId w:val="16"/>
              </w:numPr>
              <w:spacing w:line="288" w:lineRule="auto"/>
              <w:ind w:rightChars="50" w:right="105" w:firstLineChars="0"/>
              <w:rPr>
                <w:rFonts w:ascii="宋体" w:hAnsi="宋体"/>
                <w:b/>
                <w:bCs/>
                <w:szCs w:val="21"/>
              </w:rPr>
            </w:pPr>
            <w:r w:rsidRPr="00E96C8E">
              <w:rPr>
                <w:rFonts w:ascii="宋体" w:hAnsi="宋体" w:hint="eastAsia"/>
                <w:b/>
                <w:bCs/>
                <w:szCs w:val="21"/>
              </w:rPr>
              <w:t>引入metric</w:t>
            </w:r>
            <w:r w:rsidRPr="00E96C8E">
              <w:rPr>
                <w:rFonts w:ascii="宋体" w:hAnsi="宋体"/>
                <w:b/>
                <w:bCs/>
                <w:szCs w:val="21"/>
              </w:rPr>
              <w:t xml:space="preserve"> </w:t>
            </w:r>
            <w:r w:rsidRPr="00E96C8E">
              <w:rPr>
                <w:rFonts w:ascii="宋体" w:hAnsi="宋体" w:hint="eastAsia"/>
                <w:b/>
                <w:bCs/>
                <w:szCs w:val="21"/>
              </w:rPr>
              <w:t>learning和pair-wise损失函数（改进）</w:t>
            </w:r>
          </w:p>
          <w:p w:rsidR="00981C9C" w:rsidRPr="0018569B" w:rsidRDefault="00981C9C"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首先，</w:t>
            </w:r>
            <w:proofErr w:type="spellStart"/>
            <w:r w:rsidRPr="0018569B">
              <w:rPr>
                <w:rFonts w:ascii="宋体" w:hAnsi="宋体" w:hint="eastAsia"/>
                <w:bCs/>
                <w:szCs w:val="21"/>
              </w:rPr>
              <w:t>NeuACF</w:t>
            </w:r>
            <w:proofErr w:type="spellEnd"/>
            <w:r w:rsidRPr="0018569B">
              <w:rPr>
                <w:rFonts w:ascii="宋体" w:hAnsi="宋体" w:hint="eastAsia"/>
                <w:bCs/>
                <w:szCs w:val="21"/>
              </w:rPr>
              <w:t>利用点积度量用户和物品间的交互可能性：</w:t>
            </w:r>
          </w:p>
          <w:p w:rsidR="00981C9C" w:rsidRPr="0018569B" w:rsidRDefault="00981C9C" w:rsidP="00E96C8E">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4171C6B2" wp14:editId="44E07CD2">
                  <wp:extent cx="2172986" cy="306775"/>
                  <wp:effectExtent l="0" t="0" r="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9574" cy="317587"/>
                          </a:xfrm>
                          <a:prstGeom prst="rect">
                            <a:avLst/>
                          </a:prstGeom>
                          <a:noFill/>
                          <a:ln>
                            <a:noFill/>
                          </a:ln>
                        </pic:spPr>
                      </pic:pic>
                    </a:graphicData>
                  </a:graphic>
                </wp:inline>
              </w:drawing>
            </w:r>
          </w:p>
          <w:p w:rsidR="00981C9C" w:rsidRPr="0018569B" w:rsidRDefault="00981C9C"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sSub>
                <m:sSubPr>
                  <m:ctrlPr>
                    <w:rPr>
                      <w:rFonts w:ascii="Cambria Math" w:hAnsi="Cambria Math"/>
                      <w:b/>
                      <w:bCs/>
                      <w:szCs w:val="21"/>
                      <w:vertAlign w:val="subscript"/>
                    </w:rPr>
                  </m:ctrlPr>
                </m:sSubPr>
                <m:e>
                  <m:r>
                    <m:rPr>
                      <m:sty m:val="bi"/>
                    </m:rPr>
                    <w:rPr>
                      <w:rFonts w:ascii="Cambria Math" w:hAnsi="Cambria Math"/>
                      <w:szCs w:val="21"/>
                      <w:vertAlign w:val="subscript"/>
                    </w:rPr>
                    <m:t>u</m:t>
                  </m:r>
                </m:e>
                <m:sub>
                  <m:r>
                    <m:rPr>
                      <m:sty m:val="bi"/>
                    </m:rPr>
                    <w:rPr>
                      <w:rFonts w:ascii="Cambria Math" w:hAnsi="Cambria Math" w:hint="eastAsia"/>
                      <w:szCs w:val="21"/>
                      <w:vertAlign w:val="subscript"/>
                    </w:rPr>
                    <m:t>i</m:t>
                  </m:r>
                </m:sub>
              </m:sSub>
            </m:oMath>
            <w:r w:rsidRPr="0018569B">
              <w:rPr>
                <w:rFonts w:ascii="宋体" w:hAnsi="宋体" w:hint="eastAsia"/>
                <w:bCs/>
                <w:szCs w:val="21"/>
              </w:rPr>
              <w:t>是用户embedding，</w:t>
            </w:r>
            <m:oMath>
              <m:sSub>
                <m:sSubPr>
                  <m:ctrlPr>
                    <w:rPr>
                      <w:rFonts w:ascii="Cambria Math" w:hAnsi="Cambria Math"/>
                      <w:b/>
                      <w:bCs/>
                      <w:szCs w:val="21"/>
                    </w:rPr>
                  </m:ctrlPr>
                </m:sSubPr>
                <m:e>
                  <m:r>
                    <m:rPr>
                      <m:sty m:val="bi"/>
                    </m:rPr>
                    <w:rPr>
                      <w:rFonts w:ascii="Cambria Math" w:hAnsi="Cambria Math"/>
                      <w:szCs w:val="21"/>
                    </w:rPr>
                    <m:t>v</m:t>
                  </m:r>
                </m:e>
                <m:sub>
                  <m:r>
                    <m:rPr>
                      <m:sty m:val="bi"/>
                    </m:rPr>
                    <w:rPr>
                      <w:rFonts w:ascii="Cambria Math" w:hAnsi="Cambria Math"/>
                      <w:szCs w:val="21"/>
                    </w:rPr>
                    <m:t>j</m:t>
                  </m:r>
                </m:sub>
              </m:sSub>
            </m:oMath>
            <w:r w:rsidRPr="0018569B">
              <w:rPr>
                <w:rFonts w:ascii="宋体" w:hAnsi="宋体" w:hint="eastAsia"/>
                <w:bCs/>
                <w:szCs w:val="21"/>
              </w:rPr>
              <w:t>是物品embedding。因为点积不符合三角不等式的约束，因此可能无法反映更细粒度的用户口味，从而降低模型准确度。以一个简单的例子来说明，如下所示：</w:t>
            </w:r>
          </w:p>
          <w:p w:rsidR="00981C9C" w:rsidRPr="0018569B" w:rsidRDefault="00981C9C" w:rsidP="00E96C8E">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anchor distT="0" distB="0" distL="114300" distR="114300" simplePos="0" relativeHeight="251661312" behindDoc="0" locked="0" layoutInCell="1" allowOverlap="1" wp14:anchorId="73215C2D" wp14:editId="61DA2D05">
                  <wp:simplePos x="0" y="0"/>
                  <wp:positionH relativeFrom="column">
                    <wp:posOffset>2896137</wp:posOffset>
                  </wp:positionH>
                  <wp:positionV relativeFrom="paragraph">
                    <wp:posOffset>44769</wp:posOffset>
                  </wp:positionV>
                  <wp:extent cx="751715" cy="946604"/>
                  <wp:effectExtent l="0" t="0" r="0" b="0"/>
                  <wp:wrapNone/>
                  <wp:docPr id="2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1715" cy="946604"/>
                          </a:xfrm>
                          <a:prstGeom prst="rect">
                            <a:avLst/>
                          </a:prstGeom>
                          <a:noFill/>
                        </pic:spPr>
                      </pic:pic>
                    </a:graphicData>
                  </a:graphic>
                  <wp14:sizeRelH relativeFrom="margin">
                    <wp14:pctWidth>0</wp14:pctWidth>
                  </wp14:sizeRelH>
                  <wp14:sizeRelV relativeFrom="margin">
                    <wp14:pctHeight>0</wp14:pctHeight>
                  </wp14:sizeRelV>
                </wp:anchor>
              </w:drawing>
            </w:r>
            <w:r w:rsidRPr="0018569B">
              <w:rPr>
                <w:rFonts w:ascii="宋体" w:hAnsi="宋体"/>
                <w:noProof/>
                <w:szCs w:val="21"/>
              </w:rPr>
              <w:drawing>
                <wp:inline distT="0" distB="0" distL="0" distR="0" wp14:anchorId="09FE10A1" wp14:editId="72D0B4F8">
                  <wp:extent cx="1598798" cy="1290258"/>
                  <wp:effectExtent l="0" t="0" r="1905" b="5715"/>
                  <wp:docPr id="23"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957" cy="1318632"/>
                          </a:xfrm>
                          <a:prstGeom prst="rect">
                            <a:avLst/>
                          </a:prstGeom>
                          <a:noFill/>
                          <a:ln>
                            <a:noFill/>
                          </a:ln>
                        </pic:spPr>
                      </pic:pic>
                    </a:graphicData>
                  </a:graphic>
                </wp:inline>
              </w:drawing>
            </w:r>
          </w:p>
          <w:p w:rsidR="00981C9C" w:rsidRPr="0018569B" w:rsidRDefault="00981C9C"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表格是用户对物品的偏好信息，左图展示基于点积的矩阵分解方法的一组稳定解，即若用户喜爱物品，则他们间点积为2，否则为0。此时，可以观察到，</w:t>
            </w:r>
            <m:oMath>
              <m:sSub>
                <m:sSubPr>
                  <m:ctrlPr>
                    <w:rPr>
                      <w:rFonts w:ascii="Cambria Math" w:hAnsi="Cambria Math"/>
                      <w:bCs/>
                      <w:szCs w:val="21"/>
                    </w:rPr>
                  </m:ctrlPr>
                </m:sSubPr>
                <m:e>
                  <m:r>
                    <w:rPr>
                      <w:rFonts w:ascii="Cambria Math" w:hAnsi="Cambria Math"/>
                      <w:szCs w:val="21"/>
                    </w:rPr>
                    <m:t>U</m:t>
                  </m:r>
                </m:e>
                <m:sub>
                  <m:r>
                    <w:rPr>
                      <w:rFonts w:ascii="Cambria Math" w:hAnsi="Cambria Math"/>
                      <w:szCs w:val="21"/>
                    </w:rPr>
                    <m:t>3</m:t>
                  </m:r>
                </m:sub>
              </m:sSub>
            </m:oMath>
            <w:r w:rsidRPr="0018569B">
              <w:rPr>
                <w:rFonts w:ascii="宋体" w:hAnsi="宋体" w:hint="eastAsia"/>
                <w:bCs/>
                <w:szCs w:val="21"/>
              </w:rPr>
              <w:t>同时喜欢</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1</m:t>
                  </m:r>
                </m:sub>
              </m:sSub>
            </m:oMath>
            <w:r w:rsidRPr="0018569B">
              <w:rPr>
                <w:rFonts w:ascii="宋体" w:hAnsi="宋体" w:hint="eastAsia"/>
                <w:bCs/>
                <w:szCs w:val="21"/>
              </w:rPr>
              <w:t>和</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2</m:t>
                  </m:r>
                </m:sub>
              </m:sSub>
            </m:oMath>
            <w:r w:rsidRPr="0018569B">
              <w:rPr>
                <w:rFonts w:ascii="宋体" w:hAnsi="宋体" w:hint="eastAsia"/>
                <w:bCs/>
                <w:szCs w:val="21"/>
              </w:rPr>
              <w:t>，但</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1</m:t>
                  </m:r>
                </m:sub>
              </m:sSub>
            </m:oMath>
            <w:r w:rsidRPr="0018569B">
              <w:rPr>
                <w:rFonts w:ascii="宋体" w:hAnsi="宋体" w:hint="eastAsia"/>
                <w:bCs/>
                <w:szCs w:val="21"/>
              </w:rPr>
              <w:t>和</w:t>
            </w:r>
            <m:oMath>
              <m:sSub>
                <m:sSubPr>
                  <m:ctrlPr>
                    <w:rPr>
                      <w:rFonts w:ascii="Cambria Math" w:hAnsi="Cambria Math"/>
                      <w:bCs/>
                      <w:szCs w:val="21"/>
                    </w:rPr>
                  </m:ctrlPr>
                </m:sSubPr>
                <m:e>
                  <m:r>
                    <w:rPr>
                      <w:rFonts w:ascii="Cambria Math" w:hAnsi="Cambria Math"/>
                      <w:szCs w:val="21"/>
                    </w:rPr>
                    <m:t>v</m:t>
                  </m:r>
                </m:e>
                <m:sub>
                  <m:r>
                    <w:rPr>
                      <w:rFonts w:ascii="Cambria Math" w:hAnsi="Cambria Math"/>
                      <w:szCs w:val="21"/>
                    </w:rPr>
                    <m:t>2</m:t>
                  </m:r>
                </m:sub>
              </m:sSub>
            </m:oMath>
            <w:r w:rsidRPr="0018569B">
              <w:rPr>
                <w:rFonts w:ascii="宋体" w:hAnsi="宋体" w:hint="eastAsia"/>
                <w:bCs/>
                <w:szCs w:val="21"/>
              </w:rPr>
              <w:t>间点积为0，即用户对物品的偏好虽然得以体现，但用户和用户、物品和物品间的相似性可能遭到忽视，而这一点对于推荐至关重要。</w:t>
            </w:r>
          </w:p>
          <w:p w:rsidR="00492F04" w:rsidRPr="0018569B" w:rsidRDefault="00981C9C"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为此，引入距离的概念。距离，是许多机器学习算法的核心概念，如K-nearest</w:t>
            </w:r>
            <w:r w:rsidRPr="0018569B">
              <w:rPr>
                <w:rFonts w:ascii="宋体" w:hAnsi="宋体"/>
                <w:bCs/>
                <w:szCs w:val="21"/>
              </w:rPr>
              <w:t xml:space="preserve"> </w:t>
            </w:r>
            <w:r w:rsidRPr="0018569B">
              <w:rPr>
                <w:rFonts w:ascii="宋体" w:hAnsi="宋体" w:hint="eastAsia"/>
                <w:bCs/>
                <w:szCs w:val="21"/>
              </w:rPr>
              <w:t>neighbor（</w:t>
            </w:r>
            <w:proofErr w:type="spellStart"/>
            <w:r w:rsidRPr="0018569B">
              <w:rPr>
                <w:rFonts w:ascii="宋体" w:hAnsi="宋体" w:hint="eastAsia"/>
                <w:bCs/>
                <w:szCs w:val="21"/>
              </w:rPr>
              <w:t>kNN</w:t>
            </w:r>
            <w:proofErr w:type="spellEnd"/>
            <w:r w:rsidRPr="0018569B">
              <w:rPr>
                <w:rFonts w:ascii="宋体" w:hAnsi="宋体" w:hint="eastAsia"/>
                <w:bCs/>
                <w:szCs w:val="21"/>
              </w:rPr>
              <w:t>）、K</w:t>
            </w:r>
            <w:r w:rsidRPr="0018569B">
              <w:rPr>
                <w:rFonts w:ascii="宋体" w:hAnsi="宋体"/>
                <w:bCs/>
                <w:szCs w:val="21"/>
              </w:rPr>
              <w:t>-</w:t>
            </w:r>
            <w:r w:rsidRPr="0018569B">
              <w:rPr>
                <w:rFonts w:ascii="宋体" w:hAnsi="宋体" w:hint="eastAsia"/>
                <w:bCs/>
                <w:szCs w:val="21"/>
              </w:rPr>
              <w:t>means等。</w:t>
            </w:r>
            <w:r w:rsidRPr="0018569B">
              <w:rPr>
                <w:rFonts w:ascii="宋体" w:hAnsi="宋体"/>
                <w:bCs/>
                <w:szCs w:val="21"/>
              </w:rPr>
              <w:t>M</w:t>
            </w:r>
            <w:r w:rsidRPr="0018569B">
              <w:rPr>
                <w:rFonts w:ascii="宋体" w:hAnsi="宋体" w:hint="eastAsia"/>
                <w:bCs/>
                <w:szCs w:val="21"/>
              </w:rPr>
              <w:t>etric</w:t>
            </w:r>
            <w:r w:rsidRPr="0018569B">
              <w:rPr>
                <w:rFonts w:ascii="宋体" w:hAnsi="宋体"/>
                <w:bCs/>
                <w:szCs w:val="21"/>
              </w:rPr>
              <w:t xml:space="preserve"> </w:t>
            </w:r>
            <w:r w:rsidRPr="0018569B">
              <w:rPr>
                <w:rFonts w:ascii="宋体" w:hAnsi="宋体" w:hint="eastAsia"/>
                <w:bCs/>
                <w:szCs w:val="21"/>
              </w:rPr>
              <w:t>learning技术利用距离定义的metric捕捉数据间的关系，从而使得相似对间距离较近，不相似对间距离较远。而metric所需满足的重要性质之一——三角不等式，自然地蕴含相似性的传递过程，即将已知的相似性信息通过距离传递给未知的点对，这与协同过滤的本质思想不谋而合。因此，</w:t>
            </w:r>
            <w:r w:rsidRPr="00AE6AD0">
              <w:rPr>
                <w:rFonts w:ascii="宋体" w:hAnsi="宋体" w:hint="eastAsia"/>
                <w:b/>
                <w:bCs/>
                <w:szCs w:val="21"/>
              </w:rPr>
              <w:t>C</w:t>
            </w:r>
            <w:r w:rsidRPr="00AE6AD0">
              <w:rPr>
                <w:rFonts w:ascii="宋体" w:hAnsi="宋体"/>
                <w:b/>
                <w:bCs/>
                <w:szCs w:val="21"/>
              </w:rPr>
              <w:t>ollaborative Metric Learning</w:t>
            </w:r>
            <w:r w:rsidRPr="00AE6AD0">
              <w:rPr>
                <w:rFonts w:ascii="宋体" w:hAnsi="宋体" w:hint="eastAsia"/>
                <w:b/>
                <w:bCs/>
                <w:szCs w:val="21"/>
              </w:rPr>
              <w:t>（CML）</w:t>
            </w:r>
            <w:r w:rsidRPr="0018569B">
              <w:rPr>
                <w:rFonts w:ascii="宋体" w:hAnsi="宋体" w:hint="eastAsia"/>
                <w:bCs/>
                <w:szCs w:val="21"/>
              </w:rPr>
              <w:t>将metric</w:t>
            </w:r>
            <w:r w:rsidRPr="0018569B">
              <w:rPr>
                <w:rFonts w:ascii="宋体" w:hAnsi="宋体"/>
                <w:bCs/>
                <w:szCs w:val="21"/>
              </w:rPr>
              <w:t xml:space="preserve"> </w:t>
            </w:r>
            <w:r w:rsidRPr="0018569B">
              <w:rPr>
                <w:rFonts w:ascii="宋体" w:hAnsi="宋体" w:hint="eastAsia"/>
                <w:bCs/>
                <w:szCs w:val="21"/>
              </w:rPr>
              <w:t>learning应用至协同过滤，通过用户</w:t>
            </w:r>
            <w:r w:rsidRPr="0018569B">
              <w:rPr>
                <w:rFonts w:ascii="宋体" w:hAnsi="宋体"/>
                <w:bCs/>
                <w:szCs w:val="21"/>
              </w:rPr>
              <w:t>-</w:t>
            </w:r>
            <w:r w:rsidRPr="0018569B">
              <w:rPr>
                <w:rFonts w:ascii="宋体" w:hAnsi="宋体" w:hint="eastAsia"/>
                <w:bCs/>
                <w:szCs w:val="21"/>
              </w:rPr>
              <w:t>物品metric，在反映用户偏好的同时，捕捉用户-用户及物品-物品间的相似性。因此，本工作考虑以metric替换</w:t>
            </w:r>
            <w:proofErr w:type="spellStart"/>
            <w:r w:rsidRPr="0018569B">
              <w:rPr>
                <w:rFonts w:ascii="宋体" w:hAnsi="宋体" w:hint="eastAsia"/>
                <w:bCs/>
                <w:szCs w:val="21"/>
              </w:rPr>
              <w:t>NeuACF</w:t>
            </w:r>
            <w:proofErr w:type="spellEnd"/>
            <w:r w:rsidRPr="0018569B">
              <w:rPr>
                <w:rFonts w:ascii="宋体" w:hAnsi="宋体" w:hint="eastAsia"/>
                <w:bCs/>
                <w:szCs w:val="21"/>
              </w:rPr>
              <w:t>中的点积估计形式，实现更全方位的信息传递</w:t>
            </w:r>
            <w:r w:rsidR="00492F04" w:rsidRPr="0018569B">
              <w:rPr>
                <w:rFonts w:ascii="宋体" w:hAnsi="宋体" w:hint="eastAsia"/>
                <w:bCs/>
                <w:szCs w:val="21"/>
              </w:rPr>
              <w:t>。</w:t>
            </w:r>
            <w:r w:rsidR="007D7D2F" w:rsidRPr="0018569B">
              <w:rPr>
                <w:rFonts w:ascii="宋体" w:hAnsi="宋体" w:hint="eastAsia"/>
                <w:bCs/>
                <w:szCs w:val="21"/>
              </w:rPr>
              <w:t>具体地，</w:t>
            </w:r>
            <w:r w:rsidR="00492F04" w:rsidRPr="0018569B">
              <w:rPr>
                <w:rFonts w:ascii="宋体" w:hAnsi="宋体" w:hint="eastAsia"/>
                <w:bCs/>
                <w:szCs w:val="21"/>
              </w:rPr>
              <w:t>参考CML，修改</w:t>
            </w:r>
            <w:proofErr w:type="spellStart"/>
            <w:r w:rsidR="00492F04" w:rsidRPr="0018569B">
              <w:rPr>
                <w:rFonts w:ascii="宋体" w:hAnsi="宋体" w:hint="eastAsia"/>
                <w:bCs/>
                <w:szCs w:val="21"/>
              </w:rPr>
              <w:t>NeuACF</w:t>
            </w:r>
            <w:proofErr w:type="spellEnd"/>
            <w:r w:rsidR="00492F04" w:rsidRPr="0018569B">
              <w:rPr>
                <w:rFonts w:ascii="宋体" w:hAnsi="宋体" w:hint="eastAsia"/>
                <w:bCs/>
                <w:szCs w:val="21"/>
              </w:rPr>
              <w:lastRenderedPageBreak/>
              <w:t>打分函数：</w:t>
            </w:r>
          </w:p>
          <w:p w:rsidR="00492F04" w:rsidRPr="0018569B" w:rsidRDefault="00492F04"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25D42526" wp14:editId="56A1E38B">
                  <wp:extent cx="1311321" cy="181767"/>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4886" cy="198895"/>
                          </a:xfrm>
                          <a:prstGeom prst="rect">
                            <a:avLst/>
                          </a:prstGeom>
                          <a:noFill/>
                          <a:ln>
                            <a:noFill/>
                          </a:ln>
                        </pic:spPr>
                      </pic:pic>
                    </a:graphicData>
                  </a:graphic>
                </wp:inline>
              </w:drawing>
            </w:r>
          </w:p>
          <w:p w:rsidR="00492F04" w:rsidRPr="0018569B" w:rsidRDefault="00492F04"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sSub>
                <m:sSubPr>
                  <m:ctrlPr>
                    <w:rPr>
                      <w:rFonts w:ascii="Cambria Math" w:hAnsi="Cambria Math"/>
                      <w:b/>
                      <w:bCs/>
                      <w:szCs w:val="21"/>
                      <w:vertAlign w:val="subscript"/>
                    </w:rPr>
                  </m:ctrlPr>
                </m:sSubPr>
                <m:e>
                  <m:r>
                    <m:rPr>
                      <m:sty m:val="bi"/>
                    </m:rPr>
                    <w:rPr>
                      <w:rFonts w:ascii="Cambria Math" w:hAnsi="Cambria Math"/>
                      <w:szCs w:val="21"/>
                      <w:vertAlign w:val="subscript"/>
                    </w:rPr>
                    <m:t>u</m:t>
                  </m:r>
                </m:e>
                <m:sub>
                  <m:r>
                    <m:rPr>
                      <m:sty m:val="bi"/>
                    </m:rPr>
                    <w:rPr>
                      <w:rFonts w:ascii="Cambria Math" w:hAnsi="Cambria Math" w:hint="eastAsia"/>
                      <w:szCs w:val="21"/>
                      <w:vertAlign w:val="subscript"/>
                    </w:rPr>
                    <m:t>i</m:t>
                  </m:r>
                </m:sub>
              </m:sSub>
            </m:oMath>
            <w:r w:rsidRPr="0018569B">
              <w:rPr>
                <w:rFonts w:ascii="宋体" w:hAnsi="宋体" w:hint="eastAsia"/>
                <w:bCs/>
                <w:szCs w:val="21"/>
              </w:rPr>
              <w:t>是用户embedding，</w:t>
            </w:r>
            <m:oMath>
              <m:sSub>
                <m:sSubPr>
                  <m:ctrlPr>
                    <w:rPr>
                      <w:rFonts w:ascii="Cambria Math" w:hAnsi="Cambria Math"/>
                      <w:b/>
                      <w:bCs/>
                      <w:szCs w:val="21"/>
                    </w:rPr>
                  </m:ctrlPr>
                </m:sSubPr>
                <m:e>
                  <m:r>
                    <m:rPr>
                      <m:sty m:val="bi"/>
                    </m:rPr>
                    <w:rPr>
                      <w:rFonts w:ascii="Cambria Math" w:hAnsi="Cambria Math"/>
                      <w:szCs w:val="21"/>
                    </w:rPr>
                    <m:t>v</m:t>
                  </m:r>
                </m:e>
                <m:sub>
                  <m:r>
                    <m:rPr>
                      <m:sty m:val="bi"/>
                    </m:rPr>
                    <w:rPr>
                      <w:rFonts w:ascii="Cambria Math" w:hAnsi="Cambria Math"/>
                      <w:szCs w:val="21"/>
                    </w:rPr>
                    <m:t>j</m:t>
                  </m:r>
                </m:sub>
              </m:sSub>
            </m:oMath>
            <w:r w:rsidRPr="0018569B">
              <w:rPr>
                <w:rFonts w:ascii="宋体" w:hAnsi="宋体" w:hint="eastAsia"/>
                <w:bCs/>
                <w:szCs w:val="21"/>
              </w:rPr>
              <w:t>是物品embedding。</w:t>
            </w:r>
          </w:p>
          <w:p w:rsidR="00981C9C" w:rsidRPr="0018569B" w:rsidRDefault="00981C9C"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其次，</w:t>
            </w:r>
            <w:proofErr w:type="spellStart"/>
            <w:r w:rsidRPr="0018569B">
              <w:rPr>
                <w:rFonts w:ascii="宋体" w:hAnsi="宋体" w:hint="eastAsia"/>
                <w:bCs/>
                <w:szCs w:val="21"/>
              </w:rPr>
              <w:t>NeuACF</w:t>
            </w:r>
            <w:proofErr w:type="spellEnd"/>
            <w:r w:rsidRPr="0018569B">
              <w:rPr>
                <w:rFonts w:ascii="宋体" w:hAnsi="宋体" w:hint="eastAsia"/>
                <w:bCs/>
                <w:szCs w:val="21"/>
              </w:rPr>
              <w:t>利用point-wise损失函数进行模型优化：</w:t>
            </w:r>
          </w:p>
          <w:p w:rsidR="00981C9C" w:rsidRPr="0018569B" w:rsidRDefault="00981C9C"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0172610C" wp14:editId="1C01C9A6">
                  <wp:extent cx="2955435" cy="325369"/>
                  <wp:effectExtent l="0" t="0" r="3810" b="508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5496" cy="329779"/>
                          </a:xfrm>
                          <a:prstGeom prst="rect">
                            <a:avLst/>
                          </a:prstGeom>
                          <a:noFill/>
                          <a:ln>
                            <a:noFill/>
                          </a:ln>
                        </pic:spPr>
                      </pic:pic>
                    </a:graphicData>
                  </a:graphic>
                </wp:inline>
              </w:drawing>
            </w:r>
          </w:p>
          <w:p w:rsidR="00492F04" w:rsidRPr="0018569B" w:rsidRDefault="00981C9C"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r>
                <w:rPr>
                  <w:rFonts w:ascii="Cambria Math" w:hAnsi="Cambria Math"/>
                  <w:szCs w:val="21"/>
                </w:rPr>
                <m:t>Y</m:t>
              </m:r>
            </m:oMath>
            <w:r w:rsidRPr="0018569B">
              <w:rPr>
                <w:rFonts w:ascii="宋体" w:hAnsi="宋体" w:hint="eastAsia"/>
                <w:bCs/>
                <w:szCs w:val="21"/>
              </w:rPr>
              <w:t>和</w:t>
            </w:r>
            <m:oMath>
              <m:sSup>
                <m:sSupPr>
                  <m:ctrlPr>
                    <w:rPr>
                      <w:rFonts w:ascii="Cambria Math" w:hAnsi="Cambria Math"/>
                      <w:bCs/>
                      <w:szCs w:val="21"/>
                    </w:rPr>
                  </m:ctrlPr>
                </m:sSupPr>
                <m:e>
                  <m:r>
                    <w:rPr>
                      <w:rFonts w:ascii="Cambria Math" w:hAnsi="Cambria Math"/>
                      <w:szCs w:val="21"/>
                    </w:rPr>
                    <m:t>Y</m:t>
                  </m:r>
                </m:e>
                <m:sup>
                  <m:r>
                    <w:rPr>
                      <w:rFonts w:ascii="Cambria Math" w:hAnsi="Cambria Math"/>
                      <w:szCs w:val="21"/>
                    </w:rPr>
                    <m:t>-</m:t>
                  </m:r>
                </m:sup>
              </m:sSup>
            </m:oMath>
            <w:r w:rsidRPr="0018569B">
              <w:rPr>
                <w:rFonts w:ascii="宋体" w:hAnsi="宋体" w:hint="eastAsia"/>
                <w:bCs/>
                <w:szCs w:val="21"/>
              </w:rPr>
              <w:t>分别是正负实例集合，</w:t>
            </w:r>
            <m:oMath>
              <m:sSub>
                <m:sSubPr>
                  <m:ctrlPr>
                    <w:rPr>
                      <w:rFonts w:ascii="Cambria Math" w:hAnsi="Cambria Math"/>
                      <w:bCs/>
                      <w:szCs w:val="21"/>
                    </w:rPr>
                  </m:ctrlPr>
                </m:sSubPr>
                <m:e>
                  <m:r>
                    <w:rPr>
                      <w:rFonts w:ascii="Cambria Math" w:hAnsi="Cambria Math"/>
                      <w:szCs w:val="21"/>
                    </w:rPr>
                    <m:t>y</m:t>
                  </m:r>
                </m:e>
                <m:sub>
                  <m:r>
                    <w:rPr>
                      <w:rFonts w:ascii="Cambria Math" w:hAnsi="Cambria Math"/>
                      <w:szCs w:val="21"/>
                    </w:rPr>
                    <m:t>ij</m:t>
                  </m:r>
                </m:sub>
              </m:sSub>
            </m:oMath>
            <w:r w:rsidRPr="0018569B">
              <w:rPr>
                <w:rFonts w:ascii="宋体" w:hAnsi="宋体" w:hint="eastAsia"/>
                <w:bCs/>
                <w:szCs w:val="21"/>
              </w:rPr>
              <w:t>是预测分数，</w:t>
            </w:r>
            <m:oMath>
              <m:acc>
                <m:accPr>
                  <m:ctrlPr>
                    <w:rPr>
                      <w:rFonts w:ascii="Cambria Math" w:hAnsi="Cambria Math"/>
                      <w:bCs/>
                      <w:szCs w:val="21"/>
                    </w:rPr>
                  </m:ctrlPr>
                </m:accPr>
                <m:e>
                  <m:sSub>
                    <m:sSubPr>
                      <m:ctrlPr>
                        <w:rPr>
                          <w:rFonts w:ascii="Cambria Math" w:hAnsi="Cambria Math"/>
                          <w:bCs/>
                          <w:i/>
                          <w:szCs w:val="21"/>
                        </w:rPr>
                      </m:ctrlPr>
                    </m:sSubPr>
                    <m:e>
                      <m:r>
                        <w:rPr>
                          <w:rFonts w:ascii="Cambria Math" w:hAnsi="Cambria Math"/>
                          <w:szCs w:val="21"/>
                        </w:rPr>
                        <m:t>y</m:t>
                      </m:r>
                    </m:e>
                    <m:sub>
                      <m:r>
                        <w:rPr>
                          <w:rFonts w:ascii="Cambria Math" w:hAnsi="Cambria Math"/>
                          <w:szCs w:val="21"/>
                        </w:rPr>
                        <m:t>ij</m:t>
                      </m:r>
                    </m:sub>
                  </m:sSub>
                </m:e>
              </m:acc>
            </m:oMath>
            <w:r w:rsidRPr="0018569B">
              <w:rPr>
                <w:rFonts w:ascii="宋体" w:hAnsi="宋体" w:hint="eastAsia"/>
                <w:bCs/>
                <w:szCs w:val="21"/>
              </w:rPr>
              <w:t>是ground</w:t>
            </w:r>
            <w:r w:rsidRPr="0018569B">
              <w:rPr>
                <w:rFonts w:ascii="宋体" w:hAnsi="宋体"/>
                <w:bCs/>
                <w:szCs w:val="21"/>
              </w:rPr>
              <w:t xml:space="preserve"> </w:t>
            </w:r>
            <w:r w:rsidRPr="0018569B">
              <w:rPr>
                <w:rFonts w:ascii="宋体" w:hAnsi="宋体" w:hint="eastAsia"/>
                <w:bCs/>
                <w:szCs w:val="21"/>
              </w:rPr>
              <w:t>truth。在此种情况下，选取top-ranked结果作为最终的推荐集合。但point-wise损失函数作为预测结果与ground</w:t>
            </w:r>
            <w:r w:rsidRPr="0018569B">
              <w:rPr>
                <w:rFonts w:ascii="宋体" w:hAnsi="宋体"/>
                <w:bCs/>
                <w:szCs w:val="21"/>
              </w:rPr>
              <w:t xml:space="preserve"> </w:t>
            </w:r>
            <w:r w:rsidRPr="0018569B">
              <w:rPr>
                <w:rFonts w:ascii="宋体" w:hAnsi="宋体" w:hint="eastAsia"/>
                <w:bCs/>
                <w:szCs w:val="21"/>
              </w:rPr>
              <w:t>truth的交叉熵，更为关注分数的绝对数值，较适合基于显式反馈的rating推荐系统。而基于隐式反馈的Top-N推荐系统注重物品列表的相对分数。因此，本工作进一步考虑使用基于负采样的pair-wise损失函数替换</w:t>
            </w:r>
            <w:proofErr w:type="spellStart"/>
            <w:r w:rsidRPr="0018569B">
              <w:rPr>
                <w:rFonts w:ascii="宋体" w:hAnsi="宋体" w:hint="eastAsia"/>
                <w:bCs/>
                <w:szCs w:val="21"/>
              </w:rPr>
              <w:t>NeuACF</w:t>
            </w:r>
            <w:proofErr w:type="spellEnd"/>
            <w:r w:rsidRPr="0018569B">
              <w:rPr>
                <w:rFonts w:ascii="宋体" w:hAnsi="宋体" w:hint="eastAsia"/>
                <w:bCs/>
                <w:szCs w:val="21"/>
              </w:rPr>
              <w:t>中的point-wise损失函数，产生排序更合理的推荐列表。</w:t>
            </w:r>
            <w:r w:rsidR="003865ED" w:rsidRPr="0018569B">
              <w:rPr>
                <w:rFonts w:ascii="宋体" w:hAnsi="宋体" w:hint="eastAsia"/>
                <w:bCs/>
                <w:szCs w:val="21"/>
              </w:rPr>
              <w:t>具体地，在</w:t>
            </w:r>
            <w:r w:rsidR="00AC07B0" w:rsidRPr="0018569B">
              <w:rPr>
                <w:rFonts w:ascii="宋体" w:hAnsi="宋体" w:hint="eastAsia"/>
                <w:bCs/>
                <w:szCs w:val="21"/>
              </w:rPr>
              <w:t>metric</w:t>
            </w:r>
            <w:r w:rsidR="003865ED" w:rsidRPr="0018569B">
              <w:rPr>
                <w:rFonts w:ascii="宋体" w:hAnsi="宋体" w:hint="eastAsia"/>
                <w:bCs/>
                <w:szCs w:val="21"/>
              </w:rPr>
              <w:t>基础之上</w:t>
            </w:r>
            <w:r w:rsidR="00492F04" w:rsidRPr="0018569B">
              <w:rPr>
                <w:rFonts w:ascii="宋体" w:hAnsi="宋体" w:hint="eastAsia"/>
                <w:bCs/>
                <w:szCs w:val="21"/>
              </w:rPr>
              <w:t>，与不喜欢的物品相比，用户应与喜欢的物品有更小的距离。为此，</w:t>
            </w:r>
            <w:r w:rsidR="00AC07B0" w:rsidRPr="0018569B">
              <w:rPr>
                <w:rFonts w:ascii="宋体" w:hAnsi="宋体" w:hint="eastAsia"/>
                <w:bCs/>
                <w:szCs w:val="21"/>
              </w:rPr>
              <w:t>修改</w:t>
            </w:r>
            <w:r w:rsidR="00492F04" w:rsidRPr="0018569B">
              <w:rPr>
                <w:rFonts w:ascii="宋体" w:hAnsi="宋体" w:hint="eastAsia"/>
                <w:bCs/>
                <w:szCs w:val="21"/>
              </w:rPr>
              <w:t>损失函数</w:t>
            </w:r>
            <w:r w:rsidR="00AC07B0" w:rsidRPr="0018569B">
              <w:rPr>
                <w:rFonts w:ascii="宋体" w:hAnsi="宋体" w:hint="eastAsia"/>
                <w:bCs/>
                <w:szCs w:val="21"/>
              </w:rPr>
              <w:t>为</w:t>
            </w:r>
            <w:r w:rsidR="00492F04" w:rsidRPr="0018569B">
              <w:rPr>
                <w:rFonts w:ascii="宋体" w:hAnsi="宋体" w:hint="eastAsia"/>
                <w:bCs/>
                <w:szCs w:val="21"/>
              </w:rPr>
              <w:t>：</w:t>
            </w:r>
          </w:p>
          <w:p w:rsidR="00492F04" w:rsidRPr="0018569B" w:rsidRDefault="00492F04"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1BA322F1" wp14:editId="5C802A0D">
                  <wp:extent cx="3006083" cy="336589"/>
                  <wp:effectExtent l="0" t="0" r="4445"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5190" cy="342088"/>
                          </a:xfrm>
                          <a:prstGeom prst="rect">
                            <a:avLst/>
                          </a:prstGeom>
                          <a:noFill/>
                          <a:ln>
                            <a:noFill/>
                          </a:ln>
                        </pic:spPr>
                      </pic:pic>
                    </a:graphicData>
                  </a:graphic>
                </wp:inline>
              </w:drawing>
            </w:r>
          </w:p>
          <w:p w:rsidR="00492F04" w:rsidRPr="0018569B" w:rsidRDefault="00492F04" w:rsidP="00692303">
            <w:pPr>
              <w:spacing w:line="288" w:lineRule="auto"/>
              <w:ind w:leftChars="50" w:left="105" w:rightChars="50" w:right="105" w:firstLineChars="200" w:firstLine="420"/>
              <w:jc w:val="center"/>
              <w:rPr>
                <w:rFonts w:ascii="宋体" w:hAnsi="宋体"/>
                <w:bCs/>
                <w:szCs w:val="21"/>
              </w:rPr>
            </w:pPr>
            <w:r w:rsidRPr="0018569B">
              <w:rPr>
                <w:rFonts w:ascii="宋体" w:hAnsi="宋体"/>
                <w:noProof/>
                <w:szCs w:val="21"/>
              </w:rPr>
              <w:drawing>
                <wp:inline distT="0" distB="0" distL="0" distR="0" wp14:anchorId="3BDA1EE6" wp14:editId="39E01FCB">
                  <wp:extent cx="1064942" cy="164682"/>
                  <wp:effectExtent l="0" t="0" r="1905" b="635"/>
                  <wp:docPr id="16"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5908" cy="172563"/>
                          </a:xfrm>
                          <a:prstGeom prst="rect">
                            <a:avLst/>
                          </a:prstGeom>
                          <a:noFill/>
                          <a:ln>
                            <a:noFill/>
                          </a:ln>
                        </pic:spPr>
                      </pic:pic>
                    </a:graphicData>
                  </a:graphic>
                </wp:inline>
              </w:drawing>
            </w:r>
          </w:p>
          <w:p w:rsidR="00492F04" w:rsidRPr="0018569B" w:rsidRDefault="00492F04" w:rsidP="00136182">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其中，</w:t>
            </w:r>
            <m:oMath>
              <m:r>
                <m:rPr>
                  <m:sty m:val="p"/>
                </m:rPr>
                <w:rPr>
                  <w:rFonts w:ascii="Cambria Math" w:hAnsi="Cambria Math"/>
                  <w:szCs w:val="21"/>
                </w:rPr>
                <m:t>S</m:t>
              </m:r>
            </m:oMath>
            <w:r w:rsidRPr="0018569B">
              <w:rPr>
                <w:rFonts w:ascii="宋体" w:hAnsi="宋体" w:hint="eastAsia"/>
                <w:bCs/>
                <w:szCs w:val="21"/>
              </w:rPr>
              <w:t>是正样本集合，</w:t>
            </w:r>
            <m:oMath>
              <m:r>
                <m:rPr>
                  <m:sty m:val="p"/>
                </m:rPr>
                <w:rPr>
                  <w:rFonts w:ascii="Cambria Math" w:hAnsi="Cambria Math"/>
                  <w:szCs w:val="21"/>
                </w:rPr>
                <m:t>m</m:t>
              </m:r>
              <m:r>
                <m:rPr>
                  <m:sty m:val="p"/>
                </m:rPr>
                <w:rPr>
                  <w:rFonts w:ascii="Cambria Math" w:hAnsi="Cambria Math" w:hint="eastAsia"/>
                  <w:szCs w:val="21"/>
                </w:rPr>
                <m:t>&gt;</m:t>
              </m:r>
              <m:r>
                <m:rPr>
                  <m:sty m:val="p"/>
                </m:rPr>
                <w:rPr>
                  <w:rFonts w:ascii="Cambria Math" w:hAnsi="Cambria Math"/>
                  <w:szCs w:val="21"/>
                </w:rPr>
                <m:t>0</m:t>
              </m:r>
            </m:oMath>
            <w:r w:rsidRPr="0018569B">
              <w:rPr>
                <w:rFonts w:ascii="宋体" w:hAnsi="宋体" w:hint="eastAsia"/>
                <w:bCs/>
                <w:szCs w:val="21"/>
              </w:rPr>
              <w:t>是超参数margin。</w:t>
            </w:r>
          </w:p>
          <w:p w:rsidR="000A573D" w:rsidRPr="0018569B" w:rsidRDefault="00492F04" w:rsidP="0018569B">
            <w:pPr>
              <w:spacing w:line="288" w:lineRule="auto"/>
              <w:ind w:leftChars="50" w:left="105" w:rightChars="50" w:right="105" w:firstLineChars="200" w:firstLine="420"/>
              <w:rPr>
                <w:rFonts w:ascii="宋体" w:hAnsi="宋体"/>
                <w:bCs/>
                <w:szCs w:val="21"/>
              </w:rPr>
            </w:pPr>
            <w:r w:rsidRPr="0018569B">
              <w:rPr>
                <w:rFonts w:ascii="宋体" w:hAnsi="宋体" w:hint="eastAsia"/>
                <w:bCs/>
                <w:szCs w:val="21"/>
              </w:rPr>
              <w:t>以上两点即为模型的优化部分。至此为止，编码实现了</w:t>
            </w:r>
            <w:proofErr w:type="spellStart"/>
            <w:r w:rsidRPr="0018569B">
              <w:rPr>
                <w:rFonts w:ascii="宋体" w:hAnsi="宋体" w:hint="eastAsia"/>
                <w:bCs/>
                <w:szCs w:val="21"/>
              </w:rPr>
              <w:t>NeuACF</w:t>
            </w:r>
            <w:proofErr w:type="spellEnd"/>
            <w:r w:rsidRPr="0018569B">
              <w:rPr>
                <w:rFonts w:ascii="宋体" w:hAnsi="宋体" w:hint="eastAsia"/>
                <w:bCs/>
                <w:szCs w:val="21"/>
              </w:rPr>
              <w:t>改进模型的简化版本（无attention）。</w:t>
            </w:r>
          </w:p>
          <w:p w:rsidR="006A1C04" w:rsidRPr="0018569B" w:rsidRDefault="006A1C04" w:rsidP="0018569B">
            <w:pPr>
              <w:spacing w:line="288" w:lineRule="auto"/>
              <w:ind w:leftChars="50" w:left="105" w:rightChars="50" w:right="105" w:firstLineChars="200" w:firstLine="420"/>
              <w:rPr>
                <w:rFonts w:ascii="宋体" w:hAnsi="宋体"/>
                <w:bCs/>
                <w:szCs w:val="21"/>
              </w:rPr>
            </w:pPr>
          </w:p>
          <w:p w:rsidR="005A46F4" w:rsidRPr="002868F6" w:rsidRDefault="006C7CFF" w:rsidP="002868F6">
            <w:pPr>
              <w:pStyle w:val="a4"/>
              <w:numPr>
                <w:ilvl w:val="0"/>
                <w:numId w:val="16"/>
              </w:numPr>
              <w:spacing w:line="288" w:lineRule="auto"/>
              <w:ind w:rightChars="50" w:right="105" w:firstLineChars="0"/>
              <w:rPr>
                <w:rFonts w:ascii="宋体" w:hAnsi="宋体"/>
                <w:b/>
                <w:bCs/>
                <w:szCs w:val="21"/>
              </w:rPr>
            </w:pPr>
            <w:r w:rsidRPr="002868F6">
              <w:rPr>
                <w:rFonts w:ascii="宋体" w:hAnsi="宋体" w:hint="eastAsia"/>
                <w:b/>
                <w:bCs/>
                <w:szCs w:val="21"/>
              </w:rPr>
              <w:t>数据集及编程环境</w:t>
            </w:r>
            <w:r w:rsidR="00B27109" w:rsidRPr="002868F6">
              <w:rPr>
                <w:rFonts w:ascii="宋体" w:hAnsi="宋体" w:hint="eastAsia"/>
                <w:b/>
                <w:bCs/>
                <w:szCs w:val="21"/>
              </w:rPr>
              <w:t>说明</w:t>
            </w:r>
          </w:p>
          <w:p w:rsidR="005A46F4" w:rsidRPr="002868F6" w:rsidRDefault="005A46F4" w:rsidP="002868F6">
            <w:pPr>
              <w:spacing w:line="288" w:lineRule="auto"/>
              <w:ind w:leftChars="50" w:left="105" w:rightChars="50" w:right="105" w:firstLineChars="200" w:firstLine="420"/>
              <w:rPr>
                <w:rFonts w:ascii="宋体" w:hAnsi="宋体"/>
                <w:bCs/>
                <w:szCs w:val="21"/>
              </w:rPr>
            </w:pPr>
            <w:r w:rsidRPr="002868F6">
              <w:rPr>
                <w:rFonts w:ascii="宋体" w:hAnsi="宋体" w:hint="eastAsia"/>
                <w:bCs/>
                <w:szCs w:val="21"/>
              </w:rPr>
              <w:t>为验证模型有效性，选择公开的</w:t>
            </w:r>
            <w:proofErr w:type="spellStart"/>
            <w:r w:rsidRPr="002868F6">
              <w:rPr>
                <w:rFonts w:ascii="宋体" w:hAnsi="宋体" w:hint="eastAsia"/>
                <w:bCs/>
                <w:szCs w:val="21"/>
              </w:rPr>
              <w:t>MovieLens</w:t>
            </w:r>
            <w:proofErr w:type="spellEnd"/>
            <w:r w:rsidRPr="002868F6">
              <w:rPr>
                <w:rFonts w:ascii="宋体" w:hAnsi="宋体" w:hint="eastAsia"/>
                <w:bCs/>
                <w:szCs w:val="21"/>
              </w:rPr>
              <w:t>和Amazon数据集。其中，前者广泛用于电影推荐系统，后者用于商品推荐。除电影和用户外，</w:t>
            </w:r>
            <w:proofErr w:type="spellStart"/>
            <w:r w:rsidRPr="002868F6">
              <w:rPr>
                <w:rFonts w:ascii="宋体" w:hAnsi="宋体" w:hint="eastAsia"/>
                <w:bCs/>
                <w:szCs w:val="21"/>
              </w:rPr>
              <w:t>NeuACF</w:t>
            </w:r>
            <w:proofErr w:type="spellEnd"/>
            <w:r w:rsidRPr="002868F6">
              <w:rPr>
                <w:rFonts w:ascii="宋体" w:hAnsi="宋体" w:hint="eastAsia"/>
                <w:bCs/>
                <w:szCs w:val="21"/>
              </w:rPr>
              <w:t>还需导演和演员信息来学习基于元路径的aspect</w:t>
            </w:r>
            <w:r w:rsidRPr="002868F6">
              <w:rPr>
                <w:rFonts w:ascii="宋体" w:hAnsi="宋体"/>
                <w:bCs/>
                <w:szCs w:val="21"/>
              </w:rPr>
              <w:t>-</w:t>
            </w:r>
            <w:r w:rsidRPr="002868F6">
              <w:rPr>
                <w:rFonts w:ascii="宋体" w:hAnsi="宋体" w:hint="eastAsia"/>
                <w:bCs/>
                <w:szCs w:val="21"/>
              </w:rPr>
              <w:t>level节点表示，而这些信息不包含在原数据集中。因此，利用爬虫工具，从IMDb上抓取相应电影的导演和演员列表补充至</w:t>
            </w:r>
            <w:proofErr w:type="spellStart"/>
            <w:r w:rsidRPr="002868F6">
              <w:rPr>
                <w:rFonts w:ascii="宋体" w:hAnsi="宋体" w:hint="eastAsia"/>
                <w:bCs/>
                <w:szCs w:val="21"/>
              </w:rPr>
              <w:t>MovieLens</w:t>
            </w:r>
            <w:proofErr w:type="spellEnd"/>
            <w:r w:rsidRPr="002868F6">
              <w:rPr>
                <w:rFonts w:ascii="宋体" w:hAnsi="宋体" w:hint="eastAsia"/>
                <w:bCs/>
                <w:szCs w:val="21"/>
              </w:rPr>
              <w:t>。</w:t>
            </w:r>
          </w:p>
          <w:p w:rsidR="005A46F4" w:rsidRPr="0013371C" w:rsidRDefault="005A46F4" w:rsidP="002868F6">
            <w:pPr>
              <w:spacing w:line="288" w:lineRule="auto"/>
              <w:ind w:leftChars="50" w:left="105" w:rightChars="50" w:right="105" w:firstLineChars="200" w:firstLine="420"/>
              <w:rPr>
                <w:rFonts w:ascii="宋体" w:hAnsi="宋体"/>
                <w:bCs/>
                <w:sz w:val="18"/>
                <w:szCs w:val="18"/>
              </w:rPr>
            </w:pPr>
            <w:r w:rsidRPr="002868F6">
              <w:rPr>
                <w:rFonts w:ascii="宋体" w:hAnsi="宋体" w:hint="eastAsia"/>
                <w:bCs/>
                <w:szCs w:val="21"/>
              </w:rPr>
              <w:t>进一步，基于Python</w:t>
            </w:r>
            <w:r w:rsidRPr="002868F6">
              <w:rPr>
                <w:rFonts w:ascii="宋体" w:hAnsi="宋体"/>
                <w:bCs/>
                <w:szCs w:val="21"/>
              </w:rPr>
              <w:t xml:space="preserve"> 3.6</w:t>
            </w:r>
            <w:r w:rsidRPr="002868F6">
              <w:rPr>
                <w:rFonts w:ascii="宋体" w:hAnsi="宋体" w:hint="eastAsia"/>
                <w:bCs/>
                <w:szCs w:val="21"/>
              </w:rPr>
              <w:t>搭建TensorFlow</w:t>
            </w:r>
            <w:r w:rsidRPr="002868F6">
              <w:rPr>
                <w:rFonts w:ascii="宋体" w:hAnsi="宋体"/>
                <w:bCs/>
                <w:szCs w:val="21"/>
              </w:rPr>
              <w:t xml:space="preserve"> 1.2.1</w:t>
            </w:r>
            <w:r w:rsidRPr="002868F6">
              <w:rPr>
                <w:rFonts w:ascii="宋体" w:hAnsi="宋体" w:hint="eastAsia"/>
                <w:bCs/>
                <w:szCs w:val="21"/>
              </w:rPr>
              <w:t>环境，并参考</w:t>
            </w:r>
            <w:proofErr w:type="spellStart"/>
            <w:r w:rsidRPr="002868F6">
              <w:rPr>
                <w:rFonts w:ascii="宋体" w:hAnsi="宋体" w:hint="eastAsia"/>
                <w:bCs/>
                <w:szCs w:val="21"/>
              </w:rPr>
              <w:t>NeuACF</w:t>
            </w:r>
            <w:proofErr w:type="spellEnd"/>
            <w:r w:rsidRPr="002868F6">
              <w:rPr>
                <w:rFonts w:ascii="宋体" w:hAnsi="宋体" w:hint="eastAsia"/>
                <w:bCs/>
                <w:szCs w:val="21"/>
              </w:rPr>
              <w:t>源码和官方指导手册，熟悉TensorFlow的函数使用方法。与此同时，实现部分官方样例，在动手操作中，加深对框架的理解和体会。</w:t>
            </w:r>
          </w:p>
        </w:tc>
      </w:tr>
      <w:tr w:rsidR="005A46F4" w:rsidRPr="00797485" w:rsidTr="00136182">
        <w:trPr>
          <w:cantSplit/>
          <w:trHeight w:val="60"/>
          <w:jc w:val="center"/>
        </w:trPr>
        <w:tc>
          <w:tcPr>
            <w:tcW w:w="568" w:type="dxa"/>
            <w:vMerge/>
            <w:vAlign w:val="center"/>
          </w:tcPr>
          <w:p w:rsidR="005A46F4" w:rsidRPr="00797485" w:rsidRDefault="005A46F4" w:rsidP="005A46F4">
            <w:pPr>
              <w:jc w:val="center"/>
              <w:rPr>
                <w:b/>
                <w:bCs/>
                <w:sz w:val="30"/>
                <w:szCs w:val="30"/>
              </w:rPr>
            </w:pPr>
          </w:p>
        </w:tc>
        <w:tc>
          <w:tcPr>
            <w:tcW w:w="8505" w:type="dxa"/>
            <w:gridSpan w:val="8"/>
            <w:vAlign w:val="center"/>
          </w:tcPr>
          <w:p w:rsidR="005A46F4" w:rsidRPr="00797485" w:rsidRDefault="005A46F4" w:rsidP="005A46F4">
            <w:pPr>
              <w:rPr>
                <w:bCs/>
                <w:sz w:val="24"/>
              </w:rPr>
            </w:pPr>
            <w:r w:rsidRPr="00797485">
              <w:rPr>
                <w:rFonts w:hint="eastAsia"/>
                <w:bCs/>
                <w:sz w:val="24"/>
              </w:rPr>
              <w:t>是否符合任务书要求进度</w:t>
            </w:r>
            <w:r>
              <w:rPr>
                <w:rFonts w:hint="eastAsia"/>
                <w:bCs/>
                <w:sz w:val="24"/>
              </w:rPr>
              <w:t xml:space="preserve"> </w:t>
            </w:r>
            <w:r>
              <w:rPr>
                <w:rFonts w:hint="eastAsia"/>
                <w:bCs/>
                <w:sz w:val="24"/>
              </w:rPr>
              <w:t>是</w:t>
            </w:r>
          </w:p>
        </w:tc>
      </w:tr>
      <w:tr w:rsidR="005A46F4" w:rsidRPr="00797485" w:rsidTr="00136182">
        <w:trPr>
          <w:cantSplit/>
          <w:trHeight w:val="1829"/>
          <w:jc w:val="center"/>
        </w:trPr>
        <w:tc>
          <w:tcPr>
            <w:tcW w:w="568" w:type="dxa"/>
            <w:vMerge w:val="restart"/>
            <w:vAlign w:val="center"/>
          </w:tcPr>
          <w:p w:rsidR="005A46F4" w:rsidRPr="00797485" w:rsidRDefault="005A46F4" w:rsidP="005A46F4">
            <w:pPr>
              <w:jc w:val="center"/>
              <w:rPr>
                <w:bCs/>
                <w:sz w:val="24"/>
              </w:rPr>
            </w:pPr>
            <w:r w:rsidRPr="00797485">
              <w:rPr>
                <w:rFonts w:hint="eastAsia"/>
                <w:bCs/>
                <w:sz w:val="24"/>
              </w:rPr>
              <w:t>尚需完成的任务</w:t>
            </w:r>
          </w:p>
        </w:tc>
        <w:tc>
          <w:tcPr>
            <w:tcW w:w="8505" w:type="dxa"/>
            <w:gridSpan w:val="8"/>
            <w:vAlign w:val="center"/>
          </w:tcPr>
          <w:p w:rsidR="005A46F4" w:rsidRPr="000253E6" w:rsidRDefault="005A46F4" w:rsidP="0085004C">
            <w:pPr>
              <w:numPr>
                <w:ilvl w:val="0"/>
                <w:numId w:val="2"/>
              </w:numPr>
              <w:spacing w:line="288" w:lineRule="auto"/>
              <w:ind w:leftChars="50" w:left="105" w:rightChars="50" w:right="105" w:firstLineChars="200" w:firstLine="420"/>
              <w:rPr>
                <w:rFonts w:ascii="宋体" w:hAnsi="宋体"/>
              </w:rPr>
            </w:pPr>
            <w:r w:rsidRPr="000253E6">
              <w:rPr>
                <w:rFonts w:ascii="宋体" w:hAnsi="宋体" w:hint="eastAsia"/>
              </w:rPr>
              <w:t>进一步优化模型，实现以attention方式融合aspect-level</w:t>
            </w:r>
            <w:r w:rsidRPr="000253E6">
              <w:rPr>
                <w:rFonts w:ascii="宋体" w:hAnsi="宋体"/>
              </w:rPr>
              <w:t xml:space="preserve"> </w:t>
            </w:r>
            <w:r w:rsidRPr="000253E6">
              <w:rPr>
                <w:rFonts w:ascii="宋体" w:hAnsi="宋体" w:hint="eastAsia"/>
              </w:rPr>
              <w:t>embedding；</w:t>
            </w:r>
          </w:p>
          <w:p w:rsidR="005A46F4" w:rsidRPr="000253E6" w:rsidRDefault="005A46F4" w:rsidP="0085004C">
            <w:pPr>
              <w:numPr>
                <w:ilvl w:val="0"/>
                <w:numId w:val="2"/>
              </w:numPr>
              <w:spacing w:line="288" w:lineRule="auto"/>
              <w:ind w:leftChars="50" w:left="105" w:rightChars="50" w:right="105" w:firstLineChars="200" w:firstLine="420"/>
              <w:rPr>
                <w:rFonts w:ascii="宋体" w:hAnsi="宋体"/>
              </w:rPr>
            </w:pPr>
            <w:r w:rsidRPr="000253E6">
              <w:rPr>
                <w:rFonts w:ascii="宋体" w:hAnsi="宋体" w:hint="eastAsia"/>
              </w:rPr>
              <w:t>在不同数据集下验证模型有效性，并与baseline（</w:t>
            </w:r>
            <w:proofErr w:type="spellStart"/>
            <w:r w:rsidRPr="000253E6">
              <w:rPr>
                <w:rFonts w:ascii="宋体" w:hAnsi="宋体" w:hint="eastAsia"/>
              </w:rPr>
              <w:t>NeuACF</w:t>
            </w:r>
            <w:proofErr w:type="spellEnd"/>
            <w:r w:rsidRPr="000253E6">
              <w:rPr>
                <w:rFonts w:ascii="宋体" w:hAnsi="宋体" w:hint="eastAsia"/>
              </w:rPr>
              <w:t>）进行比较；</w:t>
            </w:r>
          </w:p>
          <w:p w:rsidR="005A46F4" w:rsidRPr="00797485" w:rsidRDefault="005A46F4" w:rsidP="0085004C">
            <w:pPr>
              <w:pStyle w:val="a4"/>
              <w:numPr>
                <w:ilvl w:val="0"/>
                <w:numId w:val="2"/>
              </w:numPr>
              <w:spacing w:line="288" w:lineRule="auto"/>
              <w:ind w:leftChars="50" w:left="105" w:rightChars="50" w:right="105" w:firstLine="420"/>
            </w:pPr>
            <w:r w:rsidRPr="000253E6">
              <w:rPr>
                <w:rFonts w:ascii="宋体" w:hAnsi="宋体" w:hint="eastAsia"/>
              </w:rPr>
              <w:t>撰写毕业设计论文，进行答辩。</w:t>
            </w:r>
          </w:p>
        </w:tc>
      </w:tr>
      <w:tr w:rsidR="005A46F4" w:rsidRPr="00797485" w:rsidTr="00136182">
        <w:trPr>
          <w:cantSplit/>
          <w:trHeight w:val="317"/>
          <w:jc w:val="center"/>
        </w:trPr>
        <w:tc>
          <w:tcPr>
            <w:tcW w:w="568" w:type="dxa"/>
            <w:vMerge/>
            <w:vAlign w:val="center"/>
          </w:tcPr>
          <w:p w:rsidR="005A46F4" w:rsidRPr="00797485" w:rsidRDefault="005A46F4" w:rsidP="005A46F4">
            <w:pPr>
              <w:jc w:val="center"/>
              <w:rPr>
                <w:b/>
                <w:bCs/>
                <w:sz w:val="30"/>
                <w:szCs w:val="30"/>
              </w:rPr>
            </w:pPr>
          </w:p>
        </w:tc>
        <w:tc>
          <w:tcPr>
            <w:tcW w:w="8505" w:type="dxa"/>
            <w:gridSpan w:val="8"/>
            <w:vAlign w:val="center"/>
          </w:tcPr>
          <w:p w:rsidR="005A46F4" w:rsidRPr="00797485" w:rsidRDefault="005A46F4" w:rsidP="005A46F4">
            <w:pPr>
              <w:rPr>
                <w:bCs/>
                <w:sz w:val="24"/>
              </w:rPr>
            </w:pPr>
            <w:r w:rsidRPr="00797485">
              <w:rPr>
                <w:rFonts w:hint="eastAsia"/>
                <w:bCs/>
                <w:sz w:val="24"/>
              </w:rPr>
              <w:t>能否按期完成设计（论文）</w:t>
            </w:r>
            <w:r>
              <w:rPr>
                <w:rFonts w:hint="eastAsia"/>
                <w:bCs/>
                <w:sz w:val="24"/>
              </w:rPr>
              <w:t xml:space="preserve"> </w:t>
            </w:r>
            <w:r>
              <w:rPr>
                <w:rFonts w:hint="eastAsia"/>
                <w:bCs/>
                <w:sz w:val="24"/>
              </w:rPr>
              <w:t>能</w:t>
            </w:r>
          </w:p>
        </w:tc>
      </w:tr>
      <w:tr w:rsidR="005A46F4" w:rsidRPr="00797485" w:rsidTr="00136182">
        <w:trPr>
          <w:cantSplit/>
          <w:trHeight w:val="1364"/>
          <w:jc w:val="center"/>
        </w:trPr>
        <w:tc>
          <w:tcPr>
            <w:tcW w:w="568" w:type="dxa"/>
            <w:vMerge w:val="restart"/>
            <w:vAlign w:val="center"/>
          </w:tcPr>
          <w:p w:rsidR="005A46F4" w:rsidRPr="00797485" w:rsidRDefault="005A46F4" w:rsidP="005A46F4">
            <w:pPr>
              <w:jc w:val="center"/>
              <w:rPr>
                <w:bCs/>
                <w:sz w:val="24"/>
              </w:rPr>
            </w:pPr>
            <w:r w:rsidRPr="00797485">
              <w:rPr>
                <w:rFonts w:hint="eastAsia"/>
                <w:bCs/>
                <w:sz w:val="24"/>
              </w:rPr>
              <w:lastRenderedPageBreak/>
              <w:t>存在问题和解决办法</w:t>
            </w:r>
          </w:p>
        </w:tc>
        <w:tc>
          <w:tcPr>
            <w:tcW w:w="941" w:type="dxa"/>
            <w:vAlign w:val="center"/>
          </w:tcPr>
          <w:p w:rsidR="005A46F4" w:rsidRPr="00797485" w:rsidRDefault="005A46F4" w:rsidP="005A46F4">
            <w:pPr>
              <w:jc w:val="center"/>
              <w:rPr>
                <w:bCs/>
                <w:sz w:val="24"/>
              </w:rPr>
            </w:pPr>
            <w:r w:rsidRPr="00797485">
              <w:rPr>
                <w:rFonts w:hint="eastAsia"/>
                <w:bCs/>
                <w:sz w:val="24"/>
              </w:rPr>
              <w:t>存</w:t>
            </w:r>
          </w:p>
          <w:p w:rsidR="005A46F4" w:rsidRPr="00797485" w:rsidRDefault="005A46F4" w:rsidP="005A46F4">
            <w:pPr>
              <w:jc w:val="center"/>
              <w:rPr>
                <w:bCs/>
                <w:sz w:val="24"/>
              </w:rPr>
            </w:pPr>
            <w:r w:rsidRPr="00797485">
              <w:rPr>
                <w:rFonts w:hint="eastAsia"/>
                <w:bCs/>
                <w:sz w:val="24"/>
              </w:rPr>
              <w:t>在</w:t>
            </w:r>
          </w:p>
          <w:p w:rsidR="005A46F4" w:rsidRPr="00797485" w:rsidRDefault="005A46F4" w:rsidP="005A46F4">
            <w:pPr>
              <w:jc w:val="center"/>
              <w:rPr>
                <w:bCs/>
                <w:sz w:val="24"/>
              </w:rPr>
            </w:pPr>
            <w:r w:rsidRPr="00797485">
              <w:rPr>
                <w:rFonts w:hint="eastAsia"/>
                <w:bCs/>
                <w:sz w:val="24"/>
              </w:rPr>
              <w:t>问</w:t>
            </w:r>
          </w:p>
          <w:p w:rsidR="005A46F4" w:rsidRPr="00797485" w:rsidRDefault="005A46F4" w:rsidP="005A46F4">
            <w:pPr>
              <w:jc w:val="center"/>
              <w:rPr>
                <w:bCs/>
                <w:sz w:val="24"/>
              </w:rPr>
            </w:pPr>
            <w:r w:rsidRPr="00797485">
              <w:rPr>
                <w:rFonts w:hint="eastAsia"/>
                <w:bCs/>
                <w:sz w:val="24"/>
              </w:rPr>
              <w:t>题</w:t>
            </w:r>
          </w:p>
        </w:tc>
        <w:tc>
          <w:tcPr>
            <w:tcW w:w="7564" w:type="dxa"/>
            <w:gridSpan w:val="7"/>
            <w:vAlign w:val="center"/>
          </w:tcPr>
          <w:p w:rsidR="005A46F4" w:rsidRDefault="005A46F4" w:rsidP="00A91B62">
            <w:pPr>
              <w:numPr>
                <w:ilvl w:val="0"/>
                <w:numId w:val="3"/>
              </w:numPr>
              <w:spacing w:line="288" w:lineRule="auto"/>
              <w:ind w:leftChars="50" w:left="105" w:rightChars="50" w:right="105" w:firstLineChars="200" w:firstLine="420"/>
              <w:rPr>
                <w:rFonts w:ascii="宋体" w:hAnsi="宋体"/>
              </w:rPr>
            </w:pPr>
            <w:r>
              <w:rPr>
                <w:rFonts w:ascii="宋体" w:hAnsi="宋体" w:hint="eastAsia"/>
              </w:rPr>
              <w:t>对深度学习框架TensorFlow的了解不够深入，模型搭建过程难点颇多；</w:t>
            </w:r>
          </w:p>
          <w:p w:rsidR="005A46F4" w:rsidRPr="004C462F" w:rsidRDefault="005A46F4" w:rsidP="00A91B62">
            <w:pPr>
              <w:numPr>
                <w:ilvl w:val="0"/>
                <w:numId w:val="3"/>
              </w:numPr>
              <w:spacing w:line="288" w:lineRule="auto"/>
              <w:ind w:leftChars="50" w:left="105" w:rightChars="50" w:right="105" w:firstLineChars="200" w:firstLine="420"/>
              <w:rPr>
                <w:rFonts w:ascii="宋体" w:hAnsi="宋体"/>
              </w:rPr>
            </w:pPr>
            <w:r>
              <w:rPr>
                <w:rFonts w:ascii="宋体" w:hAnsi="宋体" w:hint="eastAsia"/>
              </w:rPr>
              <w:t>参数较多，难以确定最佳参数组合。</w:t>
            </w:r>
          </w:p>
        </w:tc>
      </w:tr>
      <w:tr w:rsidR="005A46F4" w:rsidRPr="00797485" w:rsidTr="00136182">
        <w:trPr>
          <w:cantSplit/>
          <w:trHeight w:val="1713"/>
          <w:jc w:val="center"/>
        </w:trPr>
        <w:tc>
          <w:tcPr>
            <w:tcW w:w="568" w:type="dxa"/>
            <w:vMerge/>
            <w:vAlign w:val="center"/>
          </w:tcPr>
          <w:p w:rsidR="005A46F4" w:rsidRPr="00797485" w:rsidRDefault="005A46F4" w:rsidP="005A46F4">
            <w:pPr>
              <w:jc w:val="center"/>
              <w:rPr>
                <w:b/>
                <w:bCs/>
                <w:sz w:val="30"/>
                <w:szCs w:val="30"/>
              </w:rPr>
            </w:pPr>
          </w:p>
        </w:tc>
        <w:tc>
          <w:tcPr>
            <w:tcW w:w="941" w:type="dxa"/>
            <w:vAlign w:val="center"/>
          </w:tcPr>
          <w:p w:rsidR="005A46F4" w:rsidRPr="00797485" w:rsidRDefault="005A46F4" w:rsidP="005A46F4">
            <w:pPr>
              <w:jc w:val="center"/>
              <w:rPr>
                <w:bCs/>
                <w:sz w:val="24"/>
              </w:rPr>
            </w:pPr>
            <w:r w:rsidRPr="00797485">
              <w:rPr>
                <w:rFonts w:hint="eastAsia"/>
                <w:bCs/>
                <w:sz w:val="24"/>
              </w:rPr>
              <w:t>拟</w:t>
            </w:r>
          </w:p>
          <w:p w:rsidR="005A46F4" w:rsidRPr="00797485" w:rsidRDefault="005A46F4" w:rsidP="005A46F4">
            <w:pPr>
              <w:jc w:val="center"/>
              <w:rPr>
                <w:bCs/>
                <w:sz w:val="24"/>
              </w:rPr>
            </w:pPr>
            <w:r w:rsidRPr="00797485">
              <w:rPr>
                <w:rFonts w:hint="eastAsia"/>
                <w:bCs/>
                <w:sz w:val="24"/>
              </w:rPr>
              <w:t>采</w:t>
            </w:r>
          </w:p>
          <w:p w:rsidR="005A46F4" w:rsidRPr="00797485" w:rsidRDefault="005A46F4" w:rsidP="005A46F4">
            <w:pPr>
              <w:jc w:val="center"/>
              <w:rPr>
                <w:bCs/>
                <w:sz w:val="24"/>
              </w:rPr>
            </w:pPr>
            <w:r w:rsidRPr="00797485">
              <w:rPr>
                <w:rFonts w:hint="eastAsia"/>
                <w:bCs/>
                <w:sz w:val="24"/>
              </w:rPr>
              <w:t>取</w:t>
            </w:r>
          </w:p>
          <w:p w:rsidR="005A46F4" w:rsidRPr="00797485" w:rsidRDefault="005A46F4" w:rsidP="005A46F4">
            <w:pPr>
              <w:jc w:val="center"/>
              <w:rPr>
                <w:bCs/>
                <w:sz w:val="24"/>
              </w:rPr>
            </w:pPr>
            <w:r w:rsidRPr="00797485">
              <w:rPr>
                <w:rFonts w:hint="eastAsia"/>
                <w:bCs/>
                <w:sz w:val="24"/>
              </w:rPr>
              <w:t>的</w:t>
            </w:r>
          </w:p>
          <w:p w:rsidR="005A46F4" w:rsidRPr="00797485" w:rsidRDefault="005A46F4" w:rsidP="005A46F4">
            <w:pPr>
              <w:jc w:val="center"/>
              <w:rPr>
                <w:bCs/>
                <w:sz w:val="24"/>
              </w:rPr>
            </w:pPr>
            <w:r w:rsidRPr="00797485">
              <w:rPr>
                <w:rFonts w:hint="eastAsia"/>
                <w:bCs/>
                <w:sz w:val="24"/>
              </w:rPr>
              <w:t>办</w:t>
            </w:r>
          </w:p>
          <w:p w:rsidR="005A46F4" w:rsidRPr="00797485" w:rsidRDefault="005A46F4" w:rsidP="005A46F4">
            <w:pPr>
              <w:jc w:val="center"/>
              <w:rPr>
                <w:bCs/>
                <w:sz w:val="24"/>
              </w:rPr>
            </w:pPr>
            <w:r w:rsidRPr="00797485">
              <w:rPr>
                <w:rFonts w:hint="eastAsia"/>
                <w:bCs/>
                <w:sz w:val="24"/>
              </w:rPr>
              <w:t>法</w:t>
            </w:r>
          </w:p>
        </w:tc>
        <w:tc>
          <w:tcPr>
            <w:tcW w:w="7564" w:type="dxa"/>
            <w:gridSpan w:val="7"/>
            <w:vAlign w:val="center"/>
          </w:tcPr>
          <w:p w:rsidR="005A46F4" w:rsidRPr="00E71487" w:rsidRDefault="005A46F4" w:rsidP="00A91B62">
            <w:pPr>
              <w:numPr>
                <w:ilvl w:val="0"/>
                <w:numId w:val="4"/>
              </w:numPr>
              <w:spacing w:line="288" w:lineRule="auto"/>
              <w:ind w:leftChars="50" w:left="105" w:rightChars="50" w:right="105" w:firstLineChars="200" w:firstLine="420"/>
              <w:rPr>
                <w:rFonts w:ascii="宋体" w:hAnsi="宋体"/>
              </w:rPr>
            </w:pPr>
            <w:r w:rsidRPr="00E71487">
              <w:rPr>
                <w:rFonts w:ascii="宋体" w:hAnsi="宋体" w:hint="eastAsia"/>
              </w:rPr>
              <w:t>根据遇到的实现难点，反复阅读TensorFlow官方指导手册</w:t>
            </w:r>
            <w:r>
              <w:rPr>
                <w:rFonts w:ascii="宋体" w:hAnsi="宋体" w:hint="eastAsia"/>
              </w:rPr>
              <w:t>、</w:t>
            </w:r>
            <w:r w:rsidRPr="00E71487">
              <w:rPr>
                <w:rFonts w:ascii="宋体" w:hAnsi="宋体" w:hint="eastAsia"/>
              </w:rPr>
              <w:t>博客或GitHub中相关源码，理解并熟悉函数接口；</w:t>
            </w:r>
          </w:p>
          <w:p w:rsidR="005A46F4" w:rsidRPr="00E71487" w:rsidRDefault="005A46F4" w:rsidP="00A91B62">
            <w:pPr>
              <w:numPr>
                <w:ilvl w:val="0"/>
                <w:numId w:val="4"/>
              </w:numPr>
              <w:spacing w:line="288" w:lineRule="auto"/>
              <w:ind w:leftChars="50" w:left="105" w:rightChars="50" w:right="105" w:firstLineChars="200" w:firstLine="420"/>
              <w:rPr>
                <w:rFonts w:ascii="宋体" w:hAnsi="宋体"/>
              </w:rPr>
            </w:pPr>
            <w:r>
              <w:rPr>
                <w:rFonts w:ascii="宋体" w:hAnsi="宋体" w:hint="eastAsia"/>
              </w:rPr>
              <w:t>采用控制变量法或网格搜索确定最优参数组合。</w:t>
            </w:r>
          </w:p>
        </w:tc>
      </w:tr>
      <w:tr w:rsidR="005A46F4" w:rsidRPr="00797485" w:rsidTr="00136182">
        <w:trPr>
          <w:trHeight w:val="420"/>
          <w:jc w:val="center"/>
        </w:trPr>
        <w:tc>
          <w:tcPr>
            <w:tcW w:w="1509" w:type="dxa"/>
            <w:gridSpan w:val="2"/>
            <w:tcBorders>
              <w:bottom w:val="single" w:sz="4" w:space="0" w:color="auto"/>
            </w:tcBorders>
            <w:vAlign w:val="center"/>
          </w:tcPr>
          <w:p w:rsidR="009F74C1" w:rsidRDefault="005A46F4" w:rsidP="009F74C1">
            <w:pPr>
              <w:spacing w:line="288" w:lineRule="auto"/>
              <w:ind w:firstLineChars="200" w:firstLine="420"/>
              <w:jc w:val="left"/>
              <w:rPr>
                <w:szCs w:val="21"/>
              </w:rPr>
            </w:pPr>
            <w:r w:rsidRPr="009F74C1">
              <w:rPr>
                <w:rFonts w:hint="eastAsia"/>
                <w:szCs w:val="21"/>
              </w:rPr>
              <w:t>指导教师</w:t>
            </w:r>
          </w:p>
          <w:p w:rsidR="005A46F4" w:rsidRPr="009F74C1" w:rsidRDefault="005A46F4" w:rsidP="009F74C1">
            <w:pPr>
              <w:spacing w:line="288" w:lineRule="auto"/>
              <w:ind w:firstLineChars="200" w:firstLine="420"/>
              <w:jc w:val="left"/>
              <w:rPr>
                <w:szCs w:val="21"/>
              </w:rPr>
            </w:pPr>
            <w:r w:rsidRPr="009F74C1">
              <w:rPr>
                <w:rFonts w:hint="eastAsia"/>
                <w:szCs w:val="21"/>
              </w:rPr>
              <w:t>签字</w:t>
            </w:r>
          </w:p>
        </w:tc>
        <w:tc>
          <w:tcPr>
            <w:tcW w:w="1921" w:type="dxa"/>
            <w:gridSpan w:val="2"/>
            <w:tcBorders>
              <w:bottom w:val="single" w:sz="4" w:space="0" w:color="auto"/>
              <w:right w:val="single" w:sz="4" w:space="0" w:color="auto"/>
            </w:tcBorders>
            <w:vAlign w:val="center"/>
          </w:tcPr>
          <w:p w:rsidR="005A46F4" w:rsidRPr="00797485" w:rsidRDefault="005A46F4" w:rsidP="005A46F4"/>
        </w:tc>
        <w:tc>
          <w:tcPr>
            <w:tcW w:w="1112" w:type="dxa"/>
            <w:gridSpan w:val="2"/>
            <w:tcBorders>
              <w:left w:val="single" w:sz="4" w:space="0" w:color="auto"/>
              <w:bottom w:val="single" w:sz="4" w:space="0" w:color="auto"/>
              <w:right w:val="single" w:sz="4" w:space="0" w:color="auto"/>
            </w:tcBorders>
            <w:vAlign w:val="center"/>
          </w:tcPr>
          <w:p w:rsidR="005A46F4" w:rsidRPr="00797485" w:rsidRDefault="005A46F4" w:rsidP="005A46F4">
            <w:pPr>
              <w:jc w:val="center"/>
              <w:rPr>
                <w:bCs/>
                <w:sz w:val="24"/>
              </w:rPr>
            </w:pPr>
            <w:r w:rsidRPr="00797485">
              <w:rPr>
                <w:rFonts w:hint="eastAsia"/>
                <w:bCs/>
                <w:sz w:val="24"/>
              </w:rPr>
              <w:t>日期</w:t>
            </w:r>
          </w:p>
        </w:tc>
        <w:tc>
          <w:tcPr>
            <w:tcW w:w="4531" w:type="dxa"/>
            <w:gridSpan w:val="3"/>
            <w:tcBorders>
              <w:left w:val="single" w:sz="4" w:space="0" w:color="auto"/>
              <w:bottom w:val="single" w:sz="4" w:space="0" w:color="auto"/>
            </w:tcBorders>
            <w:vAlign w:val="center"/>
          </w:tcPr>
          <w:p w:rsidR="005A46F4" w:rsidRPr="00797485" w:rsidRDefault="009F74C1" w:rsidP="009F74C1">
            <w:pPr>
              <w:spacing w:line="288" w:lineRule="auto"/>
              <w:ind w:firstLineChars="200" w:firstLine="420"/>
            </w:pPr>
            <w:r>
              <w:rPr>
                <w:rFonts w:hint="eastAsia"/>
              </w:rPr>
              <w:t>2</w:t>
            </w:r>
            <w:r>
              <w:t xml:space="preserve">019 </w:t>
            </w:r>
            <w:r w:rsidR="005A46F4" w:rsidRPr="00797485">
              <w:rPr>
                <w:rFonts w:hint="eastAsia"/>
              </w:rPr>
              <w:t>年</w:t>
            </w:r>
            <w:r w:rsidR="005A46F4" w:rsidRPr="00797485">
              <w:rPr>
                <w:rFonts w:hint="eastAsia"/>
              </w:rPr>
              <w:t xml:space="preserve">   </w:t>
            </w:r>
            <w:r w:rsidR="005A46F4" w:rsidRPr="00797485">
              <w:rPr>
                <w:rFonts w:hint="eastAsia"/>
              </w:rPr>
              <w:t>月</w:t>
            </w:r>
            <w:r w:rsidR="005A46F4" w:rsidRPr="00797485">
              <w:rPr>
                <w:rFonts w:hint="eastAsia"/>
              </w:rPr>
              <w:t xml:space="preserve">   </w:t>
            </w:r>
            <w:r w:rsidR="005A46F4" w:rsidRPr="00797485">
              <w:rPr>
                <w:rFonts w:hint="eastAsia"/>
              </w:rPr>
              <w:t>日</w:t>
            </w:r>
          </w:p>
        </w:tc>
      </w:tr>
      <w:tr w:rsidR="005A46F4" w:rsidRPr="00797485" w:rsidTr="00136182">
        <w:trPr>
          <w:trHeight w:val="890"/>
          <w:jc w:val="center"/>
        </w:trPr>
        <w:tc>
          <w:tcPr>
            <w:tcW w:w="1509" w:type="dxa"/>
            <w:gridSpan w:val="2"/>
            <w:tcBorders>
              <w:top w:val="single" w:sz="4" w:space="0" w:color="auto"/>
            </w:tcBorders>
            <w:vAlign w:val="center"/>
          </w:tcPr>
          <w:p w:rsidR="009F74C1" w:rsidRPr="009F74C1" w:rsidRDefault="005A46F4" w:rsidP="009F74C1">
            <w:pPr>
              <w:spacing w:line="288" w:lineRule="auto"/>
              <w:ind w:firstLineChars="200" w:firstLine="420"/>
              <w:rPr>
                <w:szCs w:val="21"/>
              </w:rPr>
            </w:pPr>
            <w:r w:rsidRPr="009F74C1">
              <w:rPr>
                <w:rFonts w:hint="eastAsia"/>
                <w:szCs w:val="21"/>
              </w:rPr>
              <w:t>检查小组</w:t>
            </w:r>
          </w:p>
          <w:p w:rsidR="005A46F4" w:rsidRPr="00797485" w:rsidRDefault="005A46F4" w:rsidP="009F74C1">
            <w:pPr>
              <w:spacing w:line="288" w:lineRule="auto"/>
              <w:ind w:firstLineChars="200" w:firstLine="420"/>
              <w:rPr>
                <w:sz w:val="24"/>
              </w:rPr>
            </w:pPr>
            <w:r w:rsidRPr="009F74C1">
              <w:rPr>
                <w:rFonts w:hint="eastAsia"/>
                <w:szCs w:val="21"/>
              </w:rPr>
              <w:t>意见</w:t>
            </w:r>
            <w:bookmarkStart w:id="1" w:name="_GoBack"/>
            <w:bookmarkEnd w:id="1"/>
          </w:p>
        </w:tc>
        <w:tc>
          <w:tcPr>
            <w:tcW w:w="7564" w:type="dxa"/>
            <w:gridSpan w:val="7"/>
            <w:tcBorders>
              <w:top w:val="single" w:sz="4" w:space="0" w:color="auto"/>
            </w:tcBorders>
            <w:vAlign w:val="center"/>
          </w:tcPr>
          <w:p w:rsidR="005A46F4" w:rsidRPr="00797485" w:rsidRDefault="005A46F4" w:rsidP="005A46F4"/>
          <w:p w:rsidR="005A46F4" w:rsidRPr="00797485" w:rsidRDefault="005A46F4" w:rsidP="005A46F4"/>
          <w:p w:rsidR="005A46F4" w:rsidRPr="00797485" w:rsidRDefault="005A46F4" w:rsidP="005A46F4"/>
          <w:p w:rsidR="005A46F4" w:rsidRPr="00797485" w:rsidRDefault="005A46F4" w:rsidP="005A46F4"/>
          <w:p w:rsidR="005A46F4" w:rsidRPr="00797485" w:rsidRDefault="005A46F4" w:rsidP="005A46F4"/>
          <w:p w:rsidR="005A46F4" w:rsidRPr="00797485" w:rsidRDefault="005A46F4" w:rsidP="005A46F4">
            <w:pPr>
              <w:jc w:val="center"/>
              <w:rPr>
                <w:b/>
                <w:bCs/>
                <w:sz w:val="30"/>
                <w:szCs w:val="30"/>
              </w:rPr>
            </w:pPr>
            <w:r w:rsidRPr="00797485">
              <w:rPr>
                <w:rFonts w:hint="eastAsia"/>
                <w:bCs/>
                <w:sz w:val="24"/>
              </w:rPr>
              <w:t xml:space="preserve">                           </w:t>
            </w:r>
            <w:r w:rsidRPr="00797485">
              <w:rPr>
                <w:rFonts w:hint="eastAsia"/>
                <w:bCs/>
                <w:sz w:val="24"/>
              </w:rPr>
              <w:t>负责人签字：</w:t>
            </w:r>
            <w:r w:rsidRPr="00797485">
              <w:rPr>
                <w:rFonts w:hint="eastAsia"/>
                <w:bCs/>
                <w:sz w:val="24"/>
              </w:rPr>
              <w:t xml:space="preserve">      </w:t>
            </w:r>
            <w:r w:rsidRPr="00797485">
              <w:rPr>
                <w:rFonts w:hint="eastAsia"/>
                <w:bCs/>
                <w:sz w:val="24"/>
              </w:rPr>
              <w:t>年</w:t>
            </w:r>
            <w:r w:rsidRPr="00797485">
              <w:rPr>
                <w:rFonts w:hint="eastAsia"/>
                <w:bCs/>
                <w:sz w:val="24"/>
              </w:rPr>
              <w:t xml:space="preserve">  </w:t>
            </w:r>
            <w:r w:rsidRPr="00797485">
              <w:rPr>
                <w:rFonts w:hint="eastAsia"/>
                <w:bCs/>
                <w:sz w:val="24"/>
              </w:rPr>
              <w:t>月</w:t>
            </w:r>
            <w:r w:rsidRPr="00797485">
              <w:rPr>
                <w:rFonts w:hint="eastAsia"/>
                <w:bCs/>
                <w:sz w:val="24"/>
              </w:rPr>
              <w:t xml:space="preserve">  </w:t>
            </w:r>
            <w:r w:rsidRPr="00797485">
              <w:rPr>
                <w:rFonts w:hint="eastAsia"/>
                <w:bCs/>
                <w:sz w:val="24"/>
              </w:rPr>
              <w:t>日</w:t>
            </w:r>
          </w:p>
        </w:tc>
      </w:tr>
    </w:tbl>
    <w:p w:rsidR="00125F55" w:rsidRPr="002E6202" w:rsidRDefault="006F66A1">
      <w:pPr>
        <w:rPr>
          <w:rFonts w:ascii="宋体" w:hAnsi="宋体"/>
          <w:sz w:val="18"/>
          <w:szCs w:val="18"/>
        </w:rPr>
      </w:pPr>
      <w:r w:rsidRPr="00797485">
        <w:rPr>
          <w:rFonts w:hint="eastAsia"/>
          <w:sz w:val="18"/>
          <w:szCs w:val="18"/>
        </w:rPr>
        <w:t>注：可根据长度加页</w:t>
      </w:r>
      <w:r w:rsidRPr="00797485">
        <w:rPr>
          <w:rFonts w:ascii="宋体" w:hAnsi="宋体" w:hint="eastAsia"/>
          <w:sz w:val="18"/>
          <w:szCs w:val="18"/>
        </w:rPr>
        <w:t>。</w:t>
      </w:r>
    </w:p>
    <w:sectPr w:rsidR="00125F55" w:rsidRPr="002E62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72F"/>
    <w:multiLevelType w:val="hybridMultilevel"/>
    <w:tmpl w:val="12102B58"/>
    <w:lvl w:ilvl="0" w:tplc="0D78355A">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8B7"/>
    <w:multiLevelType w:val="hybridMultilevel"/>
    <w:tmpl w:val="430A48D0"/>
    <w:lvl w:ilvl="0" w:tplc="ACAA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6C7DFE"/>
    <w:multiLevelType w:val="hybridMultilevel"/>
    <w:tmpl w:val="F7004772"/>
    <w:lvl w:ilvl="0" w:tplc="7382D47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85DCD"/>
    <w:multiLevelType w:val="hybridMultilevel"/>
    <w:tmpl w:val="B3A654EA"/>
    <w:lvl w:ilvl="0" w:tplc="F57A02D6">
      <w:start w:val="1"/>
      <w:numFmt w:val="japaneseCounting"/>
      <w:lvlText w:val="%1、"/>
      <w:lvlJc w:val="left"/>
      <w:pPr>
        <w:ind w:left="400" w:hanging="4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5F5A50"/>
    <w:multiLevelType w:val="hybridMultilevel"/>
    <w:tmpl w:val="2736B3BE"/>
    <w:lvl w:ilvl="0" w:tplc="FDB496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12FFE"/>
    <w:multiLevelType w:val="hybridMultilevel"/>
    <w:tmpl w:val="330EED72"/>
    <w:lvl w:ilvl="0" w:tplc="14E4E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E55C8B"/>
    <w:multiLevelType w:val="hybridMultilevel"/>
    <w:tmpl w:val="F92E1BEC"/>
    <w:lvl w:ilvl="0" w:tplc="7AD81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207981"/>
    <w:multiLevelType w:val="hybridMultilevel"/>
    <w:tmpl w:val="6BEA7B2A"/>
    <w:lvl w:ilvl="0" w:tplc="3D66E838">
      <w:start w:val="1"/>
      <w:numFmt w:val="japaneseCounting"/>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AB1F2F"/>
    <w:multiLevelType w:val="hybridMultilevel"/>
    <w:tmpl w:val="3288EB26"/>
    <w:lvl w:ilvl="0" w:tplc="E8E2B53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77EA8"/>
    <w:multiLevelType w:val="hybridMultilevel"/>
    <w:tmpl w:val="97343FF4"/>
    <w:lvl w:ilvl="0" w:tplc="26B665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732B05"/>
    <w:multiLevelType w:val="hybridMultilevel"/>
    <w:tmpl w:val="4DFAC6CE"/>
    <w:lvl w:ilvl="0" w:tplc="1EC4B61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D02E11"/>
    <w:multiLevelType w:val="hybridMultilevel"/>
    <w:tmpl w:val="D8F6D750"/>
    <w:lvl w:ilvl="0" w:tplc="89B0B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BD044E"/>
    <w:multiLevelType w:val="hybridMultilevel"/>
    <w:tmpl w:val="2DC4301A"/>
    <w:lvl w:ilvl="0" w:tplc="3C0058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E4651C2"/>
    <w:multiLevelType w:val="hybridMultilevel"/>
    <w:tmpl w:val="D7C402F8"/>
    <w:lvl w:ilvl="0" w:tplc="9E8A8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C23C1"/>
    <w:multiLevelType w:val="hybridMultilevel"/>
    <w:tmpl w:val="A0822DB4"/>
    <w:lvl w:ilvl="0" w:tplc="ADC4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061D74"/>
    <w:multiLevelType w:val="hybridMultilevel"/>
    <w:tmpl w:val="BF024910"/>
    <w:lvl w:ilvl="0" w:tplc="D2A8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11"/>
  </w:num>
  <w:num w:numId="5">
    <w:abstractNumId w:val="12"/>
  </w:num>
  <w:num w:numId="6">
    <w:abstractNumId w:val="14"/>
  </w:num>
  <w:num w:numId="7">
    <w:abstractNumId w:val="4"/>
  </w:num>
  <w:num w:numId="8">
    <w:abstractNumId w:val="7"/>
  </w:num>
  <w:num w:numId="9">
    <w:abstractNumId w:val="13"/>
  </w:num>
  <w:num w:numId="10">
    <w:abstractNumId w:val="0"/>
  </w:num>
  <w:num w:numId="11">
    <w:abstractNumId w:val="15"/>
  </w:num>
  <w:num w:numId="12">
    <w:abstractNumId w:val="10"/>
  </w:num>
  <w:num w:numId="13">
    <w:abstractNumId w:val="8"/>
  </w:num>
  <w:num w:numId="14">
    <w:abstractNumId w:val="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A1"/>
    <w:rsid w:val="000253E6"/>
    <w:rsid w:val="000362F5"/>
    <w:rsid w:val="00053688"/>
    <w:rsid w:val="000658FA"/>
    <w:rsid w:val="000A573D"/>
    <w:rsid w:val="000C2059"/>
    <w:rsid w:val="000F2CA6"/>
    <w:rsid w:val="000F2E62"/>
    <w:rsid w:val="00120D85"/>
    <w:rsid w:val="001244F7"/>
    <w:rsid w:val="00125F55"/>
    <w:rsid w:val="001322AA"/>
    <w:rsid w:val="00133527"/>
    <w:rsid w:val="00136182"/>
    <w:rsid w:val="0014141D"/>
    <w:rsid w:val="00142FC5"/>
    <w:rsid w:val="0018569B"/>
    <w:rsid w:val="001E370D"/>
    <w:rsid w:val="00206EDB"/>
    <w:rsid w:val="00256637"/>
    <w:rsid w:val="002767AC"/>
    <w:rsid w:val="00285298"/>
    <w:rsid w:val="002868F6"/>
    <w:rsid w:val="00296B3A"/>
    <w:rsid w:val="002A58E0"/>
    <w:rsid w:val="002D37E9"/>
    <w:rsid w:val="002E1883"/>
    <w:rsid w:val="002E6202"/>
    <w:rsid w:val="00301D23"/>
    <w:rsid w:val="00340BFE"/>
    <w:rsid w:val="00356118"/>
    <w:rsid w:val="003863C9"/>
    <w:rsid w:val="003865ED"/>
    <w:rsid w:val="00386CC3"/>
    <w:rsid w:val="003C2C07"/>
    <w:rsid w:val="003F57CB"/>
    <w:rsid w:val="00436484"/>
    <w:rsid w:val="00492F04"/>
    <w:rsid w:val="004B752C"/>
    <w:rsid w:val="004D796D"/>
    <w:rsid w:val="00504890"/>
    <w:rsid w:val="00527EE6"/>
    <w:rsid w:val="00555114"/>
    <w:rsid w:val="0058598E"/>
    <w:rsid w:val="005A20BE"/>
    <w:rsid w:val="005A46F4"/>
    <w:rsid w:val="005E4186"/>
    <w:rsid w:val="005E4DFA"/>
    <w:rsid w:val="00615B85"/>
    <w:rsid w:val="00622E10"/>
    <w:rsid w:val="00675D60"/>
    <w:rsid w:val="00692303"/>
    <w:rsid w:val="006944E9"/>
    <w:rsid w:val="006A1C04"/>
    <w:rsid w:val="006C7CFF"/>
    <w:rsid w:val="006D1CE9"/>
    <w:rsid w:val="006D3018"/>
    <w:rsid w:val="006E400A"/>
    <w:rsid w:val="006F66A1"/>
    <w:rsid w:val="0070055A"/>
    <w:rsid w:val="00763F04"/>
    <w:rsid w:val="007951F3"/>
    <w:rsid w:val="00797C12"/>
    <w:rsid w:val="007C2145"/>
    <w:rsid w:val="007D7D2F"/>
    <w:rsid w:val="007E107C"/>
    <w:rsid w:val="008033F6"/>
    <w:rsid w:val="00804CE7"/>
    <w:rsid w:val="008202D1"/>
    <w:rsid w:val="008448B0"/>
    <w:rsid w:val="00847C0E"/>
    <w:rsid w:val="0085004C"/>
    <w:rsid w:val="0085193A"/>
    <w:rsid w:val="00871676"/>
    <w:rsid w:val="00881CFF"/>
    <w:rsid w:val="008A472F"/>
    <w:rsid w:val="008B65B5"/>
    <w:rsid w:val="008D76CA"/>
    <w:rsid w:val="008E12CE"/>
    <w:rsid w:val="008E2E48"/>
    <w:rsid w:val="00981C9C"/>
    <w:rsid w:val="009A3545"/>
    <w:rsid w:val="009D4184"/>
    <w:rsid w:val="009F6129"/>
    <w:rsid w:val="009F74C1"/>
    <w:rsid w:val="00A47BC3"/>
    <w:rsid w:val="00A7502E"/>
    <w:rsid w:val="00A91B62"/>
    <w:rsid w:val="00AC07B0"/>
    <w:rsid w:val="00AE6AD0"/>
    <w:rsid w:val="00B12FA4"/>
    <w:rsid w:val="00B27109"/>
    <w:rsid w:val="00B34615"/>
    <w:rsid w:val="00B61311"/>
    <w:rsid w:val="00B81981"/>
    <w:rsid w:val="00B86D62"/>
    <w:rsid w:val="00B87D4B"/>
    <w:rsid w:val="00BB084C"/>
    <w:rsid w:val="00C0237E"/>
    <w:rsid w:val="00C1633F"/>
    <w:rsid w:val="00D204DE"/>
    <w:rsid w:val="00D439DB"/>
    <w:rsid w:val="00DA17EE"/>
    <w:rsid w:val="00DA43A1"/>
    <w:rsid w:val="00DA4C21"/>
    <w:rsid w:val="00DB0A9E"/>
    <w:rsid w:val="00E96C8E"/>
    <w:rsid w:val="00EB0340"/>
    <w:rsid w:val="00EC45BB"/>
    <w:rsid w:val="00F56148"/>
    <w:rsid w:val="00F67719"/>
    <w:rsid w:val="00FB1F4F"/>
    <w:rsid w:val="00FD099B"/>
    <w:rsid w:val="00FD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2AC5"/>
  <w15:chartTrackingRefBased/>
  <w15:docId w15:val="{2BB7E534-26F9-4E78-BC7C-07EF44BC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9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48B0"/>
    <w:rPr>
      <w:color w:val="808080"/>
    </w:rPr>
  </w:style>
  <w:style w:type="paragraph" w:styleId="a4">
    <w:name w:val="List Paragraph"/>
    <w:basedOn w:val="a"/>
    <w:uiPriority w:val="34"/>
    <w:qFormat/>
    <w:rsid w:val="00FB1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null)"/><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1480</Words>
  <Characters>2369</Characters>
  <Application>Microsoft Office Word</Application>
  <DocSecurity>0</DocSecurity>
  <Lines>65</Lines>
  <Paragraphs>54</Paragraphs>
  <ScaleCrop>false</ScaleCrop>
  <Company>北京邮电大学</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王睿嘉</cp:lastModifiedBy>
  <cp:revision>107</cp:revision>
  <dcterms:created xsi:type="dcterms:W3CDTF">2019-04-13T06:10:00Z</dcterms:created>
  <dcterms:modified xsi:type="dcterms:W3CDTF">2019-05-15T07:25:00Z</dcterms:modified>
</cp:coreProperties>
</file>