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06240D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13F3661B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06240D">
            <w:rPr>
              <w:rFonts w:ascii="Arial" w:hAnsi="Arial" w:cs="Arial"/>
              <w:b/>
              <w:color w:val="auto"/>
              <w:sz w:val="64"/>
              <w:szCs w:val="64"/>
            </w:rPr>
            <w:t>week 10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06240D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30D5D72" w14:textId="6CED670C" w:rsidR="00000E6B" w:rsidRPr="0006240D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27EB890B" w14:textId="14AF8EC7" w:rsidR="00000E6B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 xml:space="preserve">Er is gewerkt aan de software van het uitlezen van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lorasensoren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en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webvisualisatie</w:t>
      </w:r>
      <w:proofErr w:type="spellEnd"/>
      <w:r>
        <w:rPr>
          <w:rFonts w:ascii="Arial" w:hAnsi="Arial" w:cs="Arial"/>
          <w:color w:val="auto"/>
          <w:sz w:val="24"/>
          <w:szCs w:val="32"/>
        </w:rPr>
        <w:t>.</w:t>
      </w:r>
    </w:p>
    <w:p w14:paraId="2E0521FD" w14:textId="3ED5D611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2C820EF6" w14:textId="0FB66B2B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Ook is er begonnen aan de software van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Enocean</w:t>
      </w:r>
      <w:proofErr w:type="spellEnd"/>
      <w:r>
        <w:rPr>
          <w:rFonts w:ascii="Arial" w:hAnsi="Arial" w:cs="Arial"/>
          <w:color w:val="auto"/>
          <w:sz w:val="24"/>
          <w:szCs w:val="32"/>
        </w:rPr>
        <w:t>.</w:t>
      </w:r>
    </w:p>
    <w:p w14:paraId="338DDEE7" w14:textId="4458FAD5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49BA12F" w14:textId="0AED1055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afspraak om de mast op het dak te brengen is gemaakt met de werkmannen.</w:t>
      </w:r>
    </w:p>
    <w:p w14:paraId="439845F9" w14:textId="623C90A2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5A5848B1" w14:textId="2C2833BA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Donderdag 10/05 en vrijdag 11/05 zijn het vrije dagen.</w:t>
      </w:r>
    </w:p>
    <w:p w14:paraId="3500EC3C" w14:textId="78042B71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B761BDF" w14:textId="40C76106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029AB9D1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06240D" w:rsidRPr="0006240D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302D08F1-B06B-4E34-9EBB-C2D4DA966BBC}"/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c7006ab3-8ebe-46cd-8b1b-d92f126b842f"/>
    <ds:schemaRef ds:uri="05f1a0be-70cb-4496-a3b7-c3e91340fcc1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A05E1B-F5AA-4D59-AFCA-D14D45B8A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0</TotalTime>
  <Pages>2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2018-05-15T10:24:00Z</dcterms:created>
  <dcterms:modified xsi:type="dcterms:W3CDTF">2018-05-15T10:24:00Z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