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41AFB" w14:textId="4F36A491" w:rsidR="00664E38" w:rsidRPr="005067BC" w:rsidRDefault="6D0375A3" w:rsidP="6D0375A3">
      <w:pPr>
        <w:pBdr>
          <w:top w:val="single" w:sz="4" w:space="1" w:color="auto"/>
        </w:pBdr>
        <w:rPr>
          <w:color w:val="00B050"/>
          <w:sz w:val="40"/>
          <w:szCs w:val="40"/>
          <w:lang w:val="en-US"/>
        </w:rPr>
      </w:pPr>
      <w:r w:rsidRPr="005067BC">
        <w:rPr>
          <w:color w:val="00B050"/>
          <w:sz w:val="40"/>
          <w:szCs w:val="40"/>
          <w:lang w:val="en-US"/>
        </w:rPr>
        <w:t>Using DMX-Protocol over SPI/UART</w:t>
      </w:r>
    </w:p>
    <w:p w14:paraId="70951FC1" w14:textId="67DC610E" w:rsidR="00004AE8" w:rsidRPr="00192C10" w:rsidRDefault="56CE9F47" w:rsidP="003D2E2B">
      <w:pPr>
        <w:pBdr>
          <w:bottom w:val="single" w:sz="6" w:space="1" w:color="auto"/>
        </w:pBdr>
        <w:jc w:val="right"/>
      </w:pPr>
      <w:r w:rsidRPr="00192C10">
        <w:t>Author:</w:t>
      </w:r>
      <w:r w:rsidR="00E3436D" w:rsidRPr="00192C10">
        <w:t xml:space="preserve"> Sam </w:t>
      </w:r>
      <w:r w:rsidR="009C0669" w:rsidRPr="00192C10">
        <w:t>Knoors/</w:t>
      </w:r>
      <w:r w:rsidR="00E3436D" w:rsidRPr="00192C10">
        <w:t xml:space="preserve"> Rein van der Linden</w:t>
      </w:r>
      <w:r w:rsidR="001815C0" w:rsidRPr="00192C10">
        <w:br/>
      </w:r>
      <w:r w:rsidRPr="00192C10">
        <w:t>Intern:</w:t>
      </w:r>
      <w:r w:rsidR="001815C0" w:rsidRPr="00192C10">
        <w:br/>
      </w:r>
      <w:r w:rsidRPr="00192C10">
        <w:t>Extern</w:t>
      </w:r>
      <w:r w:rsidR="001815C0" w:rsidRPr="00192C10">
        <w:br/>
      </w:r>
      <w:r w:rsidRPr="00192C10">
        <w:t>Company:</w:t>
      </w:r>
      <w:r w:rsidR="00E3436D" w:rsidRPr="00192C10">
        <w:t xml:space="preserve"> PXL</w:t>
      </w:r>
    </w:p>
    <w:p w14:paraId="22A69944" w14:textId="77777777" w:rsidR="00502DBF" w:rsidRDefault="00502DBF"/>
    <w:p w14:paraId="36EADE40" w14:textId="07D11349" w:rsidR="00502DBF" w:rsidRDefault="00792AFE">
      <w:r w:rsidRPr="00792AFE">
        <w:rPr>
          <w:noProof/>
          <w:lang w:val="nl-NL"/>
        </w:rPr>
        <mc:AlternateContent>
          <mc:Choice Requires="wps">
            <w:drawing>
              <wp:anchor distT="45720" distB="45720" distL="114300" distR="114300" simplePos="0" relativeHeight="251658240" behindDoc="0" locked="0" layoutInCell="1" allowOverlap="1" wp14:anchorId="679EE699" wp14:editId="6DAB698F">
                <wp:simplePos x="0" y="0"/>
                <wp:positionH relativeFrom="margin">
                  <wp:align>right</wp:align>
                </wp:positionH>
                <wp:positionV relativeFrom="paragraph">
                  <wp:posOffset>599440</wp:posOffset>
                </wp:positionV>
                <wp:extent cx="5756275" cy="2504440"/>
                <wp:effectExtent l="0" t="0" r="1587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04660"/>
                        </a:xfrm>
                        <a:prstGeom prst="rect">
                          <a:avLst/>
                        </a:prstGeom>
                        <a:solidFill>
                          <a:srgbClr val="FFFFFF"/>
                        </a:solidFill>
                        <a:ln w="9525">
                          <a:solidFill>
                            <a:srgbClr val="000000"/>
                          </a:solidFill>
                          <a:miter lim="800000"/>
                          <a:headEnd/>
                          <a:tailEnd/>
                        </a:ln>
                      </wps:spPr>
                      <wps:txbx>
                        <w:txbxContent>
                          <w:p w14:paraId="305D19E8" w14:textId="498EF671" w:rsidR="00792AFE" w:rsidRPr="00335EA5" w:rsidRDefault="00792AFE">
                            <w:pPr>
                              <w:rPr>
                                <w:sz w:val="24"/>
                                <w:szCs w:val="24"/>
                              </w:rPr>
                            </w:pPr>
                            <w:r w:rsidRPr="00335EA5">
                              <w:rPr>
                                <w:sz w:val="24"/>
                                <w:szCs w:val="24"/>
                              </w:rPr>
                              <w:t xml:space="preserve">Het doel van dit onderzoek is het begrijpen en het creëren van een </w:t>
                            </w:r>
                            <w:r w:rsidR="00227E5C" w:rsidRPr="00335EA5">
                              <w:rPr>
                                <w:sz w:val="24"/>
                                <w:szCs w:val="24"/>
                              </w:rPr>
                              <w:t>DMX-signaal</w:t>
                            </w:r>
                            <w:r w:rsidRPr="00335EA5">
                              <w:rPr>
                                <w:sz w:val="24"/>
                                <w:szCs w:val="24"/>
                              </w:rPr>
                              <w:t xml:space="preserve"> met de PSOC 4. Als dit verkregen is zal er een DMX RGB Led par worden aangesloten op de PSOC en zal de data verstaan moeten worden door die </w:t>
                            </w:r>
                            <w:r w:rsidR="00227E5C" w:rsidRPr="00335EA5">
                              <w:rPr>
                                <w:sz w:val="24"/>
                                <w:szCs w:val="24"/>
                              </w:rPr>
                              <w:t>led</w:t>
                            </w:r>
                            <w:r w:rsidR="000E7610" w:rsidRPr="00335EA5">
                              <w:rPr>
                                <w:sz w:val="24"/>
                                <w:szCs w:val="24"/>
                              </w:rPr>
                              <w:t xml:space="preserve"> par</w:t>
                            </w:r>
                            <w:r w:rsidR="00227E5C" w:rsidRPr="00335EA5">
                              <w:rPr>
                                <w:sz w:val="24"/>
                                <w:szCs w:val="24"/>
                              </w:rPr>
                              <w:t>.</w:t>
                            </w:r>
                            <w:r w:rsidRPr="00335EA5">
                              <w:rPr>
                                <w:sz w:val="24"/>
                                <w:szCs w:val="24"/>
                              </w:rPr>
                              <w:t xml:space="preserve"> De verschillende </w:t>
                            </w:r>
                            <w:r w:rsidR="001B2328" w:rsidRPr="00335EA5">
                              <w:rPr>
                                <w:sz w:val="24"/>
                                <w:szCs w:val="24"/>
                              </w:rPr>
                              <w:t>communicatieprotocollen</w:t>
                            </w:r>
                            <w:r w:rsidRPr="00335EA5">
                              <w:rPr>
                                <w:sz w:val="24"/>
                                <w:szCs w:val="24"/>
                              </w:rPr>
                              <w:t xml:space="preserve"> die worden gebruikt zijn UART en SPI. Het is de bedoeling de UART en SPI blokken zo te configureren dat er een bruikbaar DMX-signaal verkregen wordt. De uiteindelijke methode zal SPI zijn omdat tijdens het onderzoeken van de </w:t>
                            </w:r>
                            <w:r w:rsidR="001B2328" w:rsidRPr="00335EA5">
                              <w:rPr>
                                <w:sz w:val="24"/>
                                <w:szCs w:val="24"/>
                              </w:rPr>
                              <w:t>UART-methode</w:t>
                            </w:r>
                            <w:r w:rsidRPr="00335EA5">
                              <w:rPr>
                                <w:sz w:val="24"/>
                                <w:szCs w:val="24"/>
                              </w:rPr>
                              <w:t xml:space="preserve"> onvoorziene complicaties aan het licht kwamen. Het uiteindelijke resultaat is dat de LED par luistert naar de data die gestuurd wordt en dat die de juiste kleur weer geeft. Alleen zit er een flikkering van andere kleuren doorheen. De oorzaak wordt verder beschreven in deze paper. Ook zullen de onderzoeksmethode, resultaten en adviezen besproken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EE699" id="_x0000_t202" coordsize="21600,21600" o:spt="202" path="m,l,21600r21600,l21600,xe">
                <v:stroke joinstyle="miter"/>
                <v:path gradientshapeok="t" o:connecttype="rect"/>
              </v:shapetype>
              <v:shape id="Tekstvak 2" o:spid="_x0000_s1026" type="#_x0000_t202" style="position:absolute;margin-left:402.05pt;margin-top:47.2pt;width:453.25pt;height:197.2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">
                <v:textbox>
                  <w:txbxContent>
                    <w:p w14:paraId="305D19E8" w14:textId="498EF671" w:rsidR="00792AFE" w:rsidRPr="00335EA5" w:rsidRDefault="00792AFE">
                      <w:pPr>
                        <w:rPr>
                          <w:sz w:val="24"/>
                          <w:szCs w:val="24"/>
                        </w:rPr>
                      </w:pPr>
                      <w:r w:rsidRPr="00335EA5">
                        <w:rPr>
                          <w:sz w:val="24"/>
                          <w:szCs w:val="24"/>
                        </w:rPr>
                        <w:t xml:space="preserve">Het doel van dit onderzoek is het begrijpen en het creëren van een </w:t>
                      </w:r>
                      <w:r w:rsidR="00227E5C" w:rsidRPr="00335EA5">
                        <w:rPr>
                          <w:sz w:val="24"/>
                          <w:szCs w:val="24"/>
                        </w:rPr>
                        <w:t>DMX-signaal</w:t>
                      </w:r>
                      <w:r w:rsidRPr="00335EA5">
                        <w:rPr>
                          <w:sz w:val="24"/>
                          <w:szCs w:val="24"/>
                        </w:rPr>
                        <w:t xml:space="preserve"> met de PSOC 4. Als dit verkregen is zal er een DMX RGB Led par worden aangesloten op de PSOC en zal de data verstaan moeten worden door die </w:t>
                      </w:r>
                      <w:r w:rsidR="00227E5C" w:rsidRPr="00335EA5">
                        <w:rPr>
                          <w:sz w:val="24"/>
                          <w:szCs w:val="24"/>
                        </w:rPr>
                        <w:t>led</w:t>
                      </w:r>
                      <w:r w:rsidR="000E7610" w:rsidRPr="00335EA5">
                        <w:rPr>
                          <w:sz w:val="24"/>
                          <w:szCs w:val="24"/>
                        </w:rPr>
                        <w:t xml:space="preserve"> par</w:t>
                      </w:r>
                      <w:r w:rsidR="00227E5C" w:rsidRPr="00335EA5">
                        <w:rPr>
                          <w:sz w:val="24"/>
                          <w:szCs w:val="24"/>
                        </w:rPr>
                        <w:t>.</w:t>
                      </w:r>
                      <w:r w:rsidRPr="00335EA5">
                        <w:rPr>
                          <w:sz w:val="24"/>
                          <w:szCs w:val="24"/>
                        </w:rPr>
                        <w:t xml:space="preserve"> De verschillende </w:t>
                      </w:r>
                      <w:r w:rsidR="001B2328" w:rsidRPr="00335EA5">
                        <w:rPr>
                          <w:sz w:val="24"/>
                          <w:szCs w:val="24"/>
                        </w:rPr>
                        <w:t>communicatieprotocollen</w:t>
                      </w:r>
                      <w:r w:rsidRPr="00335EA5">
                        <w:rPr>
                          <w:sz w:val="24"/>
                          <w:szCs w:val="24"/>
                        </w:rPr>
                        <w:t xml:space="preserve"> die worden gebruikt zijn UART en SPI. Het is de bedoeling de UART en SPI blokken zo te configureren dat er een bruikbaar DMX-signaal verkregen wordt. De uiteindelijke methode zal SPI zijn omdat tijdens het onderzoeken van de </w:t>
                      </w:r>
                      <w:r w:rsidR="001B2328" w:rsidRPr="00335EA5">
                        <w:rPr>
                          <w:sz w:val="24"/>
                          <w:szCs w:val="24"/>
                        </w:rPr>
                        <w:t>UART-methode</w:t>
                      </w:r>
                      <w:r w:rsidRPr="00335EA5">
                        <w:rPr>
                          <w:sz w:val="24"/>
                          <w:szCs w:val="24"/>
                        </w:rPr>
                        <w:t xml:space="preserve"> onvoorziene complicaties aan het licht kwamen. Het uiteindelijke resultaat is dat de LED par luistert naar de data die gestuurd wordt en dat die de juiste kleur weer geeft. Alleen zit er een flikkering van andere kleuren doorheen. De oorzaak wordt verder beschreven in deze paper. Ook zullen de onderzoeksmethode, resultaten en adviezen besproken worden.</w:t>
                      </w:r>
                    </w:p>
                  </w:txbxContent>
                </v:textbox>
                <w10:wrap type="square" anchorx="margin"/>
              </v:shape>
            </w:pict>
          </mc:Fallback>
        </mc:AlternateContent>
      </w:r>
    </w:p>
    <w:p w14:paraId="44C6BC3B" w14:textId="73A7CF85" w:rsidR="001C7AF4" w:rsidRDefault="001C7AF4">
      <w:pPr>
        <w:rPr>
          <w:rFonts w:asciiTheme="majorHAnsi" w:eastAsiaTheme="majorEastAsia" w:hAnsiTheme="majorHAnsi" w:cstheme="majorBidi"/>
          <w:color w:val="5F5F5F" w:themeColor="accent1" w:themeShade="BF"/>
          <w:sz w:val="32"/>
          <w:szCs w:val="32"/>
          <w:lang w:val="nl-NL"/>
        </w:rPr>
      </w:pPr>
      <w:r>
        <w:rPr>
          <w:lang w:val="nl-NL"/>
        </w:rPr>
        <w:br w:type="page"/>
      </w:r>
    </w:p>
    <w:sdt>
      <w:sdtPr>
        <w:rPr>
          <w:rFonts w:asciiTheme="minorHAnsi" w:eastAsiaTheme="minorHAnsi" w:hAnsiTheme="minorHAnsi" w:cstheme="minorBidi"/>
          <w:b w:val="0"/>
          <w:bCs w:val="0"/>
          <w:color w:val="auto"/>
          <w:sz w:val="22"/>
          <w:szCs w:val="22"/>
          <w:lang w:val="nl-BE"/>
        </w:rPr>
        <w:id w:val="-401610286"/>
        <w:docPartObj>
          <w:docPartGallery w:val="Table of Contents"/>
          <w:docPartUnique/>
        </w:docPartObj>
      </w:sdtPr>
      <w:sdtEndPr/>
      <w:sdtContent>
        <w:p w14:paraId="6A99DC65" w14:textId="4A0F373B" w:rsidR="008C3A6D" w:rsidRDefault="008C3A6D" w:rsidP="004636A0">
          <w:pPr>
            <w:pStyle w:val="Kopvaninhoudsopgave"/>
          </w:pPr>
          <w:r>
            <w:t>Inhoud</w:t>
          </w:r>
        </w:p>
        <w:p w14:paraId="5BE8B57C" w14:textId="50B4CC0A" w:rsidR="009D20B2" w:rsidRDefault="008C3A6D">
          <w:pPr>
            <w:pStyle w:val="Inhopg1"/>
            <w:tabs>
              <w:tab w:val="left" w:pos="440"/>
              <w:tab w:val="right" w:leader="dot" w:pos="9062"/>
            </w:tabs>
            <w:rPr>
              <w:rFonts w:cstheme="minorBidi"/>
              <w:noProof/>
            </w:rPr>
          </w:pPr>
          <w:r>
            <w:fldChar w:fldCharType="begin"/>
          </w:r>
          <w:r>
            <w:instrText xml:space="preserve"> TOC \o "1-3" \h \z \u </w:instrText>
          </w:r>
          <w:r>
            <w:fldChar w:fldCharType="separate"/>
          </w:r>
          <w:hyperlink w:anchor="_Toc29040454" w:history="1">
            <w:r w:rsidR="009D20B2" w:rsidRPr="00C728FD">
              <w:rPr>
                <w:rStyle w:val="Hyperlink"/>
                <w:noProof/>
              </w:rPr>
              <w:t>2.</w:t>
            </w:r>
            <w:r w:rsidR="009D20B2">
              <w:rPr>
                <w:rFonts w:cstheme="minorBidi"/>
                <w:noProof/>
              </w:rPr>
              <w:tab/>
            </w:r>
            <w:r w:rsidR="009D20B2" w:rsidRPr="00C728FD">
              <w:rPr>
                <w:rStyle w:val="Hyperlink"/>
                <w:noProof/>
              </w:rPr>
              <w:t>Introductie</w:t>
            </w:r>
            <w:r w:rsidR="009D20B2">
              <w:rPr>
                <w:noProof/>
                <w:webHidden/>
              </w:rPr>
              <w:tab/>
            </w:r>
            <w:r w:rsidR="009D20B2">
              <w:rPr>
                <w:noProof/>
                <w:webHidden/>
              </w:rPr>
              <w:fldChar w:fldCharType="begin"/>
            </w:r>
            <w:r w:rsidR="009D20B2">
              <w:rPr>
                <w:noProof/>
                <w:webHidden/>
              </w:rPr>
              <w:instrText xml:space="preserve"> PAGEREF _Toc29040454 \h </w:instrText>
            </w:r>
            <w:r w:rsidR="009D20B2">
              <w:rPr>
                <w:noProof/>
                <w:webHidden/>
              </w:rPr>
            </w:r>
            <w:r w:rsidR="009D20B2">
              <w:rPr>
                <w:noProof/>
                <w:webHidden/>
              </w:rPr>
              <w:fldChar w:fldCharType="separate"/>
            </w:r>
            <w:r w:rsidR="009D20B2">
              <w:rPr>
                <w:noProof/>
                <w:webHidden/>
              </w:rPr>
              <w:t>3</w:t>
            </w:r>
            <w:r w:rsidR="009D20B2">
              <w:rPr>
                <w:noProof/>
                <w:webHidden/>
              </w:rPr>
              <w:fldChar w:fldCharType="end"/>
            </w:r>
          </w:hyperlink>
        </w:p>
        <w:p w14:paraId="09874E9C" w14:textId="3145F5EF" w:rsidR="009D20B2" w:rsidRDefault="00A15552">
          <w:pPr>
            <w:pStyle w:val="Inhopg1"/>
            <w:tabs>
              <w:tab w:val="left" w:pos="440"/>
              <w:tab w:val="right" w:leader="dot" w:pos="9062"/>
            </w:tabs>
            <w:rPr>
              <w:rFonts w:cstheme="minorBidi"/>
              <w:noProof/>
            </w:rPr>
          </w:pPr>
          <w:hyperlink w:anchor="_Toc29040455" w:history="1">
            <w:r w:rsidR="009D20B2" w:rsidRPr="00C728FD">
              <w:rPr>
                <w:rStyle w:val="Hyperlink"/>
                <w:noProof/>
              </w:rPr>
              <w:t>3.</w:t>
            </w:r>
            <w:r w:rsidR="009D20B2">
              <w:rPr>
                <w:rFonts w:cstheme="minorBidi"/>
                <w:noProof/>
              </w:rPr>
              <w:tab/>
            </w:r>
            <w:r w:rsidR="009D20B2" w:rsidRPr="00C728FD">
              <w:rPr>
                <w:rStyle w:val="Hyperlink"/>
                <w:noProof/>
              </w:rPr>
              <w:t>Materiaal en methode</w:t>
            </w:r>
            <w:r w:rsidR="009D20B2">
              <w:rPr>
                <w:noProof/>
                <w:webHidden/>
              </w:rPr>
              <w:tab/>
            </w:r>
            <w:r w:rsidR="009D20B2">
              <w:rPr>
                <w:noProof/>
                <w:webHidden/>
              </w:rPr>
              <w:fldChar w:fldCharType="begin"/>
            </w:r>
            <w:r w:rsidR="009D20B2">
              <w:rPr>
                <w:noProof/>
                <w:webHidden/>
              </w:rPr>
              <w:instrText xml:space="preserve"> PAGEREF _Toc29040455 \h </w:instrText>
            </w:r>
            <w:r w:rsidR="009D20B2">
              <w:rPr>
                <w:noProof/>
                <w:webHidden/>
              </w:rPr>
            </w:r>
            <w:r w:rsidR="009D20B2">
              <w:rPr>
                <w:noProof/>
                <w:webHidden/>
              </w:rPr>
              <w:fldChar w:fldCharType="separate"/>
            </w:r>
            <w:r w:rsidR="009D20B2">
              <w:rPr>
                <w:noProof/>
                <w:webHidden/>
              </w:rPr>
              <w:t>3</w:t>
            </w:r>
            <w:r w:rsidR="009D20B2">
              <w:rPr>
                <w:noProof/>
                <w:webHidden/>
              </w:rPr>
              <w:fldChar w:fldCharType="end"/>
            </w:r>
          </w:hyperlink>
        </w:p>
        <w:p w14:paraId="26DF741D" w14:textId="25EC7888" w:rsidR="009D20B2" w:rsidRDefault="00A15552">
          <w:pPr>
            <w:pStyle w:val="Inhopg2"/>
            <w:tabs>
              <w:tab w:val="right" w:leader="dot" w:pos="9062"/>
            </w:tabs>
            <w:rPr>
              <w:rFonts w:cstheme="minorBidi"/>
              <w:noProof/>
            </w:rPr>
          </w:pPr>
          <w:hyperlink w:anchor="_Toc29040456" w:history="1">
            <w:r w:rsidR="009D20B2" w:rsidRPr="00C728FD">
              <w:rPr>
                <w:rStyle w:val="Hyperlink"/>
                <w:noProof/>
              </w:rPr>
              <w:t>DMX-protocol</w:t>
            </w:r>
            <w:r w:rsidR="009D20B2">
              <w:rPr>
                <w:noProof/>
                <w:webHidden/>
              </w:rPr>
              <w:tab/>
            </w:r>
            <w:r w:rsidR="009D20B2">
              <w:rPr>
                <w:noProof/>
                <w:webHidden/>
              </w:rPr>
              <w:fldChar w:fldCharType="begin"/>
            </w:r>
            <w:r w:rsidR="009D20B2">
              <w:rPr>
                <w:noProof/>
                <w:webHidden/>
              </w:rPr>
              <w:instrText xml:space="preserve"> PAGEREF _Toc29040456 \h </w:instrText>
            </w:r>
            <w:r w:rsidR="009D20B2">
              <w:rPr>
                <w:noProof/>
                <w:webHidden/>
              </w:rPr>
            </w:r>
            <w:r w:rsidR="009D20B2">
              <w:rPr>
                <w:noProof/>
                <w:webHidden/>
              </w:rPr>
              <w:fldChar w:fldCharType="separate"/>
            </w:r>
            <w:r w:rsidR="009D20B2">
              <w:rPr>
                <w:noProof/>
                <w:webHidden/>
              </w:rPr>
              <w:t>4</w:t>
            </w:r>
            <w:r w:rsidR="009D20B2">
              <w:rPr>
                <w:noProof/>
                <w:webHidden/>
              </w:rPr>
              <w:fldChar w:fldCharType="end"/>
            </w:r>
          </w:hyperlink>
        </w:p>
        <w:p w14:paraId="65765446" w14:textId="580A3CDC" w:rsidR="009D20B2" w:rsidRDefault="00A15552">
          <w:pPr>
            <w:pStyle w:val="Inhopg2"/>
            <w:tabs>
              <w:tab w:val="right" w:leader="dot" w:pos="9062"/>
            </w:tabs>
            <w:rPr>
              <w:rFonts w:cstheme="minorBidi"/>
              <w:noProof/>
            </w:rPr>
          </w:pPr>
          <w:hyperlink w:anchor="_Toc29040457" w:history="1">
            <w:r w:rsidR="009D20B2" w:rsidRPr="00C728FD">
              <w:rPr>
                <w:rStyle w:val="Hyperlink"/>
                <w:noProof/>
              </w:rPr>
              <w:t>RS-485 in het kort</w:t>
            </w:r>
            <w:r w:rsidR="009D20B2">
              <w:rPr>
                <w:noProof/>
                <w:webHidden/>
              </w:rPr>
              <w:tab/>
            </w:r>
            <w:r w:rsidR="009D20B2">
              <w:rPr>
                <w:noProof/>
                <w:webHidden/>
              </w:rPr>
              <w:fldChar w:fldCharType="begin"/>
            </w:r>
            <w:r w:rsidR="009D20B2">
              <w:rPr>
                <w:noProof/>
                <w:webHidden/>
              </w:rPr>
              <w:instrText xml:space="preserve"> PAGEREF _Toc29040457 \h </w:instrText>
            </w:r>
            <w:r w:rsidR="009D20B2">
              <w:rPr>
                <w:noProof/>
                <w:webHidden/>
              </w:rPr>
            </w:r>
            <w:r w:rsidR="009D20B2">
              <w:rPr>
                <w:noProof/>
                <w:webHidden/>
              </w:rPr>
              <w:fldChar w:fldCharType="separate"/>
            </w:r>
            <w:r w:rsidR="009D20B2">
              <w:rPr>
                <w:noProof/>
                <w:webHidden/>
              </w:rPr>
              <w:t>4</w:t>
            </w:r>
            <w:r w:rsidR="009D20B2">
              <w:rPr>
                <w:noProof/>
                <w:webHidden/>
              </w:rPr>
              <w:fldChar w:fldCharType="end"/>
            </w:r>
          </w:hyperlink>
        </w:p>
        <w:p w14:paraId="078BF62C" w14:textId="4125AC64" w:rsidR="009D20B2" w:rsidRDefault="00A15552">
          <w:pPr>
            <w:pStyle w:val="Inhopg2"/>
            <w:tabs>
              <w:tab w:val="right" w:leader="dot" w:pos="9062"/>
            </w:tabs>
            <w:rPr>
              <w:rFonts w:cstheme="minorBidi"/>
              <w:noProof/>
            </w:rPr>
          </w:pPr>
          <w:hyperlink w:anchor="_Toc29040458" w:history="1">
            <w:r w:rsidR="009D20B2" w:rsidRPr="00C728FD">
              <w:rPr>
                <w:rStyle w:val="Hyperlink"/>
                <w:noProof/>
              </w:rPr>
              <w:t>Seriële communicatie</w:t>
            </w:r>
            <w:r w:rsidR="009D20B2">
              <w:rPr>
                <w:noProof/>
                <w:webHidden/>
              </w:rPr>
              <w:tab/>
            </w:r>
            <w:r w:rsidR="009D20B2">
              <w:rPr>
                <w:noProof/>
                <w:webHidden/>
              </w:rPr>
              <w:fldChar w:fldCharType="begin"/>
            </w:r>
            <w:r w:rsidR="009D20B2">
              <w:rPr>
                <w:noProof/>
                <w:webHidden/>
              </w:rPr>
              <w:instrText xml:space="preserve"> PAGEREF _Toc29040458 \h </w:instrText>
            </w:r>
            <w:r w:rsidR="009D20B2">
              <w:rPr>
                <w:noProof/>
                <w:webHidden/>
              </w:rPr>
            </w:r>
            <w:r w:rsidR="009D20B2">
              <w:rPr>
                <w:noProof/>
                <w:webHidden/>
              </w:rPr>
              <w:fldChar w:fldCharType="separate"/>
            </w:r>
            <w:r w:rsidR="009D20B2">
              <w:rPr>
                <w:noProof/>
                <w:webHidden/>
              </w:rPr>
              <w:t>4</w:t>
            </w:r>
            <w:r w:rsidR="009D20B2">
              <w:rPr>
                <w:noProof/>
                <w:webHidden/>
              </w:rPr>
              <w:fldChar w:fldCharType="end"/>
            </w:r>
          </w:hyperlink>
        </w:p>
        <w:p w14:paraId="1F6FA950" w14:textId="2934D079" w:rsidR="009D20B2" w:rsidRDefault="00A15552">
          <w:pPr>
            <w:pStyle w:val="Inhopg2"/>
            <w:tabs>
              <w:tab w:val="right" w:leader="dot" w:pos="9062"/>
            </w:tabs>
            <w:rPr>
              <w:rFonts w:cstheme="minorBidi"/>
              <w:noProof/>
            </w:rPr>
          </w:pPr>
          <w:hyperlink w:anchor="_Toc29040459" w:history="1">
            <w:r w:rsidR="009D20B2" w:rsidRPr="00C728FD">
              <w:rPr>
                <w:rStyle w:val="Hyperlink"/>
                <w:noProof/>
              </w:rPr>
              <w:t>DMX in detail</w:t>
            </w:r>
            <w:r w:rsidR="009D20B2">
              <w:rPr>
                <w:noProof/>
                <w:webHidden/>
              </w:rPr>
              <w:tab/>
            </w:r>
            <w:r w:rsidR="009D20B2">
              <w:rPr>
                <w:noProof/>
                <w:webHidden/>
              </w:rPr>
              <w:fldChar w:fldCharType="begin"/>
            </w:r>
            <w:r w:rsidR="009D20B2">
              <w:rPr>
                <w:noProof/>
                <w:webHidden/>
              </w:rPr>
              <w:instrText xml:space="preserve"> PAGEREF _Toc29040459 \h </w:instrText>
            </w:r>
            <w:r w:rsidR="009D20B2">
              <w:rPr>
                <w:noProof/>
                <w:webHidden/>
              </w:rPr>
            </w:r>
            <w:r w:rsidR="009D20B2">
              <w:rPr>
                <w:noProof/>
                <w:webHidden/>
              </w:rPr>
              <w:fldChar w:fldCharType="separate"/>
            </w:r>
            <w:r w:rsidR="009D20B2">
              <w:rPr>
                <w:noProof/>
                <w:webHidden/>
              </w:rPr>
              <w:t>5</w:t>
            </w:r>
            <w:r w:rsidR="009D20B2">
              <w:rPr>
                <w:noProof/>
                <w:webHidden/>
              </w:rPr>
              <w:fldChar w:fldCharType="end"/>
            </w:r>
          </w:hyperlink>
        </w:p>
        <w:p w14:paraId="19BF25CD" w14:textId="56174175" w:rsidR="009D20B2" w:rsidRDefault="00A15552">
          <w:pPr>
            <w:pStyle w:val="Inhopg2"/>
            <w:tabs>
              <w:tab w:val="right" w:leader="dot" w:pos="9062"/>
            </w:tabs>
            <w:rPr>
              <w:rFonts w:cstheme="minorBidi"/>
              <w:noProof/>
            </w:rPr>
          </w:pPr>
          <w:hyperlink w:anchor="_Toc29040460" w:history="1">
            <w:r w:rsidR="009D20B2" w:rsidRPr="00C728FD">
              <w:rPr>
                <w:rStyle w:val="Hyperlink"/>
                <w:noProof/>
              </w:rPr>
              <w:t>Methode met UART</w:t>
            </w:r>
            <w:r w:rsidR="009D20B2">
              <w:rPr>
                <w:noProof/>
                <w:webHidden/>
              </w:rPr>
              <w:tab/>
            </w:r>
            <w:r w:rsidR="009D20B2">
              <w:rPr>
                <w:noProof/>
                <w:webHidden/>
              </w:rPr>
              <w:fldChar w:fldCharType="begin"/>
            </w:r>
            <w:r w:rsidR="009D20B2">
              <w:rPr>
                <w:noProof/>
                <w:webHidden/>
              </w:rPr>
              <w:instrText xml:space="preserve"> PAGEREF _Toc29040460 \h </w:instrText>
            </w:r>
            <w:r w:rsidR="009D20B2">
              <w:rPr>
                <w:noProof/>
                <w:webHidden/>
              </w:rPr>
            </w:r>
            <w:r w:rsidR="009D20B2">
              <w:rPr>
                <w:noProof/>
                <w:webHidden/>
              </w:rPr>
              <w:fldChar w:fldCharType="separate"/>
            </w:r>
            <w:r w:rsidR="009D20B2">
              <w:rPr>
                <w:noProof/>
                <w:webHidden/>
              </w:rPr>
              <w:t>6</w:t>
            </w:r>
            <w:r w:rsidR="009D20B2">
              <w:rPr>
                <w:noProof/>
                <w:webHidden/>
              </w:rPr>
              <w:fldChar w:fldCharType="end"/>
            </w:r>
          </w:hyperlink>
        </w:p>
        <w:p w14:paraId="5519E4BD" w14:textId="2088B07A" w:rsidR="009D20B2" w:rsidRDefault="00A15552">
          <w:pPr>
            <w:pStyle w:val="Inhopg2"/>
            <w:tabs>
              <w:tab w:val="right" w:leader="dot" w:pos="9062"/>
            </w:tabs>
            <w:rPr>
              <w:rFonts w:cstheme="minorBidi"/>
              <w:noProof/>
            </w:rPr>
          </w:pPr>
          <w:hyperlink w:anchor="_Toc29040461" w:history="1">
            <w:r w:rsidR="009D20B2" w:rsidRPr="00C728FD">
              <w:rPr>
                <w:rStyle w:val="Hyperlink"/>
                <w:noProof/>
              </w:rPr>
              <w:t>Methode met SPI</w:t>
            </w:r>
            <w:r w:rsidR="009D20B2">
              <w:rPr>
                <w:noProof/>
                <w:webHidden/>
              </w:rPr>
              <w:tab/>
            </w:r>
            <w:r w:rsidR="009D20B2">
              <w:rPr>
                <w:noProof/>
                <w:webHidden/>
              </w:rPr>
              <w:fldChar w:fldCharType="begin"/>
            </w:r>
            <w:r w:rsidR="009D20B2">
              <w:rPr>
                <w:noProof/>
                <w:webHidden/>
              </w:rPr>
              <w:instrText xml:space="preserve"> PAGEREF _Toc29040461 \h </w:instrText>
            </w:r>
            <w:r w:rsidR="009D20B2">
              <w:rPr>
                <w:noProof/>
                <w:webHidden/>
              </w:rPr>
            </w:r>
            <w:r w:rsidR="009D20B2">
              <w:rPr>
                <w:noProof/>
                <w:webHidden/>
              </w:rPr>
              <w:fldChar w:fldCharType="separate"/>
            </w:r>
            <w:r w:rsidR="009D20B2">
              <w:rPr>
                <w:noProof/>
                <w:webHidden/>
              </w:rPr>
              <w:t>6</w:t>
            </w:r>
            <w:r w:rsidR="009D20B2">
              <w:rPr>
                <w:noProof/>
                <w:webHidden/>
              </w:rPr>
              <w:fldChar w:fldCharType="end"/>
            </w:r>
          </w:hyperlink>
        </w:p>
        <w:p w14:paraId="5D691A7F" w14:textId="5AED0DF0" w:rsidR="009D20B2" w:rsidRDefault="00A15552">
          <w:pPr>
            <w:pStyle w:val="Inhopg1"/>
            <w:tabs>
              <w:tab w:val="left" w:pos="440"/>
              <w:tab w:val="right" w:leader="dot" w:pos="9062"/>
            </w:tabs>
            <w:rPr>
              <w:rFonts w:cstheme="minorBidi"/>
              <w:noProof/>
            </w:rPr>
          </w:pPr>
          <w:hyperlink w:anchor="_Toc29040462" w:history="1">
            <w:r w:rsidR="009D20B2" w:rsidRPr="00C728FD">
              <w:rPr>
                <w:rStyle w:val="Hyperlink"/>
                <w:noProof/>
              </w:rPr>
              <w:t>4.</w:t>
            </w:r>
            <w:r w:rsidR="009D20B2">
              <w:rPr>
                <w:rFonts w:cstheme="minorBidi"/>
                <w:noProof/>
              </w:rPr>
              <w:tab/>
            </w:r>
            <w:r w:rsidR="009D20B2" w:rsidRPr="00C728FD">
              <w:rPr>
                <w:rStyle w:val="Hyperlink"/>
                <w:noProof/>
              </w:rPr>
              <w:t>Resultaten</w:t>
            </w:r>
            <w:r w:rsidR="009D20B2">
              <w:rPr>
                <w:noProof/>
                <w:webHidden/>
              </w:rPr>
              <w:tab/>
            </w:r>
            <w:r w:rsidR="009D20B2">
              <w:rPr>
                <w:noProof/>
                <w:webHidden/>
              </w:rPr>
              <w:fldChar w:fldCharType="begin"/>
            </w:r>
            <w:r w:rsidR="009D20B2">
              <w:rPr>
                <w:noProof/>
                <w:webHidden/>
              </w:rPr>
              <w:instrText xml:space="preserve"> PAGEREF _Toc29040462 \h </w:instrText>
            </w:r>
            <w:r w:rsidR="009D20B2">
              <w:rPr>
                <w:noProof/>
                <w:webHidden/>
              </w:rPr>
            </w:r>
            <w:r w:rsidR="009D20B2">
              <w:rPr>
                <w:noProof/>
                <w:webHidden/>
              </w:rPr>
              <w:fldChar w:fldCharType="separate"/>
            </w:r>
            <w:r w:rsidR="009D20B2">
              <w:rPr>
                <w:noProof/>
                <w:webHidden/>
              </w:rPr>
              <w:t>7</w:t>
            </w:r>
            <w:r w:rsidR="009D20B2">
              <w:rPr>
                <w:noProof/>
                <w:webHidden/>
              </w:rPr>
              <w:fldChar w:fldCharType="end"/>
            </w:r>
          </w:hyperlink>
        </w:p>
        <w:p w14:paraId="242A734C" w14:textId="772D2CE3" w:rsidR="009D20B2" w:rsidRDefault="00A15552">
          <w:pPr>
            <w:pStyle w:val="Inhopg1"/>
            <w:tabs>
              <w:tab w:val="left" w:pos="440"/>
              <w:tab w:val="right" w:leader="dot" w:pos="9062"/>
            </w:tabs>
            <w:rPr>
              <w:rFonts w:cstheme="minorBidi"/>
              <w:noProof/>
            </w:rPr>
          </w:pPr>
          <w:hyperlink w:anchor="_Toc29040463" w:history="1">
            <w:r w:rsidR="009D20B2" w:rsidRPr="00C728FD">
              <w:rPr>
                <w:rStyle w:val="Hyperlink"/>
                <w:noProof/>
              </w:rPr>
              <w:t>5.</w:t>
            </w:r>
            <w:r w:rsidR="009D20B2">
              <w:rPr>
                <w:rFonts w:cstheme="minorBidi"/>
                <w:noProof/>
              </w:rPr>
              <w:tab/>
            </w:r>
            <w:r w:rsidR="009D20B2" w:rsidRPr="00C728FD">
              <w:rPr>
                <w:rStyle w:val="Hyperlink"/>
                <w:noProof/>
              </w:rPr>
              <w:t>Discussie</w:t>
            </w:r>
            <w:r w:rsidR="009D20B2">
              <w:rPr>
                <w:noProof/>
                <w:webHidden/>
              </w:rPr>
              <w:tab/>
            </w:r>
            <w:r w:rsidR="009D20B2">
              <w:rPr>
                <w:noProof/>
                <w:webHidden/>
              </w:rPr>
              <w:fldChar w:fldCharType="begin"/>
            </w:r>
            <w:r w:rsidR="009D20B2">
              <w:rPr>
                <w:noProof/>
                <w:webHidden/>
              </w:rPr>
              <w:instrText xml:space="preserve"> PAGEREF _Toc29040463 \h </w:instrText>
            </w:r>
            <w:r w:rsidR="009D20B2">
              <w:rPr>
                <w:noProof/>
                <w:webHidden/>
              </w:rPr>
            </w:r>
            <w:r w:rsidR="009D20B2">
              <w:rPr>
                <w:noProof/>
                <w:webHidden/>
              </w:rPr>
              <w:fldChar w:fldCharType="separate"/>
            </w:r>
            <w:r w:rsidR="009D20B2">
              <w:rPr>
                <w:noProof/>
                <w:webHidden/>
              </w:rPr>
              <w:t>7</w:t>
            </w:r>
            <w:r w:rsidR="009D20B2">
              <w:rPr>
                <w:noProof/>
                <w:webHidden/>
              </w:rPr>
              <w:fldChar w:fldCharType="end"/>
            </w:r>
          </w:hyperlink>
        </w:p>
        <w:p w14:paraId="0B95F970" w14:textId="5D36B466" w:rsidR="009D20B2" w:rsidRDefault="00A15552">
          <w:pPr>
            <w:pStyle w:val="Inhopg1"/>
            <w:tabs>
              <w:tab w:val="left" w:pos="440"/>
              <w:tab w:val="right" w:leader="dot" w:pos="9062"/>
            </w:tabs>
            <w:rPr>
              <w:rFonts w:cstheme="minorBidi"/>
              <w:noProof/>
            </w:rPr>
          </w:pPr>
          <w:hyperlink w:anchor="_Toc29040464" w:history="1">
            <w:r w:rsidR="009D20B2" w:rsidRPr="00C728FD">
              <w:rPr>
                <w:rStyle w:val="Hyperlink"/>
                <w:noProof/>
              </w:rPr>
              <w:t>6.</w:t>
            </w:r>
            <w:r w:rsidR="009D20B2">
              <w:rPr>
                <w:rFonts w:cstheme="minorBidi"/>
                <w:noProof/>
              </w:rPr>
              <w:tab/>
            </w:r>
            <w:r w:rsidR="009D20B2" w:rsidRPr="00C728FD">
              <w:rPr>
                <w:rStyle w:val="Hyperlink"/>
                <w:noProof/>
              </w:rPr>
              <w:t>Conclusie</w:t>
            </w:r>
            <w:r w:rsidR="009D20B2">
              <w:rPr>
                <w:noProof/>
                <w:webHidden/>
              </w:rPr>
              <w:tab/>
            </w:r>
            <w:r w:rsidR="009D20B2">
              <w:rPr>
                <w:noProof/>
                <w:webHidden/>
              </w:rPr>
              <w:fldChar w:fldCharType="begin"/>
            </w:r>
            <w:r w:rsidR="009D20B2">
              <w:rPr>
                <w:noProof/>
                <w:webHidden/>
              </w:rPr>
              <w:instrText xml:space="preserve"> PAGEREF _Toc29040464 \h </w:instrText>
            </w:r>
            <w:r w:rsidR="009D20B2">
              <w:rPr>
                <w:noProof/>
                <w:webHidden/>
              </w:rPr>
            </w:r>
            <w:r w:rsidR="009D20B2">
              <w:rPr>
                <w:noProof/>
                <w:webHidden/>
              </w:rPr>
              <w:fldChar w:fldCharType="separate"/>
            </w:r>
            <w:r w:rsidR="009D20B2">
              <w:rPr>
                <w:noProof/>
                <w:webHidden/>
              </w:rPr>
              <w:t>8</w:t>
            </w:r>
            <w:r w:rsidR="009D20B2">
              <w:rPr>
                <w:noProof/>
                <w:webHidden/>
              </w:rPr>
              <w:fldChar w:fldCharType="end"/>
            </w:r>
          </w:hyperlink>
        </w:p>
        <w:p w14:paraId="138EF477" w14:textId="295F83B0" w:rsidR="009D20B2" w:rsidRDefault="00A15552">
          <w:pPr>
            <w:pStyle w:val="Inhopg1"/>
            <w:tabs>
              <w:tab w:val="left" w:pos="440"/>
              <w:tab w:val="right" w:leader="dot" w:pos="9062"/>
            </w:tabs>
            <w:rPr>
              <w:rFonts w:cstheme="minorBidi"/>
              <w:noProof/>
            </w:rPr>
          </w:pPr>
          <w:hyperlink w:anchor="_Toc29040465" w:history="1">
            <w:r w:rsidR="009D20B2" w:rsidRPr="00C728FD">
              <w:rPr>
                <w:rStyle w:val="Hyperlink"/>
                <w:noProof/>
              </w:rPr>
              <w:t>7.</w:t>
            </w:r>
            <w:r w:rsidR="009D20B2">
              <w:rPr>
                <w:rFonts w:cstheme="minorBidi"/>
                <w:noProof/>
              </w:rPr>
              <w:tab/>
            </w:r>
            <w:r w:rsidR="009D20B2" w:rsidRPr="00C728FD">
              <w:rPr>
                <w:rStyle w:val="Hyperlink"/>
                <w:noProof/>
              </w:rPr>
              <w:t>Referentielijst</w:t>
            </w:r>
            <w:r w:rsidR="009D20B2">
              <w:rPr>
                <w:noProof/>
                <w:webHidden/>
              </w:rPr>
              <w:tab/>
            </w:r>
            <w:r w:rsidR="009D20B2">
              <w:rPr>
                <w:noProof/>
                <w:webHidden/>
              </w:rPr>
              <w:fldChar w:fldCharType="begin"/>
            </w:r>
            <w:r w:rsidR="009D20B2">
              <w:rPr>
                <w:noProof/>
                <w:webHidden/>
              </w:rPr>
              <w:instrText xml:space="preserve"> PAGEREF _Toc29040465 \h </w:instrText>
            </w:r>
            <w:r w:rsidR="009D20B2">
              <w:rPr>
                <w:noProof/>
                <w:webHidden/>
              </w:rPr>
            </w:r>
            <w:r w:rsidR="009D20B2">
              <w:rPr>
                <w:noProof/>
                <w:webHidden/>
              </w:rPr>
              <w:fldChar w:fldCharType="separate"/>
            </w:r>
            <w:r w:rsidR="009D20B2">
              <w:rPr>
                <w:noProof/>
                <w:webHidden/>
              </w:rPr>
              <w:t>9</w:t>
            </w:r>
            <w:r w:rsidR="009D20B2">
              <w:rPr>
                <w:noProof/>
                <w:webHidden/>
              </w:rPr>
              <w:fldChar w:fldCharType="end"/>
            </w:r>
          </w:hyperlink>
        </w:p>
        <w:p w14:paraId="6E45243D" w14:textId="4214266D" w:rsidR="009D20B2" w:rsidRDefault="00A15552">
          <w:pPr>
            <w:pStyle w:val="Inhopg1"/>
            <w:tabs>
              <w:tab w:val="left" w:pos="440"/>
              <w:tab w:val="right" w:leader="dot" w:pos="9062"/>
            </w:tabs>
            <w:rPr>
              <w:rFonts w:cstheme="minorBidi"/>
              <w:noProof/>
            </w:rPr>
          </w:pPr>
          <w:hyperlink w:anchor="_Toc29040466" w:history="1">
            <w:r w:rsidR="009D20B2" w:rsidRPr="00C728FD">
              <w:rPr>
                <w:rStyle w:val="Hyperlink"/>
                <w:noProof/>
              </w:rPr>
              <w:t>8.</w:t>
            </w:r>
            <w:r w:rsidR="009D20B2">
              <w:rPr>
                <w:rFonts w:cstheme="minorBidi"/>
                <w:noProof/>
              </w:rPr>
              <w:tab/>
            </w:r>
            <w:r w:rsidR="009D20B2" w:rsidRPr="00C728FD">
              <w:rPr>
                <w:rStyle w:val="Hyperlink"/>
                <w:noProof/>
              </w:rPr>
              <w:t>Bijlagens</w:t>
            </w:r>
            <w:r w:rsidR="009D20B2">
              <w:rPr>
                <w:noProof/>
                <w:webHidden/>
              </w:rPr>
              <w:tab/>
            </w:r>
            <w:r w:rsidR="009D20B2">
              <w:rPr>
                <w:noProof/>
                <w:webHidden/>
              </w:rPr>
              <w:fldChar w:fldCharType="begin"/>
            </w:r>
            <w:r w:rsidR="009D20B2">
              <w:rPr>
                <w:noProof/>
                <w:webHidden/>
              </w:rPr>
              <w:instrText xml:space="preserve"> PAGEREF _Toc29040466 \h </w:instrText>
            </w:r>
            <w:r w:rsidR="009D20B2">
              <w:rPr>
                <w:noProof/>
                <w:webHidden/>
              </w:rPr>
            </w:r>
            <w:r w:rsidR="009D20B2">
              <w:rPr>
                <w:noProof/>
                <w:webHidden/>
              </w:rPr>
              <w:fldChar w:fldCharType="separate"/>
            </w:r>
            <w:r w:rsidR="009D20B2">
              <w:rPr>
                <w:noProof/>
                <w:webHidden/>
              </w:rPr>
              <w:t>10</w:t>
            </w:r>
            <w:r w:rsidR="009D20B2">
              <w:rPr>
                <w:noProof/>
                <w:webHidden/>
              </w:rPr>
              <w:fldChar w:fldCharType="end"/>
            </w:r>
          </w:hyperlink>
        </w:p>
        <w:p w14:paraId="144C7CE4" w14:textId="6D8C1C0A" w:rsidR="00821B5B" w:rsidRDefault="008C3A6D" w:rsidP="00821B5B">
          <w:pPr>
            <w:rPr>
              <w:b/>
              <w:bCs/>
            </w:rPr>
          </w:pPr>
          <w:r>
            <w:rPr>
              <w:b/>
              <w:bCs/>
            </w:rPr>
            <w:fldChar w:fldCharType="end"/>
          </w:r>
        </w:p>
        <w:p w14:paraId="40782E04" w14:textId="5E4C5687" w:rsidR="00B93FE0" w:rsidRPr="00821B5B" w:rsidRDefault="00821B5B" w:rsidP="00821B5B">
          <w:pPr>
            <w:rPr>
              <w:b/>
              <w:bCs/>
            </w:rPr>
          </w:pPr>
          <w:r>
            <w:rPr>
              <w:b/>
              <w:bCs/>
            </w:rPr>
            <w:br w:type="page"/>
          </w:r>
        </w:p>
      </w:sdtContent>
    </w:sdt>
    <w:p w14:paraId="70DC2693" w14:textId="4D61B837" w:rsidR="00393CD7" w:rsidRPr="00192C10" w:rsidRDefault="7DAC876F" w:rsidP="004636A0">
      <w:pPr>
        <w:pStyle w:val="Kop1"/>
      </w:pPr>
      <w:bookmarkStart w:id="0" w:name="_Toc29040454"/>
      <w:r w:rsidRPr="00192C10">
        <w:lastRenderedPageBreak/>
        <w:t>Introducti</w:t>
      </w:r>
      <w:r w:rsidR="00D5459B">
        <w:t>e</w:t>
      </w:r>
      <w:bookmarkEnd w:id="0"/>
    </w:p>
    <w:p w14:paraId="0B697E9A" w14:textId="7FCD3A98" w:rsidR="00E3436D" w:rsidRPr="00192C10" w:rsidRDefault="00526B79" w:rsidP="00BF4A87">
      <w:pPr>
        <w:ind w:left="360"/>
        <w:rPr>
          <w:sz w:val="24"/>
          <w:szCs w:val="24"/>
        </w:rPr>
      </w:pPr>
      <w:r>
        <w:rPr>
          <w:sz w:val="24"/>
          <w:szCs w:val="24"/>
        </w:rPr>
        <w:t>Naar</w:t>
      </w:r>
      <w:r w:rsidR="00E3436D" w:rsidRPr="00192C10">
        <w:rPr>
          <w:sz w:val="24"/>
          <w:szCs w:val="24"/>
        </w:rPr>
        <w:t xml:space="preserve"> </w:t>
      </w:r>
      <w:r w:rsidR="00C2140A" w:rsidRPr="00192C10">
        <w:rPr>
          <w:sz w:val="24"/>
          <w:szCs w:val="24"/>
        </w:rPr>
        <w:t>aanleiding</w:t>
      </w:r>
      <w:r w:rsidR="00E3436D" w:rsidRPr="00192C10">
        <w:rPr>
          <w:sz w:val="24"/>
          <w:szCs w:val="24"/>
        </w:rPr>
        <w:t xml:space="preserve"> voor het onderzoek </w:t>
      </w:r>
      <w:r w:rsidR="00846DEF">
        <w:rPr>
          <w:sz w:val="24"/>
          <w:szCs w:val="24"/>
        </w:rPr>
        <w:t>was er</w:t>
      </w:r>
      <w:r w:rsidR="00E3436D" w:rsidRPr="00192C10">
        <w:rPr>
          <w:sz w:val="24"/>
          <w:szCs w:val="24"/>
        </w:rPr>
        <w:t xml:space="preserve"> de uitdaging om </w:t>
      </w:r>
      <w:r w:rsidR="00C2140A" w:rsidRPr="00192C10">
        <w:rPr>
          <w:sz w:val="24"/>
          <w:szCs w:val="24"/>
        </w:rPr>
        <w:t>lichttechniek</w:t>
      </w:r>
      <w:r w:rsidR="00E3436D" w:rsidRPr="00192C10">
        <w:rPr>
          <w:sz w:val="24"/>
          <w:szCs w:val="24"/>
        </w:rPr>
        <w:t xml:space="preserve"> apparatuur zoals een laser of LED par aan te sturen met </w:t>
      </w:r>
      <w:r w:rsidR="002017AC">
        <w:rPr>
          <w:sz w:val="24"/>
          <w:szCs w:val="24"/>
        </w:rPr>
        <w:t>een</w:t>
      </w:r>
      <w:r w:rsidR="00E3436D" w:rsidRPr="00192C10">
        <w:rPr>
          <w:sz w:val="24"/>
          <w:szCs w:val="24"/>
        </w:rPr>
        <w:t xml:space="preserve"> PSOC 4 </w:t>
      </w:r>
      <w:r w:rsidR="002017AC">
        <w:rPr>
          <w:sz w:val="24"/>
          <w:szCs w:val="24"/>
        </w:rPr>
        <w:t>microprocessor</w:t>
      </w:r>
      <w:r w:rsidR="00E3436D" w:rsidRPr="00192C10">
        <w:rPr>
          <w:sz w:val="24"/>
          <w:szCs w:val="24"/>
        </w:rPr>
        <w:t xml:space="preserve">. Hiervoor moest er een signaal over </w:t>
      </w:r>
      <w:r w:rsidR="00C2140A">
        <w:rPr>
          <w:sz w:val="24"/>
          <w:szCs w:val="24"/>
        </w:rPr>
        <w:t>SPI</w:t>
      </w:r>
      <w:r w:rsidR="00E3436D" w:rsidRPr="00192C10">
        <w:rPr>
          <w:sz w:val="24"/>
          <w:szCs w:val="24"/>
        </w:rPr>
        <w:t xml:space="preserve"> gestuurd worden zodoende dat het leesbaar werd voor d</w:t>
      </w:r>
      <w:r w:rsidR="004F1B67">
        <w:rPr>
          <w:sz w:val="24"/>
          <w:szCs w:val="24"/>
        </w:rPr>
        <w:t>ie</w:t>
      </w:r>
      <w:r w:rsidR="00E3436D" w:rsidRPr="00192C10">
        <w:rPr>
          <w:sz w:val="24"/>
          <w:szCs w:val="24"/>
        </w:rPr>
        <w:t xml:space="preserve"> apparatuur, deze maken namelijk gebruik van het DMX-protocol.</w:t>
      </w:r>
    </w:p>
    <w:p w14:paraId="0D7BB293" w14:textId="21CD25CA" w:rsidR="00B72A78" w:rsidRPr="00192C10" w:rsidRDefault="00650DA9" w:rsidP="00BF4A87">
      <w:pPr>
        <w:ind w:left="360"/>
        <w:rPr>
          <w:sz w:val="24"/>
          <w:szCs w:val="24"/>
        </w:rPr>
      </w:pPr>
      <w:r w:rsidRPr="00192C10">
        <w:rPr>
          <w:sz w:val="24"/>
          <w:szCs w:val="24"/>
        </w:rPr>
        <w:t xml:space="preserve">Hierdoor </w:t>
      </w:r>
      <w:r w:rsidR="004E1E36">
        <w:rPr>
          <w:sz w:val="24"/>
          <w:szCs w:val="24"/>
        </w:rPr>
        <w:t>is er</w:t>
      </w:r>
      <w:r w:rsidR="005443C5" w:rsidRPr="00192C10">
        <w:rPr>
          <w:sz w:val="24"/>
          <w:szCs w:val="24"/>
        </w:rPr>
        <w:t xml:space="preserve"> ook een onderzoek </w:t>
      </w:r>
      <w:r w:rsidR="005E3C32" w:rsidRPr="00192C10">
        <w:rPr>
          <w:sz w:val="24"/>
          <w:szCs w:val="24"/>
        </w:rPr>
        <w:t>naar de werking van zowel UART als SPI gedaan</w:t>
      </w:r>
      <w:r w:rsidR="009C5768" w:rsidRPr="00192C10">
        <w:rPr>
          <w:sz w:val="24"/>
          <w:szCs w:val="24"/>
        </w:rPr>
        <w:t xml:space="preserve">, gezien beide gebruikt </w:t>
      </w:r>
      <w:r w:rsidR="00862442">
        <w:rPr>
          <w:sz w:val="24"/>
          <w:szCs w:val="24"/>
        </w:rPr>
        <w:t>werden</w:t>
      </w:r>
      <w:r w:rsidR="00BD3EF2" w:rsidRPr="00192C10">
        <w:rPr>
          <w:sz w:val="24"/>
          <w:szCs w:val="24"/>
        </w:rPr>
        <w:t xml:space="preserve"> in het project opzoek naar </w:t>
      </w:r>
      <w:r w:rsidR="00CF1DC4" w:rsidRPr="00192C10">
        <w:rPr>
          <w:sz w:val="24"/>
          <w:szCs w:val="24"/>
        </w:rPr>
        <w:t>een werkend eindproduct.</w:t>
      </w:r>
      <w:r w:rsidR="00FC0D05" w:rsidRPr="00192C10">
        <w:rPr>
          <w:sz w:val="24"/>
          <w:szCs w:val="24"/>
        </w:rPr>
        <w:t xml:space="preserve"> </w:t>
      </w:r>
      <w:r w:rsidR="009F1506">
        <w:rPr>
          <w:sz w:val="24"/>
          <w:szCs w:val="24"/>
        </w:rPr>
        <w:t xml:space="preserve">Op een </w:t>
      </w:r>
      <w:r w:rsidR="005266DB" w:rsidRPr="00192C10">
        <w:rPr>
          <w:sz w:val="24"/>
          <w:szCs w:val="24"/>
        </w:rPr>
        <w:t>blogpost op de element 14</w:t>
      </w:r>
      <w:r w:rsidR="00BE7BEF" w:rsidRPr="00192C10">
        <w:rPr>
          <w:sz w:val="24"/>
          <w:szCs w:val="24"/>
        </w:rPr>
        <w:t xml:space="preserve"> community</w:t>
      </w:r>
      <w:r w:rsidR="0050596A" w:rsidRPr="00192C10">
        <w:rPr>
          <w:sz w:val="24"/>
          <w:szCs w:val="24"/>
        </w:rPr>
        <w:t xml:space="preserve"> (onderaan </w:t>
      </w:r>
      <w:r w:rsidR="00DE2A80" w:rsidRPr="00192C10">
        <w:rPr>
          <w:sz w:val="24"/>
          <w:szCs w:val="24"/>
        </w:rPr>
        <w:t>gelinkt</w:t>
      </w:r>
      <w:r w:rsidR="0050596A" w:rsidRPr="00192C10">
        <w:rPr>
          <w:sz w:val="24"/>
          <w:szCs w:val="24"/>
        </w:rPr>
        <w:t>)</w:t>
      </w:r>
      <w:r w:rsidR="009F1506">
        <w:rPr>
          <w:sz w:val="24"/>
          <w:szCs w:val="24"/>
        </w:rPr>
        <w:t xml:space="preserve"> staat een uitgebreide uitleg die gebruikt is om</w:t>
      </w:r>
      <w:r w:rsidR="00357BED" w:rsidRPr="00192C10">
        <w:rPr>
          <w:sz w:val="24"/>
          <w:szCs w:val="24"/>
        </w:rPr>
        <w:t xml:space="preserve"> </w:t>
      </w:r>
      <w:r w:rsidR="00E35EFE" w:rsidRPr="00192C10">
        <w:rPr>
          <w:sz w:val="24"/>
          <w:szCs w:val="24"/>
        </w:rPr>
        <w:t xml:space="preserve">het </w:t>
      </w:r>
      <w:r w:rsidR="009C0669" w:rsidRPr="00192C10">
        <w:rPr>
          <w:sz w:val="24"/>
          <w:szCs w:val="24"/>
        </w:rPr>
        <w:t>DMX-protocol</w:t>
      </w:r>
      <w:r w:rsidR="00E15669">
        <w:rPr>
          <w:sz w:val="24"/>
          <w:szCs w:val="24"/>
        </w:rPr>
        <w:t xml:space="preserve"> te begrijpen.</w:t>
      </w:r>
    </w:p>
    <w:p w14:paraId="0259F767" w14:textId="7A99F3B3" w:rsidR="00D33C0F" w:rsidRPr="00192C10" w:rsidRDefault="007C64BB" w:rsidP="00BF4A87">
      <w:pPr>
        <w:ind w:left="360"/>
        <w:rPr>
          <w:sz w:val="24"/>
          <w:szCs w:val="24"/>
        </w:rPr>
      </w:pPr>
      <w:r>
        <w:rPr>
          <w:sz w:val="24"/>
          <w:szCs w:val="24"/>
        </w:rPr>
        <w:t>A</w:t>
      </w:r>
      <w:r w:rsidR="005D564C" w:rsidRPr="00192C10">
        <w:rPr>
          <w:sz w:val="24"/>
          <w:szCs w:val="24"/>
        </w:rPr>
        <w:t xml:space="preserve">ls eerste </w:t>
      </w:r>
      <w:r w:rsidR="00DE3D2D">
        <w:rPr>
          <w:sz w:val="24"/>
          <w:szCs w:val="24"/>
        </w:rPr>
        <w:t>is er een</w:t>
      </w:r>
      <w:r w:rsidR="005D564C" w:rsidRPr="00192C10">
        <w:rPr>
          <w:sz w:val="24"/>
          <w:szCs w:val="24"/>
        </w:rPr>
        <w:t xml:space="preserve"> reeds bestaand klein programma van</w:t>
      </w:r>
      <w:r w:rsidR="00CE72F5" w:rsidRPr="00192C10">
        <w:rPr>
          <w:sz w:val="24"/>
          <w:szCs w:val="24"/>
        </w:rPr>
        <w:t xml:space="preserve"> de </w:t>
      </w:r>
      <w:r>
        <w:rPr>
          <w:sz w:val="24"/>
          <w:szCs w:val="24"/>
        </w:rPr>
        <w:t>“C</w:t>
      </w:r>
      <w:r w:rsidR="00CE72F5" w:rsidRPr="00192C10">
        <w:rPr>
          <w:sz w:val="24"/>
          <w:szCs w:val="24"/>
        </w:rPr>
        <w:t>yrpess community</w:t>
      </w:r>
      <w:r>
        <w:rPr>
          <w:sz w:val="24"/>
          <w:szCs w:val="24"/>
        </w:rPr>
        <w:t>”</w:t>
      </w:r>
      <w:r w:rsidR="00CE72F5" w:rsidRPr="00192C10">
        <w:rPr>
          <w:sz w:val="24"/>
          <w:szCs w:val="24"/>
        </w:rPr>
        <w:t xml:space="preserve"> gebruikt om een idee te krijgen</w:t>
      </w:r>
      <w:r>
        <w:rPr>
          <w:sz w:val="24"/>
          <w:szCs w:val="24"/>
        </w:rPr>
        <w:t xml:space="preserve"> over hoe dit</w:t>
      </w:r>
      <w:r w:rsidR="00743FCC">
        <w:rPr>
          <w:sz w:val="24"/>
          <w:szCs w:val="24"/>
        </w:rPr>
        <w:t xml:space="preserve"> project</w:t>
      </w:r>
      <w:r>
        <w:rPr>
          <w:sz w:val="24"/>
          <w:szCs w:val="24"/>
        </w:rPr>
        <w:t xml:space="preserve"> aangepakt moest worden</w:t>
      </w:r>
      <w:r w:rsidR="00956150" w:rsidRPr="00192C10">
        <w:rPr>
          <w:sz w:val="24"/>
          <w:szCs w:val="24"/>
        </w:rPr>
        <w:t>, namelijk applicatie node AN49187.</w:t>
      </w:r>
      <w:r w:rsidR="00D33C0F" w:rsidRPr="00192C10">
        <w:rPr>
          <w:sz w:val="24"/>
          <w:szCs w:val="24"/>
        </w:rPr>
        <w:t xml:space="preserve"> Vervolgens </w:t>
      </w:r>
      <w:r>
        <w:rPr>
          <w:sz w:val="24"/>
          <w:szCs w:val="24"/>
        </w:rPr>
        <w:t>is er verder ge</w:t>
      </w:r>
      <w:r w:rsidR="00D33C0F" w:rsidRPr="00192C10">
        <w:rPr>
          <w:sz w:val="24"/>
          <w:szCs w:val="24"/>
        </w:rPr>
        <w:t>gaan</w:t>
      </w:r>
      <w:r>
        <w:rPr>
          <w:sz w:val="24"/>
          <w:szCs w:val="24"/>
        </w:rPr>
        <w:t xml:space="preserve"> met </w:t>
      </w:r>
      <w:r w:rsidR="009C0669">
        <w:rPr>
          <w:sz w:val="24"/>
          <w:szCs w:val="24"/>
        </w:rPr>
        <w:t xml:space="preserve">het </w:t>
      </w:r>
      <w:r w:rsidR="009C0669" w:rsidRPr="00192C10">
        <w:rPr>
          <w:sz w:val="24"/>
          <w:szCs w:val="24"/>
        </w:rPr>
        <w:t>uitwerken</w:t>
      </w:r>
      <w:r w:rsidR="00C229A1">
        <w:rPr>
          <w:sz w:val="24"/>
          <w:szCs w:val="24"/>
        </w:rPr>
        <w:t xml:space="preserve"> van het programma</w:t>
      </w:r>
      <w:r w:rsidR="00D33C0F" w:rsidRPr="00192C10">
        <w:rPr>
          <w:sz w:val="24"/>
          <w:szCs w:val="24"/>
        </w:rPr>
        <w:t xml:space="preserve"> tot</w:t>
      </w:r>
      <w:r w:rsidR="00383F2E">
        <w:rPr>
          <w:sz w:val="24"/>
          <w:szCs w:val="24"/>
        </w:rPr>
        <w:t xml:space="preserve"> er</w:t>
      </w:r>
      <w:r w:rsidR="00D33C0F" w:rsidRPr="00192C10">
        <w:rPr>
          <w:sz w:val="24"/>
          <w:szCs w:val="24"/>
        </w:rPr>
        <w:t xml:space="preserve"> een realistisch werkend signaal </w:t>
      </w:r>
      <w:r w:rsidR="00DE3D2D">
        <w:rPr>
          <w:sz w:val="24"/>
          <w:szCs w:val="24"/>
        </w:rPr>
        <w:t>ontstond</w:t>
      </w:r>
      <w:r w:rsidR="00CC0D05">
        <w:rPr>
          <w:sz w:val="24"/>
          <w:szCs w:val="24"/>
        </w:rPr>
        <w:t xml:space="preserve"> dat</w:t>
      </w:r>
      <w:r w:rsidR="00D33C0F" w:rsidRPr="00192C10">
        <w:rPr>
          <w:sz w:val="24"/>
          <w:szCs w:val="24"/>
        </w:rPr>
        <w:t xml:space="preserve"> vergel</w:t>
      </w:r>
      <w:r w:rsidR="00927761">
        <w:rPr>
          <w:sz w:val="24"/>
          <w:szCs w:val="24"/>
        </w:rPr>
        <w:t>e</w:t>
      </w:r>
      <w:r w:rsidR="00D33C0F" w:rsidRPr="00192C10">
        <w:rPr>
          <w:sz w:val="24"/>
          <w:szCs w:val="24"/>
        </w:rPr>
        <w:t>ken</w:t>
      </w:r>
      <w:r w:rsidR="00927761">
        <w:rPr>
          <w:sz w:val="24"/>
          <w:szCs w:val="24"/>
        </w:rPr>
        <w:t xml:space="preserve"> kon worden</w:t>
      </w:r>
      <w:r w:rsidR="00D33C0F" w:rsidRPr="00192C10">
        <w:rPr>
          <w:sz w:val="24"/>
          <w:szCs w:val="24"/>
        </w:rPr>
        <w:t xml:space="preserve"> met een werkend signaal. </w:t>
      </w:r>
      <w:r w:rsidR="007D005D">
        <w:rPr>
          <w:sz w:val="24"/>
          <w:szCs w:val="24"/>
        </w:rPr>
        <w:t>O</w:t>
      </w:r>
      <w:r w:rsidR="00D67006" w:rsidRPr="00192C10">
        <w:rPr>
          <w:sz w:val="24"/>
          <w:szCs w:val="24"/>
        </w:rPr>
        <w:t xml:space="preserve">m </w:t>
      </w:r>
      <w:r w:rsidR="007D005D">
        <w:rPr>
          <w:sz w:val="24"/>
          <w:szCs w:val="24"/>
        </w:rPr>
        <w:t>het</w:t>
      </w:r>
      <w:r w:rsidR="00D67006" w:rsidRPr="00192C10">
        <w:rPr>
          <w:sz w:val="24"/>
          <w:szCs w:val="24"/>
        </w:rPr>
        <w:t xml:space="preserve"> programma te tweaken en </w:t>
      </w:r>
      <w:r w:rsidR="00714458">
        <w:rPr>
          <w:sz w:val="24"/>
          <w:szCs w:val="24"/>
        </w:rPr>
        <w:t>een</w:t>
      </w:r>
      <w:r w:rsidR="00D67006" w:rsidRPr="00192C10">
        <w:rPr>
          <w:sz w:val="24"/>
          <w:szCs w:val="24"/>
        </w:rPr>
        <w:t xml:space="preserve"> eindresultaat te bereiken.</w:t>
      </w:r>
    </w:p>
    <w:p w14:paraId="00245F38" w14:textId="514B8278" w:rsidR="7DAC876F" w:rsidRPr="004636A0" w:rsidRDefault="7DAC876F" w:rsidP="004636A0">
      <w:pPr>
        <w:pStyle w:val="Kop1"/>
      </w:pPr>
      <w:bookmarkStart w:id="1" w:name="_Toc29040455"/>
      <w:r w:rsidRPr="004636A0">
        <w:t>Materiaal en methode</w:t>
      </w:r>
      <w:bookmarkEnd w:id="1"/>
    </w:p>
    <w:p w14:paraId="373754EE" w14:textId="17DBB591" w:rsidR="001E5A04" w:rsidRDefault="6D0375A3" w:rsidP="001234C7">
      <w:pPr>
        <w:ind w:left="360"/>
        <w:rPr>
          <w:sz w:val="24"/>
          <w:szCs w:val="24"/>
        </w:rPr>
      </w:pPr>
      <w:r w:rsidRPr="6D0375A3">
        <w:rPr>
          <w:sz w:val="24"/>
          <w:szCs w:val="24"/>
        </w:rPr>
        <w:t>Als primaire bron van het signaal word</w:t>
      </w:r>
      <w:r w:rsidR="00AB62E7">
        <w:rPr>
          <w:sz w:val="24"/>
          <w:szCs w:val="24"/>
        </w:rPr>
        <w:t>t</w:t>
      </w:r>
      <w:r w:rsidRPr="6D0375A3">
        <w:rPr>
          <w:sz w:val="24"/>
          <w:szCs w:val="24"/>
        </w:rPr>
        <w:t xml:space="preserve"> er gebruik gemaakt van een Cypress PSOC 4 kit (CY8CKIT-042). Deze is vervolgens aangesloten aan een </w:t>
      </w:r>
      <w:bookmarkStart w:id="2" w:name="_GoBack"/>
      <w:r w:rsidRPr="6D0375A3">
        <w:rPr>
          <w:sz w:val="24"/>
          <w:szCs w:val="24"/>
        </w:rPr>
        <w:t>SN75176</w:t>
      </w:r>
      <w:bookmarkEnd w:id="2"/>
      <w:r w:rsidRPr="6D0375A3">
        <w:rPr>
          <w:sz w:val="24"/>
          <w:szCs w:val="24"/>
        </w:rPr>
        <w:t xml:space="preserve"> dit is een “differential bus </w:t>
      </w:r>
      <w:r w:rsidR="0008648F">
        <w:rPr>
          <w:sz w:val="24"/>
          <w:szCs w:val="24"/>
        </w:rPr>
        <w:t>tran</w:t>
      </w:r>
      <w:r w:rsidRPr="6D0375A3">
        <w:rPr>
          <w:sz w:val="24"/>
          <w:szCs w:val="24"/>
        </w:rPr>
        <w:t xml:space="preserve">ceiver”, deze produceert </w:t>
      </w:r>
      <w:r w:rsidR="00655C63">
        <w:rPr>
          <w:sz w:val="24"/>
          <w:szCs w:val="24"/>
        </w:rPr>
        <w:t>twee gebalanceerde</w:t>
      </w:r>
      <w:r w:rsidR="002F7A40">
        <w:rPr>
          <w:sz w:val="24"/>
          <w:szCs w:val="24"/>
        </w:rPr>
        <w:t xml:space="preserve"> signalen </w:t>
      </w:r>
      <w:r w:rsidR="00A14CD6">
        <w:rPr>
          <w:sz w:val="24"/>
          <w:szCs w:val="24"/>
        </w:rPr>
        <w:t>van het signaal dat door de psoc wordt uit gestuurd</w:t>
      </w:r>
      <w:r w:rsidRPr="6D0375A3">
        <w:rPr>
          <w:sz w:val="24"/>
          <w:szCs w:val="24"/>
        </w:rPr>
        <w:t>. Deze word</w:t>
      </w:r>
      <w:r w:rsidR="00E86414">
        <w:rPr>
          <w:sz w:val="24"/>
          <w:szCs w:val="24"/>
        </w:rPr>
        <w:t xml:space="preserve">en </w:t>
      </w:r>
      <w:r w:rsidRPr="6D0375A3">
        <w:rPr>
          <w:sz w:val="24"/>
          <w:szCs w:val="24"/>
        </w:rPr>
        <w:t xml:space="preserve">vervolgens </w:t>
      </w:r>
      <w:r w:rsidR="0008648F">
        <w:rPr>
          <w:sz w:val="24"/>
          <w:szCs w:val="24"/>
        </w:rPr>
        <w:t>met een</w:t>
      </w:r>
      <w:r w:rsidRPr="6D0375A3">
        <w:rPr>
          <w:sz w:val="24"/>
          <w:szCs w:val="24"/>
        </w:rPr>
        <w:t xml:space="preserve"> 3-pins </w:t>
      </w:r>
      <w:r w:rsidR="0008648F">
        <w:rPr>
          <w:sz w:val="24"/>
          <w:szCs w:val="24"/>
        </w:rPr>
        <w:t>XLR</w:t>
      </w:r>
      <w:r w:rsidRPr="6D0375A3">
        <w:rPr>
          <w:sz w:val="24"/>
          <w:szCs w:val="24"/>
        </w:rPr>
        <w:t xml:space="preserve">-connector </w:t>
      </w:r>
      <w:r w:rsidR="00A04A83">
        <w:rPr>
          <w:sz w:val="24"/>
          <w:szCs w:val="24"/>
        </w:rPr>
        <w:t>verbonden</w:t>
      </w:r>
      <w:r w:rsidRPr="6D0375A3">
        <w:rPr>
          <w:sz w:val="24"/>
          <w:szCs w:val="24"/>
        </w:rPr>
        <w:t xml:space="preserve"> zodoende dat deze </w:t>
      </w:r>
      <w:r w:rsidR="00A04A83">
        <w:rPr>
          <w:sz w:val="24"/>
          <w:szCs w:val="24"/>
        </w:rPr>
        <w:t>aangesloten</w:t>
      </w:r>
      <w:r w:rsidRPr="6D0375A3">
        <w:rPr>
          <w:sz w:val="24"/>
          <w:szCs w:val="24"/>
        </w:rPr>
        <w:t xml:space="preserve"> zou kunnen worden aan een LED par etc. Er werd ook nog gebruik gemaakt van een </w:t>
      </w:r>
      <w:r w:rsidR="009C0669" w:rsidRPr="6D0375A3">
        <w:rPr>
          <w:sz w:val="24"/>
          <w:szCs w:val="24"/>
        </w:rPr>
        <w:t>DMX-controller</w:t>
      </w:r>
      <w:r w:rsidRPr="6D0375A3">
        <w:rPr>
          <w:sz w:val="24"/>
          <w:szCs w:val="24"/>
        </w:rPr>
        <w:t xml:space="preserve"> om een perfecte versie van een signaal te simuleren en van een LED par om </w:t>
      </w:r>
      <w:r w:rsidR="00A04A83">
        <w:rPr>
          <w:sz w:val="24"/>
          <w:szCs w:val="24"/>
        </w:rPr>
        <w:t>het</w:t>
      </w:r>
      <w:r w:rsidRPr="6D0375A3">
        <w:rPr>
          <w:sz w:val="24"/>
          <w:szCs w:val="24"/>
        </w:rPr>
        <w:t xml:space="preserve"> werk te controleren.</w:t>
      </w:r>
    </w:p>
    <w:p w14:paraId="61EC5DE3" w14:textId="01964846" w:rsidR="009A24A1" w:rsidRDefault="004F2945" w:rsidP="001234C7">
      <w:pPr>
        <w:ind w:left="360"/>
        <w:rPr>
          <w:sz w:val="24"/>
          <w:szCs w:val="24"/>
        </w:rPr>
      </w:pPr>
      <w:r>
        <w:rPr>
          <w:sz w:val="24"/>
          <w:szCs w:val="24"/>
        </w:rPr>
        <w:t xml:space="preserve">Om een </w:t>
      </w:r>
      <w:r w:rsidR="00270072">
        <w:rPr>
          <w:sz w:val="24"/>
          <w:szCs w:val="24"/>
        </w:rPr>
        <w:t>duidelijk beeld te krij</w:t>
      </w:r>
      <w:r w:rsidR="00360A01">
        <w:rPr>
          <w:sz w:val="24"/>
          <w:szCs w:val="24"/>
        </w:rPr>
        <w:t xml:space="preserve">gen van het DMX-protocol </w:t>
      </w:r>
      <w:r w:rsidR="00B13F70">
        <w:rPr>
          <w:sz w:val="24"/>
          <w:szCs w:val="24"/>
        </w:rPr>
        <w:t>zal d</w:t>
      </w:r>
      <w:r w:rsidR="00F50A04">
        <w:rPr>
          <w:sz w:val="24"/>
          <w:szCs w:val="24"/>
        </w:rPr>
        <w:t>it uitgebreid uitgelegd worden in deze paper.</w:t>
      </w:r>
      <w:r w:rsidR="008F167C">
        <w:rPr>
          <w:sz w:val="24"/>
          <w:szCs w:val="24"/>
        </w:rPr>
        <w:t xml:space="preserve"> Ook zal </w:t>
      </w:r>
      <w:r w:rsidR="00AD7882">
        <w:rPr>
          <w:sz w:val="24"/>
          <w:szCs w:val="24"/>
        </w:rPr>
        <w:t>de methode waarop</w:t>
      </w:r>
      <w:r w:rsidR="00905439">
        <w:rPr>
          <w:sz w:val="24"/>
          <w:szCs w:val="24"/>
        </w:rPr>
        <w:t xml:space="preserve"> het signaal </w:t>
      </w:r>
      <w:r w:rsidR="003F1EA5">
        <w:rPr>
          <w:sz w:val="24"/>
          <w:szCs w:val="24"/>
        </w:rPr>
        <w:t>gegeneerd tracht te worden</w:t>
      </w:r>
      <w:r w:rsidR="00EF0FA3">
        <w:rPr>
          <w:sz w:val="24"/>
          <w:szCs w:val="24"/>
        </w:rPr>
        <w:t xml:space="preserve"> besproken</w:t>
      </w:r>
      <w:r w:rsidR="003260C7">
        <w:rPr>
          <w:sz w:val="24"/>
          <w:szCs w:val="24"/>
        </w:rPr>
        <w:t xml:space="preserve"> worden</w:t>
      </w:r>
      <w:r w:rsidR="00EF0FA3">
        <w:rPr>
          <w:sz w:val="24"/>
          <w:szCs w:val="24"/>
        </w:rPr>
        <w:t>.</w:t>
      </w:r>
      <w:r w:rsidR="00BA4477">
        <w:rPr>
          <w:sz w:val="24"/>
          <w:szCs w:val="24"/>
        </w:rPr>
        <w:t xml:space="preserve"> Zowel met </w:t>
      </w:r>
      <w:r w:rsidR="007052F6">
        <w:rPr>
          <w:sz w:val="24"/>
          <w:szCs w:val="24"/>
        </w:rPr>
        <w:t>UART</w:t>
      </w:r>
      <w:r w:rsidR="00BA4477">
        <w:rPr>
          <w:sz w:val="24"/>
          <w:szCs w:val="24"/>
        </w:rPr>
        <w:t xml:space="preserve"> als met </w:t>
      </w:r>
      <w:r w:rsidR="009A24A1">
        <w:rPr>
          <w:sz w:val="24"/>
          <w:szCs w:val="24"/>
        </w:rPr>
        <w:t>SPI.</w:t>
      </w:r>
      <w:r w:rsidR="009A24A1">
        <w:rPr>
          <w:sz w:val="24"/>
          <w:szCs w:val="24"/>
        </w:rPr>
        <w:br/>
      </w:r>
    </w:p>
    <w:p w14:paraId="04DE0245" w14:textId="77777777" w:rsidR="009A24A1" w:rsidRDefault="009A24A1">
      <w:pPr>
        <w:rPr>
          <w:sz w:val="24"/>
          <w:szCs w:val="24"/>
        </w:rPr>
      </w:pPr>
      <w:r>
        <w:rPr>
          <w:sz w:val="24"/>
          <w:szCs w:val="24"/>
        </w:rPr>
        <w:br w:type="page"/>
      </w:r>
    </w:p>
    <w:p w14:paraId="1AA4AF1D" w14:textId="27200F6D" w:rsidR="002E6669" w:rsidRDefault="005B3264" w:rsidP="00F961A4">
      <w:pPr>
        <w:pStyle w:val="Kop2"/>
        <w:ind w:left="360"/>
      </w:pPr>
      <w:bookmarkStart w:id="3" w:name="_Toc29040456"/>
      <w:r>
        <w:lastRenderedPageBreak/>
        <w:t>DMX-protocol</w:t>
      </w:r>
      <w:bookmarkEnd w:id="3"/>
    </w:p>
    <w:p w14:paraId="20503B96" w14:textId="77777777" w:rsidR="004636A0" w:rsidRDefault="004636A0" w:rsidP="004636A0">
      <w:pPr>
        <w:ind w:left="360"/>
        <w:rPr>
          <w:sz w:val="24"/>
          <w:szCs w:val="24"/>
        </w:rPr>
      </w:pPr>
      <w:r w:rsidRPr="6D0375A3">
        <w:rPr>
          <w:sz w:val="24"/>
          <w:szCs w:val="24"/>
        </w:rPr>
        <w:t>Het DMX-protocol is een protocol dat veel gebruikt wordt in de podium/ studio technieken. DMX staat voor “Digital Multiplexing” en dat geeft meteen ook weer een idee van de werking van dit protocol. DMX berust op het principe van RS-485 omdat dit over grote afstanden gebruikt moet kunnen worden.</w:t>
      </w:r>
    </w:p>
    <w:p w14:paraId="705CE8E6" w14:textId="3C4C1BE7" w:rsidR="004636A0" w:rsidRDefault="004636A0" w:rsidP="009A24A1">
      <w:pPr>
        <w:ind w:left="360"/>
        <w:rPr>
          <w:sz w:val="24"/>
          <w:szCs w:val="24"/>
        </w:rPr>
      </w:pPr>
      <w:r w:rsidRPr="6D0375A3">
        <w:rPr>
          <w:sz w:val="24"/>
          <w:szCs w:val="24"/>
        </w:rPr>
        <w:t>Dit protocol zendt frames van maximaal 513 bytes, elke byte is een kanaal. Dat wil zeggen dat bij een enkel DMX-universum 512 kanalen hebben om data over te sturen, 512 omdat de eerste byte niet gebruikt wordt. In elke byte kan logischerwijs een waarde opgeslagen worden van 0 tot 255. Die waarde geeft bijvoorbeeld aan op welke lichtsterkte een bepaalde kleur moet oplichten. Met een DMX kunnen dus 512 kleuren lampen dimmen in stappen van 0 tot 255, of 170 RGB-lampen waarbij elke lamp 3 kanalen nodig heeft om elke kleur apart aan te sturen.</w:t>
      </w:r>
    </w:p>
    <w:p w14:paraId="5475EB3D" w14:textId="77777777" w:rsidR="004636A0" w:rsidRDefault="004636A0" w:rsidP="00A66464">
      <w:pPr>
        <w:pStyle w:val="Kop2"/>
        <w:ind w:left="360"/>
      </w:pPr>
      <w:bookmarkStart w:id="4" w:name="_Toc29040457"/>
      <w:r w:rsidRPr="6D0375A3">
        <w:t>RS-485 in het kort</w:t>
      </w:r>
      <w:bookmarkEnd w:id="4"/>
    </w:p>
    <w:p w14:paraId="4ACE786C" w14:textId="2B5E2961" w:rsidR="004636A0" w:rsidRDefault="004636A0" w:rsidP="00A66464">
      <w:pPr>
        <w:ind w:left="360"/>
        <w:rPr>
          <w:sz w:val="24"/>
          <w:szCs w:val="24"/>
        </w:rPr>
      </w:pPr>
      <w:r w:rsidRPr="6D0375A3">
        <w:rPr>
          <w:sz w:val="24"/>
          <w:szCs w:val="24"/>
        </w:rPr>
        <w:t xml:space="preserve">RS-485 maakt gebruik van 3 draden, twee waarop een gebalanceerd signaal wordt gezonden en een referentie punt (0V). De twee data draden worden vaak aangeduid met A en B. Op A wordt het geïnverteerde signaal gezonden en op B </w:t>
      </w:r>
      <w:r>
        <w:rPr>
          <w:sz w:val="24"/>
          <w:szCs w:val="24"/>
        </w:rPr>
        <w:t>het</w:t>
      </w:r>
      <w:r w:rsidRPr="6D0375A3">
        <w:rPr>
          <w:sz w:val="24"/>
          <w:szCs w:val="24"/>
        </w:rPr>
        <w:t xml:space="preserve"> niet geïnverteerde signaal. Omdat de meeste microcontroller single-ended logic levels hebben wordt er gebruik gemaakt van een RS-485 tranceiver. Bij dit project is dat de SN75176 differential bus tranceiver.</w:t>
      </w:r>
      <w:r w:rsidR="00766328">
        <w:rPr>
          <w:sz w:val="24"/>
          <w:szCs w:val="24"/>
        </w:rPr>
        <w:t xml:space="preserve"> In </w:t>
      </w:r>
      <w:r w:rsidR="009B34CE">
        <w:rPr>
          <w:sz w:val="24"/>
          <w:szCs w:val="24"/>
        </w:rPr>
        <w:fldChar w:fldCharType="begin"/>
      </w:r>
      <w:r w:rsidR="009B34CE">
        <w:rPr>
          <w:sz w:val="24"/>
          <w:szCs w:val="24"/>
        </w:rPr>
        <w:instrText xml:space="preserve"> REF _Ref29040906 \h </w:instrText>
      </w:r>
      <w:r w:rsidR="009B34CE">
        <w:rPr>
          <w:sz w:val="24"/>
          <w:szCs w:val="24"/>
        </w:rPr>
      </w:r>
      <w:r w:rsidR="009B34CE">
        <w:rPr>
          <w:sz w:val="24"/>
          <w:szCs w:val="24"/>
        </w:rPr>
        <w:fldChar w:fldCharType="separate"/>
      </w:r>
      <w:r w:rsidR="009B34CE">
        <w:t xml:space="preserve">Figuur </w:t>
      </w:r>
      <w:r w:rsidR="009B34CE">
        <w:rPr>
          <w:noProof/>
        </w:rPr>
        <w:t>1</w:t>
      </w:r>
      <w:r w:rsidR="009B34CE">
        <w:rPr>
          <w:sz w:val="24"/>
          <w:szCs w:val="24"/>
        </w:rPr>
        <w:fldChar w:fldCharType="end"/>
      </w:r>
      <w:r w:rsidR="009B34CE">
        <w:rPr>
          <w:sz w:val="24"/>
          <w:szCs w:val="24"/>
        </w:rPr>
        <w:t xml:space="preserve"> </w:t>
      </w:r>
      <w:r w:rsidR="004D369A">
        <w:rPr>
          <w:sz w:val="24"/>
          <w:szCs w:val="24"/>
        </w:rPr>
        <w:t xml:space="preserve">is te zien hoe het </w:t>
      </w:r>
      <w:r w:rsidR="009C0669">
        <w:rPr>
          <w:sz w:val="24"/>
          <w:szCs w:val="24"/>
        </w:rPr>
        <w:t>DMX-signaal</w:t>
      </w:r>
      <w:r w:rsidR="004D369A">
        <w:rPr>
          <w:sz w:val="24"/>
          <w:szCs w:val="24"/>
        </w:rPr>
        <w:t xml:space="preserve"> eruit moet zien</w:t>
      </w:r>
      <w:r w:rsidR="00B827B4">
        <w:rPr>
          <w:sz w:val="24"/>
          <w:szCs w:val="24"/>
        </w:rPr>
        <w:t>.</w:t>
      </w:r>
      <w:r w:rsidR="00F16A32">
        <w:rPr>
          <w:sz w:val="24"/>
          <w:szCs w:val="24"/>
        </w:rPr>
        <w:t xml:space="preserve"> De gele lijn geeft het signaal van de controller weer</w:t>
      </w:r>
      <w:r w:rsidR="00747946">
        <w:rPr>
          <w:sz w:val="24"/>
          <w:szCs w:val="24"/>
        </w:rPr>
        <w:t xml:space="preserve">, de blauwe lijn het signaal van de </w:t>
      </w:r>
      <w:r w:rsidR="009C0669">
        <w:rPr>
          <w:sz w:val="24"/>
          <w:szCs w:val="24"/>
        </w:rPr>
        <w:t>A-lijn</w:t>
      </w:r>
      <w:r w:rsidR="00747946">
        <w:rPr>
          <w:sz w:val="24"/>
          <w:szCs w:val="24"/>
        </w:rPr>
        <w:t xml:space="preserve"> en de paarse het signaal van de </w:t>
      </w:r>
      <w:r w:rsidR="00227E5C">
        <w:rPr>
          <w:sz w:val="24"/>
          <w:szCs w:val="24"/>
        </w:rPr>
        <w:t>B-lijn</w:t>
      </w:r>
      <w:r w:rsidR="00747946">
        <w:rPr>
          <w:sz w:val="24"/>
          <w:szCs w:val="24"/>
        </w:rPr>
        <w:t>.</w:t>
      </w:r>
    </w:p>
    <w:p w14:paraId="5E78F9E4" w14:textId="77777777" w:rsidR="000E2C56" w:rsidRDefault="0013149D" w:rsidP="000E2C56">
      <w:pPr>
        <w:keepNext/>
        <w:ind w:left="360"/>
        <w:jc w:val="center"/>
      </w:pPr>
      <w:r>
        <w:rPr>
          <w:noProof/>
          <w:sz w:val="24"/>
          <w:szCs w:val="24"/>
        </w:rPr>
        <w:drawing>
          <wp:inline distT="0" distB="0" distL="0" distR="0" wp14:anchorId="57C4A915" wp14:editId="210E06FB">
            <wp:extent cx="3800724" cy="2280350"/>
            <wp:effectExtent l="0" t="0" r="952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x-bus-activity.png"/>
                    <pic:cNvPicPr/>
                  </pic:nvPicPr>
                  <pic:blipFill>
                    <a:blip r:embed="rId11">
                      <a:extLst>
                        <a:ext uri="{28A0092B-C50C-407E-A947-70E740481C1C}">
                          <a14:useLocalDpi xmlns:a14="http://schemas.microsoft.com/office/drawing/2010/main" val="0"/>
                        </a:ext>
                      </a:extLst>
                    </a:blip>
                    <a:stretch>
                      <a:fillRect/>
                    </a:stretch>
                  </pic:blipFill>
                  <pic:spPr>
                    <a:xfrm>
                      <a:off x="0" y="0"/>
                      <a:ext cx="3818223" cy="2290849"/>
                    </a:xfrm>
                    <a:prstGeom prst="rect">
                      <a:avLst/>
                    </a:prstGeom>
                  </pic:spPr>
                </pic:pic>
              </a:graphicData>
            </a:graphic>
          </wp:inline>
        </w:drawing>
      </w:r>
    </w:p>
    <w:p w14:paraId="6077003F" w14:textId="65A0D62D" w:rsidR="005D6FB7" w:rsidRDefault="000E2C56" w:rsidP="000E2C56">
      <w:pPr>
        <w:pStyle w:val="Bijschrift"/>
        <w:jc w:val="center"/>
      </w:pPr>
      <w:bookmarkStart w:id="5" w:name="_Ref29040906"/>
      <w:r>
        <w:t xml:space="preserve">Figuur </w:t>
      </w:r>
      <w:fldSimple w:instr=" SEQ Figuur \* ARABIC ">
        <w:r w:rsidR="001835F5">
          <w:rPr>
            <w:noProof/>
          </w:rPr>
          <w:t>1</w:t>
        </w:r>
      </w:fldSimple>
      <w:bookmarkEnd w:id="5"/>
      <w:r>
        <w:t xml:space="preserve">: </w:t>
      </w:r>
      <w:r w:rsidR="00E33554">
        <w:t>DMX-signaal</w:t>
      </w:r>
      <w:r>
        <w:t xml:space="preserve"> op scoop beeld.</w:t>
      </w:r>
    </w:p>
    <w:p w14:paraId="0C90F58E" w14:textId="77777777" w:rsidR="005D6FB7" w:rsidRDefault="005D6FB7">
      <w:pPr>
        <w:rPr>
          <w:i/>
          <w:iCs/>
          <w:color w:val="000000" w:themeColor="text2"/>
          <w:sz w:val="18"/>
          <w:szCs w:val="18"/>
        </w:rPr>
      </w:pPr>
      <w:r>
        <w:br w:type="page"/>
      </w:r>
    </w:p>
    <w:p w14:paraId="6DEEAB56" w14:textId="77777777" w:rsidR="004636A0" w:rsidRDefault="004636A0" w:rsidP="00A66464">
      <w:pPr>
        <w:pStyle w:val="Kop2"/>
        <w:ind w:firstLine="360"/>
      </w:pPr>
      <w:bookmarkStart w:id="6" w:name="_Toc29040458"/>
      <w:r>
        <w:lastRenderedPageBreak/>
        <w:t>Seriële communicatie</w:t>
      </w:r>
      <w:bookmarkEnd w:id="6"/>
    </w:p>
    <w:p w14:paraId="27AB7362" w14:textId="1BA38C85" w:rsidR="001F6CB3" w:rsidRDefault="004636A0" w:rsidP="00766328">
      <w:pPr>
        <w:ind w:left="360"/>
        <w:rPr>
          <w:sz w:val="24"/>
          <w:szCs w:val="24"/>
        </w:rPr>
      </w:pPr>
      <w:r>
        <w:rPr>
          <w:sz w:val="24"/>
          <w:szCs w:val="24"/>
        </w:rPr>
        <w:t xml:space="preserve">De data dat in een pakket gestuurd wordt bestaat uit 8 bits opgesloten in start en stop bits. Het start bit bestaat uit een enkele bit periode op 0, het stop bit bestaat ui twee bit periodes op een logische 1. De in totaal 11 bits worden samengevat als een frame. De bits worden verzonden met een snelheid van 250000 bit per seconden en dat is gelijk aan 250000 baud. Dit </w:t>
      </w:r>
      <w:r w:rsidR="00E33554">
        <w:rPr>
          <w:sz w:val="24"/>
          <w:szCs w:val="24"/>
        </w:rPr>
        <w:t>houdt</w:t>
      </w:r>
      <w:r>
        <w:rPr>
          <w:sz w:val="24"/>
          <w:szCs w:val="24"/>
        </w:rPr>
        <w:t xml:space="preserve"> dus in dat een bit 4 microseconden lang duurt.</w:t>
      </w:r>
    </w:p>
    <w:p w14:paraId="62F7B6E3" w14:textId="77777777" w:rsidR="004636A0" w:rsidRPr="00DA278B" w:rsidRDefault="004636A0" w:rsidP="00A66464">
      <w:pPr>
        <w:pStyle w:val="Kop2"/>
        <w:ind w:firstLine="360"/>
      </w:pPr>
      <w:bookmarkStart w:id="7" w:name="_Toc29040459"/>
      <w:r w:rsidRPr="00DA278B">
        <w:t>DMX in detail</w:t>
      </w:r>
      <w:bookmarkEnd w:id="7"/>
    </w:p>
    <w:p w14:paraId="543004B2" w14:textId="2D2A15F7" w:rsidR="004636A0" w:rsidRDefault="004636A0" w:rsidP="00A66464">
      <w:pPr>
        <w:tabs>
          <w:tab w:val="left" w:pos="2479"/>
        </w:tabs>
        <w:ind w:left="360"/>
        <w:rPr>
          <w:sz w:val="24"/>
          <w:szCs w:val="24"/>
        </w:rPr>
      </w:pPr>
      <w:r>
        <w:rPr>
          <w:sz w:val="24"/>
          <w:szCs w:val="24"/>
        </w:rPr>
        <w:t xml:space="preserve">Zoals eerder vermeld bestaat een </w:t>
      </w:r>
      <w:r w:rsidR="00E33554">
        <w:rPr>
          <w:sz w:val="24"/>
          <w:szCs w:val="24"/>
        </w:rPr>
        <w:t>DMX-pakket</w:t>
      </w:r>
      <w:r>
        <w:rPr>
          <w:sz w:val="24"/>
          <w:szCs w:val="24"/>
        </w:rPr>
        <w:t xml:space="preserve"> dus uit 513 frames. De periode tussen elk pakket is de pauze status en is standaard een logische 1 op de </w:t>
      </w:r>
      <w:r w:rsidR="00E33554">
        <w:rPr>
          <w:sz w:val="24"/>
          <w:szCs w:val="24"/>
        </w:rPr>
        <w:t>A-lijn</w:t>
      </w:r>
      <w:r>
        <w:rPr>
          <w:sz w:val="24"/>
          <w:szCs w:val="24"/>
        </w:rPr>
        <w:t xml:space="preserve">, 0 op de </w:t>
      </w:r>
      <w:r w:rsidR="00227E5C">
        <w:rPr>
          <w:sz w:val="24"/>
          <w:szCs w:val="24"/>
        </w:rPr>
        <w:t>B-lijn</w:t>
      </w:r>
      <w:r>
        <w:rPr>
          <w:sz w:val="24"/>
          <w:szCs w:val="24"/>
        </w:rPr>
        <w:t xml:space="preserve"> en het signaal uit de microcontroller een logische 1. De tijd hangt af van apparaat en toepassing van het protocol. Om een slave te laten weten wanneer een pakket start en eindigt wordt er gebruik gemaakt van een start en stop sequentie. De start procedure bij DMX gaat als volgt. Omdat het B-signaal uit de RS-485 tranceiver een inversie is van het A-signaal en het signaal van de uitgang van de microcontroller zal alleen het A-signaal besproken worden. Bij de start van het pakket zal het signaal van “pauze” naar actief gaan door het signaal logisch 0 te maken voor minsten 22 bit periodes </w:t>
      </w:r>
      <w:r w:rsidR="008F2003">
        <w:rPr>
          <w:sz w:val="24"/>
          <w:szCs w:val="24"/>
        </w:rPr>
        <w:br/>
      </w:r>
      <w:r>
        <w:rPr>
          <w:sz w:val="24"/>
          <w:szCs w:val="24"/>
        </w:rPr>
        <w:t xml:space="preserve">(88 microseconden) gevolgd door een logische 1 van minstens 2 bit periodes </w:t>
      </w:r>
      <w:r w:rsidR="00CD4F24">
        <w:rPr>
          <w:sz w:val="24"/>
          <w:szCs w:val="24"/>
        </w:rPr>
        <w:br/>
      </w:r>
      <w:r>
        <w:rPr>
          <w:sz w:val="24"/>
          <w:szCs w:val="24"/>
        </w:rPr>
        <w:t xml:space="preserve">(8 microseconden). Na deze start sequentie volgt altijd een leeg frame. De stop sequentie is niet meer dan dat na het laatste frame het signaal op de </w:t>
      </w:r>
      <w:r w:rsidR="00C717C3">
        <w:rPr>
          <w:sz w:val="24"/>
          <w:szCs w:val="24"/>
        </w:rPr>
        <w:t>A-lijn</w:t>
      </w:r>
      <w:r>
        <w:rPr>
          <w:sz w:val="24"/>
          <w:szCs w:val="24"/>
        </w:rPr>
        <w:t xml:space="preserve"> </w:t>
      </w:r>
      <w:r w:rsidR="00E33554">
        <w:rPr>
          <w:sz w:val="24"/>
          <w:szCs w:val="24"/>
        </w:rPr>
        <w:t>teruggaat</w:t>
      </w:r>
      <w:r>
        <w:rPr>
          <w:sz w:val="24"/>
          <w:szCs w:val="24"/>
        </w:rPr>
        <w:t xml:space="preserve"> naar “pauze”.</w:t>
      </w:r>
      <w:r w:rsidR="00A6058E">
        <w:rPr>
          <w:sz w:val="24"/>
          <w:szCs w:val="24"/>
        </w:rPr>
        <w:t xml:space="preserve"> In </w:t>
      </w:r>
      <w:r w:rsidR="00A6058E">
        <w:rPr>
          <w:sz w:val="24"/>
          <w:szCs w:val="24"/>
        </w:rPr>
        <w:fldChar w:fldCharType="begin"/>
      </w:r>
      <w:r w:rsidR="00A6058E">
        <w:rPr>
          <w:sz w:val="24"/>
          <w:szCs w:val="24"/>
        </w:rPr>
        <w:instrText xml:space="preserve"> REF _Ref29042019 \h </w:instrText>
      </w:r>
      <w:r w:rsidR="00A6058E">
        <w:rPr>
          <w:sz w:val="24"/>
          <w:szCs w:val="24"/>
        </w:rPr>
      </w:r>
      <w:r w:rsidR="00A6058E">
        <w:rPr>
          <w:sz w:val="24"/>
          <w:szCs w:val="24"/>
        </w:rPr>
        <w:fldChar w:fldCharType="separate"/>
      </w:r>
      <w:r w:rsidR="00A6058E">
        <w:t xml:space="preserve">Figuur </w:t>
      </w:r>
      <w:r w:rsidR="00A6058E">
        <w:rPr>
          <w:noProof/>
        </w:rPr>
        <w:t>2</w:t>
      </w:r>
      <w:r w:rsidR="00A6058E">
        <w:rPr>
          <w:sz w:val="24"/>
          <w:szCs w:val="24"/>
        </w:rPr>
        <w:fldChar w:fldCharType="end"/>
      </w:r>
      <w:r w:rsidR="00A6058E">
        <w:rPr>
          <w:sz w:val="24"/>
          <w:szCs w:val="24"/>
        </w:rPr>
        <w:t xml:space="preserve"> is dit duidelijk weergegeven.</w:t>
      </w:r>
    </w:p>
    <w:p w14:paraId="6E62F894" w14:textId="77777777" w:rsidR="001835F5" w:rsidRDefault="001835F5" w:rsidP="001835F5">
      <w:pPr>
        <w:keepNext/>
        <w:tabs>
          <w:tab w:val="left" w:pos="2479"/>
        </w:tabs>
        <w:ind w:left="360"/>
        <w:jc w:val="center"/>
      </w:pPr>
      <w:r>
        <w:rPr>
          <w:noProof/>
          <w:sz w:val="24"/>
          <w:szCs w:val="24"/>
        </w:rPr>
        <w:drawing>
          <wp:inline distT="0" distB="0" distL="0" distR="0" wp14:anchorId="5CF8D303" wp14:editId="5CA84074">
            <wp:extent cx="3967701" cy="23855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mx-94us-gap-annotated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9709" cy="2392800"/>
                    </a:xfrm>
                    <a:prstGeom prst="rect">
                      <a:avLst/>
                    </a:prstGeom>
                  </pic:spPr>
                </pic:pic>
              </a:graphicData>
            </a:graphic>
          </wp:inline>
        </w:drawing>
      </w:r>
    </w:p>
    <w:p w14:paraId="48094354" w14:textId="7E5990F9" w:rsidR="002C161D" w:rsidRDefault="001835F5" w:rsidP="001835F5">
      <w:pPr>
        <w:pStyle w:val="Bijschrift"/>
        <w:jc w:val="center"/>
        <w:rPr>
          <w:sz w:val="24"/>
          <w:szCs w:val="24"/>
        </w:rPr>
      </w:pPr>
      <w:bookmarkStart w:id="8" w:name="_Ref29042019"/>
      <w:r>
        <w:t xml:space="preserve">Figuur </w:t>
      </w:r>
      <w:fldSimple w:instr=" SEQ Figuur \* ARABIC ">
        <w:r>
          <w:rPr>
            <w:noProof/>
          </w:rPr>
          <w:t>2</w:t>
        </w:r>
      </w:fldSimple>
      <w:bookmarkEnd w:id="8"/>
      <w:r>
        <w:t>: scoopbeeld met getailleerde beschrijving van DMX-protocol</w:t>
      </w:r>
    </w:p>
    <w:p w14:paraId="5130FF86" w14:textId="28FCFDB5" w:rsidR="00CE2AFD" w:rsidRDefault="004636A0" w:rsidP="00A66464">
      <w:pPr>
        <w:tabs>
          <w:tab w:val="left" w:pos="2479"/>
        </w:tabs>
        <w:ind w:left="360"/>
        <w:rPr>
          <w:sz w:val="24"/>
          <w:szCs w:val="24"/>
        </w:rPr>
      </w:pPr>
      <w:r>
        <w:rPr>
          <w:sz w:val="24"/>
          <w:szCs w:val="24"/>
        </w:rPr>
        <w:t xml:space="preserve">De volgorde van het zenden van informatie is LSB naar MSB. Dat </w:t>
      </w:r>
      <w:r w:rsidR="00610301">
        <w:rPr>
          <w:sz w:val="24"/>
          <w:szCs w:val="24"/>
        </w:rPr>
        <w:t>houdt</w:t>
      </w:r>
      <w:r>
        <w:rPr>
          <w:sz w:val="24"/>
          <w:szCs w:val="24"/>
        </w:rPr>
        <w:t xml:space="preserve"> in dat het laagste bit als eerst verzonden zal worden en als laatst het hoogste bit.</w:t>
      </w:r>
      <w:r w:rsidR="00CE2AFD">
        <w:rPr>
          <w:sz w:val="24"/>
          <w:szCs w:val="24"/>
        </w:rPr>
        <w:br/>
      </w:r>
    </w:p>
    <w:p w14:paraId="1BA74428" w14:textId="77777777" w:rsidR="00CE2AFD" w:rsidRDefault="00CE2AFD">
      <w:pPr>
        <w:rPr>
          <w:sz w:val="24"/>
          <w:szCs w:val="24"/>
        </w:rPr>
      </w:pPr>
      <w:r>
        <w:rPr>
          <w:sz w:val="24"/>
          <w:szCs w:val="24"/>
        </w:rPr>
        <w:br w:type="page"/>
      </w:r>
    </w:p>
    <w:p w14:paraId="7105B6CA" w14:textId="69E7D15F" w:rsidR="00EF4719" w:rsidRDefault="00CE2AFD" w:rsidP="00EF4719">
      <w:pPr>
        <w:pStyle w:val="Kop2"/>
        <w:ind w:left="360"/>
      </w:pPr>
      <w:bookmarkStart w:id="9" w:name="_Toc29040460"/>
      <w:r>
        <w:lastRenderedPageBreak/>
        <w:t>Methode met UART</w:t>
      </w:r>
      <w:bookmarkEnd w:id="9"/>
    </w:p>
    <w:p w14:paraId="7D580E70" w14:textId="184603FC" w:rsidR="00EF4719" w:rsidRPr="00FB5B07" w:rsidRDefault="00D36DBD" w:rsidP="007E772C">
      <w:pPr>
        <w:ind w:left="360"/>
        <w:rPr>
          <w:sz w:val="24"/>
          <w:szCs w:val="24"/>
        </w:rPr>
      </w:pPr>
      <w:r w:rsidRPr="00FB5B07">
        <w:rPr>
          <w:sz w:val="24"/>
          <w:szCs w:val="24"/>
        </w:rPr>
        <w:t xml:space="preserve">Bij de start van dit project was het de bedoeling om </w:t>
      </w:r>
      <w:r w:rsidR="003D0E5D" w:rsidRPr="00FB5B07">
        <w:rPr>
          <w:sz w:val="24"/>
          <w:szCs w:val="24"/>
        </w:rPr>
        <w:t xml:space="preserve">het </w:t>
      </w:r>
      <w:r w:rsidR="00610301" w:rsidRPr="00FB5B07">
        <w:rPr>
          <w:sz w:val="24"/>
          <w:szCs w:val="24"/>
        </w:rPr>
        <w:t>UART-blok</w:t>
      </w:r>
      <w:r w:rsidR="003D0E5D" w:rsidRPr="00FB5B07">
        <w:rPr>
          <w:sz w:val="24"/>
          <w:szCs w:val="24"/>
        </w:rPr>
        <w:t xml:space="preserve"> van de PSOC 4 te gebruiken om het </w:t>
      </w:r>
      <w:r w:rsidR="00E33554" w:rsidRPr="00FB5B07">
        <w:rPr>
          <w:sz w:val="24"/>
          <w:szCs w:val="24"/>
        </w:rPr>
        <w:t>DMX-signaal</w:t>
      </w:r>
      <w:r w:rsidR="003D0E5D" w:rsidRPr="00FB5B07">
        <w:rPr>
          <w:sz w:val="24"/>
          <w:szCs w:val="24"/>
        </w:rPr>
        <w:t xml:space="preserve"> te generen</w:t>
      </w:r>
      <w:r w:rsidR="00C8529F" w:rsidRPr="00FB5B07">
        <w:rPr>
          <w:sz w:val="24"/>
          <w:szCs w:val="24"/>
        </w:rPr>
        <w:t>.</w:t>
      </w:r>
      <w:r w:rsidR="000C38F2" w:rsidRPr="00FB5B07">
        <w:rPr>
          <w:sz w:val="24"/>
          <w:szCs w:val="24"/>
        </w:rPr>
        <w:t xml:space="preserve"> Dit omdat het sturen van data op bijna </w:t>
      </w:r>
      <w:r w:rsidR="008B2B81" w:rsidRPr="00FB5B07">
        <w:rPr>
          <w:sz w:val="24"/>
          <w:szCs w:val="24"/>
        </w:rPr>
        <w:t>gelijkaardige manier gebeurt.</w:t>
      </w:r>
      <w:r w:rsidR="00C8529F" w:rsidRPr="00FB5B07">
        <w:rPr>
          <w:sz w:val="24"/>
          <w:szCs w:val="24"/>
        </w:rPr>
        <w:t xml:space="preserve"> Helaas werd </w:t>
      </w:r>
      <w:r w:rsidR="00610301" w:rsidRPr="00FB5B07">
        <w:rPr>
          <w:sz w:val="24"/>
          <w:szCs w:val="24"/>
        </w:rPr>
        <w:t>erna</w:t>
      </w:r>
      <w:r w:rsidR="00C8529F" w:rsidRPr="00FB5B07">
        <w:rPr>
          <w:sz w:val="24"/>
          <w:szCs w:val="24"/>
        </w:rPr>
        <w:t xml:space="preserve"> </w:t>
      </w:r>
      <w:r w:rsidR="00182223" w:rsidRPr="00FB5B07">
        <w:rPr>
          <w:sz w:val="24"/>
          <w:szCs w:val="24"/>
        </w:rPr>
        <w:t xml:space="preserve">lang zoeken geconstateerd dat </w:t>
      </w:r>
      <w:r w:rsidR="00A52B53" w:rsidRPr="00FB5B07">
        <w:rPr>
          <w:sz w:val="24"/>
          <w:szCs w:val="24"/>
        </w:rPr>
        <w:t xml:space="preserve">dit </w:t>
      </w:r>
      <w:r w:rsidR="00097DC1" w:rsidRPr="00FB5B07">
        <w:rPr>
          <w:sz w:val="24"/>
          <w:szCs w:val="24"/>
        </w:rPr>
        <w:t xml:space="preserve">uiteindelijk toch </w:t>
      </w:r>
      <w:r w:rsidR="00A52B53" w:rsidRPr="00FB5B07">
        <w:rPr>
          <w:sz w:val="24"/>
          <w:szCs w:val="24"/>
        </w:rPr>
        <w:t>niet mogelijk was</w:t>
      </w:r>
      <w:r w:rsidR="00563EE7" w:rsidRPr="00FB5B07">
        <w:rPr>
          <w:sz w:val="24"/>
          <w:szCs w:val="24"/>
        </w:rPr>
        <w:t xml:space="preserve"> omdat </w:t>
      </w:r>
      <w:r w:rsidR="00C2666A" w:rsidRPr="00FB5B07">
        <w:rPr>
          <w:sz w:val="24"/>
          <w:szCs w:val="24"/>
        </w:rPr>
        <w:t>de start p</w:t>
      </w:r>
      <w:r w:rsidR="00EA25CA" w:rsidRPr="00FB5B07">
        <w:rPr>
          <w:sz w:val="24"/>
          <w:szCs w:val="24"/>
        </w:rPr>
        <w:t xml:space="preserve">rocedure van DMX niet </w:t>
      </w:r>
      <w:r w:rsidR="00E33554" w:rsidRPr="00FB5B07">
        <w:rPr>
          <w:sz w:val="24"/>
          <w:szCs w:val="24"/>
        </w:rPr>
        <w:t>overeenkomt</w:t>
      </w:r>
      <w:r w:rsidR="00EA25CA" w:rsidRPr="00FB5B07">
        <w:rPr>
          <w:sz w:val="24"/>
          <w:szCs w:val="24"/>
        </w:rPr>
        <w:t xml:space="preserve"> met die van UART</w:t>
      </w:r>
      <w:r w:rsidR="00097DC1" w:rsidRPr="00FB5B07">
        <w:rPr>
          <w:sz w:val="24"/>
          <w:szCs w:val="24"/>
        </w:rPr>
        <w:t>.</w:t>
      </w:r>
      <w:r w:rsidR="007662FD" w:rsidRPr="00FB5B07">
        <w:rPr>
          <w:sz w:val="24"/>
          <w:szCs w:val="24"/>
        </w:rPr>
        <w:t xml:space="preserve"> </w:t>
      </w:r>
      <w:r w:rsidR="00732F37" w:rsidRPr="00FB5B07">
        <w:rPr>
          <w:sz w:val="24"/>
          <w:szCs w:val="24"/>
        </w:rPr>
        <w:t xml:space="preserve">Uiteraard is er ook nog geprobeerd om deze na te bootsen maar </w:t>
      </w:r>
      <w:r w:rsidR="00C53168" w:rsidRPr="00FB5B07">
        <w:rPr>
          <w:sz w:val="24"/>
          <w:szCs w:val="24"/>
        </w:rPr>
        <w:t>dit werkte helaas niet.</w:t>
      </w:r>
    </w:p>
    <w:p w14:paraId="60159C0B" w14:textId="19BB832F" w:rsidR="00C53168" w:rsidRDefault="009D4B9C" w:rsidP="007E772C">
      <w:pPr>
        <w:ind w:left="360"/>
      </w:pPr>
      <w:r w:rsidRPr="00FB5B07">
        <w:rPr>
          <w:sz w:val="24"/>
          <w:szCs w:val="24"/>
        </w:rPr>
        <w:t xml:space="preserve">Omdat de </w:t>
      </w:r>
      <w:r w:rsidR="00B6075E" w:rsidRPr="00FB5B07">
        <w:rPr>
          <w:sz w:val="24"/>
          <w:szCs w:val="24"/>
        </w:rPr>
        <w:t xml:space="preserve">data op gelijkaardige manier verstuurd werd was het eigenlijk alleen zaak dat de start en stop procedure </w:t>
      </w:r>
      <w:r w:rsidR="00A04D91" w:rsidRPr="00FB5B07">
        <w:rPr>
          <w:sz w:val="24"/>
          <w:szCs w:val="24"/>
        </w:rPr>
        <w:t>toegevoegd werd aan d</w:t>
      </w:r>
      <w:r w:rsidR="005E6C0F" w:rsidRPr="00FB5B07">
        <w:rPr>
          <w:sz w:val="24"/>
          <w:szCs w:val="24"/>
        </w:rPr>
        <w:t xml:space="preserve">eze </w:t>
      </w:r>
      <w:r w:rsidR="00610301" w:rsidRPr="00FB5B07">
        <w:rPr>
          <w:sz w:val="24"/>
          <w:szCs w:val="24"/>
        </w:rPr>
        <w:t>communicatiemethode</w:t>
      </w:r>
      <w:r w:rsidR="005E6C0F" w:rsidRPr="00FB5B07">
        <w:rPr>
          <w:sz w:val="24"/>
          <w:szCs w:val="24"/>
        </w:rPr>
        <w:t>.</w:t>
      </w:r>
      <w:r w:rsidR="004779C8" w:rsidRPr="00FB5B07">
        <w:rPr>
          <w:sz w:val="24"/>
          <w:szCs w:val="24"/>
        </w:rPr>
        <w:t xml:space="preserve"> Dit was alleen mogelijk als de communicatie pin </w:t>
      </w:r>
      <w:r w:rsidR="00210BAE" w:rsidRPr="00FB5B07">
        <w:rPr>
          <w:sz w:val="24"/>
          <w:szCs w:val="24"/>
        </w:rPr>
        <w:t>overschreven kon worden in het programma</w:t>
      </w:r>
      <w:r w:rsidR="006106E5" w:rsidRPr="00FB5B07">
        <w:rPr>
          <w:sz w:val="24"/>
          <w:szCs w:val="24"/>
        </w:rPr>
        <w:t xml:space="preserve">. </w:t>
      </w:r>
      <w:r w:rsidR="00AE2920" w:rsidRPr="00FB5B07">
        <w:rPr>
          <w:sz w:val="24"/>
          <w:szCs w:val="24"/>
        </w:rPr>
        <w:t xml:space="preserve">Dit bleek niet te gaan bij </w:t>
      </w:r>
      <w:r w:rsidR="008677CB" w:rsidRPr="00FB5B07">
        <w:rPr>
          <w:sz w:val="24"/>
          <w:szCs w:val="24"/>
        </w:rPr>
        <w:t>het</w:t>
      </w:r>
      <w:r w:rsidR="00AE2920" w:rsidRPr="00FB5B07">
        <w:rPr>
          <w:sz w:val="24"/>
          <w:szCs w:val="24"/>
        </w:rPr>
        <w:t xml:space="preserve"> </w:t>
      </w:r>
      <w:r w:rsidR="00610301" w:rsidRPr="00FB5B07">
        <w:rPr>
          <w:sz w:val="24"/>
          <w:szCs w:val="24"/>
        </w:rPr>
        <w:t>UART-blok</w:t>
      </w:r>
      <w:r w:rsidR="008677CB" w:rsidRPr="00FB5B07">
        <w:rPr>
          <w:sz w:val="24"/>
          <w:szCs w:val="24"/>
        </w:rPr>
        <w:t>.</w:t>
      </w:r>
      <w:r w:rsidR="001E2943" w:rsidRPr="00FB5B07">
        <w:rPr>
          <w:sz w:val="24"/>
          <w:szCs w:val="24"/>
        </w:rPr>
        <w:t xml:space="preserve"> D</w:t>
      </w:r>
      <w:r w:rsidR="00B81727" w:rsidRPr="00FB5B07">
        <w:rPr>
          <w:sz w:val="24"/>
          <w:szCs w:val="24"/>
        </w:rPr>
        <w:t xml:space="preserve">aarom is er na overleg overgestapt op het </w:t>
      </w:r>
      <w:r w:rsidR="00610301" w:rsidRPr="00FB5B07">
        <w:rPr>
          <w:sz w:val="24"/>
          <w:szCs w:val="24"/>
        </w:rPr>
        <w:t>SPI-protocol</w:t>
      </w:r>
      <w:r w:rsidR="00B81727" w:rsidRPr="00FB5B07">
        <w:rPr>
          <w:sz w:val="24"/>
          <w:szCs w:val="24"/>
        </w:rPr>
        <w:t>.</w:t>
      </w:r>
    </w:p>
    <w:p w14:paraId="2E7378E7" w14:textId="6CFCA9EA" w:rsidR="008A1D44" w:rsidRDefault="008A1D44" w:rsidP="008A1D44">
      <w:pPr>
        <w:pStyle w:val="Kop2"/>
        <w:ind w:left="360"/>
      </w:pPr>
      <w:bookmarkStart w:id="10" w:name="_Toc29040461"/>
      <w:r>
        <w:t>Methode met SPI</w:t>
      </w:r>
      <w:bookmarkEnd w:id="10"/>
    </w:p>
    <w:p w14:paraId="494BBAE9" w14:textId="12D378A8" w:rsidR="009D3736" w:rsidRPr="00FB5B07" w:rsidRDefault="002B4642" w:rsidP="009D3736">
      <w:pPr>
        <w:ind w:left="360"/>
        <w:rPr>
          <w:sz w:val="24"/>
          <w:szCs w:val="24"/>
        </w:rPr>
      </w:pPr>
      <w:r w:rsidRPr="00FB5B07">
        <w:rPr>
          <w:sz w:val="24"/>
          <w:szCs w:val="24"/>
        </w:rPr>
        <w:t>De rede dat er als tweede optie voor SPI</w:t>
      </w:r>
      <w:r w:rsidR="00B5689E" w:rsidRPr="00FB5B07">
        <w:rPr>
          <w:sz w:val="24"/>
          <w:szCs w:val="24"/>
        </w:rPr>
        <w:t xml:space="preserve"> is</w:t>
      </w:r>
      <w:r w:rsidRPr="00FB5B07">
        <w:rPr>
          <w:sz w:val="24"/>
          <w:szCs w:val="24"/>
        </w:rPr>
        <w:t xml:space="preserve"> gekozen, is dat </w:t>
      </w:r>
      <w:r w:rsidR="003B2952" w:rsidRPr="00FB5B07">
        <w:rPr>
          <w:sz w:val="24"/>
          <w:szCs w:val="24"/>
        </w:rPr>
        <w:t>het</w:t>
      </w:r>
      <w:r w:rsidR="00374BBA" w:rsidRPr="00FB5B07">
        <w:rPr>
          <w:sz w:val="24"/>
          <w:szCs w:val="24"/>
        </w:rPr>
        <w:t xml:space="preserve"> </w:t>
      </w:r>
      <w:r w:rsidR="00610301" w:rsidRPr="00FB5B07">
        <w:rPr>
          <w:sz w:val="24"/>
          <w:szCs w:val="24"/>
        </w:rPr>
        <w:t>SPI-blok</w:t>
      </w:r>
      <w:r w:rsidR="00374BBA" w:rsidRPr="00FB5B07">
        <w:rPr>
          <w:sz w:val="24"/>
          <w:szCs w:val="24"/>
        </w:rPr>
        <w:t xml:space="preserve"> van PSOC </w:t>
      </w:r>
      <w:r w:rsidR="00662920" w:rsidRPr="00FB5B07">
        <w:rPr>
          <w:sz w:val="24"/>
          <w:szCs w:val="24"/>
        </w:rPr>
        <w:t xml:space="preserve">bijna volledig </w:t>
      </w:r>
      <w:r w:rsidR="0089486F" w:rsidRPr="00FB5B07">
        <w:rPr>
          <w:sz w:val="24"/>
          <w:szCs w:val="24"/>
        </w:rPr>
        <w:t>naar eigen wil geconfigureerd kan worden.</w:t>
      </w:r>
      <w:r w:rsidR="00DF7589" w:rsidRPr="00FB5B07">
        <w:rPr>
          <w:sz w:val="24"/>
          <w:szCs w:val="24"/>
        </w:rPr>
        <w:t xml:space="preserve"> </w:t>
      </w:r>
      <w:r w:rsidR="00327D9C" w:rsidRPr="00FB5B07">
        <w:rPr>
          <w:sz w:val="24"/>
          <w:szCs w:val="24"/>
        </w:rPr>
        <w:t xml:space="preserve">Omdat bij normaal gebruik van SPI </w:t>
      </w:r>
      <w:r w:rsidR="004B3EF3" w:rsidRPr="00FB5B07">
        <w:rPr>
          <w:sz w:val="24"/>
          <w:szCs w:val="24"/>
        </w:rPr>
        <w:t xml:space="preserve">geen start sequentie benodigd is zal deze buiten het blok om </w:t>
      </w:r>
      <w:r w:rsidR="00596A29" w:rsidRPr="00FB5B07">
        <w:rPr>
          <w:sz w:val="24"/>
          <w:szCs w:val="24"/>
        </w:rPr>
        <w:t>gecreëerd</w:t>
      </w:r>
      <w:r w:rsidR="004B3EF3" w:rsidRPr="00FB5B07">
        <w:rPr>
          <w:sz w:val="24"/>
          <w:szCs w:val="24"/>
        </w:rPr>
        <w:t xml:space="preserve"> moeten worden</w:t>
      </w:r>
      <w:r w:rsidR="00596A29" w:rsidRPr="00FB5B07">
        <w:rPr>
          <w:sz w:val="24"/>
          <w:szCs w:val="24"/>
        </w:rPr>
        <w:t xml:space="preserve">. Dit </w:t>
      </w:r>
      <w:r w:rsidR="002000B4" w:rsidRPr="00FB5B07">
        <w:rPr>
          <w:sz w:val="24"/>
          <w:szCs w:val="24"/>
        </w:rPr>
        <w:t>wordt</w:t>
      </w:r>
      <w:r w:rsidR="00596A29" w:rsidRPr="00FB5B07">
        <w:rPr>
          <w:sz w:val="24"/>
          <w:szCs w:val="24"/>
        </w:rPr>
        <w:t xml:space="preserve"> gedaan door de </w:t>
      </w:r>
      <w:r w:rsidR="007A1F68" w:rsidRPr="00FB5B07">
        <w:rPr>
          <w:sz w:val="24"/>
          <w:szCs w:val="24"/>
        </w:rPr>
        <w:t xml:space="preserve">drivemode van de </w:t>
      </w:r>
      <w:r w:rsidR="00E33554" w:rsidRPr="00FB5B07">
        <w:rPr>
          <w:sz w:val="24"/>
          <w:szCs w:val="24"/>
        </w:rPr>
        <w:t>TX-pin</w:t>
      </w:r>
      <w:r w:rsidR="000D585D" w:rsidRPr="00FB5B07">
        <w:rPr>
          <w:sz w:val="24"/>
          <w:szCs w:val="24"/>
        </w:rPr>
        <w:t xml:space="preserve"> in het programma zo aan te passen dat </w:t>
      </w:r>
      <w:r w:rsidR="00D1594E" w:rsidRPr="00FB5B07">
        <w:rPr>
          <w:sz w:val="24"/>
          <w:szCs w:val="24"/>
        </w:rPr>
        <w:t xml:space="preserve">de start </w:t>
      </w:r>
      <w:r w:rsidR="003A5FEC" w:rsidRPr="00FB5B07">
        <w:rPr>
          <w:sz w:val="24"/>
          <w:szCs w:val="24"/>
        </w:rPr>
        <w:t>telken</w:t>
      </w:r>
      <w:r w:rsidR="0048192A" w:rsidRPr="00FB5B07">
        <w:rPr>
          <w:sz w:val="24"/>
          <w:szCs w:val="24"/>
        </w:rPr>
        <w:t>s</w:t>
      </w:r>
      <w:r w:rsidR="004B104B" w:rsidRPr="00FB5B07">
        <w:rPr>
          <w:sz w:val="24"/>
          <w:szCs w:val="24"/>
        </w:rPr>
        <w:t xml:space="preserve"> gebeurt buiten het </w:t>
      </w:r>
      <w:r w:rsidR="00227E5C" w:rsidRPr="00FB5B07">
        <w:rPr>
          <w:sz w:val="24"/>
          <w:szCs w:val="24"/>
        </w:rPr>
        <w:t>SPI-blok</w:t>
      </w:r>
      <w:r w:rsidR="004B104B" w:rsidRPr="00FB5B07">
        <w:rPr>
          <w:sz w:val="24"/>
          <w:szCs w:val="24"/>
        </w:rPr>
        <w:t xml:space="preserve"> om</w:t>
      </w:r>
      <w:r w:rsidR="00AD64D6" w:rsidRPr="00FB5B07">
        <w:rPr>
          <w:sz w:val="24"/>
          <w:szCs w:val="24"/>
        </w:rPr>
        <w:t>.</w:t>
      </w:r>
      <w:r w:rsidR="007A6CC6" w:rsidRPr="00FB5B07">
        <w:rPr>
          <w:sz w:val="24"/>
          <w:szCs w:val="24"/>
        </w:rPr>
        <w:t xml:space="preserve"> </w:t>
      </w:r>
      <w:r w:rsidR="00F227B6" w:rsidRPr="00FB5B07">
        <w:rPr>
          <w:sz w:val="24"/>
          <w:szCs w:val="24"/>
        </w:rPr>
        <w:t xml:space="preserve">De start sequentie is verkregen door middel van </w:t>
      </w:r>
      <w:r w:rsidR="008D5491" w:rsidRPr="00FB5B07">
        <w:rPr>
          <w:sz w:val="24"/>
          <w:szCs w:val="24"/>
        </w:rPr>
        <w:t>delay</w:t>
      </w:r>
      <w:r w:rsidR="00310A2A" w:rsidRPr="00FB5B07">
        <w:rPr>
          <w:sz w:val="24"/>
          <w:szCs w:val="24"/>
        </w:rPr>
        <w:t xml:space="preserve"> en </w:t>
      </w:r>
      <w:r w:rsidR="00757C8B" w:rsidRPr="00FB5B07">
        <w:rPr>
          <w:sz w:val="24"/>
          <w:szCs w:val="24"/>
        </w:rPr>
        <w:t xml:space="preserve">het hoog of laag schrijven van de </w:t>
      </w:r>
      <w:r w:rsidR="009E42DC" w:rsidRPr="00FB5B07">
        <w:rPr>
          <w:sz w:val="24"/>
          <w:szCs w:val="24"/>
        </w:rPr>
        <w:t>TX</w:t>
      </w:r>
      <w:r w:rsidR="00757C8B" w:rsidRPr="00FB5B07">
        <w:rPr>
          <w:sz w:val="24"/>
          <w:szCs w:val="24"/>
        </w:rPr>
        <w:t xml:space="preserve"> pin.</w:t>
      </w:r>
      <w:r w:rsidR="002F5602" w:rsidRPr="00FB5B07">
        <w:rPr>
          <w:sz w:val="24"/>
          <w:szCs w:val="24"/>
        </w:rPr>
        <w:t xml:space="preserve"> Na dat dat verkregen was </w:t>
      </w:r>
      <w:r w:rsidR="005B13FF" w:rsidRPr="00FB5B07">
        <w:rPr>
          <w:sz w:val="24"/>
          <w:szCs w:val="24"/>
        </w:rPr>
        <w:t xml:space="preserve">moest </w:t>
      </w:r>
      <w:r w:rsidR="007545B1" w:rsidRPr="00FB5B07">
        <w:rPr>
          <w:sz w:val="24"/>
          <w:szCs w:val="24"/>
        </w:rPr>
        <w:t>de data in het juiste formaat door gestuurd worden</w:t>
      </w:r>
      <w:r w:rsidR="00AC738B" w:rsidRPr="00FB5B07">
        <w:rPr>
          <w:sz w:val="24"/>
          <w:szCs w:val="24"/>
        </w:rPr>
        <w:t xml:space="preserve"> om het voor de LED par leesbaar te maken</w:t>
      </w:r>
      <w:r w:rsidR="00FA2786" w:rsidRPr="00FB5B07">
        <w:rPr>
          <w:sz w:val="24"/>
          <w:szCs w:val="24"/>
        </w:rPr>
        <w:t xml:space="preserve">. Zoals eerder vermeld </w:t>
      </w:r>
      <w:r w:rsidR="00FC4487" w:rsidRPr="00FB5B07">
        <w:rPr>
          <w:sz w:val="24"/>
          <w:szCs w:val="24"/>
        </w:rPr>
        <w:t xml:space="preserve">bestaat een frame uit 11 bits </w:t>
      </w:r>
      <w:r w:rsidR="007F4542" w:rsidRPr="00FB5B07">
        <w:rPr>
          <w:sz w:val="24"/>
          <w:szCs w:val="24"/>
        </w:rPr>
        <w:t xml:space="preserve">en zullen </w:t>
      </w:r>
      <w:r w:rsidR="003647DF" w:rsidRPr="00FB5B07">
        <w:rPr>
          <w:sz w:val="24"/>
          <w:szCs w:val="24"/>
        </w:rPr>
        <w:t>die ook verzonden moeten worden.</w:t>
      </w:r>
      <w:r w:rsidR="00DF51BB" w:rsidRPr="00FB5B07">
        <w:rPr>
          <w:sz w:val="24"/>
          <w:szCs w:val="24"/>
        </w:rPr>
        <w:t xml:space="preserve"> </w:t>
      </w:r>
      <w:r w:rsidR="008E7010" w:rsidRPr="00FB5B07">
        <w:rPr>
          <w:sz w:val="24"/>
          <w:szCs w:val="24"/>
        </w:rPr>
        <w:t xml:space="preserve">Aangezien </w:t>
      </w:r>
      <w:r w:rsidR="00B94C82" w:rsidRPr="00FB5B07">
        <w:rPr>
          <w:sz w:val="24"/>
          <w:szCs w:val="24"/>
        </w:rPr>
        <w:t xml:space="preserve">dit geen </w:t>
      </w:r>
      <w:r w:rsidR="00725B9B" w:rsidRPr="00FB5B07">
        <w:rPr>
          <w:sz w:val="24"/>
          <w:szCs w:val="24"/>
        </w:rPr>
        <w:t xml:space="preserve">standaard is </w:t>
      </w:r>
      <w:r w:rsidR="002504F1" w:rsidRPr="00FB5B07">
        <w:rPr>
          <w:sz w:val="24"/>
          <w:szCs w:val="24"/>
        </w:rPr>
        <w:t xml:space="preserve">zullen </w:t>
      </w:r>
      <w:r w:rsidR="00CA05B5" w:rsidRPr="00FB5B07">
        <w:rPr>
          <w:sz w:val="24"/>
          <w:szCs w:val="24"/>
        </w:rPr>
        <w:t>de bits per 16 doorgestuurd moeten worden</w:t>
      </w:r>
      <w:r w:rsidR="006A628F" w:rsidRPr="00FB5B07">
        <w:rPr>
          <w:sz w:val="24"/>
          <w:szCs w:val="24"/>
        </w:rPr>
        <w:t xml:space="preserve"> als data type uint16</w:t>
      </w:r>
      <w:r w:rsidR="00D85EDD" w:rsidRPr="00FB5B07">
        <w:rPr>
          <w:sz w:val="24"/>
          <w:szCs w:val="24"/>
        </w:rPr>
        <w:t xml:space="preserve">. </w:t>
      </w:r>
      <w:r w:rsidR="00116BFB" w:rsidRPr="00FB5B07">
        <w:rPr>
          <w:sz w:val="24"/>
          <w:szCs w:val="24"/>
        </w:rPr>
        <w:t xml:space="preserve">Door het combineren van frames </w:t>
      </w:r>
      <w:r w:rsidR="00274097" w:rsidRPr="00FB5B07">
        <w:rPr>
          <w:sz w:val="24"/>
          <w:szCs w:val="24"/>
        </w:rPr>
        <w:t xml:space="preserve">zijn de </w:t>
      </w:r>
      <w:r w:rsidR="003750D4" w:rsidRPr="00FB5B07">
        <w:rPr>
          <w:sz w:val="24"/>
          <w:szCs w:val="24"/>
        </w:rPr>
        <w:t>2</w:t>
      </w:r>
      <w:r w:rsidR="00D9272A" w:rsidRPr="00FB5B07">
        <w:rPr>
          <w:sz w:val="24"/>
          <w:szCs w:val="24"/>
        </w:rPr>
        <w:t xml:space="preserve"> b</w:t>
      </w:r>
      <w:r w:rsidR="003750D4" w:rsidRPr="00FB5B07">
        <w:rPr>
          <w:sz w:val="24"/>
          <w:szCs w:val="24"/>
        </w:rPr>
        <w:t>yt</w:t>
      </w:r>
      <w:r w:rsidR="00CD240E" w:rsidRPr="00FB5B07">
        <w:rPr>
          <w:sz w:val="24"/>
          <w:szCs w:val="24"/>
        </w:rPr>
        <w:t>es</w:t>
      </w:r>
      <w:r w:rsidR="00D9272A" w:rsidRPr="00FB5B07">
        <w:rPr>
          <w:sz w:val="24"/>
          <w:szCs w:val="24"/>
        </w:rPr>
        <w:t xml:space="preserve"> gevuld.</w:t>
      </w:r>
      <w:r w:rsidR="00A73D29" w:rsidRPr="00FB5B07">
        <w:rPr>
          <w:sz w:val="24"/>
          <w:szCs w:val="24"/>
        </w:rPr>
        <w:t xml:space="preserve"> Bijvoorbeeld </w:t>
      </w:r>
      <w:r w:rsidR="00F57DC8" w:rsidRPr="00FB5B07">
        <w:rPr>
          <w:sz w:val="24"/>
          <w:szCs w:val="24"/>
        </w:rPr>
        <w:t xml:space="preserve">bij de volgende frames </w:t>
      </w:r>
      <w:r w:rsidR="00055C4E" w:rsidRPr="00FB5B07">
        <w:rPr>
          <w:sz w:val="24"/>
          <w:szCs w:val="24"/>
        </w:rPr>
        <w:t>0000000011</w:t>
      </w:r>
      <w:r w:rsidR="009D3736" w:rsidRPr="00FB5B07">
        <w:rPr>
          <w:sz w:val="24"/>
          <w:szCs w:val="24"/>
        </w:rPr>
        <w:t>,</w:t>
      </w:r>
      <w:r w:rsidR="00055C4E" w:rsidRPr="00FB5B07">
        <w:rPr>
          <w:sz w:val="24"/>
          <w:szCs w:val="24"/>
        </w:rPr>
        <w:t xml:space="preserve"> 01101101011 en 0</w:t>
      </w:r>
      <w:r w:rsidR="005A3E46" w:rsidRPr="00FB5B07">
        <w:rPr>
          <w:sz w:val="24"/>
          <w:szCs w:val="24"/>
        </w:rPr>
        <w:t>01011011</w:t>
      </w:r>
      <w:r w:rsidR="00800D1C" w:rsidRPr="00FB5B07">
        <w:rPr>
          <w:sz w:val="24"/>
          <w:szCs w:val="24"/>
        </w:rPr>
        <w:t>11</w:t>
      </w:r>
      <w:r w:rsidR="009D3736" w:rsidRPr="00FB5B07">
        <w:rPr>
          <w:sz w:val="24"/>
          <w:szCs w:val="24"/>
        </w:rPr>
        <w:t xml:space="preserve">. Om </w:t>
      </w:r>
      <w:r w:rsidR="0052084D" w:rsidRPr="00FB5B07">
        <w:rPr>
          <w:sz w:val="24"/>
          <w:szCs w:val="24"/>
        </w:rPr>
        <w:t xml:space="preserve">met deze frames </w:t>
      </w:r>
      <w:r w:rsidR="00101570" w:rsidRPr="00FB5B07">
        <w:rPr>
          <w:sz w:val="24"/>
          <w:szCs w:val="24"/>
        </w:rPr>
        <w:t xml:space="preserve">uint16 te vullen, worden deze achter elkaar gezet </w:t>
      </w:r>
      <w:r w:rsidR="00F52F80" w:rsidRPr="00FB5B07">
        <w:rPr>
          <w:sz w:val="24"/>
          <w:szCs w:val="24"/>
        </w:rPr>
        <w:t>dus zal het er als volgt uit komen te zien</w:t>
      </w:r>
      <w:r w:rsidR="006420E3" w:rsidRPr="00FB5B07">
        <w:rPr>
          <w:sz w:val="24"/>
          <w:szCs w:val="24"/>
        </w:rPr>
        <w:t xml:space="preserve"> 00000000011</w:t>
      </w:r>
      <w:r w:rsidR="00861531" w:rsidRPr="00FB5B07">
        <w:rPr>
          <w:sz w:val="24"/>
          <w:szCs w:val="24"/>
        </w:rPr>
        <w:t>0110</w:t>
      </w:r>
      <w:r w:rsidR="00690E88" w:rsidRPr="00FB5B07">
        <w:rPr>
          <w:sz w:val="24"/>
          <w:szCs w:val="24"/>
        </w:rPr>
        <w:t>1</w:t>
      </w:r>
      <w:r w:rsidR="002A4237" w:rsidRPr="00FB5B07">
        <w:rPr>
          <w:sz w:val="24"/>
          <w:szCs w:val="24"/>
        </w:rPr>
        <w:t xml:space="preserve"> en </w:t>
      </w:r>
      <w:r w:rsidR="00FB4867" w:rsidRPr="00FB5B07">
        <w:rPr>
          <w:sz w:val="24"/>
          <w:szCs w:val="24"/>
        </w:rPr>
        <w:t>011</w:t>
      </w:r>
      <w:r w:rsidR="006F1445" w:rsidRPr="00FB5B07">
        <w:rPr>
          <w:sz w:val="24"/>
          <w:szCs w:val="24"/>
        </w:rPr>
        <w:t>0010110111</w:t>
      </w:r>
      <w:r w:rsidR="00313606" w:rsidRPr="00FB5B07">
        <w:rPr>
          <w:sz w:val="24"/>
          <w:szCs w:val="24"/>
        </w:rPr>
        <w:t>1</w:t>
      </w:r>
      <w:r w:rsidR="00613B58" w:rsidRPr="00FB5B07">
        <w:rPr>
          <w:sz w:val="24"/>
          <w:szCs w:val="24"/>
        </w:rPr>
        <w:t>xx</w:t>
      </w:r>
      <w:r w:rsidR="00F80496" w:rsidRPr="00FB5B07">
        <w:rPr>
          <w:sz w:val="24"/>
          <w:szCs w:val="24"/>
        </w:rPr>
        <w:t>.</w:t>
      </w:r>
      <w:r w:rsidR="002C44FF" w:rsidRPr="00FB5B07">
        <w:rPr>
          <w:sz w:val="24"/>
          <w:szCs w:val="24"/>
        </w:rPr>
        <w:t xml:space="preserve"> </w:t>
      </w:r>
    </w:p>
    <w:p w14:paraId="3BF3AFAC" w14:textId="58C400B2" w:rsidR="00A31D90" w:rsidRPr="00FB5B07" w:rsidRDefault="00BF5E28" w:rsidP="009D3736">
      <w:pPr>
        <w:ind w:left="360"/>
        <w:rPr>
          <w:sz w:val="24"/>
          <w:szCs w:val="24"/>
        </w:rPr>
      </w:pPr>
      <w:r w:rsidRPr="00FB5B07">
        <w:rPr>
          <w:sz w:val="24"/>
          <w:szCs w:val="24"/>
        </w:rPr>
        <w:t xml:space="preserve">Nadat </w:t>
      </w:r>
      <w:r w:rsidR="002F290C" w:rsidRPr="00FB5B07">
        <w:rPr>
          <w:sz w:val="24"/>
          <w:szCs w:val="24"/>
        </w:rPr>
        <w:t>all</w:t>
      </w:r>
      <w:r w:rsidR="00D44CDF" w:rsidRPr="00FB5B07">
        <w:rPr>
          <w:sz w:val="24"/>
          <w:szCs w:val="24"/>
        </w:rPr>
        <w:t xml:space="preserve">e data </w:t>
      </w:r>
      <w:r w:rsidR="001518B9" w:rsidRPr="00FB5B07">
        <w:rPr>
          <w:sz w:val="24"/>
          <w:szCs w:val="24"/>
        </w:rPr>
        <w:t>juist was verzonden, werd er een</w:t>
      </w:r>
      <w:r w:rsidR="00916B83" w:rsidRPr="00FB5B07">
        <w:rPr>
          <w:sz w:val="24"/>
          <w:szCs w:val="24"/>
        </w:rPr>
        <w:t xml:space="preserve"> bij de led par </w:t>
      </w:r>
      <w:r w:rsidR="0066697F" w:rsidRPr="00FB5B07">
        <w:rPr>
          <w:sz w:val="24"/>
          <w:szCs w:val="24"/>
        </w:rPr>
        <w:t xml:space="preserve">geconstateerd dat </w:t>
      </w:r>
      <w:r w:rsidR="00741A78" w:rsidRPr="00FB5B07">
        <w:rPr>
          <w:sz w:val="24"/>
          <w:szCs w:val="24"/>
        </w:rPr>
        <w:t xml:space="preserve">de </w:t>
      </w:r>
      <w:r w:rsidR="00873ED8" w:rsidRPr="00FB5B07">
        <w:rPr>
          <w:sz w:val="24"/>
          <w:szCs w:val="24"/>
        </w:rPr>
        <w:t xml:space="preserve">doorgestuurde data ook </w:t>
      </w:r>
      <w:r w:rsidR="002000B4" w:rsidRPr="00FB5B07">
        <w:rPr>
          <w:sz w:val="24"/>
          <w:szCs w:val="24"/>
        </w:rPr>
        <w:t>overeenkwam</w:t>
      </w:r>
      <w:r w:rsidR="00873ED8" w:rsidRPr="00FB5B07">
        <w:rPr>
          <w:sz w:val="24"/>
          <w:szCs w:val="24"/>
        </w:rPr>
        <w:t xml:space="preserve"> met de </w:t>
      </w:r>
      <w:r w:rsidR="00BA7DE5" w:rsidRPr="00FB5B07">
        <w:rPr>
          <w:sz w:val="24"/>
          <w:szCs w:val="24"/>
        </w:rPr>
        <w:t>kleur die waar te nemen was op de lamp</w:t>
      </w:r>
      <w:r w:rsidR="007907E3" w:rsidRPr="00FB5B07">
        <w:rPr>
          <w:sz w:val="24"/>
          <w:szCs w:val="24"/>
        </w:rPr>
        <w:t xml:space="preserve">. Echter </w:t>
      </w:r>
      <w:r w:rsidR="00046B71" w:rsidRPr="00FB5B07">
        <w:rPr>
          <w:sz w:val="24"/>
          <w:szCs w:val="24"/>
        </w:rPr>
        <w:t xml:space="preserve">viel ook op dat </w:t>
      </w:r>
      <w:r w:rsidR="00C417E2" w:rsidRPr="00FB5B07">
        <w:rPr>
          <w:sz w:val="24"/>
          <w:szCs w:val="24"/>
        </w:rPr>
        <w:t xml:space="preserve">er andere kleuren doorheen knipperde. </w:t>
      </w:r>
      <w:r w:rsidR="00B55378" w:rsidRPr="00FB5B07">
        <w:rPr>
          <w:sz w:val="24"/>
          <w:szCs w:val="24"/>
        </w:rPr>
        <w:t>Dit is helaas tot op heden niet opgelost.</w:t>
      </w:r>
    </w:p>
    <w:p w14:paraId="18A4445C" w14:textId="1693C21C" w:rsidR="00843533" w:rsidRDefault="00843533" w:rsidP="007E772C">
      <w:pPr>
        <w:ind w:left="360"/>
      </w:pPr>
    </w:p>
    <w:p w14:paraId="47990A61" w14:textId="77777777" w:rsidR="001E5A04" w:rsidRDefault="001E5A04" w:rsidP="001234C7">
      <w:pPr>
        <w:ind w:left="360"/>
        <w:rPr>
          <w:sz w:val="24"/>
          <w:szCs w:val="24"/>
        </w:rPr>
      </w:pPr>
      <w:r>
        <w:rPr>
          <w:sz w:val="24"/>
          <w:szCs w:val="24"/>
        </w:rPr>
        <w:br w:type="page"/>
      </w:r>
    </w:p>
    <w:p w14:paraId="4D660CFB" w14:textId="4501169C" w:rsidR="7DAC876F" w:rsidRPr="00192C10" w:rsidRDefault="6D0375A3" w:rsidP="004636A0">
      <w:pPr>
        <w:pStyle w:val="Kop1"/>
      </w:pPr>
      <w:bookmarkStart w:id="11" w:name="_Toc29040462"/>
      <w:r w:rsidRPr="6D0375A3">
        <w:lastRenderedPageBreak/>
        <w:t>Resultaten</w:t>
      </w:r>
      <w:bookmarkEnd w:id="11"/>
    </w:p>
    <w:p w14:paraId="3BAA9A86" w14:textId="3BC55A3A" w:rsidR="00B855ED" w:rsidRPr="00192C10" w:rsidRDefault="00AE3F96" w:rsidP="001234C7">
      <w:pPr>
        <w:ind w:left="360"/>
        <w:rPr>
          <w:sz w:val="24"/>
          <w:szCs w:val="24"/>
        </w:rPr>
      </w:pPr>
      <w:r w:rsidRPr="00192C10">
        <w:rPr>
          <w:sz w:val="24"/>
          <w:szCs w:val="24"/>
        </w:rPr>
        <w:t xml:space="preserve">Als resultaat </w:t>
      </w:r>
      <w:r w:rsidR="0027538C">
        <w:rPr>
          <w:sz w:val="24"/>
          <w:szCs w:val="24"/>
        </w:rPr>
        <w:t>bleek</w:t>
      </w:r>
      <w:r w:rsidRPr="00192C10">
        <w:rPr>
          <w:sz w:val="24"/>
          <w:szCs w:val="24"/>
        </w:rPr>
        <w:t xml:space="preserve"> dat het generen van een </w:t>
      </w:r>
      <w:r w:rsidR="002F299F" w:rsidRPr="00192C10">
        <w:rPr>
          <w:sz w:val="24"/>
          <w:szCs w:val="24"/>
        </w:rPr>
        <w:t xml:space="preserve">start sequentie nogal moeilijk ging </w:t>
      </w:r>
      <w:r w:rsidR="0027538C">
        <w:rPr>
          <w:sz w:val="24"/>
          <w:szCs w:val="24"/>
        </w:rPr>
        <w:t>met het</w:t>
      </w:r>
      <w:r w:rsidR="002F299F" w:rsidRPr="00192C10">
        <w:rPr>
          <w:sz w:val="24"/>
          <w:szCs w:val="24"/>
        </w:rPr>
        <w:t xml:space="preserve"> </w:t>
      </w:r>
      <w:r w:rsidR="000C2E49" w:rsidRPr="00192C10">
        <w:rPr>
          <w:sz w:val="24"/>
          <w:szCs w:val="24"/>
        </w:rPr>
        <w:t>UART</w:t>
      </w:r>
      <w:r w:rsidR="0027538C">
        <w:rPr>
          <w:sz w:val="24"/>
          <w:szCs w:val="24"/>
        </w:rPr>
        <w:t>-protocol</w:t>
      </w:r>
      <w:r w:rsidR="000C2E49" w:rsidRPr="00192C10">
        <w:rPr>
          <w:sz w:val="24"/>
          <w:szCs w:val="24"/>
        </w:rPr>
        <w:t xml:space="preserve"> </w:t>
      </w:r>
      <w:r w:rsidR="0045622A" w:rsidRPr="00192C10">
        <w:rPr>
          <w:sz w:val="24"/>
          <w:szCs w:val="24"/>
        </w:rPr>
        <w:t xml:space="preserve">zonder de bestaande bibliotheken aan te moeten passen, wat een grote hoeveelheid extra werk zou opleveren dus </w:t>
      </w:r>
      <w:r w:rsidR="0027538C">
        <w:rPr>
          <w:sz w:val="24"/>
          <w:szCs w:val="24"/>
        </w:rPr>
        <w:t>is er</w:t>
      </w:r>
      <w:r w:rsidR="0045622A" w:rsidRPr="00192C10">
        <w:rPr>
          <w:sz w:val="24"/>
          <w:szCs w:val="24"/>
        </w:rPr>
        <w:t xml:space="preserve"> met inspraak van de </w:t>
      </w:r>
      <w:r w:rsidR="006E1CB7" w:rsidRPr="00192C10">
        <w:rPr>
          <w:sz w:val="24"/>
          <w:szCs w:val="24"/>
        </w:rPr>
        <w:t>professor</w:t>
      </w:r>
      <w:r w:rsidR="00434EBF" w:rsidRPr="00192C10">
        <w:rPr>
          <w:sz w:val="24"/>
          <w:szCs w:val="24"/>
        </w:rPr>
        <w:t xml:space="preserve"> gekozen </w:t>
      </w:r>
      <w:r w:rsidR="00DD5F61">
        <w:rPr>
          <w:sz w:val="24"/>
          <w:szCs w:val="24"/>
        </w:rPr>
        <w:t>voor het gebruik van het</w:t>
      </w:r>
      <w:r w:rsidR="00434EBF" w:rsidRPr="00192C10">
        <w:rPr>
          <w:sz w:val="24"/>
          <w:szCs w:val="24"/>
        </w:rPr>
        <w:t xml:space="preserve"> SPI</w:t>
      </w:r>
      <w:r w:rsidR="00DD5F61">
        <w:rPr>
          <w:sz w:val="24"/>
          <w:szCs w:val="24"/>
        </w:rPr>
        <w:t>-protocol</w:t>
      </w:r>
      <w:r w:rsidR="00434EBF" w:rsidRPr="00192C10">
        <w:rPr>
          <w:sz w:val="24"/>
          <w:szCs w:val="24"/>
        </w:rPr>
        <w:t xml:space="preserve"> in de plaa</w:t>
      </w:r>
      <w:r w:rsidR="00755612" w:rsidRPr="00192C10">
        <w:rPr>
          <w:sz w:val="24"/>
          <w:szCs w:val="24"/>
        </w:rPr>
        <w:t>ts</w:t>
      </w:r>
      <w:r w:rsidR="00434EBF" w:rsidRPr="00192C10">
        <w:rPr>
          <w:sz w:val="24"/>
          <w:szCs w:val="24"/>
        </w:rPr>
        <w:t xml:space="preserve"> van</w:t>
      </w:r>
      <w:r w:rsidR="00DD761A">
        <w:rPr>
          <w:sz w:val="24"/>
          <w:szCs w:val="24"/>
        </w:rPr>
        <w:t xml:space="preserve"> het</w:t>
      </w:r>
      <w:r w:rsidR="00434EBF" w:rsidRPr="00192C10">
        <w:rPr>
          <w:sz w:val="24"/>
          <w:szCs w:val="24"/>
        </w:rPr>
        <w:t xml:space="preserve"> UART</w:t>
      </w:r>
      <w:r w:rsidR="00DD761A">
        <w:rPr>
          <w:sz w:val="24"/>
          <w:szCs w:val="24"/>
        </w:rPr>
        <w:t>-protocol</w:t>
      </w:r>
      <w:r w:rsidR="00755612" w:rsidRPr="00192C10">
        <w:rPr>
          <w:sz w:val="24"/>
          <w:szCs w:val="24"/>
        </w:rPr>
        <w:t xml:space="preserve">. </w:t>
      </w:r>
      <w:r w:rsidR="005F3A1E" w:rsidRPr="00192C10">
        <w:rPr>
          <w:sz w:val="24"/>
          <w:szCs w:val="24"/>
        </w:rPr>
        <w:t xml:space="preserve">Dit gaf een aantal nieuwe uitdagingen gezien er </w:t>
      </w:r>
      <w:r w:rsidR="00946FEB">
        <w:rPr>
          <w:sz w:val="24"/>
          <w:szCs w:val="24"/>
        </w:rPr>
        <w:t>bij het SPI-</w:t>
      </w:r>
      <w:r w:rsidR="00DA0878">
        <w:rPr>
          <w:sz w:val="24"/>
          <w:szCs w:val="24"/>
        </w:rPr>
        <w:t>proto</w:t>
      </w:r>
      <w:r w:rsidR="00025B8F">
        <w:rPr>
          <w:sz w:val="24"/>
          <w:szCs w:val="24"/>
        </w:rPr>
        <w:t xml:space="preserve">col </w:t>
      </w:r>
      <w:r w:rsidR="0093558D" w:rsidRPr="00192C10">
        <w:rPr>
          <w:sz w:val="24"/>
          <w:szCs w:val="24"/>
        </w:rPr>
        <w:t xml:space="preserve">meer </w:t>
      </w:r>
      <w:r w:rsidR="00025B8F">
        <w:rPr>
          <w:sz w:val="24"/>
          <w:szCs w:val="24"/>
        </w:rPr>
        <w:t>zelf gegenereerd</w:t>
      </w:r>
      <w:r w:rsidR="0093558D" w:rsidRPr="00192C10">
        <w:rPr>
          <w:sz w:val="24"/>
          <w:szCs w:val="24"/>
        </w:rPr>
        <w:t xml:space="preserve"> moest worden </w:t>
      </w:r>
      <w:r w:rsidR="00025B8F">
        <w:rPr>
          <w:sz w:val="24"/>
          <w:szCs w:val="24"/>
        </w:rPr>
        <w:t>in vergelijking met het vorige protocol</w:t>
      </w:r>
      <w:r w:rsidR="008F5480" w:rsidRPr="00192C10">
        <w:rPr>
          <w:sz w:val="24"/>
          <w:szCs w:val="24"/>
        </w:rPr>
        <w:t xml:space="preserve">. </w:t>
      </w:r>
      <w:r w:rsidR="008F2F08">
        <w:rPr>
          <w:sz w:val="24"/>
          <w:szCs w:val="24"/>
        </w:rPr>
        <w:t>Uit</w:t>
      </w:r>
      <w:r w:rsidR="00C47F72">
        <w:rPr>
          <w:sz w:val="24"/>
          <w:szCs w:val="24"/>
        </w:rPr>
        <w:t xml:space="preserve">eindelijk werd er een </w:t>
      </w:r>
      <w:r w:rsidR="003201A1">
        <w:rPr>
          <w:sz w:val="24"/>
          <w:szCs w:val="24"/>
        </w:rPr>
        <w:t xml:space="preserve">redelijk correct signaal verkregen dat voldeed aan de </w:t>
      </w:r>
      <w:r w:rsidR="00116003">
        <w:rPr>
          <w:sz w:val="24"/>
          <w:szCs w:val="24"/>
        </w:rPr>
        <w:t xml:space="preserve">procedures van een </w:t>
      </w:r>
      <w:r w:rsidR="002000B4">
        <w:rPr>
          <w:sz w:val="24"/>
          <w:szCs w:val="24"/>
        </w:rPr>
        <w:t>DMX-signaal</w:t>
      </w:r>
      <w:r w:rsidR="008F5480" w:rsidRPr="00192C10">
        <w:rPr>
          <w:sz w:val="24"/>
          <w:szCs w:val="24"/>
        </w:rPr>
        <w:t xml:space="preserve">, vervolgens </w:t>
      </w:r>
      <w:r w:rsidR="00B91F54">
        <w:rPr>
          <w:sz w:val="24"/>
          <w:szCs w:val="24"/>
        </w:rPr>
        <w:t>is</w:t>
      </w:r>
      <w:r w:rsidR="008F5480" w:rsidRPr="00192C10">
        <w:rPr>
          <w:sz w:val="24"/>
          <w:szCs w:val="24"/>
        </w:rPr>
        <w:t xml:space="preserve"> de</w:t>
      </w:r>
      <w:r w:rsidR="00B91F54">
        <w:rPr>
          <w:sz w:val="24"/>
          <w:szCs w:val="24"/>
        </w:rPr>
        <w:t xml:space="preserve"> volgende</w:t>
      </w:r>
      <w:r w:rsidR="008F5480" w:rsidRPr="00192C10">
        <w:rPr>
          <w:sz w:val="24"/>
          <w:szCs w:val="24"/>
        </w:rPr>
        <w:t xml:space="preserve"> stap ondernomen </w:t>
      </w:r>
      <w:r w:rsidR="00916B11" w:rsidRPr="00192C10">
        <w:rPr>
          <w:sz w:val="24"/>
          <w:szCs w:val="24"/>
        </w:rPr>
        <w:t xml:space="preserve">om </w:t>
      </w:r>
      <w:r w:rsidR="00867C7C" w:rsidRPr="00192C10">
        <w:rPr>
          <w:sz w:val="24"/>
          <w:szCs w:val="24"/>
        </w:rPr>
        <w:t>aan de hand van</w:t>
      </w:r>
      <w:r w:rsidR="00916B11" w:rsidRPr="00192C10">
        <w:rPr>
          <w:sz w:val="24"/>
          <w:szCs w:val="24"/>
        </w:rPr>
        <w:t xml:space="preserve"> een DMX-controller en </w:t>
      </w:r>
      <w:r w:rsidR="006E1CB7" w:rsidRPr="00192C10">
        <w:rPr>
          <w:sz w:val="24"/>
          <w:szCs w:val="24"/>
        </w:rPr>
        <w:t xml:space="preserve">een oscilloscoop </w:t>
      </w:r>
      <w:r w:rsidR="00512318" w:rsidRPr="00192C10">
        <w:rPr>
          <w:sz w:val="24"/>
          <w:szCs w:val="24"/>
        </w:rPr>
        <w:t xml:space="preserve">het signaal dat </w:t>
      </w:r>
      <w:r w:rsidR="00784EF7">
        <w:rPr>
          <w:sz w:val="24"/>
          <w:szCs w:val="24"/>
        </w:rPr>
        <w:t>ge</w:t>
      </w:r>
      <w:r w:rsidR="00CE3BEE" w:rsidRPr="00192C10">
        <w:rPr>
          <w:sz w:val="24"/>
          <w:szCs w:val="24"/>
        </w:rPr>
        <w:t>genereerd</w:t>
      </w:r>
      <w:r w:rsidR="00784EF7">
        <w:rPr>
          <w:sz w:val="24"/>
          <w:szCs w:val="24"/>
        </w:rPr>
        <w:t xml:space="preserve"> werd door de Psoc</w:t>
      </w:r>
      <w:r w:rsidR="00512318" w:rsidRPr="00192C10">
        <w:rPr>
          <w:sz w:val="24"/>
          <w:szCs w:val="24"/>
        </w:rPr>
        <w:t xml:space="preserve"> en het signaal dat gegenereerd werk door de DMX-controller</w:t>
      </w:r>
      <w:r w:rsidR="00FC262E" w:rsidRPr="00192C10">
        <w:rPr>
          <w:sz w:val="24"/>
          <w:szCs w:val="24"/>
        </w:rPr>
        <w:t xml:space="preserve"> met elkaar te vergelijken. Er werden vervolgens een aantal timings-problemen vastgesteld</w:t>
      </w:r>
      <w:r w:rsidR="00FD013B" w:rsidRPr="00192C10">
        <w:rPr>
          <w:sz w:val="24"/>
          <w:szCs w:val="24"/>
        </w:rPr>
        <w:t xml:space="preserve"> deze </w:t>
      </w:r>
      <w:r w:rsidR="00923F77">
        <w:rPr>
          <w:sz w:val="24"/>
          <w:szCs w:val="24"/>
        </w:rPr>
        <w:t>zijn</w:t>
      </w:r>
      <w:r w:rsidR="003C1A63">
        <w:rPr>
          <w:sz w:val="24"/>
          <w:szCs w:val="24"/>
        </w:rPr>
        <w:t xml:space="preserve"> tot</w:t>
      </w:r>
      <w:r w:rsidR="00FD013B" w:rsidRPr="00192C10">
        <w:rPr>
          <w:sz w:val="24"/>
          <w:szCs w:val="24"/>
        </w:rPr>
        <w:t xml:space="preserve"> zover mogelijk opgelost.</w:t>
      </w:r>
    </w:p>
    <w:p w14:paraId="5B6A804D" w14:textId="1B9D2E3D" w:rsidR="7DAC876F" w:rsidRPr="00192C10" w:rsidRDefault="6D0375A3" w:rsidP="004636A0">
      <w:pPr>
        <w:pStyle w:val="Kop1"/>
      </w:pPr>
      <w:bookmarkStart w:id="12" w:name="_Toc29040463"/>
      <w:r w:rsidRPr="6D0375A3">
        <w:t>Discussie</w:t>
      </w:r>
      <w:bookmarkEnd w:id="12"/>
      <w:r w:rsidRPr="6D0375A3">
        <w:t xml:space="preserve"> </w:t>
      </w:r>
    </w:p>
    <w:p w14:paraId="48DA0282" w14:textId="0800547A" w:rsidR="00FD013B" w:rsidRPr="00192C10" w:rsidRDefault="724DBC2D" w:rsidP="001234C7">
      <w:pPr>
        <w:ind w:left="360"/>
        <w:rPr>
          <w:sz w:val="24"/>
          <w:szCs w:val="24"/>
        </w:rPr>
      </w:pPr>
      <w:r w:rsidRPr="00192C10">
        <w:rPr>
          <w:sz w:val="24"/>
          <w:szCs w:val="24"/>
        </w:rPr>
        <w:t xml:space="preserve">Omdat het Project uiteindelijk niet 100% werkend is door een gebrek aan tijd </w:t>
      </w:r>
      <w:r w:rsidR="004828ED">
        <w:rPr>
          <w:sz w:val="24"/>
          <w:szCs w:val="24"/>
        </w:rPr>
        <w:t>wordt er vastgesteld</w:t>
      </w:r>
      <w:r w:rsidRPr="00192C10">
        <w:rPr>
          <w:sz w:val="24"/>
          <w:szCs w:val="24"/>
        </w:rPr>
        <w:t xml:space="preserve"> dat dit geen voorbeeld zou moeten zijn voor opvolgende projecten, losstaand van de verworven informatie deze is namelijk wel functioneel om een inzicht te krijgen in de werking van het protocol en de aanpak methode om het werkend te krijgen aan de hand van de CYPRESS PSOC 4 kit.</w:t>
      </w:r>
    </w:p>
    <w:p w14:paraId="6B40C83E" w14:textId="121529F6" w:rsidR="00233350" w:rsidRPr="00192C10" w:rsidRDefault="006F0210" w:rsidP="001234C7">
      <w:pPr>
        <w:keepNext/>
        <w:ind w:left="360"/>
        <w:rPr>
          <w:sz w:val="24"/>
          <w:szCs w:val="24"/>
        </w:rPr>
      </w:pPr>
      <w:r w:rsidRPr="00192C10">
        <w:rPr>
          <w:sz w:val="24"/>
          <w:szCs w:val="24"/>
        </w:rPr>
        <w:t>Het resultaat</w:t>
      </w:r>
      <w:r w:rsidR="00D77174" w:rsidRPr="00192C10">
        <w:rPr>
          <w:sz w:val="24"/>
          <w:szCs w:val="24"/>
        </w:rPr>
        <w:t xml:space="preserve"> kunnen we best bespreken aan de hand van de volgende foto</w:t>
      </w:r>
      <w:r w:rsidR="00233350" w:rsidRPr="00192C10">
        <w:rPr>
          <w:sz w:val="24"/>
          <w:szCs w:val="24"/>
        </w:rPr>
        <w:t>’s</w:t>
      </w:r>
      <w:r w:rsidR="00106373" w:rsidRPr="00192C10">
        <w:rPr>
          <w:sz w:val="24"/>
          <w:szCs w:val="24"/>
        </w:rPr>
        <w:t xml:space="preserve"> (</w:t>
      </w:r>
      <w:r w:rsidR="000A6F4F">
        <w:rPr>
          <w:sz w:val="24"/>
          <w:szCs w:val="24"/>
        </w:rPr>
        <w:fldChar w:fldCharType="begin"/>
      </w:r>
      <w:r w:rsidR="000A6F4F">
        <w:rPr>
          <w:sz w:val="24"/>
          <w:szCs w:val="24"/>
        </w:rPr>
        <w:instrText xml:space="preserve"> REF _Ref29144484 \h </w:instrText>
      </w:r>
      <w:r w:rsidR="000A6F4F">
        <w:rPr>
          <w:sz w:val="24"/>
          <w:szCs w:val="24"/>
        </w:rPr>
      </w:r>
      <w:r w:rsidR="000A6F4F">
        <w:rPr>
          <w:sz w:val="24"/>
          <w:szCs w:val="24"/>
        </w:rPr>
        <w:fldChar w:fldCharType="separate"/>
      </w:r>
      <w:r w:rsidR="000A6F4F" w:rsidRPr="00192C10">
        <w:t xml:space="preserve">Figuur </w:t>
      </w:r>
      <w:r w:rsidR="000A6F4F">
        <w:rPr>
          <w:noProof/>
        </w:rPr>
        <w:t>3</w:t>
      </w:r>
      <w:r w:rsidR="000A6F4F">
        <w:rPr>
          <w:sz w:val="24"/>
          <w:szCs w:val="24"/>
        </w:rPr>
        <w:fldChar w:fldCharType="end"/>
      </w:r>
      <w:r w:rsidR="000A6F4F">
        <w:rPr>
          <w:sz w:val="24"/>
          <w:szCs w:val="24"/>
        </w:rPr>
        <w:t xml:space="preserve"> en </w:t>
      </w:r>
      <w:r w:rsidR="000A6F4F">
        <w:rPr>
          <w:sz w:val="24"/>
          <w:szCs w:val="24"/>
        </w:rPr>
        <w:fldChar w:fldCharType="begin"/>
      </w:r>
      <w:r w:rsidR="000A6F4F">
        <w:rPr>
          <w:sz w:val="24"/>
          <w:szCs w:val="24"/>
        </w:rPr>
        <w:instrText xml:space="preserve"> REF _Ref29144495 \h </w:instrText>
      </w:r>
      <w:r w:rsidR="000A6F4F">
        <w:rPr>
          <w:sz w:val="24"/>
          <w:szCs w:val="24"/>
        </w:rPr>
      </w:r>
      <w:r w:rsidR="000A6F4F">
        <w:rPr>
          <w:sz w:val="24"/>
          <w:szCs w:val="24"/>
        </w:rPr>
        <w:fldChar w:fldCharType="separate"/>
      </w:r>
      <w:r w:rsidR="000A6F4F" w:rsidRPr="00192C10">
        <w:t xml:space="preserve">Figuur </w:t>
      </w:r>
      <w:r w:rsidR="000A6F4F">
        <w:rPr>
          <w:noProof/>
        </w:rPr>
        <w:t>4</w:t>
      </w:r>
      <w:r w:rsidR="000A6F4F">
        <w:rPr>
          <w:sz w:val="24"/>
          <w:szCs w:val="24"/>
        </w:rPr>
        <w:fldChar w:fldCharType="end"/>
      </w:r>
      <w:r w:rsidR="00DB4A7E" w:rsidRPr="00192C10">
        <w:rPr>
          <w:sz w:val="24"/>
          <w:szCs w:val="24"/>
        </w:rPr>
        <w:t>)</w:t>
      </w:r>
    </w:p>
    <w:p w14:paraId="3DEAFC37" w14:textId="606A5B63" w:rsidR="00233350" w:rsidRPr="00192C10" w:rsidRDefault="00233350" w:rsidP="00C26DBD">
      <w:pPr>
        <w:keepNext/>
        <w:jc w:val="center"/>
      </w:pPr>
      <w:r>
        <w:rPr>
          <w:noProof/>
        </w:rPr>
        <w:drawing>
          <wp:inline distT="0" distB="0" distL="0" distR="0" wp14:anchorId="03FC5EDF" wp14:editId="2CC913D0">
            <wp:extent cx="3448050" cy="1533100"/>
            <wp:effectExtent l="0" t="0" r="0" b="0"/>
            <wp:docPr id="664831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48050" cy="1533100"/>
                    </a:xfrm>
                    <a:prstGeom prst="rect">
                      <a:avLst/>
                    </a:prstGeom>
                  </pic:spPr>
                </pic:pic>
              </a:graphicData>
            </a:graphic>
          </wp:inline>
        </w:drawing>
      </w:r>
    </w:p>
    <w:p w14:paraId="364CB2DF" w14:textId="6BA4412E" w:rsidR="00106373" w:rsidRPr="00192C10" w:rsidRDefault="00233350" w:rsidP="00C26DBD">
      <w:pPr>
        <w:pStyle w:val="Bijschrift"/>
        <w:jc w:val="center"/>
        <w:rPr>
          <w:sz w:val="24"/>
          <w:szCs w:val="24"/>
        </w:rPr>
      </w:pPr>
      <w:bookmarkStart w:id="13" w:name="_Ref29144484"/>
      <w:r w:rsidRPr="00192C10">
        <w:t xml:space="preserve">Figuur </w:t>
      </w:r>
      <w:fldSimple w:instr=" SEQ Figuur \* ARABIC ">
        <w:r w:rsidR="001835F5">
          <w:rPr>
            <w:noProof/>
          </w:rPr>
          <w:t>3</w:t>
        </w:r>
      </w:fldSimple>
      <w:bookmarkEnd w:id="13"/>
      <w:r w:rsidRPr="00192C10">
        <w:t xml:space="preserve"> Output SN75176</w:t>
      </w:r>
      <w:r w:rsidR="00FF789A" w:rsidRPr="00192C10">
        <w:t xml:space="preserve"> (met </w:t>
      </w:r>
      <w:r w:rsidR="001E2D07" w:rsidRPr="00192C10">
        <w:t xml:space="preserve">kanaal </w:t>
      </w:r>
      <w:r w:rsidR="009C0669" w:rsidRPr="00192C10">
        <w:t>1 geactiveerd</w:t>
      </w:r>
      <w:r w:rsidR="001E2D07" w:rsidRPr="00192C10">
        <w:t xml:space="preserve"> </w:t>
      </w:r>
      <w:r w:rsidR="00227E5C" w:rsidRPr="00192C10">
        <w:t>op 255</w:t>
      </w:r>
      <w:r w:rsidR="00FF789A" w:rsidRPr="00192C10">
        <w:t>)</w:t>
      </w:r>
    </w:p>
    <w:p w14:paraId="566D0429" w14:textId="77777777" w:rsidR="00233350" w:rsidRPr="00192C10" w:rsidRDefault="00233350" w:rsidP="0033319E">
      <w:pPr>
        <w:keepNext/>
        <w:jc w:val="center"/>
      </w:pPr>
      <w:r>
        <w:rPr>
          <w:noProof/>
        </w:rPr>
        <w:drawing>
          <wp:inline distT="0" distB="0" distL="0" distR="0" wp14:anchorId="3484D8BC" wp14:editId="3C9C7153">
            <wp:extent cx="3438525" cy="1528864"/>
            <wp:effectExtent l="0" t="0" r="0" b="0"/>
            <wp:docPr id="1574823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438525" cy="1528864"/>
                    </a:xfrm>
                    <a:prstGeom prst="rect">
                      <a:avLst/>
                    </a:prstGeom>
                  </pic:spPr>
                </pic:pic>
              </a:graphicData>
            </a:graphic>
          </wp:inline>
        </w:drawing>
      </w:r>
    </w:p>
    <w:p w14:paraId="0A0C797C" w14:textId="7DCE06C3" w:rsidR="0063163D" w:rsidRPr="00192C10" w:rsidRDefault="00233350" w:rsidP="0033319E">
      <w:pPr>
        <w:pStyle w:val="Bijschrift"/>
        <w:jc w:val="center"/>
        <w:rPr>
          <w:noProof/>
        </w:rPr>
      </w:pPr>
      <w:bookmarkStart w:id="14" w:name="_Ref29144495"/>
      <w:r w:rsidRPr="00192C10">
        <w:t xml:space="preserve">Figuur </w:t>
      </w:r>
      <w:fldSimple w:instr=" SEQ Figuur \* ARABIC ">
        <w:r w:rsidR="001835F5">
          <w:rPr>
            <w:noProof/>
          </w:rPr>
          <w:t>4</w:t>
        </w:r>
      </w:fldSimple>
      <w:bookmarkEnd w:id="14"/>
      <w:r w:rsidRPr="00192C10">
        <w:t xml:space="preserve"> Output</w:t>
      </w:r>
      <w:r w:rsidRPr="00192C10">
        <w:rPr>
          <w:noProof/>
        </w:rPr>
        <w:t xml:space="preserve"> DMX controller</w:t>
      </w:r>
      <w:r w:rsidR="001E2D07" w:rsidRPr="00192C10">
        <w:rPr>
          <w:noProof/>
        </w:rPr>
        <w:t xml:space="preserve"> (met geen kanalen geactiveerd)</w:t>
      </w:r>
    </w:p>
    <w:p w14:paraId="12C190C8" w14:textId="2762F5DF" w:rsidR="009F0587" w:rsidRPr="00192C10" w:rsidRDefault="00D76F8E" w:rsidP="00C75063">
      <w:pPr>
        <w:ind w:left="360"/>
      </w:pPr>
      <w:r w:rsidRPr="00192C10">
        <w:lastRenderedPageBreak/>
        <w:t>Het grootste probleem dat er zichtbaar is dat</w:t>
      </w:r>
      <w:r w:rsidR="00FB6C64" w:rsidRPr="00192C10">
        <w:t xml:space="preserve"> </w:t>
      </w:r>
      <w:r w:rsidR="00093425" w:rsidRPr="00192C10">
        <w:t xml:space="preserve">de </w:t>
      </w:r>
      <w:r w:rsidR="00F74644" w:rsidRPr="00192C10">
        <w:t xml:space="preserve">niet </w:t>
      </w:r>
      <w:r w:rsidR="005F0108" w:rsidRPr="00192C10">
        <w:t>geïnverteerde</w:t>
      </w:r>
      <w:r w:rsidR="00F74644" w:rsidRPr="00192C10">
        <w:t xml:space="preserve"> uitgang van de SN751</w:t>
      </w:r>
      <w:r w:rsidR="00686371" w:rsidRPr="00192C10">
        <w:t>76 chip</w:t>
      </w:r>
      <w:r w:rsidR="00E4025B" w:rsidRPr="00192C10">
        <w:t xml:space="preserve">. </w:t>
      </w:r>
      <w:r w:rsidR="00F53838" w:rsidRPr="00192C10">
        <w:t xml:space="preserve">In figuur 2 ziet men hoe een </w:t>
      </w:r>
      <w:r w:rsidR="005F0108" w:rsidRPr="00192C10">
        <w:t>ideale</w:t>
      </w:r>
      <w:r w:rsidR="00F53838" w:rsidRPr="00192C10">
        <w:t xml:space="preserve"> uitgang er uit ziet en d</w:t>
      </w:r>
      <w:r w:rsidR="006D5101" w:rsidRPr="00192C10">
        <w:t>us kunnen we zien dat de niet-</w:t>
      </w:r>
      <w:r w:rsidR="005F0108" w:rsidRPr="00192C10">
        <w:t>geïnverteerde</w:t>
      </w:r>
      <w:r w:rsidR="006D5101" w:rsidRPr="00192C10">
        <w:t xml:space="preserve"> uitgang van de chip een probleem is.</w:t>
      </w:r>
      <w:r w:rsidR="000D033A" w:rsidRPr="00192C10">
        <w:t xml:space="preserve"> Dit k</w:t>
      </w:r>
      <w:r w:rsidR="00A77B3B">
        <w:t>on</w:t>
      </w:r>
      <w:r w:rsidR="000D033A" w:rsidRPr="00192C10">
        <w:t xml:space="preserve"> helaas niet</w:t>
      </w:r>
      <w:r w:rsidR="00F4519D">
        <w:t xml:space="preserve"> worden</w:t>
      </w:r>
      <w:r w:rsidR="000D033A" w:rsidRPr="00192C10">
        <w:t xml:space="preserve"> oplossen door een gebrek aan tijd</w:t>
      </w:r>
      <w:r w:rsidR="00F4519D">
        <w:t xml:space="preserve"> en materiaal</w:t>
      </w:r>
      <w:r w:rsidR="000D033A" w:rsidRPr="00192C10">
        <w:t xml:space="preserve">. Nu </w:t>
      </w:r>
      <w:r w:rsidR="002003DC">
        <w:t>is er een</w:t>
      </w:r>
      <w:r w:rsidR="000D033A" w:rsidRPr="00192C10">
        <w:t xml:space="preserve"> vermoeden dat </w:t>
      </w:r>
      <w:r w:rsidR="00BD7C63" w:rsidRPr="00192C10">
        <w:t>dit niet het e</w:t>
      </w:r>
      <w:r w:rsidR="001C1986">
        <w:t>nigste</w:t>
      </w:r>
      <w:r w:rsidR="00BD7C63" w:rsidRPr="00192C10">
        <w:t xml:space="preserve"> probleem is.</w:t>
      </w:r>
      <w:r w:rsidR="00E3009F" w:rsidRPr="00192C10">
        <w:t xml:space="preserve"> Maar dit is voorlopig het</w:t>
      </w:r>
      <w:r w:rsidR="00C941D6">
        <w:t xml:space="preserve"> </w:t>
      </w:r>
      <w:r w:rsidR="00441ED2">
        <w:t>eerste</w:t>
      </w:r>
      <w:r w:rsidR="00CD5EA7">
        <w:t xml:space="preserve"> probleem</w:t>
      </w:r>
      <w:r w:rsidR="00D545ED" w:rsidRPr="00192C10">
        <w:t xml:space="preserve"> dat we</w:t>
      </w:r>
      <w:r w:rsidR="00561896" w:rsidRPr="00192C10">
        <w:t xml:space="preserve"> kunnen vaststellen aan de hand van </w:t>
      </w:r>
      <w:r w:rsidR="00FA3CD5">
        <w:t>data</w:t>
      </w:r>
      <w:r w:rsidR="00561896" w:rsidRPr="00192C10">
        <w:t>. Teg</w:t>
      </w:r>
      <w:r w:rsidR="005537D1" w:rsidRPr="00192C10">
        <w:t>en</w:t>
      </w:r>
      <w:r w:rsidR="00561896" w:rsidRPr="00192C10">
        <w:t xml:space="preserve">over het vermoeden dat </w:t>
      </w:r>
      <w:r w:rsidR="00FA3CD5">
        <w:t xml:space="preserve">er </w:t>
      </w:r>
      <w:r w:rsidR="00561896" w:rsidRPr="00192C10">
        <w:t xml:space="preserve">nog een fout </w:t>
      </w:r>
      <w:r w:rsidR="000038DA">
        <w:t>zit</w:t>
      </w:r>
      <w:r w:rsidR="00561896" w:rsidRPr="00192C10">
        <w:t xml:space="preserve"> rond de timing</w:t>
      </w:r>
      <w:r w:rsidR="005537D1" w:rsidRPr="00192C10">
        <w:t xml:space="preserve"> van het signaal maar </w:t>
      </w:r>
      <w:r w:rsidR="009D45CC">
        <w:t>is tot op heden nog niet</w:t>
      </w:r>
      <w:r w:rsidR="00CD3A40" w:rsidRPr="00192C10">
        <w:t xml:space="preserve"> vast</w:t>
      </w:r>
      <w:r w:rsidR="009D45CC">
        <w:t>gelegd</w:t>
      </w:r>
      <w:r w:rsidR="00CD3A40" w:rsidRPr="00192C10">
        <w:t xml:space="preserve"> op beeld. En blijft dus een vermoeden</w:t>
      </w:r>
      <w:r w:rsidR="00D2027F" w:rsidRPr="00192C10">
        <w:t>.</w:t>
      </w:r>
    </w:p>
    <w:p w14:paraId="4DDFE688" w14:textId="33838D2C" w:rsidR="00A25007" w:rsidRPr="00192C10" w:rsidRDefault="009437D2" w:rsidP="00C75063">
      <w:pPr>
        <w:ind w:left="360"/>
      </w:pPr>
      <w:r>
        <w:t>I</w:t>
      </w:r>
      <w:r w:rsidR="00A25007" w:rsidRPr="00192C10">
        <w:t xml:space="preserve">n de toekomst </w:t>
      </w:r>
      <w:r>
        <w:t xml:space="preserve">wordt er getracht </w:t>
      </w:r>
      <w:r w:rsidR="00A25007" w:rsidRPr="00192C10">
        <w:t>dit</w:t>
      </w:r>
      <w:r>
        <w:t xml:space="preserve"> probleem</w:t>
      </w:r>
      <w:r w:rsidR="00A25007" w:rsidRPr="00192C10">
        <w:t xml:space="preserve"> nog te kunnen oplossen door eerst de chip te vervangen en vervolgens verder te debuggen om een perfect werkend signaal te krijgen.</w:t>
      </w:r>
    </w:p>
    <w:p w14:paraId="195A5BEF" w14:textId="7B3EEDD3" w:rsidR="007B6339" w:rsidRPr="00192C10" w:rsidRDefault="6D0375A3" w:rsidP="004636A0">
      <w:pPr>
        <w:pStyle w:val="Kop1"/>
      </w:pPr>
      <w:bookmarkStart w:id="15" w:name="_Toc29040464"/>
      <w:r w:rsidRPr="6D0375A3">
        <w:t>Conclusie</w:t>
      </w:r>
      <w:bookmarkEnd w:id="15"/>
      <w:r w:rsidRPr="6D0375A3">
        <w:t xml:space="preserve"> </w:t>
      </w:r>
    </w:p>
    <w:p w14:paraId="7015E5FE" w14:textId="59F672E3" w:rsidR="00A25007" w:rsidRDefault="00D46608" w:rsidP="001234C7">
      <w:pPr>
        <w:ind w:left="360"/>
      </w:pPr>
      <w:r w:rsidRPr="00192C10">
        <w:t xml:space="preserve">Zoals </w:t>
      </w:r>
      <w:r w:rsidR="00E320AF" w:rsidRPr="00192C10">
        <w:t>voorheen ge</w:t>
      </w:r>
      <w:r w:rsidR="00BB023B" w:rsidRPr="00192C10">
        <w:t xml:space="preserve">zegd </w:t>
      </w:r>
      <w:r w:rsidR="006F0EA4">
        <w:t>is</w:t>
      </w:r>
      <w:r w:rsidR="00A55ECF">
        <w:t>, is</w:t>
      </w:r>
      <w:r w:rsidR="006F0EA4">
        <w:t xml:space="preserve"> het</w:t>
      </w:r>
      <w:r w:rsidR="00BB023B" w:rsidRPr="00192C10">
        <w:t xml:space="preserve"> advies om de chip een te vervangen</w:t>
      </w:r>
      <w:r w:rsidR="00DC0650" w:rsidRPr="00192C10">
        <w:t xml:space="preserve"> of </w:t>
      </w:r>
      <w:r w:rsidR="008C0397" w:rsidRPr="00192C10">
        <w:t>ten miste een stress</w:t>
      </w:r>
      <w:r w:rsidR="003845F0" w:rsidRPr="00192C10">
        <w:t>-</w:t>
      </w:r>
      <w:r w:rsidR="008C0397" w:rsidRPr="00192C10">
        <w:t>test er op uit te</w:t>
      </w:r>
      <w:r w:rsidR="006F6BD7" w:rsidRPr="00192C10">
        <w:t xml:space="preserve"> </w:t>
      </w:r>
      <w:r w:rsidR="008C0397" w:rsidRPr="00192C10">
        <w:t>voeren</w:t>
      </w:r>
      <w:r w:rsidR="006F6BD7" w:rsidRPr="00192C10">
        <w:t xml:space="preserve"> </w:t>
      </w:r>
      <w:r w:rsidR="00096CB9">
        <w:t>en</w:t>
      </w:r>
      <w:r w:rsidR="006F6BD7" w:rsidRPr="00192C10">
        <w:t xml:space="preserve"> te controleren dat dit niet een </w:t>
      </w:r>
      <w:r w:rsidR="006F0EA4" w:rsidRPr="00192C10">
        <w:t>eenmalig</w:t>
      </w:r>
      <w:r w:rsidR="00BD4B60" w:rsidRPr="00192C10">
        <w:t xml:space="preserve"> probleem is</w:t>
      </w:r>
      <w:r w:rsidR="00982FDD" w:rsidRPr="00192C10">
        <w:t xml:space="preserve"> veroorzaakt door de hui</w:t>
      </w:r>
      <w:r w:rsidR="003B7EBF" w:rsidRPr="00192C10">
        <w:t>dige connecties</w:t>
      </w:r>
      <w:r w:rsidR="00E900E5" w:rsidRPr="00192C10">
        <w:t>. Ook moet</w:t>
      </w:r>
      <w:r w:rsidR="00096CB9">
        <w:t>,</w:t>
      </w:r>
      <w:r w:rsidR="00E900E5" w:rsidRPr="00192C10">
        <w:t xml:space="preserve"> nadat dit gebeurd is</w:t>
      </w:r>
      <w:r w:rsidR="00E93F64">
        <w:t xml:space="preserve"> </w:t>
      </w:r>
      <w:r w:rsidR="000B237D" w:rsidRPr="00192C10">
        <w:t>de timing van het signaal gecontroleerd worden</w:t>
      </w:r>
      <w:r w:rsidR="00E93F64">
        <w:t xml:space="preserve"> door </w:t>
      </w:r>
      <w:r w:rsidR="008D3AC8">
        <w:t xml:space="preserve">de twee signalen boven elkaar te zetten </w:t>
      </w:r>
      <w:r w:rsidR="00B33F86">
        <w:t>met</w:t>
      </w:r>
      <w:r w:rsidR="00E93F64">
        <w:t xml:space="preserve"> een logic </w:t>
      </w:r>
      <w:r w:rsidR="003A3228">
        <w:t>analyzer</w:t>
      </w:r>
      <w:r w:rsidR="00B33F86">
        <w:t>.</w:t>
      </w:r>
    </w:p>
    <w:p w14:paraId="2799AE7A" w14:textId="0BC2B1EC" w:rsidR="00DB00E1" w:rsidRDefault="009327FE" w:rsidP="001234C7">
      <w:pPr>
        <w:ind w:left="360"/>
      </w:pPr>
      <w:r>
        <w:t xml:space="preserve">Door de </w:t>
      </w:r>
      <w:r w:rsidR="00565C0E">
        <w:t xml:space="preserve">problemen die er bij dit project zijn opgedoken was er helaas geen tijd meer om </w:t>
      </w:r>
      <w:r w:rsidR="00A8429F">
        <w:t xml:space="preserve">meer functionaliteit aan het </w:t>
      </w:r>
      <w:r w:rsidR="009045B1">
        <w:t>project te geven</w:t>
      </w:r>
      <w:r w:rsidR="006904A2">
        <w:t>.</w:t>
      </w:r>
      <w:r w:rsidR="007922A2">
        <w:t xml:space="preserve"> </w:t>
      </w:r>
      <w:r w:rsidR="00710BEC">
        <w:t xml:space="preserve">Er wordt getracht </w:t>
      </w:r>
      <w:r w:rsidR="007E5B3C">
        <w:t>in de toekomst dit project af te kunnen ronden op de manier zoals oorspronkelijk bedoeld</w:t>
      </w:r>
      <w:r w:rsidR="00E027C7">
        <w:t xml:space="preserve">. </w:t>
      </w:r>
    </w:p>
    <w:p w14:paraId="47306FBE" w14:textId="77777777" w:rsidR="00DB00E1" w:rsidRDefault="00DB00E1">
      <w:r>
        <w:br w:type="page"/>
      </w:r>
    </w:p>
    <w:p w14:paraId="5BAF60BD" w14:textId="557CF6E2" w:rsidR="00173F18" w:rsidRPr="00192C10" w:rsidRDefault="6D0375A3" w:rsidP="004636A0">
      <w:pPr>
        <w:pStyle w:val="Kop1"/>
      </w:pPr>
      <w:bookmarkStart w:id="16" w:name="_Toc29040465"/>
      <w:r w:rsidRPr="6D0375A3">
        <w:lastRenderedPageBreak/>
        <w:t>Referentielijst</w:t>
      </w:r>
      <w:bookmarkEnd w:id="16"/>
    </w:p>
    <w:p w14:paraId="74EA93F3" w14:textId="77777777" w:rsidR="00272E11" w:rsidRDefault="00192C10" w:rsidP="00272E11">
      <w:pPr>
        <w:pStyle w:val="Bibliografie"/>
        <w:ind w:left="720" w:hanging="720"/>
        <w:rPr>
          <w:noProof/>
          <w:sz w:val="24"/>
          <w:szCs w:val="24"/>
        </w:rPr>
      </w:pPr>
      <w:r>
        <w:rPr>
          <w:b/>
          <w:bCs/>
          <w:sz w:val="24"/>
          <w:szCs w:val="24"/>
        </w:rPr>
        <w:fldChar w:fldCharType="begin"/>
      </w:r>
      <w:r w:rsidRPr="00192C10">
        <w:rPr>
          <w:b/>
          <w:bCs/>
          <w:sz w:val="24"/>
          <w:szCs w:val="24"/>
          <w:lang w:val="en-GB"/>
        </w:rPr>
        <w:instrText xml:space="preserve"> BIBLIOGRAPHY  \l 2067 </w:instrText>
      </w:r>
      <w:r>
        <w:rPr>
          <w:b/>
          <w:bCs/>
          <w:sz w:val="24"/>
          <w:szCs w:val="24"/>
        </w:rPr>
        <w:fldChar w:fldCharType="separate"/>
      </w:r>
      <w:r w:rsidR="00272E11" w:rsidRPr="00272E11">
        <w:rPr>
          <w:noProof/>
          <w:lang w:val="en-GB"/>
        </w:rPr>
        <w:t xml:space="preserve">Cypress Community. (2010, Januari 13). </w:t>
      </w:r>
      <w:r w:rsidR="00272E11" w:rsidRPr="00272E11">
        <w:rPr>
          <w:i/>
          <w:iCs/>
          <w:noProof/>
          <w:lang w:val="en-GB"/>
        </w:rPr>
        <w:t>UART to DMX Bridge - AN49187</w:t>
      </w:r>
      <w:r w:rsidR="00272E11" w:rsidRPr="00272E11">
        <w:rPr>
          <w:noProof/>
          <w:lang w:val="en-GB"/>
        </w:rPr>
        <w:t xml:space="preserve">. </w:t>
      </w:r>
      <w:r w:rsidR="00272E11">
        <w:rPr>
          <w:noProof/>
        </w:rPr>
        <w:t>Opgehaald van Cypress: https://www.cypress.com/documentation/reference-designs/uart-dmx-bridge</w:t>
      </w:r>
    </w:p>
    <w:p w14:paraId="663ABA06" w14:textId="77777777" w:rsidR="00272E11" w:rsidRDefault="00272E11" w:rsidP="00272E11">
      <w:pPr>
        <w:pStyle w:val="Bibliografie"/>
        <w:ind w:left="720" w:hanging="720"/>
        <w:rPr>
          <w:noProof/>
        </w:rPr>
      </w:pPr>
      <w:r w:rsidRPr="00272E11">
        <w:rPr>
          <w:noProof/>
          <w:lang w:val="en-GB"/>
        </w:rPr>
        <w:t xml:space="preserve">Hareendran, T. (/, / /). </w:t>
      </w:r>
      <w:r w:rsidRPr="00272E11">
        <w:rPr>
          <w:i/>
          <w:iCs/>
          <w:noProof/>
          <w:lang w:val="en-GB"/>
        </w:rPr>
        <w:t>An Introduction to the Digital Multiplex Protocol</w:t>
      </w:r>
      <w:r w:rsidRPr="00272E11">
        <w:rPr>
          <w:noProof/>
          <w:lang w:val="en-GB"/>
        </w:rPr>
        <w:t xml:space="preserve">. </w:t>
      </w:r>
      <w:r>
        <w:rPr>
          <w:noProof/>
        </w:rPr>
        <w:t>Opgehaald van Electro Schematics: https://www.electroschematics.com/an-introduction-to-the-digital-multiplex-protocol/</w:t>
      </w:r>
    </w:p>
    <w:p w14:paraId="75FF75FB" w14:textId="77777777" w:rsidR="00272E11" w:rsidRDefault="00272E11" w:rsidP="00272E11">
      <w:pPr>
        <w:pStyle w:val="Bibliografie"/>
        <w:ind w:left="720" w:hanging="720"/>
        <w:rPr>
          <w:noProof/>
          <w:lang w:val="en-US"/>
        </w:rPr>
      </w:pPr>
      <w:r>
        <w:rPr>
          <w:noProof/>
          <w:lang w:val="en-US"/>
        </w:rPr>
        <w:t xml:space="preserve">shabaz. (2017, Augustus 24). </w:t>
      </w:r>
      <w:r>
        <w:rPr>
          <w:i/>
          <w:iCs/>
          <w:noProof/>
          <w:lang w:val="en-US"/>
        </w:rPr>
        <w:t>DMX Explained, DMX512 and RS-485 Protocol Detail for Lighting Applications</w:t>
      </w:r>
      <w:r>
        <w:rPr>
          <w:noProof/>
          <w:lang w:val="en-US"/>
        </w:rPr>
        <w:t>. Retrieved from element 14: https://www.element14.com/community/groups/open-source-hardware/blog/2017/08/24/dmx-explained-dmx512-and-rs-485-protocol-detail-for-lighting-applications</w:t>
      </w:r>
    </w:p>
    <w:p w14:paraId="645E1D69" w14:textId="77777777" w:rsidR="00272E11" w:rsidRDefault="00272E11" w:rsidP="00272E11">
      <w:pPr>
        <w:pStyle w:val="Bibliografie"/>
        <w:ind w:left="720" w:hanging="720"/>
        <w:rPr>
          <w:noProof/>
        </w:rPr>
      </w:pPr>
      <w:r w:rsidRPr="00272E11">
        <w:rPr>
          <w:noProof/>
          <w:lang w:val="en-GB"/>
        </w:rPr>
        <w:t xml:space="preserve">tdvdesign. (2014, oktober 14). </w:t>
      </w:r>
      <w:r w:rsidRPr="00272E11">
        <w:rPr>
          <w:i/>
          <w:iCs/>
          <w:noProof/>
          <w:lang w:val="en-GB"/>
        </w:rPr>
        <w:t>Functional DMX Transmitter and Receiver Software</w:t>
      </w:r>
      <w:r w:rsidRPr="00272E11">
        <w:rPr>
          <w:noProof/>
          <w:lang w:val="en-GB"/>
        </w:rPr>
        <w:t xml:space="preserve">. </w:t>
      </w:r>
      <w:r>
        <w:rPr>
          <w:noProof/>
        </w:rPr>
        <w:t>Opgehaald van Cypress: https://www.cypress.com/comment/220886</w:t>
      </w:r>
    </w:p>
    <w:p w14:paraId="099B2F79" w14:textId="77777777" w:rsidR="00272E11" w:rsidRDefault="00272E11" w:rsidP="00272E11">
      <w:pPr>
        <w:pStyle w:val="Bibliografie"/>
        <w:ind w:left="720" w:hanging="720"/>
        <w:rPr>
          <w:noProof/>
        </w:rPr>
      </w:pPr>
      <w:r>
        <w:rPr>
          <w:noProof/>
        </w:rPr>
        <w:t xml:space="preserve">Wikipedia Community. (2019, oktober 7). </w:t>
      </w:r>
      <w:r>
        <w:rPr>
          <w:i/>
          <w:iCs/>
          <w:noProof/>
        </w:rPr>
        <w:t>DMX512</w:t>
      </w:r>
      <w:r>
        <w:rPr>
          <w:noProof/>
        </w:rPr>
        <w:t>. Opgehaald van Wikipedia: https://en.wikipedia.org/wiki/DMX512</w:t>
      </w:r>
    </w:p>
    <w:p w14:paraId="36182288" w14:textId="6716D386" w:rsidR="00235A6A" w:rsidRPr="00192C10" w:rsidRDefault="00192C10" w:rsidP="00272E11">
      <w:pPr>
        <w:rPr>
          <w:b/>
          <w:bCs/>
          <w:sz w:val="24"/>
          <w:szCs w:val="24"/>
        </w:rPr>
      </w:pPr>
      <w:r>
        <w:rPr>
          <w:b/>
          <w:bCs/>
          <w:sz w:val="24"/>
          <w:szCs w:val="24"/>
        </w:rPr>
        <w:fldChar w:fldCharType="end"/>
      </w:r>
    </w:p>
    <w:p w14:paraId="0A1227B6" w14:textId="7B7EB58C" w:rsidR="00C500B6" w:rsidRDefault="00C500B6">
      <w:pPr>
        <w:rPr>
          <w:b/>
          <w:bCs/>
          <w:sz w:val="24"/>
          <w:szCs w:val="24"/>
        </w:rPr>
      </w:pPr>
      <w:r>
        <w:rPr>
          <w:b/>
          <w:bCs/>
          <w:sz w:val="24"/>
          <w:szCs w:val="24"/>
        </w:rPr>
        <w:br w:type="page"/>
      </w:r>
    </w:p>
    <w:p w14:paraId="4707A80F" w14:textId="785EE0B7" w:rsidR="7DAC876F" w:rsidRDefault="00C500B6" w:rsidP="004636A0">
      <w:pPr>
        <w:pStyle w:val="Kop1"/>
      </w:pPr>
      <w:bookmarkStart w:id="17" w:name="_Toc29040466"/>
      <w:r>
        <w:lastRenderedPageBreak/>
        <w:t>Bijlagens</w:t>
      </w:r>
      <w:bookmarkEnd w:id="17"/>
    </w:p>
    <w:p w14:paraId="6ADFB9F3" w14:textId="77777777" w:rsidR="00AA4017" w:rsidRPr="00AA4017" w:rsidRDefault="00AA4017" w:rsidP="00AA4017"/>
    <w:sectPr w:rsidR="00AA4017" w:rsidRPr="00AA4017" w:rsidSect="00B405D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BE6BD" w14:textId="77777777" w:rsidR="0014722B" w:rsidRDefault="0014722B" w:rsidP="00945EEC">
      <w:pPr>
        <w:spacing w:after="0" w:line="240" w:lineRule="auto"/>
      </w:pPr>
      <w:r>
        <w:separator/>
      </w:r>
    </w:p>
  </w:endnote>
  <w:endnote w:type="continuationSeparator" w:id="0">
    <w:p w14:paraId="4F96D6A0" w14:textId="77777777" w:rsidR="0014722B" w:rsidRDefault="0014722B" w:rsidP="00945EEC">
      <w:pPr>
        <w:spacing w:after="0" w:line="240" w:lineRule="auto"/>
      </w:pPr>
      <w:r>
        <w:continuationSeparator/>
      </w:r>
    </w:p>
  </w:endnote>
  <w:endnote w:type="continuationNotice" w:id="1">
    <w:p w14:paraId="72EE9B49" w14:textId="77777777" w:rsidR="0014722B" w:rsidRDefault="001472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30C41B05" w14:textId="77777777" w:rsidTr="000A142D">
      <w:tc>
        <w:tcPr>
          <w:tcW w:w="4606" w:type="dxa"/>
        </w:tcPr>
        <w:p w14:paraId="30C41B03" w14:textId="77777777" w:rsidR="00761AA2" w:rsidRPr="00862F81" w:rsidRDefault="00761AA2" w:rsidP="006E285F">
          <w:pPr>
            <w:pStyle w:val="Voettekst"/>
            <w:rPr>
              <w:sz w:val="18"/>
              <w:szCs w:val="18"/>
            </w:rPr>
          </w:pPr>
        </w:p>
      </w:tc>
      <w:tc>
        <w:tcPr>
          <w:tcW w:w="4606" w:type="dxa"/>
        </w:tcPr>
        <w:p w14:paraId="30C41B04" w14:textId="77777777" w:rsidR="00761AA2" w:rsidRPr="00862F81" w:rsidRDefault="00761AA2" w:rsidP="006E285F">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30C41B06"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862F81" w14:paraId="30C41B0D" w14:textId="77777777" w:rsidTr="006E285F">
      <w:tc>
        <w:tcPr>
          <w:tcW w:w="4606" w:type="dxa"/>
        </w:tcPr>
        <w:p w14:paraId="30C41B0B" w14:textId="77777777" w:rsidR="00B405D4" w:rsidRPr="00862F81" w:rsidRDefault="00B405D4" w:rsidP="00B405D4">
          <w:pPr>
            <w:pStyle w:val="Voettekst"/>
            <w:rPr>
              <w:sz w:val="18"/>
              <w:szCs w:val="18"/>
            </w:rPr>
          </w:pPr>
        </w:p>
      </w:tc>
      <w:tc>
        <w:tcPr>
          <w:tcW w:w="4606" w:type="dxa"/>
        </w:tcPr>
        <w:p w14:paraId="30C41B0C"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30C41B0E"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E0E29" w14:textId="77777777" w:rsidR="0014722B" w:rsidRDefault="0014722B" w:rsidP="00945EEC">
      <w:pPr>
        <w:spacing w:after="0" w:line="240" w:lineRule="auto"/>
      </w:pPr>
      <w:r>
        <w:separator/>
      </w:r>
    </w:p>
  </w:footnote>
  <w:footnote w:type="continuationSeparator" w:id="0">
    <w:p w14:paraId="79C2F628" w14:textId="77777777" w:rsidR="0014722B" w:rsidRDefault="0014722B" w:rsidP="00945EEC">
      <w:pPr>
        <w:spacing w:after="0" w:line="240" w:lineRule="auto"/>
      </w:pPr>
      <w:r>
        <w:continuationSeparator/>
      </w:r>
    </w:p>
  </w:footnote>
  <w:footnote w:type="continuationNotice" w:id="1">
    <w:p w14:paraId="55FE8F6B" w14:textId="77777777" w:rsidR="0014722B" w:rsidRDefault="001472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41B07" w14:textId="60F6372E" w:rsidR="00B405D4" w:rsidRDefault="00B405D4" w:rsidP="00B405D4">
    <w:pPr>
      <w:pStyle w:val="Koptekst"/>
    </w:pPr>
    <w:r>
      <w:rPr>
        <w:noProof/>
        <w:lang w:eastAsia="nl-BE"/>
      </w:rPr>
      <w:drawing>
        <wp:anchor distT="0" distB="0" distL="114300" distR="114300" simplePos="0" relativeHeight="251658240" behindDoc="1" locked="0" layoutInCell="1" allowOverlap="1" wp14:anchorId="30C41B0F" wp14:editId="30C41B10">
          <wp:simplePos x="0" y="0"/>
          <wp:positionH relativeFrom="page">
            <wp:posOffset>3834130</wp:posOffset>
          </wp:positionH>
          <wp:positionV relativeFrom="page">
            <wp:posOffset>240191</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B166E5">
      <w:t>QR-code</w:t>
    </w:r>
  </w:p>
  <w:p w14:paraId="30C41B08" w14:textId="77777777" w:rsidR="00B405D4" w:rsidRDefault="00B405D4" w:rsidP="00B405D4">
    <w:pPr>
      <w:pStyle w:val="Koptekst"/>
    </w:pPr>
  </w:p>
  <w:p w14:paraId="30C41B09" w14:textId="77777777" w:rsidR="00B405D4" w:rsidRDefault="00B405D4" w:rsidP="00B405D4">
    <w:pPr>
      <w:pStyle w:val="Koptekst"/>
    </w:pPr>
  </w:p>
  <w:p w14:paraId="30C41B0A" w14:textId="77777777" w:rsidR="00B405D4" w:rsidRDefault="00B405D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AD6"/>
    <w:multiLevelType w:val="hybridMultilevel"/>
    <w:tmpl w:val="3B2ED0C6"/>
    <w:lvl w:ilvl="0" w:tplc="FB685F26">
      <w:start w:val="1"/>
      <w:numFmt w:val="bullet"/>
      <w:lvlText w:val=""/>
      <w:lvlJc w:val="left"/>
      <w:pPr>
        <w:ind w:left="720" w:hanging="360"/>
      </w:pPr>
      <w:rPr>
        <w:rFonts w:ascii="Symbol" w:hAnsi="Symbol" w:hint="default"/>
      </w:rPr>
    </w:lvl>
    <w:lvl w:ilvl="1" w:tplc="BDCE105C">
      <w:start w:val="1"/>
      <w:numFmt w:val="bullet"/>
      <w:lvlText w:val="o"/>
      <w:lvlJc w:val="left"/>
      <w:pPr>
        <w:ind w:left="1440" w:hanging="360"/>
      </w:pPr>
      <w:rPr>
        <w:rFonts w:ascii="Courier New" w:hAnsi="Courier New" w:hint="default"/>
      </w:rPr>
    </w:lvl>
    <w:lvl w:ilvl="2" w:tplc="F3C2FCAC">
      <w:start w:val="1"/>
      <w:numFmt w:val="bullet"/>
      <w:lvlText w:val=""/>
      <w:lvlJc w:val="left"/>
      <w:pPr>
        <w:ind w:left="2160" w:hanging="360"/>
      </w:pPr>
      <w:rPr>
        <w:rFonts w:ascii="Wingdings" w:hAnsi="Wingdings" w:hint="default"/>
      </w:rPr>
    </w:lvl>
    <w:lvl w:ilvl="3" w:tplc="D4B604BC">
      <w:start w:val="1"/>
      <w:numFmt w:val="bullet"/>
      <w:lvlText w:val=""/>
      <w:lvlJc w:val="left"/>
      <w:pPr>
        <w:ind w:left="2880" w:hanging="360"/>
      </w:pPr>
      <w:rPr>
        <w:rFonts w:ascii="Symbol" w:hAnsi="Symbol" w:hint="default"/>
      </w:rPr>
    </w:lvl>
    <w:lvl w:ilvl="4" w:tplc="D8FCCF66">
      <w:start w:val="1"/>
      <w:numFmt w:val="bullet"/>
      <w:lvlText w:val="o"/>
      <w:lvlJc w:val="left"/>
      <w:pPr>
        <w:ind w:left="3600" w:hanging="360"/>
      </w:pPr>
      <w:rPr>
        <w:rFonts w:ascii="Courier New" w:hAnsi="Courier New" w:hint="default"/>
      </w:rPr>
    </w:lvl>
    <w:lvl w:ilvl="5" w:tplc="F1665F7C">
      <w:start w:val="1"/>
      <w:numFmt w:val="bullet"/>
      <w:lvlText w:val=""/>
      <w:lvlJc w:val="left"/>
      <w:pPr>
        <w:ind w:left="4320" w:hanging="360"/>
      </w:pPr>
      <w:rPr>
        <w:rFonts w:ascii="Wingdings" w:hAnsi="Wingdings" w:hint="default"/>
      </w:rPr>
    </w:lvl>
    <w:lvl w:ilvl="6" w:tplc="8BFE2F54">
      <w:start w:val="1"/>
      <w:numFmt w:val="bullet"/>
      <w:lvlText w:val=""/>
      <w:lvlJc w:val="left"/>
      <w:pPr>
        <w:ind w:left="5040" w:hanging="360"/>
      </w:pPr>
      <w:rPr>
        <w:rFonts w:ascii="Symbol" w:hAnsi="Symbol" w:hint="default"/>
      </w:rPr>
    </w:lvl>
    <w:lvl w:ilvl="7" w:tplc="1930A274">
      <w:start w:val="1"/>
      <w:numFmt w:val="bullet"/>
      <w:lvlText w:val="o"/>
      <w:lvlJc w:val="left"/>
      <w:pPr>
        <w:ind w:left="5760" w:hanging="360"/>
      </w:pPr>
      <w:rPr>
        <w:rFonts w:ascii="Courier New" w:hAnsi="Courier New" w:hint="default"/>
      </w:rPr>
    </w:lvl>
    <w:lvl w:ilvl="8" w:tplc="CA7ED98E">
      <w:start w:val="1"/>
      <w:numFmt w:val="bullet"/>
      <w:lvlText w:val=""/>
      <w:lvlJc w:val="left"/>
      <w:pPr>
        <w:ind w:left="6480" w:hanging="360"/>
      </w:pPr>
      <w:rPr>
        <w:rFonts w:ascii="Wingdings" w:hAnsi="Wingdings" w:hint="default"/>
      </w:rPr>
    </w:lvl>
  </w:abstractNum>
  <w:abstractNum w:abstractNumId="1" w15:restartNumberingAfterBreak="0">
    <w:nsid w:val="169B6BFD"/>
    <w:multiLevelType w:val="hybridMultilevel"/>
    <w:tmpl w:val="2AFC73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351E18"/>
    <w:multiLevelType w:val="hybridMultilevel"/>
    <w:tmpl w:val="75C2F09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3" w15:restartNumberingAfterBreak="0">
    <w:nsid w:val="33DA653B"/>
    <w:multiLevelType w:val="hybridMultilevel"/>
    <w:tmpl w:val="FFFFFFFF"/>
    <w:lvl w:ilvl="0" w:tplc="C0BC7010">
      <w:start w:val="1"/>
      <w:numFmt w:val="bullet"/>
      <w:lvlText w:val=""/>
      <w:lvlJc w:val="left"/>
      <w:pPr>
        <w:ind w:left="720" w:hanging="360"/>
      </w:pPr>
      <w:rPr>
        <w:rFonts w:ascii="Symbol" w:hAnsi="Symbol" w:hint="default"/>
      </w:rPr>
    </w:lvl>
    <w:lvl w:ilvl="1" w:tplc="8F3EE510">
      <w:start w:val="1"/>
      <w:numFmt w:val="bullet"/>
      <w:lvlText w:val="o"/>
      <w:lvlJc w:val="left"/>
      <w:pPr>
        <w:ind w:left="1440" w:hanging="360"/>
      </w:pPr>
      <w:rPr>
        <w:rFonts w:ascii="Courier New" w:hAnsi="Courier New" w:hint="default"/>
      </w:rPr>
    </w:lvl>
    <w:lvl w:ilvl="2" w:tplc="4476D052">
      <w:start w:val="1"/>
      <w:numFmt w:val="bullet"/>
      <w:lvlText w:val=""/>
      <w:lvlJc w:val="left"/>
      <w:pPr>
        <w:ind w:left="2160" w:hanging="360"/>
      </w:pPr>
      <w:rPr>
        <w:rFonts w:ascii="Wingdings" w:hAnsi="Wingdings" w:hint="default"/>
      </w:rPr>
    </w:lvl>
    <w:lvl w:ilvl="3" w:tplc="6162774E">
      <w:start w:val="1"/>
      <w:numFmt w:val="bullet"/>
      <w:lvlText w:val=""/>
      <w:lvlJc w:val="left"/>
      <w:pPr>
        <w:ind w:left="2880" w:hanging="360"/>
      </w:pPr>
      <w:rPr>
        <w:rFonts w:ascii="Symbol" w:hAnsi="Symbol" w:hint="default"/>
      </w:rPr>
    </w:lvl>
    <w:lvl w:ilvl="4" w:tplc="46128F0E">
      <w:start w:val="1"/>
      <w:numFmt w:val="bullet"/>
      <w:lvlText w:val="o"/>
      <w:lvlJc w:val="left"/>
      <w:pPr>
        <w:ind w:left="3600" w:hanging="360"/>
      </w:pPr>
      <w:rPr>
        <w:rFonts w:ascii="Courier New" w:hAnsi="Courier New" w:hint="default"/>
      </w:rPr>
    </w:lvl>
    <w:lvl w:ilvl="5" w:tplc="B74EB336">
      <w:start w:val="1"/>
      <w:numFmt w:val="bullet"/>
      <w:lvlText w:val=""/>
      <w:lvlJc w:val="left"/>
      <w:pPr>
        <w:ind w:left="4320" w:hanging="360"/>
      </w:pPr>
      <w:rPr>
        <w:rFonts w:ascii="Wingdings" w:hAnsi="Wingdings" w:hint="default"/>
      </w:rPr>
    </w:lvl>
    <w:lvl w:ilvl="6" w:tplc="C7FA59E4">
      <w:start w:val="1"/>
      <w:numFmt w:val="bullet"/>
      <w:lvlText w:val=""/>
      <w:lvlJc w:val="left"/>
      <w:pPr>
        <w:ind w:left="5040" w:hanging="360"/>
      </w:pPr>
      <w:rPr>
        <w:rFonts w:ascii="Symbol" w:hAnsi="Symbol" w:hint="default"/>
      </w:rPr>
    </w:lvl>
    <w:lvl w:ilvl="7" w:tplc="E9B691BC">
      <w:start w:val="1"/>
      <w:numFmt w:val="bullet"/>
      <w:lvlText w:val="o"/>
      <w:lvlJc w:val="left"/>
      <w:pPr>
        <w:ind w:left="5760" w:hanging="360"/>
      </w:pPr>
      <w:rPr>
        <w:rFonts w:ascii="Courier New" w:hAnsi="Courier New" w:hint="default"/>
      </w:rPr>
    </w:lvl>
    <w:lvl w:ilvl="8" w:tplc="4D8451AC">
      <w:start w:val="1"/>
      <w:numFmt w:val="bullet"/>
      <w:lvlText w:val=""/>
      <w:lvlJc w:val="left"/>
      <w:pPr>
        <w:ind w:left="6480" w:hanging="360"/>
      </w:pPr>
      <w:rPr>
        <w:rFonts w:ascii="Wingdings" w:hAnsi="Wingdings" w:hint="default"/>
      </w:rPr>
    </w:lvl>
  </w:abstractNum>
  <w:abstractNum w:abstractNumId="4" w15:restartNumberingAfterBreak="0">
    <w:nsid w:val="37921350"/>
    <w:multiLevelType w:val="hybridMultilevel"/>
    <w:tmpl w:val="FFFFFFFF"/>
    <w:lvl w:ilvl="0" w:tplc="24D44326">
      <w:start w:val="1"/>
      <w:numFmt w:val="bullet"/>
      <w:lvlText w:val=""/>
      <w:lvlJc w:val="left"/>
      <w:pPr>
        <w:ind w:left="720" w:hanging="360"/>
      </w:pPr>
      <w:rPr>
        <w:rFonts w:ascii="Symbol" w:hAnsi="Symbol" w:hint="default"/>
      </w:rPr>
    </w:lvl>
    <w:lvl w:ilvl="1" w:tplc="99003AE6">
      <w:start w:val="1"/>
      <w:numFmt w:val="bullet"/>
      <w:lvlText w:val="o"/>
      <w:lvlJc w:val="left"/>
      <w:pPr>
        <w:ind w:left="1440" w:hanging="360"/>
      </w:pPr>
      <w:rPr>
        <w:rFonts w:ascii="Courier New" w:hAnsi="Courier New" w:hint="default"/>
      </w:rPr>
    </w:lvl>
    <w:lvl w:ilvl="2" w:tplc="E974AAE8">
      <w:start w:val="1"/>
      <w:numFmt w:val="bullet"/>
      <w:lvlText w:val=""/>
      <w:lvlJc w:val="left"/>
      <w:pPr>
        <w:ind w:left="2160" w:hanging="360"/>
      </w:pPr>
      <w:rPr>
        <w:rFonts w:ascii="Wingdings" w:hAnsi="Wingdings" w:hint="default"/>
      </w:rPr>
    </w:lvl>
    <w:lvl w:ilvl="3" w:tplc="2B4EC476">
      <w:start w:val="1"/>
      <w:numFmt w:val="bullet"/>
      <w:lvlText w:val=""/>
      <w:lvlJc w:val="left"/>
      <w:pPr>
        <w:ind w:left="2880" w:hanging="360"/>
      </w:pPr>
      <w:rPr>
        <w:rFonts w:ascii="Symbol" w:hAnsi="Symbol" w:hint="default"/>
      </w:rPr>
    </w:lvl>
    <w:lvl w:ilvl="4" w:tplc="8D14BCBE">
      <w:start w:val="1"/>
      <w:numFmt w:val="bullet"/>
      <w:lvlText w:val="o"/>
      <w:lvlJc w:val="left"/>
      <w:pPr>
        <w:ind w:left="3600" w:hanging="360"/>
      </w:pPr>
      <w:rPr>
        <w:rFonts w:ascii="Courier New" w:hAnsi="Courier New" w:hint="default"/>
      </w:rPr>
    </w:lvl>
    <w:lvl w:ilvl="5" w:tplc="3CE69272">
      <w:start w:val="1"/>
      <w:numFmt w:val="bullet"/>
      <w:lvlText w:val=""/>
      <w:lvlJc w:val="left"/>
      <w:pPr>
        <w:ind w:left="4320" w:hanging="360"/>
      </w:pPr>
      <w:rPr>
        <w:rFonts w:ascii="Wingdings" w:hAnsi="Wingdings" w:hint="default"/>
      </w:rPr>
    </w:lvl>
    <w:lvl w:ilvl="6" w:tplc="C0F40C0E">
      <w:start w:val="1"/>
      <w:numFmt w:val="bullet"/>
      <w:lvlText w:val=""/>
      <w:lvlJc w:val="left"/>
      <w:pPr>
        <w:ind w:left="5040" w:hanging="360"/>
      </w:pPr>
      <w:rPr>
        <w:rFonts w:ascii="Symbol" w:hAnsi="Symbol" w:hint="default"/>
      </w:rPr>
    </w:lvl>
    <w:lvl w:ilvl="7" w:tplc="F614003A">
      <w:start w:val="1"/>
      <w:numFmt w:val="bullet"/>
      <w:lvlText w:val="o"/>
      <w:lvlJc w:val="left"/>
      <w:pPr>
        <w:ind w:left="5760" w:hanging="360"/>
      </w:pPr>
      <w:rPr>
        <w:rFonts w:ascii="Courier New" w:hAnsi="Courier New" w:hint="default"/>
      </w:rPr>
    </w:lvl>
    <w:lvl w:ilvl="8" w:tplc="227682EE">
      <w:start w:val="1"/>
      <w:numFmt w:val="bullet"/>
      <w:lvlText w:val=""/>
      <w:lvlJc w:val="left"/>
      <w:pPr>
        <w:ind w:left="6480" w:hanging="360"/>
      </w:pPr>
      <w:rPr>
        <w:rFonts w:ascii="Wingdings" w:hAnsi="Wingdings" w:hint="default"/>
      </w:rPr>
    </w:lvl>
  </w:abstractNum>
  <w:abstractNum w:abstractNumId="5" w15:restartNumberingAfterBreak="0">
    <w:nsid w:val="45807DB3"/>
    <w:multiLevelType w:val="hybridMultilevel"/>
    <w:tmpl w:val="FFFFFFFF"/>
    <w:lvl w:ilvl="0" w:tplc="43B6EF6C">
      <w:start w:val="1"/>
      <w:numFmt w:val="bullet"/>
      <w:lvlText w:val=""/>
      <w:lvlJc w:val="left"/>
      <w:pPr>
        <w:ind w:left="720" w:hanging="360"/>
      </w:pPr>
      <w:rPr>
        <w:rFonts w:ascii="Symbol" w:hAnsi="Symbol" w:hint="default"/>
      </w:rPr>
    </w:lvl>
    <w:lvl w:ilvl="1" w:tplc="85129CDE">
      <w:start w:val="1"/>
      <w:numFmt w:val="bullet"/>
      <w:lvlText w:val="o"/>
      <w:lvlJc w:val="left"/>
      <w:pPr>
        <w:ind w:left="1440" w:hanging="360"/>
      </w:pPr>
      <w:rPr>
        <w:rFonts w:ascii="Courier New" w:hAnsi="Courier New" w:hint="default"/>
      </w:rPr>
    </w:lvl>
    <w:lvl w:ilvl="2" w:tplc="9C18CFB6">
      <w:start w:val="1"/>
      <w:numFmt w:val="bullet"/>
      <w:lvlText w:val=""/>
      <w:lvlJc w:val="left"/>
      <w:pPr>
        <w:ind w:left="2160" w:hanging="360"/>
      </w:pPr>
      <w:rPr>
        <w:rFonts w:ascii="Wingdings" w:hAnsi="Wingdings" w:hint="default"/>
      </w:rPr>
    </w:lvl>
    <w:lvl w:ilvl="3" w:tplc="F29CDB6C">
      <w:start w:val="1"/>
      <w:numFmt w:val="bullet"/>
      <w:lvlText w:val=""/>
      <w:lvlJc w:val="left"/>
      <w:pPr>
        <w:ind w:left="2880" w:hanging="360"/>
      </w:pPr>
      <w:rPr>
        <w:rFonts w:ascii="Symbol" w:hAnsi="Symbol" w:hint="default"/>
      </w:rPr>
    </w:lvl>
    <w:lvl w:ilvl="4" w:tplc="6868CF98">
      <w:start w:val="1"/>
      <w:numFmt w:val="bullet"/>
      <w:lvlText w:val="o"/>
      <w:lvlJc w:val="left"/>
      <w:pPr>
        <w:ind w:left="3600" w:hanging="360"/>
      </w:pPr>
      <w:rPr>
        <w:rFonts w:ascii="Courier New" w:hAnsi="Courier New" w:hint="default"/>
      </w:rPr>
    </w:lvl>
    <w:lvl w:ilvl="5" w:tplc="891C938C">
      <w:start w:val="1"/>
      <w:numFmt w:val="bullet"/>
      <w:lvlText w:val=""/>
      <w:lvlJc w:val="left"/>
      <w:pPr>
        <w:ind w:left="4320" w:hanging="360"/>
      </w:pPr>
      <w:rPr>
        <w:rFonts w:ascii="Wingdings" w:hAnsi="Wingdings" w:hint="default"/>
      </w:rPr>
    </w:lvl>
    <w:lvl w:ilvl="6" w:tplc="0B10AF8A">
      <w:start w:val="1"/>
      <w:numFmt w:val="bullet"/>
      <w:lvlText w:val=""/>
      <w:lvlJc w:val="left"/>
      <w:pPr>
        <w:ind w:left="5040" w:hanging="360"/>
      </w:pPr>
      <w:rPr>
        <w:rFonts w:ascii="Symbol" w:hAnsi="Symbol" w:hint="default"/>
      </w:rPr>
    </w:lvl>
    <w:lvl w:ilvl="7" w:tplc="BEF2E944">
      <w:start w:val="1"/>
      <w:numFmt w:val="bullet"/>
      <w:lvlText w:val="o"/>
      <w:lvlJc w:val="left"/>
      <w:pPr>
        <w:ind w:left="5760" w:hanging="360"/>
      </w:pPr>
      <w:rPr>
        <w:rFonts w:ascii="Courier New" w:hAnsi="Courier New" w:hint="default"/>
      </w:rPr>
    </w:lvl>
    <w:lvl w:ilvl="8" w:tplc="55621AFE">
      <w:start w:val="1"/>
      <w:numFmt w:val="bullet"/>
      <w:lvlText w:val=""/>
      <w:lvlJc w:val="left"/>
      <w:pPr>
        <w:ind w:left="6480" w:hanging="360"/>
      </w:pPr>
      <w:rPr>
        <w:rFonts w:ascii="Wingdings" w:hAnsi="Wingdings" w:hint="default"/>
      </w:rPr>
    </w:lvl>
  </w:abstractNum>
  <w:abstractNum w:abstractNumId="6" w15:restartNumberingAfterBreak="0">
    <w:nsid w:val="47154448"/>
    <w:multiLevelType w:val="hybridMultilevel"/>
    <w:tmpl w:val="92C87960"/>
    <w:lvl w:ilvl="0" w:tplc="99FCE1A2">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76B0881"/>
    <w:multiLevelType w:val="hybridMultilevel"/>
    <w:tmpl w:val="A89AAAB4"/>
    <w:lvl w:ilvl="0" w:tplc="5366D18A">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C03352"/>
    <w:multiLevelType w:val="hybridMultilevel"/>
    <w:tmpl w:val="FFFFFFFF"/>
    <w:lvl w:ilvl="0" w:tplc="0854FBB6">
      <w:start w:val="1"/>
      <w:numFmt w:val="bullet"/>
      <w:lvlText w:val=""/>
      <w:lvlJc w:val="left"/>
      <w:pPr>
        <w:ind w:left="720" w:hanging="360"/>
      </w:pPr>
      <w:rPr>
        <w:rFonts w:ascii="Symbol" w:hAnsi="Symbol" w:hint="default"/>
      </w:rPr>
    </w:lvl>
    <w:lvl w:ilvl="1" w:tplc="1D940852">
      <w:start w:val="1"/>
      <w:numFmt w:val="bullet"/>
      <w:lvlText w:val="o"/>
      <w:lvlJc w:val="left"/>
      <w:pPr>
        <w:ind w:left="1440" w:hanging="360"/>
      </w:pPr>
      <w:rPr>
        <w:rFonts w:ascii="Courier New" w:hAnsi="Courier New" w:hint="default"/>
      </w:rPr>
    </w:lvl>
    <w:lvl w:ilvl="2" w:tplc="AB185D52">
      <w:start w:val="1"/>
      <w:numFmt w:val="bullet"/>
      <w:lvlText w:val=""/>
      <w:lvlJc w:val="left"/>
      <w:pPr>
        <w:ind w:left="2160" w:hanging="360"/>
      </w:pPr>
      <w:rPr>
        <w:rFonts w:ascii="Wingdings" w:hAnsi="Wingdings" w:hint="default"/>
      </w:rPr>
    </w:lvl>
    <w:lvl w:ilvl="3" w:tplc="A650E930">
      <w:start w:val="1"/>
      <w:numFmt w:val="bullet"/>
      <w:lvlText w:val=""/>
      <w:lvlJc w:val="left"/>
      <w:pPr>
        <w:ind w:left="2880" w:hanging="360"/>
      </w:pPr>
      <w:rPr>
        <w:rFonts w:ascii="Symbol" w:hAnsi="Symbol" w:hint="default"/>
      </w:rPr>
    </w:lvl>
    <w:lvl w:ilvl="4" w:tplc="8EA01774">
      <w:start w:val="1"/>
      <w:numFmt w:val="bullet"/>
      <w:lvlText w:val="o"/>
      <w:lvlJc w:val="left"/>
      <w:pPr>
        <w:ind w:left="3600" w:hanging="360"/>
      </w:pPr>
      <w:rPr>
        <w:rFonts w:ascii="Courier New" w:hAnsi="Courier New" w:hint="default"/>
      </w:rPr>
    </w:lvl>
    <w:lvl w:ilvl="5" w:tplc="3576487C">
      <w:start w:val="1"/>
      <w:numFmt w:val="bullet"/>
      <w:lvlText w:val=""/>
      <w:lvlJc w:val="left"/>
      <w:pPr>
        <w:ind w:left="4320" w:hanging="360"/>
      </w:pPr>
      <w:rPr>
        <w:rFonts w:ascii="Wingdings" w:hAnsi="Wingdings" w:hint="default"/>
      </w:rPr>
    </w:lvl>
    <w:lvl w:ilvl="6" w:tplc="13C263E4">
      <w:start w:val="1"/>
      <w:numFmt w:val="bullet"/>
      <w:lvlText w:val=""/>
      <w:lvlJc w:val="left"/>
      <w:pPr>
        <w:ind w:left="5040" w:hanging="360"/>
      </w:pPr>
      <w:rPr>
        <w:rFonts w:ascii="Symbol" w:hAnsi="Symbol" w:hint="default"/>
      </w:rPr>
    </w:lvl>
    <w:lvl w:ilvl="7" w:tplc="A52407CA">
      <w:start w:val="1"/>
      <w:numFmt w:val="bullet"/>
      <w:lvlText w:val="o"/>
      <w:lvlJc w:val="left"/>
      <w:pPr>
        <w:ind w:left="5760" w:hanging="360"/>
      </w:pPr>
      <w:rPr>
        <w:rFonts w:ascii="Courier New" w:hAnsi="Courier New" w:hint="default"/>
      </w:rPr>
    </w:lvl>
    <w:lvl w:ilvl="8" w:tplc="28A82FE2">
      <w:start w:val="1"/>
      <w:numFmt w:val="bullet"/>
      <w:lvlText w:val=""/>
      <w:lvlJc w:val="left"/>
      <w:pPr>
        <w:ind w:left="6480" w:hanging="360"/>
      </w:pPr>
      <w:rPr>
        <w:rFonts w:ascii="Wingdings" w:hAnsi="Wingdings" w:hint="default"/>
      </w:rPr>
    </w:lvl>
  </w:abstractNum>
  <w:abstractNum w:abstractNumId="9" w15:restartNumberingAfterBreak="0">
    <w:nsid w:val="4E2A7112"/>
    <w:multiLevelType w:val="hybridMultilevel"/>
    <w:tmpl w:val="FB908A14"/>
    <w:lvl w:ilvl="0" w:tplc="99E0C4F0">
      <w:start w:val="1"/>
      <w:numFmt w:val="bullet"/>
      <w:lvlText w:val=""/>
      <w:lvlJc w:val="left"/>
      <w:pPr>
        <w:ind w:left="720" w:hanging="360"/>
      </w:pPr>
      <w:rPr>
        <w:rFonts w:ascii="Symbol" w:hAnsi="Symbol" w:hint="default"/>
      </w:rPr>
    </w:lvl>
    <w:lvl w:ilvl="1" w:tplc="A3A0D764">
      <w:start w:val="1"/>
      <w:numFmt w:val="bullet"/>
      <w:lvlText w:val="o"/>
      <w:lvlJc w:val="left"/>
      <w:pPr>
        <w:ind w:left="1440" w:hanging="360"/>
      </w:pPr>
      <w:rPr>
        <w:rFonts w:ascii="Courier New" w:hAnsi="Courier New" w:hint="default"/>
      </w:rPr>
    </w:lvl>
    <w:lvl w:ilvl="2" w:tplc="B9DA844E">
      <w:start w:val="1"/>
      <w:numFmt w:val="bullet"/>
      <w:lvlText w:val=""/>
      <w:lvlJc w:val="left"/>
      <w:pPr>
        <w:ind w:left="2160" w:hanging="360"/>
      </w:pPr>
      <w:rPr>
        <w:rFonts w:ascii="Wingdings" w:hAnsi="Wingdings" w:hint="default"/>
      </w:rPr>
    </w:lvl>
    <w:lvl w:ilvl="3" w:tplc="3C48FFC8">
      <w:start w:val="1"/>
      <w:numFmt w:val="bullet"/>
      <w:lvlText w:val=""/>
      <w:lvlJc w:val="left"/>
      <w:pPr>
        <w:ind w:left="2880" w:hanging="360"/>
      </w:pPr>
      <w:rPr>
        <w:rFonts w:ascii="Symbol" w:hAnsi="Symbol" w:hint="default"/>
      </w:rPr>
    </w:lvl>
    <w:lvl w:ilvl="4" w:tplc="553405CE">
      <w:start w:val="1"/>
      <w:numFmt w:val="bullet"/>
      <w:lvlText w:val="o"/>
      <w:lvlJc w:val="left"/>
      <w:pPr>
        <w:ind w:left="3600" w:hanging="360"/>
      </w:pPr>
      <w:rPr>
        <w:rFonts w:ascii="Courier New" w:hAnsi="Courier New" w:hint="default"/>
      </w:rPr>
    </w:lvl>
    <w:lvl w:ilvl="5" w:tplc="FDCAE046">
      <w:start w:val="1"/>
      <w:numFmt w:val="bullet"/>
      <w:lvlText w:val=""/>
      <w:lvlJc w:val="left"/>
      <w:pPr>
        <w:ind w:left="4320" w:hanging="360"/>
      </w:pPr>
      <w:rPr>
        <w:rFonts w:ascii="Wingdings" w:hAnsi="Wingdings" w:hint="default"/>
      </w:rPr>
    </w:lvl>
    <w:lvl w:ilvl="6" w:tplc="85CA182C">
      <w:start w:val="1"/>
      <w:numFmt w:val="bullet"/>
      <w:lvlText w:val=""/>
      <w:lvlJc w:val="left"/>
      <w:pPr>
        <w:ind w:left="5040" w:hanging="360"/>
      </w:pPr>
      <w:rPr>
        <w:rFonts w:ascii="Symbol" w:hAnsi="Symbol" w:hint="default"/>
      </w:rPr>
    </w:lvl>
    <w:lvl w:ilvl="7" w:tplc="BE02CECE">
      <w:start w:val="1"/>
      <w:numFmt w:val="bullet"/>
      <w:lvlText w:val="o"/>
      <w:lvlJc w:val="left"/>
      <w:pPr>
        <w:ind w:left="5760" w:hanging="360"/>
      </w:pPr>
      <w:rPr>
        <w:rFonts w:ascii="Courier New" w:hAnsi="Courier New" w:hint="default"/>
      </w:rPr>
    </w:lvl>
    <w:lvl w:ilvl="8" w:tplc="36D292A4">
      <w:start w:val="1"/>
      <w:numFmt w:val="bullet"/>
      <w:lvlText w:val=""/>
      <w:lvlJc w:val="left"/>
      <w:pPr>
        <w:ind w:left="6480" w:hanging="360"/>
      </w:pPr>
      <w:rPr>
        <w:rFonts w:ascii="Wingdings" w:hAnsi="Wingdings" w:hint="default"/>
      </w:rPr>
    </w:lvl>
  </w:abstractNum>
  <w:abstractNum w:abstractNumId="10" w15:restartNumberingAfterBreak="0">
    <w:nsid w:val="4F9C5738"/>
    <w:multiLevelType w:val="hybridMultilevel"/>
    <w:tmpl w:val="6BE46E54"/>
    <w:lvl w:ilvl="0" w:tplc="05AC0A70">
      <w:start w:val="1"/>
      <w:numFmt w:val="bullet"/>
      <w:lvlText w:val=""/>
      <w:lvlJc w:val="left"/>
      <w:pPr>
        <w:ind w:left="720" w:hanging="360"/>
      </w:pPr>
      <w:rPr>
        <w:rFonts w:ascii="Symbol" w:hAnsi="Symbol" w:hint="default"/>
      </w:rPr>
    </w:lvl>
    <w:lvl w:ilvl="1" w:tplc="C9263DA4">
      <w:start w:val="1"/>
      <w:numFmt w:val="bullet"/>
      <w:lvlText w:val="o"/>
      <w:lvlJc w:val="left"/>
      <w:pPr>
        <w:ind w:left="1440" w:hanging="360"/>
      </w:pPr>
      <w:rPr>
        <w:rFonts w:ascii="Courier New" w:hAnsi="Courier New" w:hint="default"/>
      </w:rPr>
    </w:lvl>
    <w:lvl w:ilvl="2" w:tplc="2424BEE8">
      <w:start w:val="1"/>
      <w:numFmt w:val="bullet"/>
      <w:lvlText w:val=""/>
      <w:lvlJc w:val="left"/>
      <w:pPr>
        <w:ind w:left="2160" w:hanging="360"/>
      </w:pPr>
      <w:rPr>
        <w:rFonts w:ascii="Wingdings" w:hAnsi="Wingdings" w:hint="default"/>
      </w:rPr>
    </w:lvl>
    <w:lvl w:ilvl="3" w:tplc="7BB68432">
      <w:start w:val="1"/>
      <w:numFmt w:val="bullet"/>
      <w:lvlText w:val=""/>
      <w:lvlJc w:val="left"/>
      <w:pPr>
        <w:ind w:left="2880" w:hanging="360"/>
      </w:pPr>
      <w:rPr>
        <w:rFonts w:ascii="Symbol" w:hAnsi="Symbol" w:hint="default"/>
      </w:rPr>
    </w:lvl>
    <w:lvl w:ilvl="4" w:tplc="1586025E">
      <w:start w:val="1"/>
      <w:numFmt w:val="bullet"/>
      <w:lvlText w:val="o"/>
      <w:lvlJc w:val="left"/>
      <w:pPr>
        <w:ind w:left="3600" w:hanging="360"/>
      </w:pPr>
      <w:rPr>
        <w:rFonts w:ascii="Courier New" w:hAnsi="Courier New" w:hint="default"/>
      </w:rPr>
    </w:lvl>
    <w:lvl w:ilvl="5" w:tplc="14765DF4">
      <w:start w:val="1"/>
      <w:numFmt w:val="bullet"/>
      <w:lvlText w:val=""/>
      <w:lvlJc w:val="left"/>
      <w:pPr>
        <w:ind w:left="4320" w:hanging="360"/>
      </w:pPr>
      <w:rPr>
        <w:rFonts w:ascii="Wingdings" w:hAnsi="Wingdings" w:hint="default"/>
      </w:rPr>
    </w:lvl>
    <w:lvl w:ilvl="6" w:tplc="C63CA6BE">
      <w:start w:val="1"/>
      <w:numFmt w:val="bullet"/>
      <w:lvlText w:val=""/>
      <w:lvlJc w:val="left"/>
      <w:pPr>
        <w:ind w:left="5040" w:hanging="360"/>
      </w:pPr>
      <w:rPr>
        <w:rFonts w:ascii="Symbol" w:hAnsi="Symbol" w:hint="default"/>
      </w:rPr>
    </w:lvl>
    <w:lvl w:ilvl="7" w:tplc="36408398">
      <w:start w:val="1"/>
      <w:numFmt w:val="bullet"/>
      <w:lvlText w:val="o"/>
      <w:lvlJc w:val="left"/>
      <w:pPr>
        <w:ind w:left="5760" w:hanging="360"/>
      </w:pPr>
      <w:rPr>
        <w:rFonts w:ascii="Courier New" w:hAnsi="Courier New" w:hint="default"/>
      </w:rPr>
    </w:lvl>
    <w:lvl w:ilvl="8" w:tplc="F18064EC">
      <w:start w:val="1"/>
      <w:numFmt w:val="bullet"/>
      <w:lvlText w:val=""/>
      <w:lvlJc w:val="left"/>
      <w:pPr>
        <w:ind w:left="6480" w:hanging="360"/>
      </w:pPr>
      <w:rPr>
        <w:rFonts w:ascii="Wingdings" w:hAnsi="Wingdings" w:hint="default"/>
      </w:rPr>
    </w:lvl>
  </w:abstractNum>
  <w:abstractNum w:abstractNumId="11" w15:restartNumberingAfterBreak="0">
    <w:nsid w:val="67613CA2"/>
    <w:multiLevelType w:val="hybridMultilevel"/>
    <w:tmpl w:val="98848DC6"/>
    <w:lvl w:ilvl="0" w:tplc="58C8602A">
      <w:start w:val="1"/>
      <w:numFmt w:val="bullet"/>
      <w:lvlText w:val=""/>
      <w:lvlJc w:val="left"/>
      <w:pPr>
        <w:ind w:left="720" w:hanging="360"/>
      </w:pPr>
      <w:rPr>
        <w:rFonts w:ascii="Symbol" w:hAnsi="Symbol" w:hint="default"/>
      </w:rPr>
    </w:lvl>
    <w:lvl w:ilvl="1" w:tplc="957A1864">
      <w:start w:val="1"/>
      <w:numFmt w:val="bullet"/>
      <w:lvlText w:val="o"/>
      <w:lvlJc w:val="left"/>
      <w:pPr>
        <w:ind w:left="1440" w:hanging="360"/>
      </w:pPr>
      <w:rPr>
        <w:rFonts w:ascii="Courier New" w:hAnsi="Courier New" w:hint="default"/>
      </w:rPr>
    </w:lvl>
    <w:lvl w:ilvl="2" w:tplc="F612BCBC">
      <w:start w:val="1"/>
      <w:numFmt w:val="bullet"/>
      <w:lvlText w:val=""/>
      <w:lvlJc w:val="left"/>
      <w:pPr>
        <w:ind w:left="2160" w:hanging="360"/>
      </w:pPr>
      <w:rPr>
        <w:rFonts w:ascii="Wingdings" w:hAnsi="Wingdings" w:hint="default"/>
      </w:rPr>
    </w:lvl>
    <w:lvl w:ilvl="3" w:tplc="15D4BA20">
      <w:start w:val="1"/>
      <w:numFmt w:val="bullet"/>
      <w:lvlText w:val=""/>
      <w:lvlJc w:val="left"/>
      <w:pPr>
        <w:ind w:left="2880" w:hanging="360"/>
      </w:pPr>
      <w:rPr>
        <w:rFonts w:ascii="Symbol" w:hAnsi="Symbol" w:hint="default"/>
      </w:rPr>
    </w:lvl>
    <w:lvl w:ilvl="4" w:tplc="F2869912">
      <w:start w:val="1"/>
      <w:numFmt w:val="bullet"/>
      <w:lvlText w:val="o"/>
      <w:lvlJc w:val="left"/>
      <w:pPr>
        <w:ind w:left="3600" w:hanging="360"/>
      </w:pPr>
      <w:rPr>
        <w:rFonts w:ascii="Courier New" w:hAnsi="Courier New" w:hint="default"/>
      </w:rPr>
    </w:lvl>
    <w:lvl w:ilvl="5" w:tplc="ADF056D8">
      <w:start w:val="1"/>
      <w:numFmt w:val="bullet"/>
      <w:lvlText w:val=""/>
      <w:lvlJc w:val="left"/>
      <w:pPr>
        <w:ind w:left="4320" w:hanging="360"/>
      </w:pPr>
      <w:rPr>
        <w:rFonts w:ascii="Wingdings" w:hAnsi="Wingdings" w:hint="default"/>
      </w:rPr>
    </w:lvl>
    <w:lvl w:ilvl="6" w:tplc="0818CD88">
      <w:start w:val="1"/>
      <w:numFmt w:val="bullet"/>
      <w:lvlText w:val=""/>
      <w:lvlJc w:val="left"/>
      <w:pPr>
        <w:ind w:left="5040" w:hanging="360"/>
      </w:pPr>
      <w:rPr>
        <w:rFonts w:ascii="Symbol" w:hAnsi="Symbol" w:hint="default"/>
      </w:rPr>
    </w:lvl>
    <w:lvl w:ilvl="7" w:tplc="61AC6ECC">
      <w:start w:val="1"/>
      <w:numFmt w:val="bullet"/>
      <w:lvlText w:val="o"/>
      <w:lvlJc w:val="left"/>
      <w:pPr>
        <w:ind w:left="5760" w:hanging="360"/>
      </w:pPr>
      <w:rPr>
        <w:rFonts w:ascii="Courier New" w:hAnsi="Courier New" w:hint="default"/>
      </w:rPr>
    </w:lvl>
    <w:lvl w:ilvl="8" w:tplc="E8709618">
      <w:start w:val="1"/>
      <w:numFmt w:val="bullet"/>
      <w:lvlText w:val=""/>
      <w:lvlJc w:val="left"/>
      <w:pPr>
        <w:ind w:left="6480" w:hanging="360"/>
      </w:pPr>
      <w:rPr>
        <w:rFonts w:ascii="Wingdings" w:hAnsi="Wingdings" w:hint="default"/>
      </w:rPr>
    </w:lvl>
  </w:abstractNum>
  <w:abstractNum w:abstractNumId="12" w15:restartNumberingAfterBreak="0">
    <w:nsid w:val="7F733BB7"/>
    <w:multiLevelType w:val="hybridMultilevel"/>
    <w:tmpl w:val="3DA8DE48"/>
    <w:lvl w:ilvl="0" w:tplc="FFFFFFFF">
      <w:start w:val="1"/>
      <w:numFmt w:val="decimal"/>
      <w:lvlText w:val="%1"/>
      <w:lvlJc w:val="left"/>
      <w:pPr>
        <w:ind w:left="705" w:hanging="705"/>
      </w:pPr>
      <w:rPr>
        <w:lang w:val="nl-BE"/>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9"/>
  </w:num>
  <w:num w:numId="2">
    <w:abstractNumId w:val="0"/>
  </w:num>
  <w:num w:numId="3">
    <w:abstractNumId w:val="11"/>
  </w:num>
  <w:num w:numId="4">
    <w:abstractNumId w:val="10"/>
  </w:num>
  <w:num w:numId="5">
    <w:abstractNumId w:val="12"/>
  </w:num>
  <w:num w:numId="6">
    <w:abstractNumId w:val="8"/>
  </w:num>
  <w:num w:numId="7">
    <w:abstractNumId w:val="4"/>
  </w:num>
  <w:num w:numId="8">
    <w:abstractNumId w:val="3"/>
  </w:num>
  <w:num w:numId="9">
    <w:abstractNumId w:val="5"/>
  </w:num>
  <w:num w:numId="10">
    <w:abstractNumId w:val="2"/>
  </w:num>
  <w:num w:numId="11">
    <w:abstractNumId w:val="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78A"/>
    <w:rsid w:val="000038DA"/>
    <w:rsid w:val="00004AE8"/>
    <w:rsid w:val="00011928"/>
    <w:rsid w:val="000119DD"/>
    <w:rsid w:val="00013D64"/>
    <w:rsid w:val="00020A2A"/>
    <w:rsid w:val="00025B8F"/>
    <w:rsid w:val="00033D39"/>
    <w:rsid w:val="00035E67"/>
    <w:rsid w:val="0003608C"/>
    <w:rsid w:val="00046B71"/>
    <w:rsid w:val="000501B0"/>
    <w:rsid w:val="00052991"/>
    <w:rsid w:val="00054831"/>
    <w:rsid w:val="00055C4E"/>
    <w:rsid w:val="000623BD"/>
    <w:rsid w:val="00071E4C"/>
    <w:rsid w:val="00072DC2"/>
    <w:rsid w:val="00075E53"/>
    <w:rsid w:val="00081410"/>
    <w:rsid w:val="0008648F"/>
    <w:rsid w:val="00093425"/>
    <w:rsid w:val="00096CB9"/>
    <w:rsid w:val="00097DC1"/>
    <w:rsid w:val="000A10B8"/>
    <w:rsid w:val="000A142D"/>
    <w:rsid w:val="000A40D5"/>
    <w:rsid w:val="000A6F4F"/>
    <w:rsid w:val="000B08B3"/>
    <w:rsid w:val="000B237D"/>
    <w:rsid w:val="000C2E49"/>
    <w:rsid w:val="000C38F2"/>
    <w:rsid w:val="000D033A"/>
    <w:rsid w:val="000D585D"/>
    <w:rsid w:val="000E1230"/>
    <w:rsid w:val="000E2C56"/>
    <w:rsid w:val="000E7610"/>
    <w:rsid w:val="00101570"/>
    <w:rsid w:val="0010236A"/>
    <w:rsid w:val="00106373"/>
    <w:rsid w:val="00111DEE"/>
    <w:rsid w:val="00116003"/>
    <w:rsid w:val="00116BFB"/>
    <w:rsid w:val="001234C7"/>
    <w:rsid w:val="001259B9"/>
    <w:rsid w:val="0013149D"/>
    <w:rsid w:val="001372BB"/>
    <w:rsid w:val="0014722B"/>
    <w:rsid w:val="00147C34"/>
    <w:rsid w:val="001518B9"/>
    <w:rsid w:val="00156418"/>
    <w:rsid w:val="00161E80"/>
    <w:rsid w:val="00173F18"/>
    <w:rsid w:val="001815C0"/>
    <w:rsid w:val="00182223"/>
    <w:rsid w:val="001835F5"/>
    <w:rsid w:val="0019117E"/>
    <w:rsid w:val="00192C10"/>
    <w:rsid w:val="00194D8C"/>
    <w:rsid w:val="001B2328"/>
    <w:rsid w:val="001B5D91"/>
    <w:rsid w:val="001C1986"/>
    <w:rsid w:val="001C7AF4"/>
    <w:rsid w:val="001D00EF"/>
    <w:rsid w:val="001E2943"/>
    <w:rsid w:val="001E2D07"/>
    <w:rsid w:val="001E5A04"/>
    <w:rsid w:val="001F493A"/>
    <w:rsid w:val="001F5B0E"/>
    <w:rsid w:val="001F6CB3"/>
    <w:rsid w:val="002000B4"/>
    <w:rsid w:val="002003DC"/>
    <w:rsid w:val="002017AC"/>
    <w:rsid w:val="00210BAE"/>
    <w:rsid w:val="00222983"/>
    <w:rsid w:val="00223DBA"/>
    <w:rsid w:val="00227506"/>
    <w:rsid w:val="00227E5C"/>
    <w:rsid w:val="00232C01"/>
    <w:rsid w:val="00233350"/>
    <w:rsid w:val="00235A6A"/>
    <w:rsid w:val="002403B6"/>
    <w:rsid w:val="002456D5"/>
    <w:rsid w:val="002504F1"/>
    <w:rsid w:val="002625B0"/>
    <w:rsid w:val="00270072"/>
    <w:rsid w:val="00272764"/>
    <w:rsid w:val="00272B44"/>
    <w:rsid w:val="00272E11"/>
    <w:rsid w:val="00273AC7"/>
    <w:rsid w:val="00274097"/>
    <w:rsid w:val="0027538C"/>
    <w:rsid w:val="00275980"/>
    <w:rsid w:val="0028707D"/>
    <w:rsid w:val="00290459"/>
    <w:rsid w:val="00292360"/>
    <w:rsid w:val="002A4123"/>
    <w:rsid w:val="002A4237"/>
    <w:rsid w:val="002A5928"/>
    <w:rsid w:val="002B4642"/>
    <w:rsid w:val="002B7233"/>
    <w:rsid w:val="002C161D"/>
    <w:rsid w:val="002C44FF"/>
    <w:rsid w:val="002E5F3F"/>
    <w:rsid w:val="002E6669"/>
    <w:rsid w:val="002E66D4"/>
    <w:rsid w:val="002E74D6"/>
    <w:rsid w:val="002F290C"/>
    <w:rsid w:val="002F299F"/>
    <w:rsid w:val="002F5602"/>
    <w:rsid w:val="002F7A40"/>
    <w:rsid w:val="00300506"/>
    <w:rsid w:val="00301E5A"/>
    <w:rsid w:val="00303BEF"/>
    <w:rsid w:val="00310A2A"/>
    <w:rsid w:val="00313606"/>
    <w:rsid w:val="00316D97"/>
    <w:rsid w:val="003201A1"/>
    <w:rsid w:val="003260C7"/>
    <w:rsid w:val="0032794E"/>
    <w:rsid w:val="00327D9C"/>
    <w:rsid w:val="0033319E"/>
    <w:rsid w:val="00335EA5"/>
    <w:rsid w:val="00344B7D"/>
    <w:rsid w:val="00345B06"/>
    <w:rsid w:val="003502EF"/>
    <w:rsid w:val="0035276B"/>
    <w:rsid w:val="0035624B"/>
    <w:rsid w:val="00357BED"/>
    <w:rsid w:val="00360A01"/>
    <w:rsid w:val="00361D3C"/>
    <w:rsid w:val="003620DA"/>
    <w:rsid w:val="003647DF"/>
    <w:rsid w:val="0036522F"/>
    <w:rsid w:val="00374BBA"/>
    <w:rsid w:val="003750D4"/>
    <w:rsid w:val="0037739B"/>
    <w:rsid w:val="00383F2E"/>
    <w:rsid w:val="003845F0"/>
    <w:rsid w:val="003925EA"/>
    <w:rsid w:val="00393CD7"/>
    <w:rsid w:val="003A110E"/>
    <w:rsid w:val="003A3228"/>
    <w:rsid w:val="003A5FEC"/>
    <w:rsid w:val="003A609F"/>
    <w:rsid w:val="003A614C"/>
    <w:rsid w:val="003A6792"/>
    <w:rsid w:val="003B1F96"/>
    <w:rsid w:val="003B2952"/>
    <w:rsid w:val="003B3750"/>
    <w:rsid w:val="003B7EBF"/>
    <w:rsid w:val="003C1A63"/>
    <w:rsid w:val="003D0E5D"/>
    <w:rsid w:val="003D2E2B"/>
    <w:rsid w:val="003D4025"/>
    <w:rsid w:val="003E064D"/>
    <w:rsid w:val="003E668B"/>
    <w:rsid w:val="003F1EA5"/>
    <w:rsid w:val="003F2836"/>
    <w:rsid w:val="003F3723"/>
    <w:rsid w:val="003F4622"/>
    <w:rsid w:val="003F6B07"/>
    <w:rsid w:val="003F7BEC"/>
    <w:rsid w:val="00402B80"/>
    <w:rsid w:val="0041301D"/>
    <w:rsid w:val="0042177F"/>
    <w:rsid w:val="00434EBF"/>
    <w:rsid w:val="00440531"/>
    <w:rsid w:val="00441ED2"/>
    <w:rsid w:val="0044323F"/>
    <w:rsid w:val="00446F8A"/>
    <w:rsid w:val="0045622A"/>
    <w:rsid w:val="004636A0"/>
    <w:rsid w:val="00473EF8"/>
    <w:rsid w:val="004779C8"/>
    <w:rsid w:val="0048192A"/>
    <w:rsid w:val="00482055"/>
    <w:rsid w:val="004828ED"/>
    <w:rsid w:val="004926CF"/>
    <w:rsid w:val="004B104B"/>
    <w:rsid w:val="004B3EF3"/>
    <w:rsid w:val="004D0EDE"/>
    <w:rsid w:val="004D369A"/>
    <w:rsid w:val="004E1E36"/>
    <w:rsid w:val="004E742C"/>
    <w:rsid w:val="004F1B67"/>
    <w:rsid w:val="004F2945"/>
    <w:rsid w:val="00501047"/>
    <w:rsid w:val="00502DBF"/>
    <w:rsid w:val="0050596A"/>
    <w:rsid w:val="00505D27"/>
    <w:rsid w:val="005067BC"/>
    <w:rsid w:val="00512318"/>
    <w:rsid w:val="005143D6"/>
    <w:rsid w:val="00514CB0"/>
    <w:rsid w:val="00516C51"/>
    <w:rsid w:val="005201F1"/>
    <w:rsid w:val="0052084D"/>
    <w:rsid w:val="005264B0"/>
    <w:rsid w:val="005266DB"/>
    <w:rsid w:val="00526B79"/>
    <w:rsid w:val="0052739A"/>
    <w:rsid w:val="005305E4"/>
    <w:rsid w:val="00532898"/>
    <w:rsid w:val="0053678A"/>
    <w:rsid w:val="00541E1F"/>
    <w:rsid w:val="00543B3F"/>
    <w:rsid w:val="005443C5"/>
    <w:rsid w:val="00553686"/>
    <w:rsid w:val="005537D1"/>
    <w:rsid w:val="005602EB"/>
    <w:rsid w:val="00561896"/>
    <w:rsid w:val="00561F45"/>
    <w:rsid w:val="00563EE7"/>
    <w:rsid w:val="00565C0E"/>
    <w:rsid w:val="00591A6B"/>
    <w:rsid w:val="00596A29"/>
    <w:rsid w:val="005A288E"/>
    <w:rsid w:val="005A3E46"/>
    <w:rsid w:val="005B13FF"/>
    <w:rsid w:val="005B3264"/>
    <w:rsid w:val="005D3094"/>
    <w:rsid w:val="005D36BA"/>
    <w:rsid w:val="005D564C"/>
    <w:rsid w:val="005D5A23"/>
    <w:rsid w:val="005D6505"/>
    <w:rsid w:val="005D6FB7"/>
    <w:rsid w:val="005D732E"/>
    <w:rsid w:val="005E3C16"/>
    <w:rsid w:val="005E3C32"/>
    <w:rsid w:val="005E4E23"/>
    <w:rsid w:val="005E6C0F"/>
    <w:rsid w:val="005E7848"/>
    <w:rsid w:val="005F0108"/>
    <w:rsid w:val="005F368D"/>
    <w:rsid w:val="005F3A1E"/>
    <w:rsid w:val="00610301"/>
    <w:rsid w:val="006106E5"/>
    <w:rsid w:val="00613B58"/>
    <w:rsid w:val="006148A9"/>
    <w:rsid w:val="00623234"/>
    <w:rsid w:val="006250E7"/>
    <w:rsid w:val="00626DEC"/>
    <w:rsid w:val="006311E3"/>
    <w:rsid w:val="0063163D"/>
    <w:rsid w:val="00637D5B"/>
    <w:rsid w:val="0064093F"/>
    <w:rsid w:val="006420E3"/>
    <w:rsid w:val="006431B5"/>
    <w:rsid w:val="00650DA9"/>
    <w:rsid w:val="00655C63"/>
    <w:rsid w:val="00662920"/>
    <w:rsid w:val="00663864"/>
    <w:rsid w:val="00664E38"/>
    <w:rsid w:val="0066570E"/>
    <w:rsid w:val="0066697F"/>
    <w:rsid w:val="00667D4C"/>
    <w:rsid w:val="00686371"/>
    <w:rsid w:val="0068744A"/>
    <w:rsid w:val="006904A2"/>
    <w:rsid w:val="00690E88"/>
    <w:rsid w:val="00692385"/>
    <w:rsid w:val="00693A41"/>
    <w:rsid w:val="006A304D"/>
    <w:rsid w:val="006A47F1"/>
    <w:rsid w:val="006A628F"/>
    <w:rsid w:val="006B55C0"/>
    <w:rsid w:val="006D5101"/>
    <w:rsid w:val="006D7976"/>
    <w:rsid w:val="006E1CB7"/>
    <w:rsid w:val="006E285F"/>
    <w:rsid w:val="006F0210"/>
    <w:rsid w:val="006F0EA4"/>
    <w:rsid w:val="006F1445"/>
    <w:rsid w:val="006F2CF9"/>
    <w:rsid w:val="006F2F19"/>
    <w:rsid w:val="006F6224"/>
    <w:rsid w:val="006F6BD7"/>
    <w:rsid w:val="006F6D6C"/>
    <w:rsid w:val="00702EA5"/>
    <w:rsid w:val="007052F6"/>
    <w:rsid w:val="007062CC"/>
    <w:rsid w:val="0070768E"/>
    <w:rsid w:val="00710BEC"/>
    <w:rsid w:val="00714458"/>
    <w:rsid w:val="00714A47"/>
    <w:rsid w:val="00723E04"/>
    <w:rsid w:val="00725B9B"/>
    <w:rsid w:val="00730AB3"/>
    <w:rsid w:val="00732F37"/>
    <w:rsid w:val="00735135"/>
    <w:rsid w:val="00741A78"/>
    <w:rsid w:val="00741B6A"/>
    <w:rsid w:val="00741F8E"/>
    <w:rsid w:val="00743FCC"/>
    <w:rsid w:val="0074430A"/>
    <w:rsid w:val="00747946"/>
    <w:rsid w:val="007545B1"/>
    <w:rsid w:val="00755612"/>
    <w:rsid w:val="00757C8B"/>
    <w:rsid w:val="00761AA2"/>
    <w:rsid w:val="007662FD"/>
    <w:rsid w:val="00766328"/>
    <w:rsid w:val="00767EEE"/>
    <w:rsid w:val="00784EF7"/>
    <w:rsid w:val="00785166"/>
    <w:rsid w:val="007856FA"/>
    <w:rsid w:val="00785871"/>
    <w:rsid w:val="007907E3"/>
    <w:rsid w:val="007922A2"/>
    <w:rsid w:val="00792AFE"/>
    <w:rsid w:val="00793F68"/>
    <w:rsid w:val="007961B2"/>
    <w:rsid w:val="007A1F68"/>
    <w:rsid w:val="007A6CC6"/>
    <w:rsid w:val="007B6339"/>
    <w:rsid w:val="007B7609"/>
    <w:rsid w:val="007C64BB"/>
    <w:rsid w:val="007D005D"/>
    <w:rsid w:val="007D4542"/>
    <w:rsid w:val="007E0E8F"/>
    <w:rsid w:val="007E5B3C"/>
    <w:rsid w:val="007E772C"/>
    <w:rsid w:val="007F4542"/>
    <w:rsid w:val="007F4809"/>
    <w:rsid w:val="00800D1C"/>
    <w:rsid w:val="008021EA"/>
    <w:rsid w:val="00811F40"/>
    <w:rsid w:val="00813438"/>
    <w:rsid w:val="00813586"/>
    <w:rsid w:val="00817DC0"/>
    <w:rsid w:val="00821B5B"/>
    <w:rsid w:val="00823B02"/>
    <w:rsid w:val="008352A4"/>
    <w:rsid w:val="00843533"/>
    <w:rsid w:val="00846DEF"/>
    <w:rsid w:val="00846FF6"/>
    <w:rsid w:val="0084725E"/>
    <w:rsid w:val="00847623"/>
    <w:rsid w:val="00852927"/>
    <w:rsid w:val="008533ED"/>
    <w:rsid w:val="00853F13"/>
    <w:rsid w:val="008550E4"/>
    <w:rsid w:val="00861531"/>
    <w:rsid w:val="00862442"/>
    <w:rsid w:val="008677CB"/>
    <w:rsid w:val="00867C7C"/>
    <w:rsid w:val="00870594"/>
    <w:rsid w:val="00871609"/>
    <w:rsid w:val="00873ED8"/>
    <w:rsid w:val="00880489"/>
    <w:rsid w:val="008815DD"/>
    <w:rsid w:val="00887526"/>
    <w:rsid w:val="008908F3"/>
    <w:rsid w:val="0089486F"/>
    <w:rsid w:val="008A1D44"/>
    <w:rsid w:val="008A536D"/>
    <w:rsid w:val="008A5D49"/>
    <w:rsid w:val="008A6077"/>
    <w:rsid w:val="008B13CA"/>
    <w:rsid w:val="008B2B81"/>
    <w:rsid w:val="008C0397"/>
    <w:rsid w:val="008C3A6D"/>
    <w:rsid w:val="008D035E"/>
    <w:rsid w:val="008D1975"/>
    <w:rsid w:val="008D39E5"/>
    <w:rsid w:val="008D3AC8"/>
    <w:rsid w:val="008D46CC"/>
    <w:rsid w:val="008D5491"/>
    <w:rsid w:val="008E7010"/>
    <w:rsid w:val="008F167C"/>
    <w:rsid w:val="008F2003"/>
    <w:rsid w:val="008F2F08"/>
    <w:rsid w:val="008F5480"/>
    <w:rsid w:val="009045B1"/>
    <w:rsid w:val="00905439"/>
    <w:rsid w:val="009103A6"/>
    <w:rsid w:val="009103B8"/>
    <w:rsid w:val="00916B11"/>
    <w:rsid w:val="00916B83"/>
    <w:rsid w:val="0092012E"/>
    <w:rsid w:val="00921DEB"/>
    <w:rsid w:val="00923F77"/>
    <w:rsid w:val="00924BAA"/>
    <w:rsid w:val="00927761"/>
    <w:rsid w:val="009319E1"/>
    <w:rsid w:val="009327FE"/>
    <w:rsid w:val="0093412A"/>
    <w:rsid w:val="009350F6"/>
    <w:rsid w:val="0093535F"/>
    <w:rsid w:val="0093558D"/>
    <w:rsid w:val="009437D2"/>
    <w:rsid w:val="00944A33"/>
    <w:rsid w:val="00944F49"/>
    <w:rsid w:val="00945EEC"/>
    <w:rsid w:val="0094654C"/>
    <w:rsid w:val="00946FEB"/>
    <w:rsid w:val="00952D5B"/>
    <w:rsid w:val="00956150"/>
    <w:rsid w:val="00961EB2"/>
    <w:rsid w:val="00964C85"/>
    <w:rsid w:val="00976331"/>
    <w:rsid w:val="0098285B"/>
    <w:rsid w:val="00982FDD"/>
    <w:rsid w:val="00991124"/>
    <w:rsid w:val="00994788"/>
    <w:rsid w:val="00996D24"/>
    <w:rsid w:val="009A24A1"/>
    <w:rsid w:val="009A2C41"/>
    <w:rsid w:val="009A37FB"/>
    <w:rsid w:val="009A7D0D"/>
    <w:rsid w:val="009B29A9"/>
    <w:rsid w:val="009B34CE"/>
    <w:rsid w:val="009C0669"/>
    <w:rsid w:val="009C5768"/>
    <w:rsid w:val="009D20B2"/>
    <w:rsid w:val="009D3736"/>
    <w:rsid w:val="009D3C52"/>
    <w:rsid w:val="009D3FA7"/>
    <w:rsid w:val="009D45CC"/>
    <w:rsid w:val="009D48F7"/>
    <w:rsid w:val="009D4B9C"/>
    <w:rsid w:val="009E42DC"/>
    <w:rsid w:val="009F0587"/>
    <w:rsid w:val="009F0C16"/>
    <w:rsid w:val="009F10EF"/>
    <w:rsid w:val="009F1506"/>
    <w:rsid w:val="009F255B"/>
    <w:rsid w:val="00A03CF6"/>
    <w:rsid w:val="00A04A83"/>
    <w:rsid w:val="00A04BE6"/>
    <w:rsid w:val="00A04D91"/>
    <w:rsid w:val="00A06869"/>
    <w:rsid w:val="00A14CD6"/>
    <w:rsid w:val="00A15552"/>
    <w:rsid w:val="00A1592D"/>
    <w:rsid w:val="00A15C2C"/>
    <w:rsid w:val="00A175B3"/>
    <w:rsid w:val="00A23CC4"/>
    <w:rsid w:val="00A25007"/>
    <w:rsid w:val="00A27A52"/>
    <w:rsid w:val="00A31136"/>
    <w:rsid w:val="00A31963"/>
    <w:rsid w:val="00A31D90"/>
    <w:rsid w:val="00A34BC6"/>
    <w:rsid w:val="00A37C67"/>
    <w:rsid w:val="00A4308E"/>
    <w:rsid w:val="00A52B53"/>
    <w:rsid w:val="00A53232"/>
    <w:rsid w:val="00A54175"/>
    <w:rsid w:val="00A55EC4"/>
    <w:rsid w:val="00A55ECF"/>
    <w:rsid w:val="00A6058E"/>
    <w:rsid w:val="00A66464"/>
    <w:rsid w:val="00A73D29"/>
    <w:rsid w:val="00A77B3B"/>
    <w:rsid w:val="00A813B6"/>
    <w:rsid w:val="00A8429F"/>
    <w:rsid w:val="00A972F7"/>
    <w:rsid w:val="00A972F8"/>
    <w:rsid w:val="00AA33C7"/>
    <w:rsid w:val="00AA4017"/>
    <w:rsid w:val="00AB192C"/>
    <w:rsid w:val="00AB4340"/>
    <w:rsid w:val="00AB62E7"/>
    <w:rsid w:val="00AC19A0"/>
    <w:rsid w:val="00AC6AC6"/>
    <w:rsid w:val="00AC738B"/>
    <w:rsid w:val="00AD64D6"/>
    <w:rsid w:val="00AD7882"/>
    <w:rsid w:val="00AE2920"/>
    <w:rsid w:val="00AE3F96"/>
    <w:rsid w:val="00AE5CA8"/>
    <w:rsid w:val="00AE7E3D"/>
    <w:rsid w:val="00AF5E7E"/>
    <w:rsid w:val="00B00B82"/>
    <w:rsid w:val="00B00E3E"/>
    <w:rsid w:val="00B0707C"/>
    <w:rsid w:val="00B12ED0"/>
    <w:rsid w:val="00B13F70"/>
    <w:rsid w:val="00B1491E"/>
    <w:rsid w:val="00B166E5"/>
    <w:rsid w:val="00B3310B"/>
    <w:rsid w:val="00B33201"/>
    <w:rsid w:val="00B33F86"/>
    <w:rsid w:val="00B405D4"/>
    <w:rsid w:val="00B424B8"/>
    <w:rsid w:val="00B468BE"/>
    <w:rsid w:val="00B55378"/>
    <w:rsid w:val="00B55BAD"/>
    <w:rsid w:val="00B5689E"/>
    <w:rsid w:val="00B57773"/>
    <w:rsid w:val="00B6075E"/>
    <w:rsid w:val="00B66B48"/>
    <w:rsid w:val="00B7232F"/>
    <w:rsid w:val="00B72A78"/>
    <w:rsid w:val="00B800CC"/>
    <w:rsid w:val="00B81727"/>
    <w:rsid w:val="00B827B4"/>
    <w:rsid w:val="00B855ED"/>
    <w:rsid w:val="00B91F54"/>
    <w:rsid w:val="00B936AD"/>
    <w:rsid w:val="00B93FE0"/>
    <w:rsid w:val="00B94C82"/>
    <w:rsid w:val="00BA33C5"/>
    <w:rsid w:val="00BA4477"/>
    <w:rsid w:val="00BA717F"/>
    <w:rsid w:val="00BA7DE5"/>
    <w:rsid w:val="00BB023B"/>
    <w:rsid w:val="00BB116E"/>
    <w:rsid w:val="00BD3129"/>
    <w:rsid w:val="00BD3EF2"/>
    <w:rsid w:val="00BD4B60"/>
    <w:rsid w:val="00BD7C63"/>
    <w:rsid w:val="00BE538F"/>
    <w:rsid w:val="00BE7BEF"/>
    <w:rsid w:val="00BF21F2"/>
    <w:rsid w:val="00BF39AA"/>
    <w:rsid w:val="00BF4A87"/>
    <w:rsid w:val="00BF5E28"/>
    <w:rsid w:val="00BF6AB7"/>
    <w:rsid w:val="00C06072"/>
    <w:rsid w:val="00C13123"/>
    <w:rsid w:val="00C16A89"/>
    <w:rsid w:val="00C20583"/>
    <w:rsid w:val="00C2140A"/>
    <w:rsid w:val="00C229A1"/>
    <w:rsid w:val="00C2666A"/>
    <w:rsid w:val="00C26DBD"/>
    <w:rsid w:val="00C3599B"/>
    <w:rsid w:val="00C417E2"/>
    <w:rsid w:val="00C43F6F"/>
    <w:rsid w:val="00C47F72"/>
    <w:rsid w:val="00C500B6"/>
    <w:rsid w:val="00C51983"/>
    <w:rsid w:val="00C52D46"/>
    <w:rsid w:val="00C53168"/>
    <w:rsid w:val="00C531AB"/>
    <w:rsid w:val="00C61372"/>
    <w:rsid w:val="00C61CFD"/>
    <w:rsid w:val="00C63EAC"/>
    <w:rsid w:val="00C70204"/>
    <w:rsid w:val="00C717C3"/>
    <w:rsid w:val="00C72D98"/>
    <w:rsid w:val="00C74598"/>
    <w:rsid w:val="00C75063"/>
    <w:rsid w:val="00C77385"/>
    <w:rsid w:val="00C81A29"/>
    <w:rsid w:val="00C8529F"/>
    <w:rsid w:val="00C941D6"/>
    <w:rsid w:val="00C96DC2"/>
    <w:rsid w:val="00CA05B5"/>
    <w:rsid w:val="00CA0E9D"/>
    <w:rsid w:val="00CB5998"/>
    <w:rsid w:val="00CB6980"/>
    <w:rsid w:val="00CC0D05"/>
    <w:rsid w:val="00CC1426"/>
    <w:rsid w:val="00CC462D"/>
    <w:rsid w:val="00CD1143"/>
    <w:rsid w:val="00CD240E"/>
    <w:rsid w:val="00CD32F8"/>
    <w:rsid w:val="00CD3A40"/>
    <w:rsid w:val="00CD4F24"/>
    <w:rsid w:val="00CD5EA7"/>
    <w:rsid w:val="00CE2AFD"/>
    <w:rsid w:val="00CE3BEE"/>
    <w:rsid w:val="00CE3FBD"/>
    <w:rsid w:val="00CE72F5"/>
    <w:rsid w:val="00CF0ED2"/>
    <w:rsid w:val="00CF1DC4"/>
    <w:rsid w:val="00CF32BF"/>
    <w:rsid w:val="00D0674C"/>
    <w:rsid w:val="00D135C6"/>
    <w:rsid w:val="00D1594E"/>
    <w:rsid w:val="00D2027F"/>
    <w:rsid w:val="00D27022"/>
    <w:rsid w:val="00D33C0F"/>
    <w:rsid w:val="00D352C4"/>
    <w:rsid w:val="00D36DBD"/>
    <w:rsid w:val="00D44CDF"/>
    <w:rsid w:val="00D46608"/>
    <w:rsid w:val="00D52027"/>
    <w:rsid w:val="00D5459B"/>
    <w:rsid w:val="00D545ED"/>
    <w:rsid w:val="00D60E40"/>
    <w:rsid w:val="00D64CBB"/>
    <w:rsid w:val="00D64FA0"/>
    <w:rsid w:val="00D67006"/>
    <w:rsid w:val="00D717AC"/>
    <w:rsid w:val="00D769B9"/>
    <w:rsid w:val="00D76F8E"/>
    <w:rsid w:val="00D77174"/>
    <w:rsid w:val="00D85EDD"/>
    <w:rsid w:val="00D9272A"/>
    <w:rsid w:val="00DA0878"/>
    <w:rsid w:val="00DA0C54"/>
    <w:rsid w:val="00DA278B"/>
    <w:rsid w:val="00DB00E1"/>
    <w:rsid w:val="00DB44F6"/>
    <w:rsid w:val="00DB4A7E"/>
    <w:rsid w:val="00DC0650"/>
    <w:rsid w:val="00DD2F7A"/>
    <w:rsid w:val="00DD5F61"/>
    <w:rsid w:val="00DD761A"/>
    <w:rsid w:val="00DE1906"/>
    <w:rsid w:val="00DE20A1"/>
    <w:rsid w:val="00DE2A80"/>
    <w:rsid w:val="00DE3D2D"/>
    <w:rsid w:val="00DF0FC3"/>
    <w:rsid w:val="00DF51BB"/>
    <w:rsid w:val="00DF5626"/>
    <w:rsid w:val="00DF7589"/>
    <w:rsid w:val="00DF75CA"/>
    <w:rsid w:val="00DF7C73"/>
    <w:rsid w:val="00E027C7"/>
    <w:rsid w:val="00E0428F"/>
    <w:rsid w:val="00E06766"/>
    <w:rsid w:val="00E07105"/>
    <w:rsid w:val="00E15669"/>
    <w:rsid w:val="00E21CB2"/>
    <w:rsid w:val="00E26174"/>
    <w:rsid w:val="00E3009F"/>
    <w:rsid w:val="00E320AF"/>
    <w:rsid w:val="00E33554"/>
    <w:rsid w:val="00E3436D"/>
    <w:rsid w:val="00E346ED"/>
    <w:rsid w:val="00E35EFE"/>
    <w:rsid w:val="00E4025B"/>
    <w:rsid w:val="00E459DC"/>
    <w:rsid w:val="00E474D3"/>
    <w:rsid w:val="00E51988"/>
    <w:rsid w:val="00E52041"/>
    <w:rsid w:val="00E52F65"/>
    <w:rsid w:val="00E86414"/>
    <w:rsid w:val="00E900E5"/>
    <w:rsid w:val="00E92D49"/>
    <w:rsid w:val="00E93F64"/>
    <w:rsid w:val="00EA25CA"/>
    <w:rsid w:val="00EB3E29"/>
    <w:rsid w:val="00EB68A1"/>
    <w:rsid w:val="00EC0187"/>
    <w:rsid w:val="00EC7B7F"/>
    <w:rsid w:val="00ED442D"/>
    <w:rsid w:val="00EE1784"/>
    <w:rsid w:val="00EE5A0D"/>
    <w:rsid w:val="00EE60E8"/>
    <w:rsid w:val="00EF0FA3"/>
    <w:rsid w:val="00EF2CD2"/>
    <w:rsid w:val="00EF44D6"/>
    <w:rsid w:val="00EF4719"/>
    <w:rsid w:val="00F0389B"/>
    <w:rsid w:val="00F14B6F"/>
    <w:rsid w:val="00F15B6A"/>
    <w:rsid w:val="00F16A32"/>
    <w:rsid w:val="00F179ED"/>
    <w:rsid w:val="00F225E3"/>
    <w:rsid w:val="00F227B6"/>
    <w:rsid w:val="00F22B0B"/>
    <w:rsid w:val="00F36ED8"/>
    <w:rsid w:val="00F3768E"/>
    <w:rsid w:val="00F400E7"/>
    <w:rsid w:val="00F40F2A"/>
    <w:rsid w:val="00F422C0"/>
    <w:rsid w:val="00F4374E"/>
    <w:rsid w:val="00F4519D"/>
    <w:rsid w:val="00F50A04"/>
    <w:rsid w:val="00F52F80"/>
    <w:rsid w:val="00F53838"/>
    <w:rsid w:val="00F53A22"/>
    <w:rsid w:val="00F55448"/>
    <w:rsid w:val="00F57DC8"/>
    <w:rsid w:val="00F60864"/>
    <w:rsid w:val="00F67263"/>
    <w:rsid w:val="00F73B4B"/>
    <w:rsid w:val="00F74644"/>
    <w:rsid w:val="00F759D4"/>
    <w:rsid w:val="00F80496"/>
    <w:rsid w:val="00F91404"/>
    <w:rsid w:val="00F9269F"/>
    <w:rsid w:val="00F961A4"/>
    <w:rsid w:val="00FA2786"/>
    <w:rsid w:val="00FA3CD5"/>
    <w:rsid w:val="00FA4494"/>
    <w:rsid w:val="00FB4867"/>
    <w:rsid w:val="00FB5B07"/>
    <w:rsid w:val="00FB67CD"/>
    <w:rsid w:val="00FB6C64"/>
    <w:rsid w:val="00FC088D"/>
    <w:rsid w:val="00FC0D05"/>
    <w:rsid w:val="00FC1AA8"/>
    <w:rsid w:val="00FC262E"/>
    <w:rsid w:val="00FC4487"/>
    <w:rsid w:val="00FD013B"/>
    <w:rsid w:val="00FD2141"/>
    <w:rsid w:val="00FD6696"/>
    <w:rsid w:val="00FE0C36"/>
    <w:rsid w:val="00FE4BCE"/>
    <w:rsid w:val="00FE7995"/>
    <w:rsid w:val="00FF789A"/>
    <w:rsid w:val="24A6D85F"/>
    <w:rsid w:val="56CE9F47"/>
    <w:rsid w:val="6D0375A3"/>
    <w:rsid w:val="724DBC2D"/>
    <w:rsid w:val="7A52C493"/>
    <w:rsid w:val="7DAC876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30C41AFB"/>
  <w15:docId w15:val="{6DE7891E-F7FB-4E4F-AFB4-E49D4F80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05D4"/>
  </w:style>
  <w:style w:type="paragraph" w:styleId="Kop1">
    <w:name w:val="heading 1"/>
    <w:basedOn w:val="Standaard"/>
    <w:next w:val="Standaard"/>
    <w:link w:val="Kop1Char"/>
    <w:autoRedefine/>
    <w:uiPriority w:val="9"/>
    <w:qFormat/>
    <w:rsid w:val="004636A0"/>
    <w:pPr>
      <w:keepNext/>
      <w:keepLines/>
      <w:numPr>
        <w:numId w:val="12"/>
      </w:numPr>
      <w:spacing w:before="240" w:after="0"/>
      <w:ind w:left="360"/>
      <w:outlineLvl w:val="0"/>
    </w:pPr>
    <w:rPr>
      <w:rFonts w:asciiTheme="majorHAnsi" w:eastAsiaTheme="majorEastAsia" w:hAnsiTheme="majorHAnsi" w:cstheme="majorBidi"/>
      <w:b/>
      <w:bCs/>
      <w:sz w:val="32"/>
      <w:szCs w:val="32"/>
    </w:rPr>
  </w:style>
  <w:style w:type="paragraph" w:styleId="Kop2">
    <w:name w:val="heading 2"/>
    <w:basedOn w:val="Standaard"/>
    <w:link w:val="Kop2Char"/>
    <w:uiPriority w:val="9"/>
    <w:unhideWhenUsed/>
    <w:qFormat/>
    <w:rsid w:val="004636A0"/>
    <w:pPr>
      <w:keepNext/>
      <w:keepLines/>
      <w:spacing w:before="40" w:after="0"/>
      <w:outlineLvl w:val="1"/>
    </w:pPr>
    <w:rPr>
      <w:rFonts w:asciiTheme="majorHAnsi" w:eastAsiaTheme="majorEastAsia" w:hAnsiTheme="majorHAnsi" w:cstheme="majorBidi"/>
      <w:b/>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4636A0"/>
    <w:rPr>
      <w:rFonts w:asciiTheme="majorHAnsi" w:eastAsiaTheme="majorEastAsia" w:hAnsiTheme="majorHAnsi" w:cstheme="majorBidi"/>
      <w:b/>
      <w:bCs/>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4636A0"/>
    <w:rPr>
      <w:rFonts w:asciiTheme="majorHAnsi" w:eastAsiaTheme="majorEastAsia" w:hAnsiTheme="majorHAnsi" w:cstheme="majorBidi"/>
      <w:b/>
      <w:sz w:val="26"/>
      <w:szCs w:val="26"/>
    </w:rPr>
  </w:style>
  <w:style w:type="table" w:styleId="Tabelraster">
    <w:name w:val="Table Grid"/>
    <w:basedOn w:val="Standaardtabel"/>
    <w:uiPriority w:val="59"/>
    <w:rsid w:val="000B0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3CD7"/>
    <w:pPr>
      <w:ind w:left="720"/>
      <w:contextualSpacing/>
    </w:pPr>
  </w:style>
  <w:style w:type="character" w:customStyle="1" w:styleId="file">
    <w:name w:val="file"/>
    <w:basedOn w:val="Standaardalinea-lettertype"/>
    <w:rsid w:val="00956150"/>
  </w:style>
  <w:style w:type="character" w:styleId="Hyperlink">
    <w:name w:val="Hyperlink"/>
    <w:basedOn w:val="Standaardalinea-lettertype"/>
    <w:uiPriority w:val="99"/>
    <w:unhideWhenUsed/>
    <w:rsid w:val="00956150"/>
    <w:rPr>
      <w:color w:val="0000FF"/>
      <w:u w:val="single"/>
    </w:rPr>
  </w:style>
  <w:style w:type="paragraph" w:styleId="Bijschrift">
    <w:name w:val="caption"/>
    <w:basedOn w:val="Standaard"/>
    <w:next w:val="Standaard"/>
    <w:uiPriority w:val="35"/>
    <w:unhideWhenUsed/>
    <w:qFormat/>
    <w:rsid w:val="00233350"/>
    <w:pPr>
      <w:spacing w:line="240" w:lineRule="auto"/>
    </w:pPr>
    <w:rPr>
      <w:i/>
      <w:iCs/>
      <w:color w:val="000000" w:themeColor="text2"/>
      <w:sz w:val="18"/>
      <w:szCs w:val="18"/>
    </w:rPr>
  </w:style>
  <w:style w:type="paragraph" w:styleId="Bibliografie">
    <w:name w:val="Bibliography"/>
    <w:basedOn w:val="Standaard"/>
    <w:next w:val="Standaard"/>
    <w:uiPriority w:val="37"/>
    <w:unhideWhenUsed/>
    <w:rsid w:val="00192C10"/>
  </w:style>
  <w:style w:type="paragraph" w:styleId="Kopvaninhoudsopgave">
    <w:name w:val="TOC Heading"/>
    <w:basedOn w:val="Kop1"/>
    <w:next w:val="Standaard"/>
    <w:uiPriority w:val="39"/>
    <w:unhideWhenUsed/>
    <w:qFormat/>
    <w:rsid w:val="00AE5CA8"/>
    <w:pPr>
      <w:spacing w:line="259" w:lineRule="auto"/>
      <w:outlineLvl w:val="9"/>
    </w:pPr>
    <w:rPr>
      <w:color w:val="5F5F5F" w:themeColor="accent1" w:themeShade="BF"/>
      <w:lang w:val="en-US"/>
    </w:rPr>
  </w:style>
  <w:style w:type="paragraph" w:styleId="Inhopg2">
    <w:name w:val="toc 2"/>
    <w:basedOn w:val="Standaard"/>
    <w:next w:val="Standaard"/>
    <w:autoRedefine/>
    <w:uiPriority w:val="39"/>
    <w:unhideWhenUsed/>
    <w:rsid w:val="00473EF8"/>
    <w:pPr>
      <w:spacing w:after="100" w:line="259" w:lineRule="auto"/>
      <w:ind w:left="220"/>
    </w:pPr>
    <w:rPr>
      <w:rFonts w:eastAsiaTheme="minorEastAsia" w:cs="Times New Roman"/>
      <w:lang w:val="nl-NL" w:eastAsia="nl-NL"/>
    </w:rPr>
  </w:style>
  <w:style w:type="paragraph" w:styleId="Inhopg1">
    <w:name w:val="toc 1"/>
    <w:basedOn w:val="Standaard"/>
    <w:next w:val="Standaard"/>
    <w:autoRedefine/>
    <w:uiPriority w:val="39"/>
    <w:unhideWhenUsed/>
    <w:rsid w:val="00473EF8"/>
    <w:pPr>
      <w:spacing w:after="100" w:line="259" w:lineRule="auto"/>
    </w:pPr>
    <w:rPr>
      <w:rFonts w:eastAsiaTheme="minorEastAsia" w:cs="Times New Roman"/>
      <w:lang w:val="nl-NL" w:eastAsia="nl-NL"/>
    </w:rPr>
  </w:style>
  <w:style w:type="paragraph" w:styleId="Inhopg3">
    <w:name w:val="toc 3"/>
    <w:basedOn w:val="Standaard"/>
    <w:next w:val="Standaard"/>
    <w:autoRedefine/>
    <w:uiPriority w:val="39"/>
    <w:unhideWhenUsed/>
    <w:rsid w:val="00473EF8"/>
    <w:pPr>
      <w:spacing w:after="100" w:line="259" w:lineRule="auto"/>
      <w:ind w:left="440"/>
    </w:pPr>
    <w:rPr>
      <w:rFonts w:eastAsiaTheme="minorEastAsia"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4117">
      <w:bodyDiv w:val="1"/>
      <w:marLeft w:val="0"/>
      <w:marRight w:val="0"/>
      <w:marTop w:val="0"/>
      <w:marBottom w:val="0"/>
      <w:divBdr>
        <w:top w:val="none" w:sz="0" w:space="0" w:color="auto"/>
        <w:left w:val="none" w:sz="0" w:space="0" w:color="auto"/>
        <w:bottom w:val="none" w:sz="0" w:space="0" w:color="auto"/>
        <w:right w:val="none" w:sz="0" w:space="0" w:color="auto"/>
      </w:divBdr>
    </w:div>
    <w:div w:id="44334785">
      <w:bodyDiv w:val="1"/>
      <w:marLeft w:val="0"/>
      <w:marRight w:val="0"/>
      <w:marTop w:val="0"/>
      <w:marBottom w:val="0"/>
      <w:divBdr>
        <w:top w:val="none" w:sz="0" w:space="0" w:color="auto"/>
        <w:left w:val="none" w:sz="0" w:space="0" w:color="auto"/>
        <w:bottom w:val="none" w:sz="0" w:space="0" w:color="auto"/>
        <w:right w:val="none" w:sz="0" w:space="0" w:color="auto"/>
      </w:divBdr>
    </w:div>
    <w:div w:id="236061477">
      <w:bodyDiv w:val="1"/>
      <w:marLeft w:val="0"/>
      <w:marRight w:val="0"/>
      <w:marTop w:val="0"/>
      <w:marBottom w:val="0"/>
      <w:divBdr>
        <w:top w:val="none" w:sz="0" w:space="0" w:color="auto"/>
        <w:left w:val="none" w:sz="0" w:space="0" w:color="auto"/>
        <w:bottom w:val="none" w:sz="0" w:space="0" w:color="auto"/>
        <w:right w:val="none" w:sz="0" w:space="0" w:color="auto"/>
      </w:divBdr>
    </w:div>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822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f9e97b852f6df7478a91141743378cc6">
  <xsd:schema xmlns:xsd="http://www.w3.org/2001/XMLSchema" xmlns:xs="http://www.w3.org/2001/XMLSchema" xmlns:p="http://schemas.microsoft.com/office/2006/metadata/properties" xmlns:ns3="710b6eec-6348-4c2c-bf15-45dfb746aa9f" xmlns:ns4="ef243ca3-07d4-4a66-b2ba-565e82da2954" targetNamespace="http://schemas.microsoft.com/office/2006/metadata/properties" ma:root="true" ma:fieldsID="948986ae01ed42b1c12359d8f54ee706" ns3:_="" ns4:_="">
    <xsd:import namespace="710b6eec-6348-4c2c-bf15-45dfb746aa9f"/>
    <xsd:import namespace="ef243ca3-07d4-4a66-b2ba-565e82da29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DMX1</b:Tag>
    <b:SourceType>InternetSite</b:SourceType>
    <b:Guid>{6415C27D-D1A7-4282-B658-7537CE95D752}</b:Guid>
    <b:Title>DMX Explained, DMX512 and RS-485 Protocol Detail for Lighting Applications</b:Title>
    <b:Year>2017</b:Year>
    <b:LCID>en-US</b:LCID>
    <b:Author>
      <b:Author>
        <b:NameList>
          <b:Person>
            <b:Last>shabaz</b:Last>
          </b:Person>
        </b:NameList>
      </b:Author>
    </b:Author>
    <b:InternetSiteTitle>element 14</b:InternetSiteTitle>
    <b:Month>Augustus</b:Month>
    <b:Day>24</b:Day>
    <b:URL>https://www.element14.com/community/groups/open-source-hardware/blog/2017/08/24/dmx-explained-dmx512-and-rs-485-protocol-detail-for-lighting-applications</b:URL>
    <b:RefOrder>1</b:RefOrder>
  </b:Source>
  <b:Source>
    <b:Tag>DMX2</b:Tag>
    <b:SourceType>InternetSite</b:SourceType>
    <b:Guid>{3E558167-B139-4A5C-9E4B-67DC38F1D29F}</b:Guid>
    <b:Author>
      <b:Author>
        <b:Corporate>Wikipedia Community</b:Corporate>
      </b:Author>
    </b:Author>
    <b:Title>DMX512</b:Title>
    <b:InternetSiteTitle>Wikipedia</b:InternetSiteTitle>
    <b:Year>2019</b:Year>
    <b:Month>oktober</b:Month>
    <b:Day>7</b:Day>
    <b:URL>https://en.wikipedia.org/wiki/DMX512</b:URL>
    <b:RefOrder>2</b:RefOrder>
  </b:Source>
  <b:Source>
    <b:Tag>DMX3</b:Tag>
    <b:SourceType>InternetSite</b:SourceType>
    <b:Guid>{9AF3995A-8C1B-49F6-A9CC-1DA03AB5F7A3}</b:Guid>
    <b:Author>
      <b:Author>
        <b:NameList>
          <b:Person>
            <b:Last>Hareendran</b:Last>
            <b:First>T.K.</b:First>
          </b:Person>
        </b:NameList>
      </b:Author>
    </b:Author>
    <b:Title>An Introduction to the Digital Multiplex Protocol</b:Title>
    <b:InternetSiteTitle>Electro Schematics</b:InternetSiteTitle>
    <b:Year>/</b:Year>
    <b:Month>/</b:Month>
    <b:Day>/</b:Day>
    <b:URL>https://www.electroschematics.com/an-introduction-to-the-digital-multiplex-protocol/</b:URL>
    <b:RefOrder>3</b:RefOrder>
  </b:Source>
  <b:Source>
    <b:Tag>DMX5</b:Tag>
    <b:SourceType>InternetSite</b:SourceType>
    <b:Guid>{3F28666D-E886-4441-843D-250B2B9E7E3E}</b:Guid>
    <b:Author>
      <b:Author>
        <b:Corporate>Cypress Community</b:Corporate>
      </b:Author>
    </b:Author>
    <b:Title>UART to DMX Bridge - AN49187</b:Title>
    <b:InternetSiteTitle>Cypress</b:InternetSiteTitle>
    <b:Year>2010</b:Year>
    <b:Month>Januari</b:Month>
    <b:Day>13</b:Day>
    <b:URL>https://www.cypress.com/documentation/reference-designs/uart-dmx-bridge</b:URL>
    <b:RefOrder>4</b:RefOrder>
  </b:Source>
  <b:Source>
    <b:Tag>DMX4</b:Tag>
    <b:SourceType>InternetSite</b:SourceType>
    <b:Guid>{E6C4F93B-E4F2-4E7F-A2C8-E9EC62AC733B}</b:Guid>
    <b:Author>
      <b:Author>
        <b:NameList>
          <b:Person>
            <b:Last>tdvdesign</b:Last>
          </b:Person>
        </b:NameList>
      </b:Author>
    </b:Author>
    <b:Title>Functional DMX Transmitter and Receiver Software</b:Title>
    <b:InternetSiteTitle>Cypress</b:InternetSiteTitle>
    <b:Year>2014</b:Year>
    <b:Month>oktober</b:Month>
    <b:Day>14</b:Day>
    <b:URL>https://www.cypress.com/comment/220886</b:URL>
    <b:RefOrder>5</b:RefOrder>
  </b:Source>
</b:Sources>
</file>

<file path=customXml/itemProps1.xml><?xml version="1.0" encoding="utf-8"?>
<ds:datastoreItem xmlns:ds="http://schemas.openxmlformats.org/officeDocument/2006/customXml" ds:itemID="{0F9BABC5-02B0-4EC5-90A0-98825E8A7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b6eec-6348-4c2c-bf15-45dfb746aa9f"/>
    <ds:schemaRef ds:uri="ef243ca3-07d4-4a66-b2ba-565e82da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653350-12BE-43D8-BC4C-2D2952791766}">
  <ds:schemaRefs>
    <ds:schemaRef ds:uri="http://schemas.microsoft.com/office/infopath/2007/PartnerControls"/>
    <ds:schemaRef ds:uri="http://schemas.microsoft.com/office/2006/metadata/properties"/>
    <ds:schemaRef ds:uri="http://schemas.openxmlformats.org/package/2006/metadata/core-properties"/>
    <ds:schemaRef ds:uri="http://purl.org/dc/terms/"/>
    <ds:schemaRef ds:uri="http://schemas.microsoft.com/office/2006/documentManagement/types"/>
    <ds:schemaRef ds:uri="710b6eec-6348-4c2c-bf15-45dfb746aa9f"/>
    <ds:schemaRef ds:uri="http://purl.org/dc/elements/1.1/"/>
    <ds:schemaRef ds:uri="http://purl.org/dc/dcmitype/"/>
    <ds:schemaRef ds:uri="ef243ca3-07d4-4a66-b2ba-565e82da2954"/>
    <ds:schemaRef ds:uri="http://www.w3.org/XML/1998/namespace"/>
  </ds:schemaRefs>
</ds:datastoreItem>
</file>

<file path=customXml/itemProps3.xml><?xml version="1.0" encoding="utf-8"?>
<ds:datastoreItem xmlns:ds="http://schemas.openxmlformats.org/officeDocument/2006/customXml" ds:itemID="{D9E2F11C-B2AF-4A72-B254-AD16D508D8EE}">
  <ds:schemaRefs>
    <ds:schemaRef ds:uri="http://schemas.microsoft.com/sharepoint/v3/contenttype/forms"/>
  </ds:schemaRefs>
</ds:datastoreItem>
</file>

<file path=customXml/itemProps4.xml><?xml version="1.0" encoding="utf-8"?>
<ds:datastoreItem xmlns:ds="http://schemas.openxmlformats.org/officeDocument/2006/customXml" ds:itemID="{1C2A8950-F9CB-4180-B55B-9B11C68F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1943</Words>
  <Characters>10688</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12606</CharactersWithSpaces>
  <SharedDoc>false</SharedDoc>
  <HLinks>
    <vt:vector size="78" baseType="variant">
      <vt:variant>
        <vt:i4>1572916</vt:i4>
      </vt:variant>
      <vt:variant>
        <vt:i4>74</vt:i4>
      </vt:variant>
      <vt:variant>
        <vt:i4>0</vt:i4>
      </vt:variant>
      <vt:variant>
        <vt:i4>5</vt:i4>
      </vt:variant>
      <vt:variant>
        <vt:lpwstr/>
      </vt:variant>
      <vt:variant>
        <vt:lpwstr>_Toc29040466</vt:lpwstr>
      </vt:variant>
      <vt:variant>
        <vt:i4>1769524</vt:i4>
      </vt:variant>
      <vt:variant>
        <vt:i4>68</vt:i4>
      </vt:variant>
      <vt:variant>
        <vt:i4>0</vt:i4>
      </vt:variant>
      <vt:variant>
        <vt:i4>5</vt:i4>
      </vt:variant>
      <vt:variant>
        <vt:lpwstr/>
      </vt:variant>
      <vt:variant>
        <vt:lpwstr>_Toc29040465</vt:lpwstr>
      </vt:variant>
      <vt:variant>
        <vt:i4>1703988</vt:i4>
      </vt:variant>
      <vt:variant>
        <vt:i4>62</vt:i4>
      </vt:variant>
      <vt:variant>
        <vt:i4>0</vt:i4>
      </vt:variant>
      <vt:variant>
        <vt:i4>5</vt:i4>
      </vt:variant>
      <vt:variant>
        <vt:lpwstr/>
      </vt:variant>
      <vt:variant>
        <vt:lpwstr>_Toc29040464</vt:lpwstr>
      </vt:variant>
      <vt:variant>
        <vt:i4>1900596</vt:i4>
      </vt:variant>
      <vt:variant>
        <vt:i4>56</vt:i4>
      </vt:variant>
      <vt:variant>
        <vt:i4>0</vt:i4>
      </vt:variant>
      <vt:variant>
        <vt:i4>5</vt:i4>
      </vt:variant>
      <vt:variant>
        <vt:lpwstr/>
      </vt:variant>
      <vt:variant>
        <vt:lpwstr>_Toc29040463</vt:lpwstr>
      </vt:variant>
      <vt:variant>
        <vt:i4>1835060</vt:i4>
      </vt:variant>
      <vt:variant>
        <vt:i4>50</vt:i4>
      </vt:variant>
      <vt:variant>
        <vt:i4>0</vt:i4>
      </vt:variant>
      <vt:variant>
        <vt:i4>5</vt:i4>
      </vt:variant>
      <vt:variant>
        <vt:lpwstr/>
      </vt:variant>
      <vt:variant>
        <vt:lpwstr>_Toc29040462</vt:lpwstr>
      </vt:variant>
      <vt:variant>
        <vt:i4>2031668</vt:i4>
      </vt:variant>
      <vt:variant>
        <vt:i4>44</vt:i4>
      </vt:variant>
      <vt:variant>
        <vt:i4>0</vt:i4>
      </vt:variant>
      <vt:variant>
        <vt:i4>5</vt:i4>
      </vt:variant>
      <vt:variant>
        <vt:lpwstr/>
      </vt:variant>
      <vt:variant>
        <vt:lpwstr>_Toc29040461</vt:lpwstr>
      </vt:variant>
      <vt:variant>
        <vt:i4>1966132</vt:i4>
      </vt:variant>
      <vt:variant>
        <vt:i4>38</vt:i4>
      </vt:variant>
      <vt:variant>
        <vt:i4>0</vt:i4>
      </vt:variant>
      <vt:variant>
        <vt:i4>5</vt:i4>
      </vt:variant>
      <vt:variant>
        <vt:lpwstr/>
      </vt:variant>
      <vt:variant>
        <vt:lpwstr>_Toc29040460</vt:lpwstr>
      </vt:variant>
      <vt:variant>
        <vt:i4>1507383</vt:i4>
      </vt:variant>
      <vt:variant>
        <vt:i4>32</vt:i4>
      </vt:variant>
      <vt:variant>
        <vt:i4>0</vt:i4>
      </vt:variant>
      <vt:variant>
        <vt:i4>5</vt:i4>
      </vt:variant>
      <vt:variant>
        <vt:lpwstr/>
      </vt:variant>
      <vt:variant>
        <vt:lpwstr>_Toc29040459</vt:lpwstr>
      </vt:variant>
      <vt:variant>
        <vt:i4>1441847</vt:i4>
      </vt:variant>
      <vt:variant>
        <vt:i4>26</vt:i4>
      </vt:variant>
      <vt:variant>
        <vt:i4>0</vt:i4>
      </vt:variant>
      <vt:variant>
        <vt:i4>5</vt:i4>
      </vt:variant>
      <vt:variant>
        <vt:lpwstr/>
      </vt:variant>
      <vt:variant>
        <vt:lpwstr>_Toc29040458</vt:lpwstr>
      </vt:variant>
      <vt:variant>
        <vt:i4>1638455</vt:i4>
      </vt:variant>
      <vt:variant>
        <vt:i4>20</vt:i4>
      </vt:variant>
      <vt:variant>
        <vt:i4>0</vt:i4>
      </vt:variant>
      <vt:variant>
        <vt:i4>5</vt:i4>
      </vt:variant>
      <vt:variant>
        <vt:lpwstr/>
      </vt:variant>
      <vt:variant>
        <vt:lpwstr>_Toc29040457</vt:lpwstr>
      </vt:variant>
      <vt:variant>
        <vt:i4>1572919</vt:i4>
      </vt:variant>
      <vt:variant>
        <vt:i4>14</vt:i4>
      </vt:variant>
      <vt:variant>
        <vt:i4>0</vt:i4>
      </vt:variant>
      <vt:variant>
        <vt:i4>5</vt:i4>
      </vt:variant>
      <vt:variant>
        <vt:lpwstr/>
      </vt:variant>
      <vt:variant>
        <vt:lpwstr>_Toc29040456</vt:lpwstr>
      </vt:variant>
      <vt:variant>
        <vt:i4>1769527</vt:i4>
      </vt:variant>
      <vt:variant>
        <vt:i4>8</vt:i4>
      </vt:variant>
      <vt:variant>
        <vt:i4>0</vt:i4>
      </vt:variant>
      <vt:variant>
        <vt:i4>5</vt:i4>
      </vt:variant>
      <vt:variant>
        <vt:lpwstr/>
      </vt:variant>
      <vt:variant>
        <vt:lpwstr>_Toc29040455</vt:lpwstr>
      </vt:variant>
      <vt:variant>
        <vt:i4>1703991</vt:i4>
      </vt:variant>
      <vt:variant>
        <vt:i4>2</vt:i4>
      </vt:variant>
      <vt:variant>
        <vt:i4>0</vt:i4>
      </vt:variant>
      <vt:variant>
        <vt:i4>5</vt:i4>
      </vt:variant>
      <vt:variant>
        <vt:lpwstr/>
      </vt:variant>
      <vt:variant>
        <vt:lpwstr>_Toc29040454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Daenen</dc:creator>
  <cp:keywords/>
  <cp:lastModifiedBy>sam knoors</cp:lastModifiedBy>
  <cp:revision>2</cp:revision>
  <cp:lastPrinted>2013-10-16T02:58:00Z</cp:lastPrinted>
  <dcterms:created xsi:type="dcterms:W3CDTF">2020-01-05T19:06:00Z</dcterms:created>
  <dcterms:modified xsi:type="dcterms:W3CDTF">2020-01-05T19:06:00Z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