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BE6FBB6"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328E8" w:rsidRPr="006328E8">
              <w:rPr>
                <w:rFonts w:ascii="Aptos" w:eastAsia="Times New Roman" w:hAnsi="Aptos" w:cs="Calibri"/>
                <w:b/>
                <w:bCs/>
                <w:color w:val="0000CC"/>
                <w:sz w:val="20"/>
                <w:szCs w:val="20"/>
              </w:rPr>
              <w:t>AWS Redshift DBA</w:t>
            </w:r>
          </w:p>
          <w:p w14:paraId="16A2B2B9" w14:textId="77777777" w:rsidR="00DE1C91" w:rsidRDefault="00DE1C91" w:rsidP="00CF390E">
            <w:pPr>
              <w:rPr>
                <w:rFonts w:ascii="Aptos" w:eastAsia="Times New Roman" w:hAnsi="Aptos" w:cs="Calibri"/>
                <w:b/>
                <w:bCs/>
                <w:color w:val="0000CC"/>
                <w:sz w:val="20"/>
                <w:szCs w:val="20"/>
              </w:rPr>
            </w:pPr>
          </w:p>
          <w:p w14:paraId="78BD3006" w14:textId="56D4A91C" w:rsidR="006328E8" w:rsidRPr="006328E8" w:rsidRDefault="006328E8" w:rsidP="006328E8">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6328E8">
              <w:rPr>
                <w:rFonts w:ascii="Daytona Condensed" w:hAnsi="Daytona Condensed" w:cstheme="minorHAnsi"/>
                <w:sz w:val="20"/>
                <w:szCs w:val="20"/>
              </w:rPr>
              <w:t>xperience on DB and AWS</w:t>
            </w:r>
            <w:r w:rsidR="00B10CFB">
              <w:rPr>
                <w:rFonts w:ascii="Daytona Condensed" w:hAnsi="Daytona Condensed" w:cstheme="minorHAnsi"/>
                <w:sz w:val="20"/>
                <w:szCs w:val="20"/>
              </w:rPr>
              <w:t>.</w:t>
            </w:r>
          </w:p>
          <w:p w14:paraId="0CE858C8" w14:textId="3ED72BBD" w:rsidR="006328E8" w:rsidRPr="006328E8" w:rsidRDefault="006328E8" w:rsidP="006328E8">
            <w:pPr>
              <w:pStyle w:val="contents"/>
              <w:numPr>
                <w:ilvl w:val="0"/>
                <w:numId w:val="9"/>
              </w:numPr>
              <w:shd w:val="clear" w:color="auto" w:fill="FFFFFF"/>
              <w:spacing w:after="0"/>
              <w:rPr>
                <w:rFonts w:ascii="Daytona Condensed" w:hAnsi="Daytona Condensed" w:cstheme="minorHAnsi"/>
                <w:sz w:val="20"/>
                <w:szCs w:val="20"/>
              </w:rPr>
            </w:pPr>
            <w:r w:rsidRPr="006328E8">
              <w:rPr>
                <w:rFonts w:ascii="Daytona Condensed" w:hAnsi="Daytona Condensed" w:cstheme="minorHAnsi"/>
                <w:sz w:val="20"/>
                <w:szCs w:val="20"/>
              </w:rPr>
              <w:t xml:space="preserve">Perform data migrations from existing databases to </w:t>
            </w:r>
            <w:proofErr w:type="gramStart"/>
            <w:r w:rsidRPr="006328E8">
              <w:rPr>
                <w:rFonts w:ascii="Daytona Condensed" w:hAnsi="Daytona Condensed" w:cstheme="minorHAnsi"/>
                <w:sz w:val="20"/>
                <w:szCs w:val="20"/>
              </w:rPr>
              <w:t>AWS</w:t>
            </w:r>
            <w:proofErr w:type="gramEnd"/>
          </w:p>
          <w:p w14:paraId="48A2BB36" w14:textId="5CE51851" w:rsidR="006328E8" w:rsidRPr="006328E8" w:rsidRDefault="006328E8" w:rsidP="006328E8">
            <w:pPr>
              <w:pStyle w:val="contents"/>
              <w:numPr>
                <w:ilvl w:val="0"/>
                <w:numId w:val="9"/>
              </w:numPr>
              <w:shd w:val="clear" w:color="auto" w:fill="FFFFFF"/>
              <w:spacing w:after="0"/>
              <w:rPr>
                <w:rFonts w:ascii="Daytona Condensed" w:hAnsi="Daytona Condensed" w:cstheme="minorHAnsi"/>
                <w:sz w:val="20"/>
                <w:szCs w:val="20"/>
              </w:rPr>
            </w:pPr>
            <w:r w:rsidRPr="006328E8">
              <w:rPr>
                <w:rFonts w:ascii="Daytona Condensed" w:hAnsi="Daytona Condensed" w:cstheme="minorHAnsi"/>
                <w:sz w:val="20"/>
                <w:szCs w:val="20"/>
              </w:rPr>
              <w:t xml:space="preserve">Set up and maintain database replication for high availability and disaster recovery purposes. </w:t>
            </w:r>
          </w:p>
          <w:p w14:paraId="25F4D631" w14:textId="2502CFD9" w:rsidR="006328E8" w:rsidRPr="006328E8" w:rsidRDefault="006328E8" w:rsidP="006328E8">
            <w:pPr>
              <w:pStyle w:val="contents"/>
              <w:numPr>
                <w:ilvl w:val="0"/>
                <w:numId w:val="9"/>
              </w:numPr>
              <w:shd w:val="clear" w:color="auto" w:fill="FFFFFF"/>
              <w:spacing w:after="0"/>
              <w:rPr>
                <w:rFonts w:ascii="Daytona Condensed" w:hAnsi="Daytona Condensed" w:cstheme="minorHAnsi"/>
                <w:sz w:val="20"/>
                <w:szCs w:val="20"/>
              </w:rPr>
            </w:pPr>
            <w:r w:rsidRPr="006328E8">
              <w:rPr>
                <w:rFonts w:ascii="Daytona Condensed" w:hAnsi="Daytona Condensed" w:cstheme="minorHAnsi"/>
                <w:sz w:val="20"/>
                <w:szCs w:val="20"/>
              </w:rPr>
              <w:t xml:space="preserve">Establish and enforce database security measures, including access controls, encryption, and data privacy best practices. </w:t>
            </w:r>
          </w:p>
          <w:p w14:paraId="1BE91A1C" w14:textId="4847348C" w:rsidR="006328E8" w:rsidRDefault="006328E8" w:rsidP="006328E8">
            <w:pPr>
              <w:pStyle w:val="contents"/>
              <w:numPr>
                <w:ilvl w:val="0"/>
                <w:numId w:val="9"/>
              </w:numPr>
              <w:shd w:val="clear" w:color="auto" w:fill="FFFFFF"/>
              <w:spacing w:after="0"/>
              <w:rPr>
                <w:rFonts w:ascii="Daytona Condensed" w:hAnsi="Daytona Condensed" w:cstheme="minorHAnsi"/>
                <w:sz w:val="20"/>
                <w:szCs w:val="20"/>
              </w:rPr>
            </w:pPr>
            <w:r w:rsidRPr="006328E8">
              <w:rPr>
                <w:rFonts w:ascii="Daytona Condensed" w:hAnsi="Daytona Condensed" w:cstheme="minorHAnsi"/>
                <w:sz w:val="20"/>
                <w:szCs w:val="20"/>
              </w:rPr>
              <w:t>Create and manage user accounts, permissions, and roles following the organization's security policies and requirements.</w:t>
            </w:r>
          </w:p>
          <w:p w14:paraId="3B49D3E6" w14:textId="7024C9FA" w:rsidR="002E0DB7" w:rsidRPr="006328E8" w:rsidRDefault="002E0DB7" w:rsidP="006328E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8577CA3" w:rsidR="00CF390E" w:rsidRPr="00CF390E" w:rsidRDefault="006328E8" w:rsidP="00DA685E">
            <w:pPr>
              <w:rPr>
                <w:rFonts w:ascii="Aptos" w:hAnsi="Aptos"/>
                <w:b/>
                <w:bCs/>
                <w:sz w:val="20"/>
                <w:szCs w:val="20"/>
              </w:rPr>
            </w:pPr>
            <w:r w:rsidRPr="006328E8">
              <w:rPr>
                <w:rFonts w:ascii="Aptos" w:eastAsia="Times New Roman" w:hAnsi="Aptos" w:cs="Calibri"/>
                <w:b/>
                <w:bCs/>
                <w:color w:val="0000CC"/>
                <w:sz w:val="20"/>
                <w:szCs w:val="20"/>
              </w:rPr>
              <w:t>AWS Redshift DBA</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CD718" w14:textId="77777777" w:rsidR="00016F1E" w:rsidRDefault="00016F1E" w:rsidP="0088560D">
      <w:pPr>
        <w:spacing w:after="0" w:line="240" w:lineRule="auto"/>
      </w:pPr>
      <w:r>
        <w:separator/>
      </w:r>
    </w:p>
  </w:endnote>
  <w:endnote w:type="continuationSeparator" w:id="0">
    <w:p w14:paraId="1C43BF47" w14:textId="77777777" w:rsidR="00016F1E" w:rsidRDefault="00016F1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7A394" w14:textId="77777777" w:rsidR="00016F1E" w:rsidRDefault="00016F1E" w:rsidP="0088560D">
      <w:pPr>
        <w:spacing w:after="0" w:line="240" w:lineRule="auto"/>
      </w:pPr>
      <w:r>
        <w:separator/>
      </w:r>
    </w:p>
  </w:footnote>
  <w:footnote w:type="continuationSeparator" w:id="0">
    <w:p w14:paraId="4916B41F" w14:textId="77777777" w:rsidR="00016F1E" w:rsidRDefault="00016F1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16F1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E73A3"/>
    <w:rsid w:val="00502280"/>
    <w:rsid w:val="00517BF3"/>
    <w:rsid w:val="005271D9"/>
    <w:rsid w:val="00527753"/>
    <w:rsid w:val="005A668A"/>
    <w:rsid w:val="005B1749"/>
    <w:rsid w:val="006328E8"/>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E0A45"/>
    <w:rsid w:val="00B10CFB"/>
    <w:rsid w:val="00B375AE"/>
    <w:rsid w:val="00B56EB9"/>
    <w:rsid w:val="00B64F77"/>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02919388">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75894425">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38955112">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17</cp:revision>
  <dcterms:created xsi:type="dcterms:W3CDTF">2024-04-04T10:37:00Z</dcterms:created>
  <dcterms:modified xsi:type="dcterms:W3CDTF">2024-06-03T12:14:00Z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