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3CD24F32" w14:textId="7CA534D0"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925688" w:rsidRPr="00925688">
              <w:rPr>
                <w:rFonts w:ascii="Aptos" w:eastAsia="Times New Roman" w:hAnsi="Aptos" w:cs="Calibri"/>
                <w:b/>
                <w:bCs/>
                <w:color w:val="0000CC"/>
                <w:sz w:val="20"/>
                <w:szCs w:val="20"/>
              </w:rPr>
              <w:t>ITSM Process Manager</w:t>
            </w:r>
          </w:p>
          <w:p w14:paraId="16A2B2B9" w14:textId="77777777" w:rsidR="00DE1C91" w:rsidRDefault="00DE1C91" w:rsidP="00CF390E">
            <w:pPr>
              <w:rPr>
                <w:rFonts w:ascii="Aptos" w:eastAsia="Times New Roman" w:hAnsi="Aptos" w:cs="Calibri"/>
                <w:b/>
                <w:bCs/>
                <w:color w:val="0000CC"/>
                <w:sz w:val="20"/>
                <w:szCs w:val="20"/>
              </w:rPr>
            </w:pPr>
          </w:p>
          <w:p w14:paraId="503157F7" w14:textId="77777777" w:rsidR="007E3DC6" w:rsidRDefault="007E3DC6" w:rsidP="007E3DC6">
            <w:pPr>
              <w:pStyle w:val="ListParagraph"/>
              <w:numPr>
                <w:ilvl w:val="0"/>
                <w:numId w:val="9"/>
              </w:numPr>
              <w:rPr>
                <w:rFonts w:ascii="Daytona Condensed" w:eastAsia="Times New Roman" w:hAnsi="Daytona Condensed" w:cstheme="minorHAnsi"/>
                <w:sz w:val="20"/>
                <w:szCs w:val="20"/>
              </w:rPr>
            </w:pPr>
            <w:r w:rsidRPr="007E3DC6">
              <w:rPr>
                <w:rFonts w:ascii="Daytona Condensed" w:eastAsia="Times New Roman" w:hAnsi="Daytona Condensed" w:cstheme="minorHAnsi"/>
                <w:sz w:val="20"/>
                <w:szCs w:val="20"/>
              </w:rPr>
              <w:t>Oversee and lead direction for assigned IT processes utilizing the ITIL framework.</w:t>
            </w:r>
          </w:p>
          <w:p w14:paraId="7C994C3B" w14:textId="77777777" w:rsidR="007E3DC6" w:rsidRPr="007E3DC6" w:rsidRDefault="007E3DC6" w:rsidP="007E3DC6">
            <w:pPr>
              <w:pStyle w:val="ListParagraph"/>
              <w:numPr>
                <w:ilvl w:val="0"/>
                <w:numId w:val="9"/>
              </w:numPr>
              <w:rPr>
                <w:rFonts w:ascii="Daytona Condensed" w:eastAsia="Times New Roman" w:hAnsi="Daytona Condensed" w:cstheme="minorHAnsi"/>
                <w:sz w:val="20"/>
                <w:szCs w:val="20"/>
              </w:rPr>
            </w:pPr>
            <w:r w:rsidRPr="007E3DC6">
              <w:rPr>
                <w:rFonts w:ascii="Daytona Condensed" w:eastAsia="Times New Roman" w:hAnsi="Daytona Condensed" w:cstheme="minorHAnsi"/>
                <w:sz w:val="20"/>
                <w:szCs w:val="20"/>
              </w:rPr>
              <w:t>Review and govern the ITSM tool team for assigned ITIL processes to ensure alignment and data quality.</w:t>
            </w:r>
          </w:p>
          <w:p w14:paraId="5F124A94" w14:textId="77777777" w:rsidR="007E3DC6" w:rsidRPr="007E3DC6" w:rsidRDefault="007E3DC6" w:rsidP="007E3DC6">
            <w:pPr>
              <w:pStyle w:val="ListParagraph"/>
              <w:numPr>
                <w:ilvl w:val="0"/>
                <w:numId w:val="9"/>
              </w:numPr>
              <w:rPr>
                <w:rFonts w:ascii="Daytona Condensed" w:eastAsia="Times New Roman" w:hAnsi="Daytona Condensed" w:cstheme="minorHAnsi"/>
                <w:sz w:val="20"/>
                <w:szCs w:val="20"/>
              </w:rPr>
            </w:pPr>
            <w:r w:rsidRPr="007E3DC6">
              <w:rPr>
                <w:rFonts w:ascii="Daytona Condensed" w:eastAsia="Times New Roman" w:hAnsi="Daytona Condensed" w:cstheme="minorHAnsi"/>
                <w:sz w:val="20"/>
                <w:szCs w:val="20"/>
              </w:rPr>
              <w:t>Coordinate reporting of assigned ITIL process metrics, Key Performance Indicators (KPIs), Critical Success Factors (CSFs) and perform in-depth analysis.</w:t>
            </w:r>
          </w:p>
          <w:p w14:paraId="4AD7AE3D" w14:textId="77777777" w:rsidR="007E3DC6" w:rsidRPr="007E3DC6" w:rsidRDefault="007E3DC6" w:rsidP="007E3DC6">
            <w:pPr>
              <w:pStyle w:val="ListParagraph"/>
              <w:numPr>
                <w:ilvl w:val="0"/>
                <w:numId w:val="9"/>
              </w:numPr>
              <w:rPr>
                <w:rFonts w:ascii="Daytona Condensed" w:eastAsia="Times New Roman" w:hAnsi="Daytona Condensed" w:cstheme="minorHAnsi"/>
                <w:sz w:val="20"/>
                <w:szCs w:val="20"/>
              </w:rPr>
            </w:pPr>
            <w:r w:rsidRPr="007E3DC6">
              <w:rPr>
                <w:rFonts w:ascii="Daytona Condensed" w:eastAsia="Times New Roman" w:hAnsi="Daytona Condensed" w:cstheme="minorHAnsi"/>
                <w:sz w:val="20"/>
                <w:szCs w:val="20"/>
              </w:rPr>
              <w:t>ITIL v3 Foundations certification required.</w:t>
            </w:r>
          </w:p>
          <w:p w14:paraId="7BA0A010" w14:textId="77777777" w:rsidR="007E3DC6" w:rsidRDefault="007E3DC6" w:rsidP="007E3DC6">
            <w:pPr>
              <w:pStyle w:val="ListParagraph"/>
              <w:numPr>
                <w:ilvl w:val="0"/>
                <w:numId w:val="9"/>
              </w:numPr>
              <w:spacing w:after="0" w:line="240" w:lineRule="auto"/>
              <w:contextualSpacing w:val="0"/>
              <w:rPr>
                <w:rFonts w:eastAsia="Times New Roman"/>
              </w:rPr>
            </w:pPr>
            <w:r>
              <w:rPr>
                <w:rFonts w:eastAsia="Times New Roman"/>
              </w:rPr>
              <w:t>Interact with other technology and engineering leaders to ensure optimal Service operation and performance occurs.</w:t>
            </w:r>
          </w:p>
          <w:p w14:paraId="3B49D3E6" w14:textId="2C60AC87" w:rsidR="00BE5806" w:rsidRPr="000C3B16" w:rsidRDefault="00BE5806" w:rsidP="00732838">
            <w:pPr>
              <w:pStyle w:val="contents"/>
              <w:shd w:val="clear" w:color="auto" w:fill="FFFFFF"/>
              <w:spacing w:after="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053903F4" w:rsidR="00CF390E" w:rsidRPr="00CF390E" w:rsidRDefault="00925688" w:rsidP="00DA685E">
            <w:pPr>
              <w:rPr>
                <w:rFonts w:ascii="Aptos" w:hAnsi="Aptos"/>
                <w:b/>
                <w:bCs/>
                <w:sz w:val="20"/>
                <w:szCs w:val="20"/>
              </w:rPr>
            </w:pPr>
            <w:r w:rsidRPr="00925688">
              <w:rPr>
                <w:rFonts w:ascii="Aptos" w:eastAsia="Times New Roman" w:hAnsi="Aptos" w:cs="Calibri"/>
                <w:b/>
                <w:bCs/>
                <w:color w:val="0000CC"/>
                <w:sz w:val="20"/>
                <w:szCs w:val="20"/>
              </w:rPr>
              <w:t>ITSM Process Manager</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w:t>
            </w:r>
            <w:proofErr w:type="spellStart"/>
            <w:r w:rsidR="00B56EB9" w:rsidRPr="00CF390E">
              <w:rPr>
                <w:rFonts w:ascii="Aptos" w:hAnsi="Aptos"/>
                <w:sz w:val="20"/>
                <w:szCs w:val="20"/>
              </w:rPr>
              <w:t>Yrs</w:t>
            </w:r>
            <w:proofErr w:type="spellEnd"/>
            <w:r w:rsidR="00B56EB9" w:rsidRPr="00CF390E">
              <w:rPr>
                <w:rFonts w:ascii="Aptos" w:hAnsi="Aptos"/>
                <w:sz w:val="20"/>
                <w:szCs w:val="20"/>
              </w:rPr>
              <w:t>)</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B64F7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B461D12" w14:textId="77777777" w:rsidR="00673558" w:rsidRDefault="00673558" w:rsidP="0088560D">
      <w:pPr>
        <w:spacing w:after="0" w:line="240" w:lineRule="auto"/>
      </w:pPr>
      <w:r>
        <w:separator/>
      </w:r>
    </w:p>
  </w:endnote>
  <w:endnote w:type="continuationSeparator" w:id="0">
    <w:p w14:paraId="3FD69236" w14:textId="77777777" w:rsidR="00673558" w:rsidRDefault="00673558"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9471D87" w14:textId="77777777" w:rsidR="00673558" w:rsidRDefault="00673558" w:rsidP="0088560D">
      <w:pPr>
        <w:spacing w:after="0" w:line="240" w:lineRule="auto"/>
      </w:pPr>
      <w:r>
        <w:separator/>
      </w:r>
    </w:p>
  </w:footnote>
  <w:footnote w:type="continuationSeparator" w:id="0">
    <w:p w14:paraId="7CF666EC" w14:textId="77777777" w:rsidR="00673558" w:rsidRDefault="00673558"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3426316"/>
    <w:multiLevelType w:val="hybridMultilevel"/>
    <w:tmpl w:val="FD928E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9"/>
  </w:num>
  <w:num w:numId="10" w16cid:durableId="1926919295">
    <w:abstractNumId w:val="10"/>
  </w:num>
  <w:num w:numId="11" w16cid:durableId="683093709">
    <w:abstractNumId w:val="8"/>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075CE"/>
    <w:rsid w:val="0002022B"/>
    <w:rsid w:val="00020D37"/>
    <w:rsid w:val="000427F4"/>
    <w:rsid w:val="00042939"/>
    <w:rsid w:val="000B2138"/>
    <w:rsid w:val="000C3B16"/>
    <w:rsid w:val="000F2AB7"/>
    <w:rsid w:val="001609E1"/>
    <w:rsid w:val="00174E19"/>
    <w:rsid w:val="001D233E"/>
    <w:rsid w:val="001E3A52"/>
    <w:rsid w:val="0026628E"/>
    <w:rsid w:val="002E0DB7"/>
    <w:rsid w:val="003146B0"/>
    <w:rsid w:val="003254D5"/>
    <w:rsid w:val="00363869"/>
    <w:rsid w:val="003820BD"/>
    <w:rsid w:val="00393554"/>
    <w:rsid w:val="003C34A3"/>
    <w:rsid w:val="003C6C02"/>
    <w:rsid w:val="00406D9B"/>
    <w:rsid w:val="00463877"/>
    <w:rsid w:val="00470FFF"/>
    <w:rsid w:val="00471E03"/>
    <w:rsid w:val="004C028C"/>
    <w:rsid w:val="004C59D3"/>
    <w:rsid w:val="004E73A3"/>
    <w:rsid w:val="004F6C4A"/>
    <w:rsid w:val="00502280"/>
    <w:rsid w:val="00517BF3"/>
    <w:rsid w:val="005271D9"/>
    <w:rsid w:val="00527753"/>
    <w:rsid w:val="0055732E"/>
    <w:rsid w:val="005976D0"/>
    <w:rsid w:val="005A668A"/>
    <w:rsid w:val="005B1749"/>
    <w:rsid w:val="00654F25"/>
    <w:rsid w:val="00673558"/>
    <w:rsid w:val="00687D61"/>
    <w:rsid w:val="006D151A"/>
    <w:rsid w:val="006F0432"/>
    <w:rsid w:val="0070764A"/>
    <w:rsid w:val="00732838"/>
    <w:rsid w:val="00784CC7"/>
    <w:rsid w:val="007B13B3"/>
    <w:rsid w:val="007C74FB"/>
    <w:rsid w:val="007E3DC6"/>
    <w:rsid w:val="00842E05"/>
    <w:rsid w:val="00862FBB"/>
    <w:rsid w:val="008710DE"/>
    <w:rsid w:val="0088560D"/>
    <w:rsid w:val="008A4B4A"/>
    <w:rsid w:val="008B4034"/>
    <w:rsid w:val="008E66B8"/>
    <w:rsid w:val="008F276C"/>
    <w:rsid w:val="00904378"/>
    <w:rsid w:val="00925688"/>
    <w:rsid w:val="0093049C"/>
    <w:rsid w:val="00932140"/>
    <w:rsid w:val="00940A66"/>
    <w:rsid w:val="009A0083"/>
    <w:rsid w:val="009A3FF1"/>
    <w:rsid w:val="009B646C"/>
    <w:rsid w:val="00A33BA7"/>
    <w:rsid w:val="00AE0A45"/>
    <w:rsid w:val="00B375AE"/>
    <w:rsid w:val="00B56EB9"/>
    <w:rsid w:val="00B6468E"/>
    <w:rsid w:val="00B64F77"/>
    <w:rsid w:val="00B92C31"/>
    <w:rsid w:val="00BE5806"/>
    <w:rsid w:val="00C14194"/>
    <w:rsid w:val="00C6635B"/>
    <w:rsid w:val="00C80FEF"/>
    <w:rsid w:val="00CA480D"/>
    <w:rsid w:val="00CB1430"/>
    <w:rsid w:val="00CF390E"/>
    <w:rsid w:val="00D107DC"/>
    <w:rsid w:val="00D2239D"/>
    <w:rsid w:val="00D3674E"/>
    <w:rsid w:val="00D47162"/>
    <w:rsid w:val="00D70B09"/>
    <w:rsid w:val="00DA685E"/>
    <w:rsid w:val="00DB43B5"/>
    <w:rsid w:val="00DE0122"/>
    <w:rsid w:val="00DE1C91"/>
    <w:rsid w:val="00E04C97"/>
    <w:rsid w:val="00E06F55"/>
    <w:rsid w:val="00E13F5F"/>
    <w:rsid w:val="00E25908"/>
    <w:rsid w:val="00E52749"/>
    <w:rsid w:val="00E572ED"/>
    <w:rsid w:val="00E73F5B"/>
    <w:rsid w:val="00E8780A"/>
    <w:rsid w:val="00EB7AC2"/>
    <w:rsid w:val="00F34B49"/>
    <w:rsid w:val="00F52EA4"/>
    <w:rsid w:val="00F753F4"/>
    <w:rsid w:val="00F810DF"/>
    <w:rsid w:val="00F86CD3"/>
    <w:rsid w:val="00FA10C0"/>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153492175">
      <w:bodyDiv w:val="1"/>
      <w:marLeft w:val="0"/>
      <w:marRight w:val="0"/>
      <w:marTop w:val="0"/>
      <w:marBottom w:val="0"/>
      <w:divBdr>
        <w:top w:val="none" w:sz="0" w:space="0" w:color="auto"/>
        <w:left w:val="none" w:sz="0" w:space="0" w:color="auto"/>
        <w:bottom w:val="none" w:sz="0" w:space="0" w:color="auto"/>
        <w:right w:val="none" w:sz="0" w:space="0" w:color="auto"/>
      </w:divBdr>
    </w:div>
    <w:div w:id="223106097">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390008733">
      <w:bodyDiv w:val="1"/>
      <w:marLeft w:val="0"/>
      <w:marRight w:val="0"/>
      <w:marTop w:val="0"/>
      <w:marBottom w:val="0"/>
      <w:divBdr>
        <w:top w:val="none" w:sz="0" w:space="0" w:color="auto"/>
        <w:left w:val="none" w:sz="0" w:space="0" w:color="auto"/>
        <w:bottom w:val="none" w:sz="0" w:space="0" w:color="auto"/>
        <w:right w:val="none" w:sz="0" w:space="0" w:color="auto"/>
      </w:divBdr>
    </w:div>
    <w:div w:id="450905064">
      <w:bodyDiv w:val="1"/>
      <w:marLeft w:val="0"/>
      <w:marRight w:val="0"/>
      <w:marTop w:val="0"/>
      <w:marBottom w:val="0"/>
      <w:divBdr>
        <w:top w:val="none" w:sz="0" w:space="0" w:color="auto"/>
        <w:left w:val="none" w:sz="0" w:space="0" w:color="auto"/>
        <w:bottom w:val="none" w:sz="0" w:space="0" w:color="auto"/>
        <w:right w:val="none" w:sz="0" w:space="0" w:color="auto"/>
      </w:divBdr>
    </w:div>
    <w:div w:id="491068818">
      <w:bodyDiv w:val="1"/>
      <w:marLeft w:val="0"/>
      <w:marRight w:val="0"/>
      <w:marTop w:val="0"/>
      <w:marBottom w:val="0"/>
      <w:divBdr>
        <w:top w:val="none" w:sz="0" w:space="0" w:color="auto"/>
        <w:left w:val="none" w:sz="0" w:space="0" w:color="auto"/>
        <w:bottom w:val="none" w:sz="0" w:space="0" w:color="auto"/>
        <w:right w:val="none" w:sz="0" w:space="0" w:color="auto"/>
      </w:divBdr>
    </w:div>
    <w:div w:id="495848546">
      <w:bodyDiv w:val="1"/>
      <w:marLeft w:val="0"/>
      <w:marRight w:val="0"/>
      <w:marTop w:val="0"/>
      <w:marBottom w:val="0"/>
      <w:divBdr>
        <w:top w:val="none" w:sz="0" w:space="0" w:color="auto"/>
        <w:left w:val="none" w:sz="0" w:space="0" w:color="auto"/>
        <w:bottom w:val="none" w:sz="0" w:space="0" w:color="auto"/>
        <w:right w:val="none" w:sz="0" w:space="0" w:color="auto"/>
      </w:divBdr>
    </w:div>
    <w:div w:id="613099983">
      <w:bodyDiv w:val="1"/>
      <w:marLeft w:val="0"/>
      <w:marRight w:val="0"/>
      <w:marTop w:val="0"/>
      <w:marBottom w:val="0"/>
      <w:divBdr>
        <w:top w:val="none" w:sz="0" w:space="0" w:color="auto"/>
        <w:left w:val="none" w:sz="0" w:space="0" w:color="auto"/>
        <w:bottom w:val="none" w:sz="0" w:space="0" w:color="auto"/>
        <w:right w:val="none" w:sz="0" w:space="0" w:color="auto"/>
      </w:divBdr>
    </w:div>
    <w:div w:id="644313867">
      <w:bodyDiv w:val="1"/>
      <w:marLeft w:val="0"/>
      <w:marRight w:val="0"/>
      <w:marTop w:val="0"/>
      <w:marBottom w:val="0"/>
      <w:divBdr>
        <w:top w:val="none" w:sz="0" w:space="0" w:color="auto"/>
        <w:left w:val="none" w:sz="0" w:space="0" w:color="auto"/>
        <w:bottom w:val="none" w:sz="0" w:space="0" w:color="auto"/>
        <w:right w:val="none" w:sz="0" w:space="0" w:color="auto"/>
      </w:divBdr>
    </w:div>
    <w:div w:id="657614872">
      <w:bodyDiv w:val="1"/>
      <w:marLeft w:val="0"/>
      <w:marRight w:val="0"/>
      <w:marTop w:val="0"/>
      <w:marBottom w:val="0"/>
      <w:divBdr>
        <w:top w:val="none" w:sz="0" w:space="0" w:color="auto"/>
        <w:left w:val="none" w:sz="0" w:space="0" w:color="auto"/>
        <w:bottom w:val="none" w:sz="0" w:space="0" w:color="auto"/>
        <w:right w:val="none" w:sz="0" w:space="0" w:color="auto"/>
      </w:divBdr>
    </w:div>
    <w:div w:id="690379204">
      <w:bodyDiv w:val="1"/>
      <w:marLeft w:val="0"/>
      <w:marRight w:val="0"/>
      <w:marTop w:val="0"/>
      <w:marBottom w:val="0"/>
      <w:divBdr>
        <w:top w:val="none" w:sz="0" w:space="0" w:color="auto"/>
        <w:left w:val="none" w:sz="0" w:space="0" w:color="auto"/>
        <w:bottom w:val="none" w:sz="0" w:space="0" w:color="auto"/>
        <w:right w:val="none" w:sz="0" w:space="0" w:color="auto"/>
      </w:divBdr>
    </w:div>
    <w:div w:id="754086352">
      <w:bodyDiv w:val="1"/>
      <w:marLeft w:val="0"/>
      <w:marRight w:val="0"/>
      <w:marTop w:val="0"/>
      <w:marBottom w:val="0"/>
      <w:divBdr>
        <w:top w:val="none" w:sz="0" w:space="0" w:color="auto"/>
        <w:left w:val="none" w:sz="0" w:space="0" w:color="auto"/>
        <w:bottom w:val="none" w:sz="0" w:space="0" w:color="auto"/>
        <w:right w:val="none" w:sz="0" w:space="0" w:color="auto"/>
      </w:divBdr>
    </w:div>
    <w:div w:id="896665133">
      <w:bodyDiv w:val="1"/>
      <w:marLeft w:val="0"/>
      <w:marRight w:val="0"/>
      <w:marTop w:val="0"/>
      <w:marBottom w:val="0"/>
      <w:divBdr>
        <w:top w:val="none" w:sz="0" w:space="0" w:color="auto"/>
        <w:left w:val="none" w:sz="0" w:space="0" w:color="auto"/>
        <w:bottom w:val="none" w:sz="0" w:space="0" w:color="auto"/>
        <w:right w:val="none" w:sz="0" w:space="0" w:color="auto"/>
      </w:divBdr>
    </w:div>
    <w:div w:id="955021118">
      <w:bodyDiv w:val="1"/>
      <w:marLeft w:val="0"/>
      <w:marRight w:val="0"/>
      <w:marTop w:val="0"/>
      <w:marBottom w:val="0"/>
      <w:divBdr>
        <w:top w:val="none" w:sz="0" w:space="0" w:color="auto"/>
        <w:left w:val="none" w:sz="0" w:space="0" w:color="auto"/>
        <w:bottom w:val="none" w:sz="0" w:space="0" w:color="auto"/>
        <w:right w:val="none" w:sz="0" w:space="0" w:color="auto"/>
      </w:divBdr>
    </w:div>
    <w:div w:id="1040017080">
      <w:bodyDiv w:val="1"/>
      <w:marLeft w:val="0"/>
      <w:marRight w:val="0"/>
      <w:marTop w:val="0"/>
      <w:marBottom w:val="0"/>
      <w:divBdr>
        <w:top w:val="none" w:sz="0" w:space="0" w:color="auto"/>
        <w:left w:val="none" w:sz="0" w:space="0" w:color="auto"/>
        <w:bottom w:val="none" w:sz="0" w:space="0" w:color="auto"/>
        <w:right w:val="none" w:sz="0" w:space="0" w:color="auto"/>
      </w:divBdr>
    </w:div>
    <w:div w:id="1122530351">
      <w:bodyDiv w:val="1"/>
      <w:marLeft w:val="0"/>
      <w:marRight w:val="0"/>
      <w:marTop w:val="0"/>
      <w:marBottom w:val="0"/>
      <w:divBdr>
        <w:top w:val="none" w:sz="0" w:space="0" w:color="auto"/>
        <w:left w:val="none" w:sz="0" w:space="0" w:color="auto"/>
        <w:bottom w:val="none" w:sz="0" w:space="0" w:color="auto"/>
        <w:right w:val="none" w:sz="0" w:space="0" w:color="auto"/>
      </w:divBdr>
    </w:div>
    <w:div w:id="1159537826">
      <w:bodyDiv w:val="1"/>
      <w:marLeft w:val="0"/>
      <w:marRight w:val="0"/>
      <w:marTop w:val="0"/>
      <w:marBottom w:val="0"/>
      <w:divBdr>
        <w:top w:val="none" w:sz="0" w:space="0" w:color="auto"/>
        <w:left w:val="none" w:sz="0" w:space="0" w:color="auto"/>
        <w:bottom w:val="none" w:sz="0" w:space="0" w:color="auto"/>
        <w:right w:val="none" w:sz="0" w:space="0" w:color="auto"/>
      </w:divBdr>
    </w:div>
    <w:div w:id="1185636698">
      <w:bodyDiv w:val="1"/>
      <w:marLeft w:val="0"/>
      <w:marRight w:val="0"/>
      <w:marTop w:val="0"/>
      <w:marBottom w:val="0"/>
      <w:divBdr>
        <w:top w:val="none" w:sz="0" w:space="0" w:color="auto"/>
        <w:left w:val="none" w:sz="0" w:space="0" w:color="auto"/>
        <w:bottom w:val="none" w:sz="0" w:space="0" w:color="auto"/>
        <w:right w:val="none" w:sz="0" w:space="0" w:color="auto"/>
      </w:divBdr>
    </w:div>
    <w:div w:id="1223326786">
      <w:bodyDiv w:val="1"/>
      <w:marLeft w:val="0"/>
      <w:marRight w:val="0"/>
      <w:marTop w:val="0"/>
      <w:marBottom w:val="0"/>
      <w:divBdr>
        <w:top w:val="none" w:sz="0" w:space="0" w:color="auto"/>
        <w:left w:val="none" w:sz="0" w:space="0" w:color="auto"/>
        <w:bottom w:val="none" w:sz="0" w:space="0" w:color="auto"/>
        <w:right w:val="none" w:sz="0" w:space="0" w:color="auto"/>
      </w:divBdr>
    </w:div>
    <w:div w:id="1308902289">
      <w:bodyDiv w:val="1"/>
      <w:marLeft w:val="0"/>
      <w:marRight w:val="0"/>
      <w:marTop w:val="0"/>
      <w:marBottom w:val="0"/>
      <w:divBdr>
        <w:top w:val="none" w:sz="0" w:space="0" w:color="auto"/>
        <w:left w:val="none" w:sz="0" w:space="0" w:color="auto"/>
        <w:bottom w:val="none" w:sz="0" w:space="0" w:color="auto"/>
        <w:right w:val="none" w:sz="0" w:space="0" w:color="auto"/>
      </w:divBdr>
    </w:div>
    <w:div w:id="1358778890">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1971670042">
      <w:bodyDiv w:val="1"/>
      <w:marLeft w:val="0"/>
      <w:marRight w:val="0"/>
      <w:marTop w:val="0"/>
      <w:marBottom w:val="0"/>
      <w:divBdr>
        <w:top w:val="none" w:sz="0" w:space="0" w:color="auto"/>
        <w:left w:val="none" w:sz="0" w:space="0" w:color="auto"/>
        <w:bottom w:val="none" w:sz="0" w:space="0" w:color="auto"/>
        <w:right w:val="none" w:sz="0" w:space="0" w:color="auto"/>
      </w:divBdr>
    </w:div>
    <w:div w:id="1974863299">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D5EE6C4-A5DB-4385-A9CB-431C6BB6AE9C}"/>
</file>

<file path=customXml/itemProps2.xml><?xml version="1.0" encoding="utf-8"?>
<ds:datastoreItem xmlns:ds="http://schemas.openxmlformats.org/officeDocument/2006/customXml" ds:itemID="{0F5D50AF-9F89-48BC-A2B9-40C9553680B5}"/>
</file>

<file path=customXml/itemProps3.xml><?xml version="1.0" encoding="utf-8"?>
<ds:datastoreItem xmlns:ds="http://schemas.openxmlformats.org/officeDocument/2006/customXml" ds:itemID="{3B9EA726-73B6-48D5-806A-A62432E59DBA}"/>
</file>

<file path=docProps/app.xml><?xml version="1.0" encoding="utf-8"?>
<Properties xmlns="http://schemas.openxmlformats.org/officeDocument/2006/extended-properties" xmlns:vt="http://schemas.openxmlformats.org/officeDocument/2006/docPropsVTypes">
  <Template>Normal</Template>
  <TotalTime>34</TotalTime>
  <Pages>1</Pages>
  <Words>153</Words>
  <Characters>877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31</cp:revision>
  <dcterms:created xsi:type="dcterms:W3CDTF">2024-04-04T10:37:00Z</dcterms:created>
  <dcterms:modified xsi:type="dcterms:W3CDTF">2024-07-03T10:48:00Z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ies>
</file>