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D2CF534"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56837">
              <w:rPr>
                <w:rFonts w:ascii="Aptos" w:eastAsia="Times New Roman" w:hAnsi="Aptos" w:cs="Calibri"/>
                <w:color w:val="000000"/>
                <w:sz w:val="20"/>
                <w:szCs w:val="20"/>
              </w:rPr>
              <w:t xml:space="preserve">Technical </w:t>
            </w:r>
            <w:r w:rsidR="005F3370">
              <w:rPr>
                <w:rFonts w:ascii="Aptos" w:eastAsia="Times New Roman" w:hAnsi="Aptos" w:cs="Calibri"/>
                <w:color w:val="000000"/>
                <w:sz w:val="20"/>
                <w:szCs w:val="20"/>
              </w:rPr>
              <w:t>Support</w:t>
            </w:r>
          </w:p>
          <w:p w14:paraId="16A2B2B9" w14:textId="77777777" w:rsidR="00DE1C91" w:rsidRDefault="00DE1C91" w:rsidP="00CF390E">
            <w:pPr>
              <w:rPr>
                <w:rFonts w:ascii="Aptos" w:eastAsia="Times New Roman" w:hAnsi="Aptos" w:cs="Calibri"/>
                <w:b/>
                <w:bCs/>
                <w:color w:val="0000CC"/>
                <w:sz w:val="20"/>
                <w:szCs w:val="20"/>
              </w:rPr>
            </w:pPr>
          </w:p>
          <w:p w14:paraId="5712D00C"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1. Tech Support</w:t>
            </w:r>
          </w:p>
          <w:p w14:paraId="07C447E3"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xml:space="preserve">Overview: The Tech Support will serve as a centralized IT help desk where users can come for immediate face-to-face support. The goal is to handle a variety of user requests, from simple troubleshooting to more complex IT issues. </w:t>
            </w:r>
          </w:p>
          <w:p w14:paraId="100675AE"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Key Functions:</w:t>
            </w:r>
          </w:p>
          <w:p w14:paraId="62DD601D"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xml:space="preserve">     - Walk-in support for office staff </w:t>
            </w:r>
          </w:p>
          <w:p w14:paraId="61BD1273"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xml:space="preserve">     - Provide quick fixes for common issues </w:t>
            </w:r>
          </w:p>
          <w:p w14:paraId="2D799E6B"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xml:space="preserve">     - Direct users to the correct escalation path for more complex problems </w:t>
            </w:r>
          </w:p>
          <w:p w14:paraId="2DBF4424"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 Support for hardware, software, and network related queries</w:t>
            </w:r>
          </w:p>
          <w:p w14:paraId="1DA5E7AE" w14:textId="77777777" w:rsidR="005F3370" w:rsidRPr="005F3370" w:rsidRDefault="005F3370" w:rsidP="005F3370">
            <w:pPr>
              <w:numPr>
                <w:ilvl w:val="0"/>
                <w:numId w:val="12"/>
              </w:numPr>
              <w:rPr>
                <w:rFonts w:cstheme="minorHAnsi"/>
                <w:sz w:val="20"/>
                <w:szCs w:val="20"/>
              </w:rPr>
            </w:pPr>
          </w:p>
          <w:p w14:paraId="00B5C672"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User Education/Information: Basic guidance for IT issues</w:t>
            </w:r>
          </w:p>
          <w:p w14:paraId="588ABAC9"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Meeting Room Support: Simple troubleshooting of AV equipment</w:t>
            </w:r>
          </w:p>
          <w:p w14:paraId="5D2C93C6" w14:textId="77777777" w:rsidR="005F3370" w:rsidRPr="005F3370" w:rsidRDefault="005F3370" w:rsidP="005F3370">
            <w:pPr>
              <w:numPr>
                <w:ilvl w:val="0"/>
                <w:numId w:val="12"/>
              </w:numPr>
              <w:rPr>
                <w:rFonts w:cstheme="minorHAnsi"/>
                <w:sz w:val="20"/>
                <w:szCs w:val="20"/>
              </w:rPr>
            </w:pPr>
            <w:r w:rsidRPr="005F3370">
              <w:rPr>
                <w:rFonts w:cstheme="minorHAnsi"/>
                <w:b/>
                <w:bCs/>
                <w:sz w:val="20"/>
                <w:szCs w:val="20"/>
              </w:rPr>
              <w:t>Maintenance of Key IT Areas: Visual inspection and proactive upkeep</w:t>
            </w:r>
          </w:p>
          <w:p w14:paraId="122E07AC"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Coordination for IT issues: Initial ticket creation and delegation to higher teams</w:t>
            </w:r>
          </w:p>
          <w:p w14:paraId="0AE904D0"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End Point Support</w:t>
            </w:r>
          </w:p>
          <w:p w14:paraId="286A634D"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Provisioning of Computers: Device distribution and basic setup</w:t>
            </w:r>
          </w:p>
          <w:p w14:paraId="14703C3E"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Manage DLM for the Site: Stock checks and spares</w:t>
            </w:r>
          </w:p>
          <w:p w14:paraId="30C3E400"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Hardware orders: Ordering computers &amp; phones</w:t>
            </w:r>
          </w:p>
          <w:p w14:paraId="660EA6CB"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Goods confirmation</w:t>
            </w:r>
          </w:p>
          <w:p w14:paraId="5B21AEEF"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Walk-up Queries: Face-to-face user support for IT issues</w:t>
            </w:r>
          </w:p>
          <w:p w14:paraId="3640E3F6"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Vending Machines/ IT Lockers: General management and stock checks</w:t>
            </w:r>
          </w:p>
          <w:p w14:paraId="727625BD"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Break Fix (Vendor Coordination): Reporting hardware issues to external vendors</w:t>
            </w:r>
          </w:p>
          <w:p w14:paraId="3992A78A"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End User Support</w:t>
            </w:r>
          </w:p>
          <w:p w14:paraId="4A3237EB"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User Education: Basic end-user IT troubleshooting</w:t>
            </w:r>
          </w:p>
          <w:p w14:paraId="03980399"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Incident Management: Handling incidents that cannot be resolved during walk-up support</w:t>
            </w:r>
          </w:p>
          <w:p w14:paraId="79CEB429"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Printers:</w:t>
            </w:r>
          </w:p>
          <w:p w14:paraId="09E26FDA"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User Education: Basic troubleshooting and usage of printers</w:t>
            </w:r>
          </w:p>
          <w:p w14:paraId="4EE9A17C" w14:textId="77777777" w:rsidR="005F3370" w:rsidRPr="005F3370" w:rsidRDefault="005F3370" w:rsidP="005F3370">
            <w:pPr>
              <w:numPr>
                <w:ilvl w:val="0"/>
                <w:numId w:val="12"/>
              </w:numPr>
              <w:rPr>
                <w:rFonts w:cstheme="minorHAnsi"/>
                <w:b/>
                <w:bCs/>
                <w:sz w:val="20"/>
                <w:szCs w:val="20"/>
              </w:rPr>
            </w:pPr>
          </w:p>
          <w:p w14:paraId="73E50116"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White Glove Services</w:t>
            </w:r>
          </w:p>
          <w:p w14:paraId="3367B08A"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Overview: Providing specialized support to high-level executives and VIPs, ensuring a seamless IT experience. Infosys will be responsible for this task(s)</w:t>
            </w:r>
          </w:p>
          <w:p w14:paraId="2BEC683D"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Key Responsibilities:</w:t>
            </w:r>
          </w:p>
          <w:p w14:paraId="2767B84A"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 Personalized device setup and configuration.</w:t>
            </w:r>
          </w:p>
          <w:p w14:paraId="5115B756"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 On-site support during important meetings or events.</w:t>
            </w:r>
          </w:p>
          <w:p w14:paraId="492750E2"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 Immediate response to IT issues faced by VIP users.</w:t>
            </w:r>
          </w:p>
          <w:p w14:paraId="0456C47F" w14:textId="77777777" w:rsidR="005F3370" w:rsidRPr="005F3370" w:rsidRDefault="005F3370" w:rsidP="005F3370">
            <w:pPr>
              <w:numPr>
                <w:ilvl w:val="0"/>
                <w:numId w:val="12"/>
              </w:numPr>
              <w:rPr>
                <w:rFonts w:cstheme="minorHAnsi"/>
                <w:sz w:val="20"/>
                <w:szCs w:val="20"/>
              </w:rPr>
            </w:pPr>
          </w:p>
          <w:p w14:paraId="0FBD002D"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VIP Room Maintenance: Basic checks of equipment and room</w:t>
            </w:r>
          </w:p>
          <w:p w14:paraId="60BC6F20"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Overview: Ensuring that meeting rooms designated for VIPs are always ready for use. Infosys is responsible but will be in collaboration with Ingka AB when needed.</w:t>
            </w:r>
          </w:p>
          <w:p w14:paraId="380001FB"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Key Tasks:</w:t>
            </w:r>
          </w:p>
          <w:p w14:paraId="7358CE7A"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 Checking audiovisual equipment and connectivity.</w:t>
            </w:r>
          </w:p>
          <w:p w14:paraId="30F6056C"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 Ensuring all necessary devices are fully operational.</w:t>
            </w:r>
          </w:p>
          <w:p w14:paraId="693AD7AC"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 Proactive maintenance to prevent issues during high-profile meetings.</w:t>
            </w:r>
          </w:p>
          <w:p w14:paraId="1170E0B7" w14:textId="77777777" w:rsidR="005F3370" w:rsidRPr="005F3370" w:rsidRDefault="005F3370" w:rsidP="005F3370">
            <w:pPr>
              <w:numPr>
                <w:ilvl w:val="0"/>
                <w:numId w:val="12"/>
              </w:numPr>
              <w:rPr>
                <w:rFonts w:cstheme="minorHAnsi"/>
                <w:sz w:val="20"/>
                <w:szCs w:val="20"/>
              </w:rPr>
            </w:pPr>
          </w:p>
          <w:p w14:paraId="3269904B" w14:textId="77777777" w:rsidR="005F3370" w:rsidRPr="005F3370" w:rsidRDefault="005F3370" w:rsidP="005F3370">
            <w:pPr>
              <w:numPr>
                <w:ilvl w:val="0"/>
                <w:numId w:val="12"/>
              </w:numPr>
              <w:rPr>
                <w:rFonts w:cstheme="minorHAnsi"/>
                <w:b/>
                <w:bCs/>
                <w:sz w:val="20"/>
                <w:szCs w:val="20"/>
              </w:rPr>
            </w:pPr>
            <w:r w:rsidRPr="005F3370">
              <w:rPr>
                <w:rFonts w:cstheme="minorHAnsi"/>
                <w:b/>
                <w:bCs/>
                <w:sz w:val="20"/>
                <w:szCs w:val="20"/>
              </w:rPr>
              <w:t>Collaboration with Executive Assistants (EAs/PAs) for VIP support</w:t>
            </w:r>
          </w:p>
          <w:p w14:paraId="16D14F7C"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Overview: Working closely with EAs and PAs to provide seamless IT support to VIPs. Infosys is responsible but will be in collaboration with Ingka AB when needed.</w:t>
            </w:r>
          </w:p>
          <w:p w14:paraId="76E31166"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Key Tasks:</w:t>
            </w:r>
          </w:p>
          <w:p w14:paraId="001F6F98"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 Coordinating IT needs with the executive office.</w:t>
            </w:r>
          </w:p>
          <w:p w14:paraId="5108BF4F"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 Providing proactive support during critical events.</w:t>
            </w:r>
          </w:p>
          <w:p w14:paraId="57A0102B" w14:textId="77777777" w:rsidR="005F3370" w:rsidRPr="005F3370" w:rsidRDefault="005F3370" w:rsidP="005F3370">
            <w:pPr>
              <w:numPr>
                <w:ilvl w:val="0"/>
                <w:numId w:val="12"/>
              </w:numPr>
              <w:rPr>
                <w:rFonts w:cstheme="minorHAnsi"/>
                <w:sz w:val="20"/>
                <w:szCs w:val="20"/>
              </w:rPr>
            </w:pPr>
            <w:r w:rsidRPr="005F3370">
              <w:rPr>
                <w:rFonts w:cstheme="minorHAnsi"/>
                <w:sz w:val="20"/>
                <w:szCs w:val="20"/>
              </w:rPr>
              <w:t>     - Ensuring IT availability for VIP schedules and activities</w:t>
            </w:r>
          </w:p>
          <w:p w14:paraId="3B49D3E6" w14:textId="30E396F4" w:rsidR="00DE1C91" w:rsidRPr="00DA685E" w:rsidRDefault="00DE1C91" w:rsidP="00A56837">
            <w:pPr>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lastRenderedPageBreak/>
              <w:t>Domain</w:t>
            </w:r>
          </w:p>
        </w:tc>
        <w:tc>
          <w:tcPr>
            <w:tcW w:w="8477" w:type="dxa"/>
            <w:vAlign w:val="center"/>
          </w:tcPr>
          <w:p w14:paraId="315575BB" w14:textId="177FD70E" w:rsidR="00901BCD" w:rsidRDefault="00A56837" w:rsidP="00901BCD">
            <w:pPr>
              <w:rPr>
                <w:rFonts w:ascii="Aptos" w:eastAsia="Times New Roman" w:hAnsi="Aptos" w:cs="Calibri"/>
                <w:b/>
                <w:bCs/>
                <w:color w:val="0000CC"/>
                <w:sz w:val="20"/>
                <w:szCs w:val="20"/>
              </w:rPr>
            </w:pPr>
            <w:r>
              <w:rPr>
                <w:rFonts w:cstheme="minorHAnsi"/>
                <w:b/>
                <w:bCs/>
                <w:color w:val="000000"/>
                <w:sz w:val="20"/>
                <w:szCs w:val="20"/>
              </w:rPr>
              <w:t>Technical</w:t>
            </w:r>
            <w:r w:rsidR="005F3370">
              <w:rPr>
                <w:rFonts w:cstheme="minorHAnsi"/>
                <w:b/>
                <w:bCs/>
                <w:color w:val="000000"/>
                <w:sz w:val="20"/>
                <w:szCs w:val="20"/>
              </w:rPr>
              <w:t xml:space="preserve"> Support</w:t>
            </w:r>
          </w:p>
          <w:p w14:paraId="67B46B0A" w14:textId="22A1B97B" w:rsidR="00CF390E" w:rsidRPr="00CF390E" w:rsidRDefault="00CF390E" w:rsidP="00DA685E">
            <w:pPr>
              <w:rPr>
                <w:rFonts w:ascii="Aptos" w:hAnsi="Aptos"/>
                <w:b/>
                <w:bCs/>
                <w:sz w:val="20"/>
                <w:szCs w:val="20"/>
              </w:rPr>
            </w:pP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16F79D22"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A56837">
              <w:rPr>
                <w:rFonts w:ascii="Aptos" w:hAnsi="Aptos"/>
                <w:sz w:val="20"/>
                <w:szCs w:val="20"/>
              </w:rPr>
              <w:t xml:space="preserve">3 </w:t>
            </w:r>
            <w:r w:rsidR="00B56EB9" w:rsidRPr="00CF390E">
              <w:rPr>
                <w:rFonts w:ascii="Aptos" w:hAnsi="Aptos"/>
                <w:sz w:val="20"/>
                <w:szCs w:val="20"/>
              </w:rPr>
              <w:t>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9645" w14:textId="77777777" w:rsidR="00375A82" w:rsidRDefault="00375A82" w:rsidP="0088560D">
      <w:pPr>
        <w:spacing w:after="0" w:line="240" w:lineRule="auto"/>
      </w:pPr>
      <w:r>
        <w:separator/>
      </w:r>
    </w:p>
  </w:endnote>
  <w:endnote w:type="continuationSeparator" w:id="0">
    <w:p w14:paraId="405E6859" w14:textId="77777777" w:rsidR="00375A82" w:rsidRDefault="00375A82"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2F5B" w14:textId="77777777" w:rsidR="00375A82" w:rsidRDefault="00375A82" w:rsidP="0088560D">
      <w:pPr>
        <w:spacing w:after="0" w:line="240" w:lineRule="auto"/>
      </w:pPr>
      <w:r>
        <w:separator/>
      </w:r>
    </w:p>
  </w:footnote>
  <w:footnote w:type="continuationSeparator" w:id="0">
    <w:p w14:paraId="2B8424A3" w14:textId="77777777" w:rsidR="00375A82" w:rsidRDefault="00375A82"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D155C4"/>
    <w:multiLevelType w:val="hybridMultilevel"/>
    <w:tmpl w:val="F61E6A92"/>
    <w:lvl w:ilvl="0" w:tplc="0409000F">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8D7F88"/>
    <w:multiLevelType w:val="hybridMultilevel"/>
    <w:tmpl w:val="A670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2"/>
  </w:num>
  <w:num w:numId="11" w16cid:durableId="324287704">
    <w:abstractNumId w:val="9"/>
  </w:num>
  <w:num w:numId="12" w16cid:durableId="1699548351">
    <w:abstractNumId w:val="3"/>
  </w:num>
  <w:num w:numId="13" w16cid:durableId="1412390461">
    <w:abstractNumId w:val="13"/>
    <w:lvlOverride w:ilvl="0"/>
    <w:lvlOverride w:ilvl="1"/>
    <w:lvlOverride w:ilvl="2"/>
    <w:lvlOverride w:ilvl="3"/>
    <w:lvlOverride w:ilvl="4"/>
    <w:lvlOverride w:ilvl="5"/>
    <w:lvlOverride w:ilvl="6"/>
    <w:lvlOverride w:ilvl="7"/>
    <w:lvlOverride w:ilvl="8"/>
  </w:num>
  <w:num w:numId="14" w16cid:durableId="1977373193">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A2C8E"/>
    <w:rsid w:val="001D233E"/>
    <w:rsid w:val="001E3A52"/>
    <w:rsid w:val="00217914"/>
    <w:rsid w:val="0026628E"/>
    <w:rsid w:val="00305245"/>
    <w:rsid w:val="003146B0"/>
    <w:rsid w:val="003254D5"/>
    <w:rsid w:val="00375A82"/>
    <w:rsid w:val="00393554"/>
    <w:rsid w:val="003C6C02"/>
    <w:rsid w:val="00406D9B"/>
    <w:rsid w:val="004E1935"/>
    <w:rsid w:val="004E73A3"/>
    <w:rsid w:val="0050202A"/>
    <w:rsid w:val="00502280"/>
    <w:rsid w:val="00517BF3"/>
    <w:rsid w:val="005271D9"/>
    <w:rsid w:val="00527753"/>
    <w:rsid w:val="005A668A"/>
    <w:rsid w:val="005B1749"/>
    <w:rsid w:val="005D0BB3"/>
    <w:rsid w:val="005F3370"/>
    <w:rsid w:val="00654F25"/>
    <w:rsid w:val="00687D61"/>
    <w:rsid w:val="006D151A"/>
    <w:rsid w:val="0070764A"/>
    <w:rsid w:val="00784CC7"/>
    <w:rsid w:val="007B13B3"/>
    <w:rsid w:val="007C74FB"/>
    <w:rsid w:val="00857879"/>
    <w:rsid w:val="00862FBB"/>
    <w:rsid w:val="0088560D"/>
    <w:rsid w:val="008B4034"/>
    <w:rsid w:val="008D628B"/>
    <w:rsid w:val="008E66B8"/>
    <w:rsid w:val="008F276C"/>
    <w:rsid w:val="00901BCD"/>
    <w:rsid w:val="00904378"/>
    <w:rsid w:val="00932140"/>
    <w:rsid w:val="00940A66"/>
    <w:rsid w:val="00994DE3"/>
    <w:rsid w:val="009A0083"/>
    <w:rsid w:val="009A3FF1"/>
    <w:rsid w:val="00A069AB"/>
    <w:rsid w:val="00A33BA7"/>
    <w:rsid w:val="00A56837"/>
    <w:rsid w:val="00B45044"/>
    <w:rsid w:val="00B56EB9"/>
    <w:rsid w:val="00B92C31"/>
    <w:rsid w:val="00C6635B"/>
    <w:rsid w:val="00C80FEF"/>
    <w:rsid w:val="00C83449"/>
    <w:rsid w:val="00C84BB1"/>
    <w:rsid w:val="00CA480D"/>
    <w:rsid w:val="00CB1430"/>
    <w:rsid w:val="00CF390E"/>
    <w:rsid w:val="00D107DC"/>
    <w:rsid w:val="00D2239D"/>
    <w:rsid w:val="00D3674E"/>
    <w:rsid w:val="00D4744D"/>
    <w:rsid w:val="00D70B09"/>
    <w:rsid w:val="00D86326"/>
    <w:rsid w:val="00DA685E"/>
    <w:rsid w:val="00DB43B5"/>
    <w:rsid w:val="00DE0122"/>
    <w:rsid w:val="00DE1C91"/>
    <w:rsid w:val="00E06F55"/>
    <w:rsid w:val="00E13F5F"/>
    <w:rsid w:val="00E45EB8"/>
    <w:rsid w:val="00E52749"/>
    <w:rsid w:val="00E54F16"/>
    <w:rsid w:val="00E572ED"/>
    <w:rsid w:val="00E75817"/>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334">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775907408">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45407027">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63777783">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6922990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Kranthikar D01</cp:lastModifiedBy>
  <cp:revision>2</cp:revision>
  <dcterms:created xsi:type="dcterms:W3CDTF">2025-04-07T09:14:00Z</dcterms:created>
  <dcterms:modified xsi:type="dcterms:W3CDTF">2025-04-07T09:14:00Z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