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96BB30" w14:textId="14FBC1BA" w:rsidR="008B4034" w:rsidRPr="00CF390E" w:rsidRDefault="008B4034" w:rsidP="008B4034">
      <w:pPr>
        <w:jc w:val="center"/>
        <w:rPr>
          <w:rFonts w:ascii="Aptos" w:hAnsi="Aptos"/>
          <w:b/>
          <w:bCs/>
          <w:u w:val="single"/>
        </w:rPr>
      </w:pPr>
      <w:r w:rsidRPr="00CF390E">
        <w:rPr>
          <w:rFonts w:ascii="Aptos" w:hAnsi="Aptos"/>
          <w:b/>
          <w:bCs/>
          <w:u w:val="single"/>
        </w:rPr>
        <w:t>IWP Job Evaluation Addition Form</w:t>
      </w:r>
    </w:p>
    <w:p w14:paraId="59DF8291" w14:textId="4E0C051A" w:rsidR="000F2AB7" w:rsidRPr="00CF390E" w:rsidRDefault="000F2AB7" w:rsidP="000F2AB7">
      <w:pPr>
        <w:rPr>
          <w:rFonts w:ascii="Aptos" w:hAnsi="Aptos"/>
        </w:rPr>
      </w:pPr>
      <w:r w:rsidRPr="00CF390E">
        <w:rPr>
          <w:rFonts w:ascii="Aptos" w:hAnsi="Aptos"/>
          <w:sz w:val="20"/>
          <w:szCs w:val="20"/>
        </w:rPr>
        <w:t>Please fill the below table and attach this doc along with the evaluation sheet excel file that needs to be integrated for the same. If there are multiple jobs in the same sheet, please fill the below table separately for each job role.</w:t>
      </w:r>
    </w:p>
    <w:p w14:paraId="7F53F7DF" w14:textId="77777777" w:rsidR="008B4034" w:rsidRDefault="008B4034"/>
    <w:tbl>
      <w:tblPr>
        <w:tblStyle w:val="TableGridLight"/>
        <w:tblW w:w="10362" w:type="dxa"/>
        <w:jc w:val="center"/>
        <w:tblLook w:val="04A0" w:firstRow="1" w:lastRow="0" w:firstColumn="1" w:lastColumn="0" w:noHBand="0" w:noVBand="1"/>
      </w:tblPr>
      <w:tblGrid>
        <w:gridCol w:w="2074"/>
        <w:gridCol w:w="8288"/>
      </w:tblGrid>
      <w:tr w:rsidR="008B4034" w:rsidRPr="00CF390E" w14:paraId="6D76BDA7" w14:textId="77777777" w:rsidTr="00CF390E">
        <w:trPr>
          <w:trHeight w:val="797"/>
          <w:jc w:val="center"/>
        </w:trPr>
        <w:tc>
          <w:tcPr>
            <w:tcW w:w="1885" w:type="dxa"/>
            <w:vAlign w:val="center"/>
          </w:tcPr>
          <w:p w14:paraId="54C66657" w14:textId="296D0269" w:rsidR="008B4034" w:rsidRPr="00CF390E" w:rsidRDefault="008B4034" w:rsidP="00CF390E">
            <w:pPr>
              <w:rPr>
                <w:rFonts w:ascii="Aptos" w:hAnsi="Aptos"/>
                <w:b/>
                <w:bCs/>
              </w:rPr>
            </w:pPr>
            <w:r w:rsidRPr="00CF390E">
              <w:rPr>
                <w:rFonts w:ascii="Aptos" w:hAnsi="Aptos"/>
                <w:b/>
                <w:bCs/>
              </w:rPr>
              <w:t>Title</w:t>
            </w:r>
          </w:p>
        </w:tc>
        <w:tc>
          <w:tcPr>
            <w:tcW w:w="8477" w:type="dxa"/>
            <w:vAlign w:val="center"/>
          </w:tcPr>
          <w:p w14:paraId="5A50EBE6" w14:textId="16548181" w:rsidR="008B4034" w:rsidRPr="00CF390E" w:rsidRDefault="001D233E" w:rsidP="00CF390E">
            <w:pPr>
              <w:jc w:val="center"/>
              <w:rPr>
                <w:rFonts w:ascii="Aptos" w:hAnsi="Aptos"/>
                <w:b/>
                <w:color w:val="262626" w:themeColor="text1" w:themeTint="D9"/>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CF390E">
              <w:rPr>
                <w:rFonts w:ascii="Aptos" w:hAnsi="Aptos" w:cs="Arial"/>
                <w:b/>
                <w:color w:val="262626" w:themeColor="text1" w:themeTint="D9"/>
                <w:shd w:val="clear" w:color="auto" w:fill="FFFFFF"/>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Technology Support Specialist</w:t>
            </w:r>
          </w:p>
        </w:tc>
      </w:tr>
      <w:tr w:rsidR="008B4034" w:rsidRPr="00CF390E" w14:paraId="1A52E969" w14:textId="77777777" w:rsidTr="00CF390E">
        <w:trPr>
          <w:trHeight w:val="797"/>
          <w:jc w:val="center"/>
        </w:trPr>
        <w:tc>
          <w:tcPr>
            <w:tcW w:w="1885" w:type="dxa"/>
            <w:vAlign w:val="center"/>
          </w:tcPr>
          <w:p w14:paraId="7F56AD78" w14:textId="5C39B841" w:rsidR="008B4034" w:rsidRPr="00CF390E" w:rsidRDefault="008B4034" w:rsidP="00CF390E">
            <w:pPr>
              <w:rPr>
                <w:rFonts w:ascii="Aptos" w:hAnsi="Aptos"/>
                <w:b/>
                <w:bCs/>
              </w:rPr>
            </w:pPr>
            <w:r w:rsidRPr="00CF390E">
              <w:rPr>
                <w:rFonts w:ascii="Aptos" w:hAnsi="Aptos"/>
                <w:b/>
                <w:bCs/>
                <w:color w:val="C00000"/>
              </w:rPr>
              <w:t>Description</w:t>
            </w:r>
          </w:p>
        </w:tc>
        <w:tc>
          <w:tcPr>
            <w:tcW w:w="8477" w:type="dxa"/>
            <w:vAlign w:val="center"/>
          </w:tcPr>
          <w:p w14:paraId="7234A2BB" w14:textId="77777777" w:rsidR="00DE1C91" w:rsidRDefault="00DE1C91" w:rsidP="00CF390E">
            <w:pPr>
              <w:rPr>
                <w:rFonts w:ascii="Aptos" w:eastAsia="Times New Roman" w:hAnsi="Aptos" w:cs="Calibri"/>
                <w:color w:val="000000"/>
                <w:sz w:val="20"/>
                <w:szCs w:val="20"/>
              </w:rPr>
            </w:pPr>
          </w:p>
          <w:p w14:paraId="3CD24F32" w14:textId="28CEB3C3" w:rsidR="00B92C31" w:rsidRDefault="001D233E" w:rsidP="00CF390E">
            <w:pPr>
              <w:rPr>
                <w:rFonts w:ascii="Aptos" w:eastAsia="Times New Roman" w:hAnsi="Aptos" w:cs="Calibri"/>
                <w:b/>
                <w:bCs/>
                <w:color w:val="0000CC"/>
                <w:sz w:val="20"/>
                <w:szCs w:val="20"/>
              </w:rPr>
            </w:pPr>
            <w:r w:rsidRPr="00CF390E">
              <w:rPr>
                <w:rFonts w:ascii="Aptos" w:eastAsia="Times New Roman" w:hAnsi="Aptos" w:cs="Calibri"/>
                <w:color w:val="000000"/>
                <w:sz w:val="20"/>
                <w:szCs w:val="20"/>
              </w:rPr>
              <w:t xml:space="preserve">Job Description: </w:t>
            </w:r>
            <w:r w:rsidR="00AC3CD6" w:rsidRPr="00AC3CD6">
              <w:rPr>
                <w:rFonts w:ascii="Aptos" w:eastAsia="Times New Roman" w:hAnsi="Aptos" w:cs="Calibri"/>
                <w:b/>
                <w:bCs/>
                <w:color w:val="0000CC"/>
                <w:sz w:val="20"/>
                <w:szCs w:val="20"/>
              </w:rPr>
              <w:t>Networking - Routing and Switching &amp; Security</w:t>
            </w:r>
          </w:p>
          <w:p w14:paraId="16A2B2B9" w14:textId="77777777" w:rsidR="00DE1C91" w:rsidRDefault="00DE1C91" w:rsidP="00CF390E">
            <w:pPr>
              <w:rPr>
                <w:rFonts w:ascii="Aptos" w:eastAsia="Times New Roman" w:hAnsi="Aptos" w:cs="Calibri"/>
                <w:b/>
                <w:bCs/>
                <w:color w:val="0000CC"/>
                <w:sz w:val="20"/>
                <w:szCs w:val="20"/>
              </w:rPr>
            </w:pPr>
          </w:p>
          <w:p w14:paraId="5FFD7A5A" w14:textId="62AE57A5" w:rsidR="0094226B" w:rsidRPr="0094226B" w:rsidRDefault="0094226B" w:rsidP="0094226B">
            <w:pPr>
              <w:pStyle w:val="contents"/>
              <w:numPr>
                <w:ilvl w:val="0"/>
                <w:numId w:val="9"/>
              </w:numPr>
              <w:shd w:val="clear" w:color="auto" w:fill="FFFFFF"/>
              <w:spacing w:after="0"/>
              <w:rPr>
                <w:rFonts w:ascii="Daytona Condensed" w:hAnsi="Daytona Condensed" w:cstheme="minorHAnsi"/>
                <w:sz w:val="20"/>
                <w:szCs w:val="20"/>
              </w:rPr>
            </w:pPr>
            <w:r>
              <w:rPr>
                <w:rFonts w:ascii="Daytona Condensed" w:hAnsi="Daytona Condensed" w:cstheme="minorHAnsi"/>
                <w:sz w:val="20"/>
                <w:szCs w:val="20"/>
              </w:rPr>
              <w:t>E</w:t>
            </w:r>
            <w:r w:rsidRPr="0094226B">
              <w:rPr>
                <w:rFonts w:ascii="Daytona Condensed" w:hAnsi="Daytona Condensed" w:cstheme="minorHAnsi"/>
                <w:sz w:val="20"/>
                <w:szCs w:val="20"/>
              </w:rPr>
              <w:t>xperience &amp; Good understanding of Networking and Security Domain.</w:t>
            </w:r>
          </w:p>
          <w:p w14:paraId="1A4BC649" w14:textId="77777777" w:rsidR="0094226B" w:rsidRPr="0094226B" w:rsidRDefault="0094226B" w:rsidP="0094226B">
            <w:pPr>
              <w:pStyle w:val="contents"/>
              <w:numPr>
                <w:ilvl w:val="0"/>
                <w:numId w:val="9"/>
              </w:numPr>
              <w:shd w:val="clear" w:color="auto" w:fill="FFFFFF"/>
              <w:spacing w:after="0"/>
              <w:rPr>
                <w:rFonts w:ascii="Daytona Condensed" w:hAnsi="Daytona Condensed" w:cstheme="minorHAnsi"/>
                <w:sz w:val="20"/>
                <w:szCs w:val="20"/>
              </w:rPr>
            </w:pPr>
            <w:r w:rsidRPr="0094226B">
              <w:rPr>
                <w:rFonts w:ascii="Daytona Condensed" w:hAnsi="Daytona Condensed" w:cstheme="minorHAnsi"/>
                <w:sz w:val="20"/>
                <w:szCs w:val="20"/>
              </w:rPr>
              <w:t>Good understanding of Firewall policy review and Firewall ACL Management.</w:t>
            </w:r>
          </w:p>
          <w:p w14:paraId="68028E19" w14:textId="7913DCA3" w:rsidR="0094226B" w:rsidRPr="0094226B" w:rsidRDefault="0094226B" w:rsidP="0094226B">
            <w:pPr>
              <w:pStyle w:val="contents"/>
              <w:numPr>
                <w:ilvl w:val="0"/>
                <w:numId w:val="9"/>
              </w:numPr>
              <w:shd w:val="clear" w:color="auto" w:fill="FFFFFF"/>
              <w:spacing w:after="0"/>
              <w:rPr>
                <w:rFonts w:ascii="Daytona Condensed" w:hAnsi="Daytona Condensed" w:cstheme="minorHAnsi"/>
                <w:sz w:val="20"/>
                <w:szCs w:val="20"/>
              </w:rPr>
            </w:pPr>
            <w:r w:rsidRPr="0094226B">
              <w:rPr>
                <w:rFonts w:ascii="Daytona Condensed" w:hAnsi="Daytona Condensed" w:cstheme="minorHAnsi"/>
                <w:sz w:val="20"/>
                <w:szCs w:val="20"/>
              </w:rPr>
              <w:t xml:space="preserve">Knowledge on Firewall </w:t>
            </w:r>
            <w:r w:rsidRPr="0094226B">
              <w:rPr>
                <w:rFonts w:ascii="Daytona Condensed" w:hAnsi="Daytona Condensed" w:cstheme="minorHAnsi"/>
                <w:sz w:val="20"/>
                <w:szCs w:val="20"/>
              </w:rPr>
              <w:t>traffic,</w:t>
            </w:r>
            <w:r w:rsidRPr="0094226B">
              <w:rPr>
                <w:rFonts w:ascii="Daytona Condensed" w:hAnsi="Daytona Condensed" w:cstheme="minorHAnsi"/>
                <w:sz w:val="20"/>
                <w:szCs w:val="20"/>
              </w:rPr>
              <w:t xml:space="preserve"> Transport protocols (TCP/UDP) and Networking Ports.</w:t>
            </w:r>
          </w:p>
          <w:p w14:paraId="45123C09" w14:textId="5BB72F2F" w:rsidR="0094226B" w:rsidRPr="0094226B" w:rsidRDefault="0094226B" w:rsidP="0094226B">
            <w:pPr>
              <w:pStyle w:val="contents"/>
              <w:numPr>
                <w:ilvl w:val="0"/>
                <w:numId w:val="9"/>
              </w:numPr>
              <w:shd w:val="clear" w:color="auto" w:fill="FFFFFF"/>
              <w:spacing w:after="0"/>
              <w:rPr>
                <w:rFonts w:ascii="Daytona Condensed" w:hAnsi="Daytona Condensed" w:cstheme="minorHAnsi"/>
                <w:sz w:val="20"/>
                <w:szCs w:val="20"/>
              </w:rPr>
            </w:pPr>
            <w:r w:rsidRPr="0094226B">
              <w:rPr>
                <w:rFonts w:ascii="Daytona Condensed" w:hAnsi="Daytona Condensed" w:cstheme="minorHAnsi"/>
                <w:sz w:val="20"/>
                <w:szCs w:val="20"/>
              </w:rPr>
              <w:t xml:space="preserve">Hands on </w:t>
            </w:r>
            <w:r w:rsidRPr="0094226B">
              <w:rPr>
                <w:rFonts w:ascii="Daytona Condensed" w:hAnsi="Daytona Condensed" w:cstheme="minorHAnsi"/>
                <w:sz w:val="20"/>
                <w:szCs w:val="20"/>
              </w:rPr>
              <w:t>firewalls (Cisco</w:t>
            </w:r>
            <w:r w:rsidRPr="0094226B">
              <w:rPr>
                <w:rFonts w:ascii="Daytona Condensed" w:hAnsi="Daytona Condensed" w:cstheme="minorHAnsi"/>
                <w:sz w:val="20"/>
                <w:szCs w:val="20"/>
              </w:rPr>
              <w:t xml:space="preserve"> ASA, Juniper SRX, Fortinet, Firepower) and firewall Management Tools </w:t>
            </w:r>
            <w:r w:rsidRPr="0094226B">
              <w:rPr>
                <w:rFonts w:ascii="Daytona Condensed" w:hAnsi="Daytona Condensed" w:cstheme="minorHAnsi"/>
                <w:sz w:val="20"/>
                <w:szCs w:val="20"/>
              </w:rPr>
              <w:t>(FMC</w:t>
            </w:r>
            <w:r w:rsidRPr="0094226B">
              <w:rPr>
                <w:rFonts w:ascii="Daytona Condensed" w:hAnsi="Daytona Condensed" w:cstheme="minorHAnsi"/>
                <w:sz w:val="20"/>
                <w:szCs w:val="20"/>
              </w:rPr>
              <w:t xml:space="preserve">, </w:t>
            </w:r>
            <w:proofErr w:type="gramStart"/>
            <w:r w:rsidRPr="0094226B">
              <w:rPr>
                <w:rFonts w:ascii="Daytona Condensed" w:hAnsi="Daytona Condensed" w:cstheme="minorHAnsi"/>
                <w:sz w:val="20"/>
                <w:szCs w:val="20"/>
              </w:rPr>
              <w:t>CSM,JSP</w:t>
            </w:r>
            <w:proofErr w:type="gramEnd"/>
            <w:r w:rsidRPr="0094226B">
              <w:rPr>
                <w:rFonts w:ascii="Daytona Condensed" w:hAnsi="Daytona Condensed" w:cstheme="minorHAnsi"/>
                <w:sz w:val="20"/>
                <w:szCs w:val="20"/>
              </w:rPr>
              <w:t>) will be added advantage.</w:t>
            </w:r>
          </w:p>
          <w:p w14:paraId="6795EEC6" w14:textId="77777777" w:rsidR="0094226B" w:rsidRPr="0094226B" w:rsidRDefault="0094226B" w:rsidP="0094226B">
            <w:pPr>
              <w:pStyle w:val="contents"/>
              <w:numPr>
                <w:ilvl w:val="0"/>
                <w:numId w:val="9"/>
              </w:numPr>
              <w:shd w:val="clear" w:color="auto" w:fill="FFFFFF"/>
              <w:spacing w:after="0"/>
              <w:rPr>
                <w:rFonts w:ascii="Daytona Condensed" w:hAnsi="Daytona Condensed" w:cstheme="minorHAnsi"/>
                <w:sz w:val="20"/>
                <w:szCs w:val="20"/>
              </w:rPr>
            </w:pPr>
            <w:r w:rsidRPr="0094226B">
              <w:rPr>
                <w:rFonts w:ascii="Daytona Condensed" w:hAnsi="Daytona Condensed" w:cstheme="minorHAnsi"/>
                <w:sz w:val="20"/>
                <w:szCs w:val="20"/>
              </w:rPr>
              <w:t xml:space="preserve">Understanding of </w:t>
            </w:r>
            <w:proofErr w:type="spellStart"/>
            <w:r w:rsidRPr="0094226B">
              <w:rPr>
                <w:rFonts w:ascii="Daytona Condensed" w:hAnsi="Daytona Condensed" w:cstheme="minorHAnsi"/>
                <w:sz w:val="20"/>
                <w:szCs w:val="20"/>
              </w:rPr>
              <w:t>Algosec</w:t>
            </w:r>
            <w:proofErr w:type="spellEnd"/>
            <w:r w:rsidRPr="0094226B">
              <w:rPr>
                <w:rFonts w:ascii="Daytona Condensed" w:hAnsi="Daytona Condensed" w:cstheme="minorHAnsi"/>
                <w:sz w:val="20"/>
                <w:szCs w:val="20"/>
              </w:rPr>
              <w:t xml:space="preserve"> Firewall analyzer would be preferable.</w:t>
            </w:r>
          </w:p>
          <w:p w14:paraId="3B49D3E6" w14:textId="6F21F035" w:rsidR="000075CE" w:rsidRPr="0094226B" w:rsidRDefault="000075CE" w:rsidP="0094226B">
            <w:pPr>
              <w:pStyle w:val="contents"/>
              <w:shd w:val="clear" w:color="auto" w:fill="FFFFFF"/>
              <w:spacing w:after="0"/>
              <w:ind w:left="720"/>
              <w:rPr>
                <w:rFonts w:ascii="Daytona Condensed" w:hAnsi="Daytona Condensed" w:cstheme="minorHAnsi"/>
                <w:sz w:val="20"/>
                <w:szCs w:val="20"/>
              </w:rPr>
            </w:pPr>
          </w:p>
        </w:tc>
      </w:tr>
      <w:tr w:rsidR="008B4034" w:rsidRPr="00CF390E" w14:paraId="0F7B5519" w14:textId="77777777" w:rsidTr="00CF390E">
        <w:trPr>
          <w:trHeight w:val="840"/>
          <w:jc w:val="center"/>
        </w:trPr>
        <w:tc>
          <w:tcPr>
            <w:tcW w:w="1885" w:type="dxa"/>
            <w:vAlign w:val="center"/>
          </w:tcPr>
          <w:p w14:paraId="79D1263A" w14:textId="166372F6" w:rsidR="008B4034" w:rsidRPr="00CF390E" w:rsidRDefault="008B4034" w:rsidP="00CF390E">
            <w:pPr>
              <w:rPr>
                <w:rFonts w:ascii="Aptos" w:hAnsi="Aptos"/>
                <w:b/>
                <w:bCs/>
              </w:rPr>
            </w:pPr>
            <w:r w:rsidRPr="00CF390E">
              <w:rPr>
                <w:rFonts w:ascii="Aptos" w:hAnsi="Aptos"/>
                <w:b/>
                <w:bCs/>
              </w:rPr>
              <w:t>Domain</w:t>
            </w:r>
          </w:p>
        </w:tc>
        <w:tc>
          <w:tcPr>
            <w:tcW w:w="8477" w:type="dxa"/>
            <w:vAlign w:val="center"/>
          </w:tcPr>
          <w:p w14:paraId="67B46B0A" w14:textId="210DF308" w:rsidR="00CF390E" w:rsidRPr="00CF390E" w:rsidRDefault="00AC3CD6" w:rsidP="00DA685E">
            <w:pPr>
              <w:rPr>
                <w:rFonts w:ascii="Aptos" w:hAnsi="Aptos"/>
                <w:b/>
                <w:bCs/>
                <w:sz w:val="20"/>
                <w:szCs w:val="20"/>
              </w:rPr>
            </w:pPr>
            <w:r w:rsidRPr="00AC3CD6">
              <w:rPr>
                <w:rFonts w:ascii="Aptos" w:eastAsia="Times New Roman" w:hAnsi="Aptos" w:cs="Calibri"/>
                <w:b/>
                <w:bCs/>
                <w:color w:val="0000CC"/>
                <w:sz w:val="20"/>
                <w:szCs w:val="20"/>
              </w:rPr>
              <w:t>Networking - Routing and Switching &amp; Security</w:t>
            </w:r>
          </w:p>
        </w:tc>
      </w:tr>
      <w:tr w:rsidR="008B4034" w:rsidRPr="00CF390E" w14:paraId="0B4E8B6C" w14:textId="77777777" w:rsidTr="00CF390E">
        <w:trPr>
          <w:trHeight w:val="350"/>
          <w:jc w:val="center"/>
        </w:trPr>
        <w:tc>
          <w:tcPr>
            <w:tcW w:w="1885" w:type="dxa"/>
            <w:vAlign w:val="center"/>
          </w:tcPr>
          <w:p w14:paraId="097C5A3B" w14:textId="4C42F927" w:rsidR="008B4034" w:rsidRPr="00CF390E" w:rsidRDefault="008B4034" w:rsidP="00CF390E">
            <w:pPr>
              <w:rPr>
                <w:rFonts w:ascii="Aptos" w:hAnsi="Aptos"/>
                <w:b/>
                <w:bCs/>
              </w:rPr>
            </w:pPr>
            <w:r w:rsidRPr="00CF390E">
              <w:rPr>
                <w:rFonts w:ascii="Aptos" w:hAnsi="Aptos"/>
                <w:b/>
                <w:bCs/>
              </w:rPr>
              <w:t>Category</w:t>
            </w:r>
          </w:p>
        </w:tc>
        <w:tc>
          <w:tcPr>
            <w:tcW w:w="8477" w:type="dxa"/>
            <w:vAlign w:val="center"/>
          </w:tcPr>
          <w:p w14:paraId="029E3B1D" w14:textId="07BF7005" w:rsidR="008B4034" w:rsidRPr="00CF390E" w:rsidRDefault="008F276C" w:rsidP="00CF390E">
            <w:pPr>
              <w:rPr>
                <w:rFonts w:ascii="Aptos" w:hAnsi="Aptos"/>
                <w:sz w:val="20"/>
                <w:szCs w:val="20"/>
              </w:rPr>
            </w:pPr>
            <w:r w:rsidRPr="00CF390E">
              <w:rPr>
                <w:rFonts w:ascii="Aptos" w:hAnsi="Aptos"/>
                <w:sz w:val="20"/>
                <w:szCs w:val="20"/>
              </w:rPr>
              <w:t xml:space="preserve"> </w:t>
            </w:r>
          </w:p>
        </w:tc>
      </w:tr>
      <w:tr w:rsidR="008B4034" w:rsidRPr="00CF390E" w14:paraId="3C03B35A" w14:textId="77777777" w:rsidTr="00CF390E">
        <w:trPr>
          <w:trHeight w:val="350"/>
          <w:jc w:val="center"/>
        </w:trPr>
        <w:tc>
          <w:tcPr>
            <w:tcW w:w="1885" w:type="dxa"/>
            <w:vAlign w:val="center"/>
          </w:tcPr>
          <w:p w14:paraId="5F477771" w14:textId="710AAF07" w:rsidR="008B4034" w:rsidRPr="00CF390E" w:rsidRDefault="008B4034" w:rsidP="00CF390E">
            <w:pPr>
              <w:rPr>
                <w:rFonts w:ascii="Aptos" w:hAnsi="Aptos"/>
                <w:b/>
                <w:bCs/>
              </w:rPr>
            </w:pPr>
            <w:r w:rsidRPr="00CF390E">
              <w:rPr>
                <w:rFonts w:ascii="Aptos" w:hAnsi="Aptos"/>
                <w:b/>
                <w:bCs/>
              </w:rPr>
              <w:t>Tags</w:t>
            </w:r>
          </w:p>
        </w:tc>
        <w:tc>
          <w:tcPr>
            <w:tcW w:w="8477" w:type="dxa"/>
            <w:vAlign w:val="center"/>
          </w:tcPr>
          <w:p w14:paraId="53BE0647" w14:textId="2796BDC4" w:rsidR="008B4034" w:rsidRPr="00CF390E" w:rsidRDefault="008B4034" w:rsidP="00CF390E">
            <w:pPr>
              <w:rPr>
                <w:rFonts w:ascii="Aptos" w:hAnsi="Aptos"/>
                <w:sz w:val="20"/>
                <w:szCs w:val="20"/>
              </w:rPr>
            </w:pPr>
          </w:p>
        </w:tc>
      </w:tr>
      <w:tr w:rsidR="008B4034" w:rsidRPr="00CF390E" w14:paraId="42906AA6" w14:textId="77777777" w:rsidTr="00CF390E">
        <w:trPr>
          <w:trHeight w:val="350"/>
          <w:jc w:val="center"/>
        </w:trPr>
        <w:tc>
          <w:tcPr>
            <w:tcW w:w="1885" w:type="dxa"/>
            <w:vAlign w:val="center"/>
          </w:tcPr>
          <w:p w14:paraId="75044A33" w14:textId="2040D69B" w:rsidR="008B4034" w:rsidRPr="00CF390E" w:rsidRDefault="008B4034" w:rsidP="00CF390E">
            <w:pPr>
              <w:rPr>
                <w:rFonts w:ascii="Aptos" w:hAnsi="Aptos"/>
                <w:b/>
                <w:bCs/>
              </w:rPr>
            </w:pPr>
            <w:r w:rsidRPr="00CF390E">
              <w:rPr>
                <w:rFonts w:ascii="Aptos" w:hAnsi="Aptos"/>
                <w:b/>
                <w:bCs/>
              </w:rPr>
              <w:t>Rating scale</w:t>
            </w:r>
          </w:p>
        </w:tc>
        <w:tc>
          <w:tcPr>
            <w:tcW w:w="8477" w:type="dxa"/>
            <w:vAlign w:val="center"/>
          </w:tcPr>
          <w:p w14:paraId="409F83CF" w14:textId="77F6E6EF" w:rsidR="008B4034" w:rsidRPr="00CF390E" w:rsidRDefault="003254D5" w:rsidP="00CF390E">
            <w:pPr>
              <w:jc w:val="center"/>
              <w:rPr>
                <w:rFonts w:ascii="Aptos" w:hAnsi="Aptos"/>
                <w:sz w:val="20"/>
                <w:szCs w:val="20"/>
              </w:rPr>
            </w:pPr>
            <w:r w:rsidRPr="00CF390E">
              <w:rPr>
                <w:rFonts w:ascii="Aptos" w:hAnsi="Aptos"/>
                <w:sz w:val="20"/>
                <w:szCs w:val="20"/>
              </w:rPr>
              <w:t>0</w:t>
            </w:r>
            <w:r w:rsidR="00687D61" w:rsidRPr="00CF390E">
              <w:rPr>
                <w:rFonts w:ascii="Aptos" w:hAnsi="Aptos"/>
                <w:sz w:val="20"/>
                <w:szCs w:val="20"/>
              </w:rPr>
              <w:t xml:space="preserve"> </w:t>
            </w:r>
            <w:r w:rsidR="00904378" w:rsidRPr="00CF390E">
              <w:rPr>
                <w:rFonts w:ascii="Aptos" w:hAnsi="Aptos"/>
                <w:sz w:val="20"/>
                <w:szCs w:val="20"/>
              </w:rPr>
              <w:t>–</w:t>
            </w:r>
            <w:r w:rsidR="00687D61" w:rsidRPr="00CF390E">
              <w:rPr>
                <w:rFonts w:ascii="Aptos" w:hAnsi="Aptos"/>
                <w:sz w:val="20"/>
                <w:szCs w:val="20"/>
              </w:rPr>
              <w:t xml:space="preserve"> </w:t>
            </w:r>
            <w:r w:rsidRPr="00CF390E">
              <w:rPr>
                <w:rFonts w:ascii="Aptos" w:hAnsi="Aptos"/>
                <w:sz w:val="20"/>
                <w:szCs w:val="20"/>
              </w:rPr>
              <w:t>5</w:t>
            </w:r>
          </w:p>
        </w:tc>
      </w:tr>
      <w:tr w:rsidR="008B4034" w:rsidRPr="00CF390E" w14:paraId="4C25BAF9" w14:textId="77777777" w:rsidTr="00CF390E">
        <w:trPr>
          <w:trHeight w:val="620"/>
          <w:jc w:val="center"/>
        </w:trPr>
        <w:tc>
          <w:tcPr>
            <w:tcW w:w="1885" w:type="dxa"/>
            <w:vAlign w:val="center"/>
          </w:tcPr>
          <w:p w14:paraId="395842F7" w14:textId="046F28D3" w:rsidR="008B4034" w:rsidRPr="00CF390E" w:rsidRDefault="008B4034" w:rsidP="00CF390E">
            <w:pPr>
              <w:rPr>
                <w:rFonts w:ascii="Aptos" w:hAnsi="Aptos"/>
                <w:b/>
                <w:bCs/>
              </w:rPr>
            </w:pPr>
            <w:r w:rsidRPr="00CF390E">
              <w:rPr>
                <w:rFonts w:ascii="Aptos" w:hAnsi="Aptos"/>
                <w:b/>
                <w:bCs/>
              </w:rPr>
              <w:t>Experience Type (</w:t>
            </w:r>
            <w:r w:rsidRPr="00CF390E">
              <w:rPr>
                <w:rFonts w:ascii="Aptos" w:hAnsi="Aptos"/>
                <w:b/>
                <w:bCs/>
                <w:sz w:val="20"/>
                <w:szCs w:val="20"/>
              </w:rPr>
              <w:t>FRESHER/LATERAL</w:t>
            </w:r>
            <w:r w:rsidRPr="00CF390E">
              <w:rPr>
                <w:rFonts w:ascii="Aptos" w:hAnsi="Aptos"/>
                <w:b/>
                <w:bCs/>
              </w:rPr>
              <w:t>)</w:t>
            </w:r>
          </w:p>
        </w:tc>
        <w:tc>
          <w:tcPr>
            <w:tcW w:w="8477" w:type="dxa"/>
            <w:vAlign w:val="center"/>
          </w:tcPr>
          <w:p w14:paraId="0A0DBD59" w14:textId="00F0CE53" w:rsidR="008B4034" w:rsidRPr="00CF390E" w:rsidRDefault="00687D61" w:rsidP="00CF390E">
            <w:pPr>
              <w:jc w:val="center"/>
              <w:rPr>
                <w:rFonts w:ascii="Aptos" w:hAnsi="Aptos"/>
                <w:sz w:val="20"/>
                <w:szCs w:val="20"/>
              </w:rPr>
            </w:pPr>
            <w:r w:rsidRPr="00CF390E">
              <w:rPr>
                <w:rFonts w:ascii="Aptos" w:hAnsi="Aptos"/>
                <w:sz w:val="20"/>
                <w:szCs w:val="20"/>
              </w:rPr>
              <w:t>LATERAL</w:t>
            </w:r>
            <w:r w:rsidR="00B56EB9" w:rsidRPr="00CF390E">
              <w:rPr>
                <w:rFonts w:ascii="Aptos" w:hAnsi="Aptos"/>
                <w:sz w:val="20"/>
                <w:szCs w:val="20"/>
              </w:rPr>
              <w:t xml:space="preserve"> (2-4 </w:t>
            </w:r>
            <w:proofErr w:type="spellStart"/>
            <w:r w:rsidR="00B56EB9" w:rsidRPr="00CF390E">
              <w:rPr>
                <w:rFonts w:ascii="Aptos" w:hAnsi="Aptos"/>
                <w:sz w:val="20"/>
                <w:szCs w:val="20"/>
              </w:rPr>
              <w:t>Yrs</w:t>
            </w:r>
            <w:proofErr w:type="spellEnd"/>
            <w:r w:rsidR="00B56EB9" w:rsidRPr="00CF390E">
              <w:rPr>
                <w:rFonts w:ascii="Aptos" w:hAnsi="Aptos"/>
                <w:sz w:val="20"/>
                <w:szCs w:val="20"/>
              </w:rPr>
              <w:t>)</w:t>
            </w:r>
          </w:p>
        </w:tc>
      </w:tr>
      <w:tr w:rsidR="008B4034" w:rsidRPr="00CF390E" w14:paraId="42B697BF" w14:textId="77777777" w:rsidTr="00CF390E">
        <w:trPr>
          <w:trHeight w:val="350"/>
          <w:jc w:val="center"/>
        </w:trPr>
        <w:tc>
          <w:tcPr>
            <w:tcW w:w="1885" w:type="dxa"/>
            <w:vAlign w:val="center"/>
          </w:tcPr>
          <w:p w14:paraId="5E82D2C6" w14:textId="79F07DDE" w:rsidR="008B4034" w:rsidRPr="00CF390E" w:rsidRDefault="008B4034" w:rsidP="00CF390E">
            <w:pPr>
              <w:rPr>
                <w:rFonts w:ascii="Aptos" w:hAnsi="Aptos"/>
                <w:b/>
                <w:bCs/>
              </w:rPr>
            </w:pPr>
            <w:r w:rsidRPr="00CF390E">
              <w:rPr>
                <w:rFonts w:ascii="Aptos" w:hAnsi="Aptos"/>
                <w:b/>
                <w:bCs/>
              </w:rPr>
              <w:t>Organization</w:t>
            </w:r>
          </w:p>
        </w:tc>
        <w:tc>
          <w:tcPr>
            <w:tcW w:w="8477" w:type="dxa"/>
            <w:vAlign w:val="center"/>
          </w:tcPr>
          <w:p w14:paraId="5BDCDA7B" w14:textId="0A7D80AA" w:rsidR="008B4034" w:rsidRPr="00CF390E" w:rsidRDefault="00687D61" w:rsidP="00CF390E">
            <w:pPr>
              <w:jc w:val="center"/>
              <w:rPr>
                <w:rFonts w:ascii="Aptos" w:hAnsi="Aptos"/>
                <w:sz w:val="20"/>
                <w:szCs w:val="20"/>
              </w:rPr>
            </w:pPr>
            <w:r w:rsidRPr="00CF390E">
              <w:rPr>
                <w:rFonts w:ascii="Aptos" w:hAnsi="Aptos"/>
                <w:sz w:val="20"/>
                <w:szCs w:val="20"/>
              </w:rPr>
              <w:t>INFOSYS BPM LIMITED</w:t>
            </w:r>
          </w:p>
        </w:tc>
      </w:tr>
      <w:tr w:rsidR="007C74FB" w:rsidRPr="00CF390E" w14:paraId="4383B8CB" w14:textId="77777777" w:rsidTr="00CF390E">
        <w:trPr>
          <w:trHeight w:val="350"/>
          <w:jc w:val="center"/>
        </w:trPr>
        <w:tc>
          <w:tcPr>
            <w:tcW w:w="1885" w:type="dxa"/>
            <w:vAlign w:val="center"/>
          </w:tcPr>
          <w:p w14:paraId="181740B7" w14:textId="7D8372DA" w:rsidR="007C74FB" w:rsidRPr="00CF390E" w:rsidRDefault="007C74FB" w:rsidP="00CF390E">
            <w:pPr>
              <w:rPr>
                <w:rFonts w:ascii="Aptos" w:hAnsi="Aptos"/>
                <w:b/>
                <w:bCs/>
              </w:rPr>
            </w:pPr>
            <w:r w:rsidRPr="00CF390E">
              <w:rPr>
                <w:rFonts w:ascii="Aptos" w:hAnsi="Aptos"/>
                <w:b/>
                <w:bCs/>
              </w:rPr>
              <w:t>Job Level</w:t>
            </w:r>
          </w:p>
        </w:tc>
        <w:tc>
          <w:tcPr>
            <w:tcW w:w="8477" w:type="dxa"/>
            <w:vAlign w:val="center"/>
          </w:tcPr>
          <w:p w14:paraId="4F1A6AE5" w14:textId="6A90B676" w:rsidR="007C74FB" w:rsidRPr="00CF390E" w:rsidRDefault="001D233E" w:rsidP="00CF390E">
            <w:pPr>
              <w:jc w:val="center"/>
              <w:rPr>
                <w:rFonts w:ascii="Aptos" w:hAnsi="Aptos"/>
                <w:sz w:val="20"/>
                <w:szCs w:val="20"/>
              </w:rPr>
            </w:pPr>
            <w:r w:rsidRPr="00CF390E">
              <w:rPr>
                <w:rFonts w:ascii="Aptos" w:hAnsi="Aptos"/>
                <w:sz w:val="20"/>
                <w:szCs w:val="20"/>
              </w:rPr>
              <w:t>3</w:t>
            </w:r>
            <w:r w:rsidR="00B92C31" w:rsidRPr="00CF390E">
              <w:rPr>
                <w:rFonts w:ascii="Aptos" w:hAnsi="Aptos"/>
                <w:sz w:val="20"/>
                <w:szCs w:val="20"/>
              </w:rPr>
              <w:t>A</w:t>
            </w:r>
          </w:p>
        </w:tc>
      </w:tr>
    </w:tbl>
    <w:p w14:paraId="32525747" w14:textId="77777777" w:rsidR="00932140" w:rsidRDefault="00932140"/>
    <w:sectPr w:rsidR="00932140" w:rsidSect="00A76A7D">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AFC70D" w14:textId="77777777" w:rsidR="00A76A7D" w:rsidRDefault="00A76A7D" w:rsidP="0088560D">
      <w:pPr>
        <w:spacing w:after="0" w:line="240" w:lineRule="auto"/>
      </w:pPr>
      <w:r>
        <w:separator/>
      </w:r>
    </w:p>
  </w:endnote>
  <w:endnote w:type="continuationSeparator" w:id="0">
    <w:p w14:paraId="54405D6F" w14:textId="77777777" w:rsidR="00A76A7D" w:rsidRDefault="00A76A7D" w:rsidP="008856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Daytona Condensed">
    <w:charset w:val="00"/>
    <w:family w:val="swiss"/>
    <w:pitch w:val="variable"/>
    <w:sig w:usb0="8000002F" w:usb1="0000000A"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12C92E" w14:textId="77777777" w:rsidR="00A76A7D" w:rsidRDefault="00A76A7D" w:rsidP="0088560D">
      <w:pPr>
        <w:spacing w:after="0" w:line="240" w:lineRule="auto"/>
      </w:pPr>
      <w:r>
        <w:separator/>
      </w:r>
    </w:p>
  </w:footnote>
  <w:footnote w:type="continuationSeparator" w:id="0">
    <w:p w14:paraId="398B1040" w14:textId="77777777" w:rsidR="00A76A7D" w:rsidRDefault="00A76A7D" w:rsidP="008856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F6067D"/>
    <w:multiLevelType w:val="hybridMultilevel"/>
    <w:tmpl w:val="221E49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657A71"/>
    <w:multiLevelType w:val="hybridMultilevel"/>
    <w:tmpl w:val="469C3D7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EC300D4"/>
    <w:multiLevelType w:val="hybridMultilevel"/>
    <w:tmpl w:val="670A6E2A"/>
    <w:lvl w:ilvl="0" w:tplc="AF96B6C6">
      <w:numFmt w:val="bullet"/>
      <w:lvlText w:val=""/>
      <w:lvlJc w:val="left"/>
      <w:pPr>
        <w:ind w:left="720" w:hanging="360"/>
      </w:pPr>
      <w:rPr>
        <w:rFonts w:ascii="Wingdings" w:eastAsiaTheme="minorHAnsi" w:hAnsi="Wingdings"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3D5951AC"/>
    <w:multiLevelType w:val="hybridMultilevel"/>
    <w:tmpl w:val="6F0C79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E284F4B"/>
    <w:multiLevelType w:val="multilevel"/>
    <w:tmpl w:val="7846A0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E836E71"/>
    <w:multiLevelType w:val="hybridMultilevel"/>
    <w:tmpl w:val="807ED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AE0015"/>
    <w:multiLevelType w:val="hybridMultilevel"/>
    <w:tmpl w:val="8410E7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656106D"/>
    <w:multiLevelType w:val="hybridMultilevel"/>
    <w:tmpl w:val="AF6C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43168"/>
    <w:multiLevelType w:val="hybridMultilevel"/>
    <w:tmpl w:val="49F49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F26586F"/>
    <w:multiLevelType w:val="hybridMultilevel"/>
    <w:tmpl w:val="AEAECD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5838495">
    <w:abstractNumId w:val="2"/>
  </w:num>
  <w:num w:numId="2" w16cid:durableId="2093424488">
    <w:abstractNumId w:val="6"/>
  </w:num>
  <w:num w:numId="3" w16cid:durableId="684407514">
    <w:abstractNumId w:val="0"/>
  </w:num>
  <w:num w:numId="4" w16cid:durableId="1457986589">
    <w:abstractNumId w:val="1"/>
  </w:num>
  <w:num w:numId="5" w16cid:durableId="866605879">
    <w:abstractNumId w:val="4"/>
  </w:num>
  <w:num w:numId="6" w16cid:durableId="2082017518">
    <w:abstractNumId w:val="3"/>
  </w:num>
  <w:num w:numId="7" w16cid:durableId="717631749">
    <w:abstractNumId w:val="5"/>
  </w:num>
  <w:num w:numId="8" w16cid:durableId="635187271">
    <w:abstractNumId w:val="7"/>
  </w:num>
  <w:num w:numId="9" w16cid:durableId="1689604824">
    <w:abstractNumId w:val="8"/>
  </w:num>
  <w:num w:numId="10" w16cid:durableId="192691929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034"/>
    <w:rsid w:val="00005BE3"/>
    <w:rsid w:val="000075CE"/>
    <w:rsid w:val="0002022B"/>
    <w:rsid w:val="00020D37"/>
    <w:rsid w:val="000427F4"/>
    <w:rsid w:val="00042939"/>
    <w:rsid w:val="000B2138"/>
    <w:rsid w:val="000F2AB7"/>
    <w:rsid w:val="001609E1"/>
    <w:rsid w:val="00174E19"/>
    <w:rsid w:val="001D233E"/>
    <w:rsid w:val="001E3A52"/>
    <w:rsid w:val="0026628E"/>
    <w:rsid w:val="003146B0"/>
    <w:rsid w:val="003254D5"/>
    <w:rsid w:val="00393554"/>
    <w:rsid w:val="003C6C02"/>
    <w:rsid w:val="00406D9B"/>
    <w:rsid w:val="00463877"/>
    <w:rsid w:val="004E73A3"/>
    <w:rsid w:val="00502280"/>
    <w:rsid w:val="00517BF3"/>
    <w:rsid w:val="005271D9"/>
    <w:rsid w:val="00527753"/>
    <w:rsid w:val="005A668A"/>
    <w:rsid w:val="005B1749"/>
    <w:rsid w:val="00654F25"/>
    <w:rsid w:val="00687D61"/>
    <w:rsid w:val="006D151A"/>
    <w:rsid w:val="0070764A"/>
    <w:rsid w:val="00784CC7"/>
    <w:rsid w:val="007B13B3"/>
    <w:rsid w:val="007C74FB"/>
    <w:rsid w:val="00862FBB"/>
    <w:rsid w:val="0088560D"/>
    <w:rsid w:val="008B4034"/>
    <w:rsid w:val="008E66B8"/>
    <w:rsid w:val="008F276C"/>
    <w:rsid w:val="00904378"/>
    <w:rsid w:val="00932140"/>
    <w:rsid w:val="00940A66"/>
    <w:rsid w:val="0094226B"/>
    <w:rsid w:val="009A0083"/>
    <w:rsid w:val="009A3FF1"/>
    <w:rsid w:val="00A33BA7"/>
    <w:rsid w:val="00A76A7D"/>
    <w:rsid w:val="00AC3CD6"/>
    <w:rsid w:val="00B56EB9"/>
    <w:rsid w:val="00B64F77"/>
    <w:rsid w:val="00B92C31"/>
    <w:rsid w:val="00C6635B"/>
    <w:rsid w:val="00C80FEF"/>
    <w:rsid w:val="00CA480D"/>
    <w:rsid w:val="00CB1430"/>
    <w:rsid w:val="00CF390E"/>
    <w:rsid w:val="00D107DC"/>
    <w:rsid w:val="00D2239D"/>
    <w:rsid w:val="00D3674E"/>
    <w:rsid w:val="00D70B09"/>
    <w:rsid w:val="00DA685E"/>
    <w:rsid w:val="00DB43B5"/>
    <w:rsid w:val="00DE0122"/>
    <w:rsid w:val="00DE1C91"/>
    <w:rsid w:val="00E06F55"/>
    <w:rsid w:val="00E13F5F"/>
    <w:rsid w:val="00E52749"/>
    <w:rsid w:val="00E572ED"/>
    <w:rsid w:val="00F52EA4"/>
    <w:rsid w:val="00F753F4"/>
    <w:rsid w:val="00F810DF"/>
    <w:rsid w:val="00FD674A"/>
    <w:rsid w:val="00FF4767"/>
    <w:rsid w:val="00FF52A6"/>
    <w:rsid w:val="00FF6F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7C24C9"/>
  <w15:chartTrackingRefBased/>
  <w15:docId w15:val="{E29D5BED-417B-42FE-AD52-5B0E30361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2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B40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B17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Paragraph">
    <w:name w:val="List Paragraph"/>
    <w:basedOn w:val="Normal"/>
    <w:uiPriority w:val="34"/>
    <w:qFormat/>
    <w:rsid w:val="008F276C"/>
    <w:pPr>
      <w:spacing w:after="200" w:line="276" w:lineRule="auto"/>
      <w:ind w:left="720"/>
      <w:contextualSpacing/>
    </w:pPr>
    <w:rPr>
      <w:rFonts w:ascii="Calibri" w:hAnsi="Calibri" w:cs="Times New Roman"/>
    </w:rPr>
  </w:style>
  <w:style w:type="paragraph" w:customStyle="1" w:styleId="Default">
    <w:name w:val="Default"/>
    <w:rsid w:val="0088560D"/>
    <w:pPr>
      <w:autoSpaceDE w:val="0"/>
      <w:autoSpaceDN w:val="0"/>
      <w:adjustRightInd w:val="0"/>
      <w:spacing w:after="0" w:line="240" w:lineRule="auto"/>
    </w:pPr>
    <w:rPr>
      <w:rFonts w:ascii="Calibri" w:hAnsi="Calibri" w:cs="Calibri"/>
      <w:color w:val="000000"/>
      <w:sz w:val="24"/>
      <w:szCs w:val="24"/>
    </w:rPr>
  </w:style>
  <w:style w:type="paragraph" w:customStyle="1" w:styleId="contents">
    <w:name w:val="contents"/>
    <w:basedOn w:val="Normal"/>
    <w:rsid w:val="00DA685E"/>
    <w:pPr>
      <w:spacing w:after="150"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28101">
      <w:bodyDiv w:val="1"/>
      <w:marLeft w:val="0"/>
      <w:marRight w:val="0"/>
      <w:marTop w:val="0"/>
      <w:marBottom w:val="0"/>
      <w:divBdr>
        <w:top w:val="none" w:sz="0" w:space="0" w:color="auto"/>
        <w:left w:val="none" w:sz="0" w:space="0" w:color="auto"/>
        <w:bottom w:val="none" w:sz="0" w:space="0" w:color="auto"/>
        <w:right w:val="none" w:sz="0" w:space="0" w:color="auto"/>
      </w:divBdr>
    </w:div>
    <w:div w:id="57872916">
      <w:bodyDiv w:val="1"/>
      <w:marLeft w:val="0"/>
      <w:marRight w:val="0"/>
      <w:marTop w:val="0"/>
      <w:marBottom w:val="0"/>
      <w:divBdr>
        <w:top w:val="none" w:sz="0" w:space="0" w:color="auto"/>
        <w:left w:val="none" w:sz="0" w:space="0" w:color="auto"/>
        <w:bottom w:val="none" w:sz="0" w:space="0" w:color="auto"/>
        <w:right w:val="none" w:sz="0" w:space="0" w:color="auto"/>
      </w:divBdr>
    </w:div>
    <w:div w:id="81800152">
      <w:bodyDiv w:val="1"/>
      <w:marLeft w:val="0"/>
      <w:marRight w:val="0"/>
      <w:marTop w:val="0"/>
      <w:marBottom w:val="0"/>
      <w:divBdr>
        <w:top w:val="none" w:sz="0" w:space="0" w:color="auto"/>
        <w:left w:val="none" w:sz="0" w:space="0" w:color="auto"/>
        <w:bottom w:val="none" w:sz="0" w:space="0" w:color="auto"/>
        <w:right w:val="none" w:sz="0" w:space="0" w:color="auto"/>
      </w:divBdr>
    </w:div>
    <w:div w:id="281957722">
      <w:bodyDiv w:val="1"/>
      <w:marLeft w:val="0"/>
      <w:marRight w:val="0"/>
      <w:marTop w:val="0"/>
      <w:marBottom w:val="0"/>
      <w:divBdr>
        <w:top w:val="none" w:sz="0" w:space="0" w:color="auto"/>
        <w:left w:val="none" w:sz="0" w:space="0" w:color="auto"/>
        <w:bottom w:val="none" w:sz="0" w:space="0" w:color="auto"/>
        <w:right w:val="none" w:sz="0" w:space="0" w:color="auto"/>
      </w:divBdr>
    </w:div>
    <w:div w:id="1077288150">
      <w:bodyDiv w:val="1"/>
      <w:marLeft w:val="0"/>
      <w:marRight w:val="0"/>
      <w:marTop w:val="0"/>
      <w:marBottom w:val="0"/>
      <w:divBdr>
        <w:top w:val="none" w:sz="0" w:space="0" w:color="auto"/>
        <w:left w:val="none" w:sz="0" w:space="0" w:color="auto"/>
        <w:bottom w:val="none" w:sz="0" w:space="0" w:color="auto"/>
        <w:right w:val="none" w:sz="0" w:space="0" w:color="auto"/>
      </w:divBdr>
    </w:div>
    <w:div w:id="1308902289">
      <w:bodyDiv w:val="1"/>
      <w:marLeft w:val="0"/>
      <w:marRight w:val="0"/>
      <w:marTop w:val="0"/>
      <w:marBottom w:val="0"/>
      <w:divBdr>
        <w:top w:val="none" w:sz="0" w:space="0" w:color="auto"/>
        <w:left w:val="none" w:sz="0" w:space="0" w:color="auto"/>
        <w:bottom w:val="none" w:sz="0" w:space="0" w:color="auto"/>
        <w:right w:val="none" w:sz="0" w:space="0" w:color="auto"/>
      </w:divBdr>
    </w:div>
    <w:div w:id="1408260367">
      <w:bodyDiv w:val="1"/>
      <w:marLeft w:val="0"/>
      <w:marRight w:val="0"/>
      <w:marTop w:val="0"/>
      <w:marBottom w:val="0"/>
      <w:divBdr>
        <w:top w:val="none" w:sz="0" w:space="0" w:color="auto"/>
        <w:left w:val="none" w:sz="0" w:space="0" w:color="auto"/>
        <w:bottom w:val="none" w:sz="0" w:space="0" w:color="auto"/>
        <w:right w:val="none" w:sz="0" w:space="0" w:color="auto"/>
      </w:divBdr>
    </w:div>
    <w:div w:id="1501190358">
      <w:bodyDiv w:val="1"/>
      <w:marLeft w:val="0"/>
      <w:marRight w:val="0"/>
      <w:marTop w:val="0"/>
      <w:marBottom w:val="0"/>
      <w:divBdr>
        <w:top w:val="none" w:sz="0" w:space="0" w:color="auto"/>
        <w:left w:val="none" w:sz="0" w:space="0" w:color="auto"/>
        <w:bottom w:val="none" w:sz="0" w:space="0" w:color="auto"/>
        <w:right w:val="none" w:sz="0" w:space="0" w:color="auto"/>
      </w:divBdr>
    </w:div>
    <w:div w:id="1598520842">
      <w:bodyDiv w:val="1"/>
      <w:marLeft w:val="0"/>
      <w:marRight w:val="0"/>
      <w:marTop w:val="0"/>
      <w:marBottom w:val="0"/>
      <w:divBdr>
        <w:top w:val="none" w:sz="0" w:space="0" w:color="auto"/>
        <w:left w:val="none" w:sz="0" w:space="0" w:color="auto"/>
        <w:bottom w:val="none" w:sz="0" w:space="0" w:color="auto"/>
        <w:right w:val="none" w:sz="0" w:space="0" w:color="auto"/>
      </w:divBdr>
    </w:div>
    <w:div w:id="1670408679">
      <w:bodyDiv w:val="1"/>
      <w:marLeft w:val="0"/>
      <w:marRight w:val="0"/>
      <w:marTop w:val="0"/>
      <w:marBottom w:val="0"/>
      <w:divBdr>
        <w:top w:val="none" w:sz="0" w:space="0" w:color="auto"/>
        <w:left w:val="none" w:sz="0" w:space="0" w:color="auto"/>
        <w:bottom w:val="none" w:sz="0" w:space="0" w:color="auto"/>
        <w:right w:val="none" w:sz="0" w:space="0" w:color="auto"/>
      </w:divBdr>
    </w:div>
    <w:div w:id="1720739013">
      <w:bodyDiv w:val="1"/>
      <w:marLeft w:val="0"/>
      <w:marRight w:val="0"/>
      <w:marTop w:val="0"/>
      <w:marBottom w:val="0"/>
      <w:divBdr>
        <w:top w:val="none" w:sz="0" w:space="0" w:color="auto"/>
        <w:left w:val="none" w:sz="0" w:space="0" w:color="auto"/>
        <w:bottom w:val="none" w:sz="0" w:space="0" w:color="auto"/>
        <w:right w:val="none" w:sz="0" w:space="0" w:color="auto"/>
      </w:divBdr>
    </w:div>
    <w:div w:id="1843741531">
      <w:bodyDiv w:val="1"/>
      <w:marLeft w:val="0"/>
      <w:marRight w:val="0"/>
      <w:marTop w:val="0"/>
      <w:marBottom w:val="0"/>
      <w:divBdr>
        <w:top w:val="none" w:sz="0" w:space="0" w:color="auto"/>
        <w:left w:val="none" w:sz="0" w:space="0" w:color="auto"/>
        <w:bottom w:val="none" w:sz="0" w:space="0" w:color="auto"/>
        <w:right w:val="none" w:sz="0" w:space="0" w:color="auto"/>
      </w:divBdr>
    </w:div>
    <w:div w:id="20195019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AB527CAEA3E24B923848ADAF2855B7" ma:contentTypeVersion="6" ma:contentTypeDescription="Create a new document." ma:contentTypeScope="" ma:versionID="9c834dbc431019974572a9d070a859da">
  <xsd:schema xmlns:xsd="http://www.w3.org/2001/XMLSchema" xmlns:xs="http://www.w3.org/2001/XMLSchema" xmlns:p="http://schemas.microsoft.com/office/2006/metadata/properties" xmlns:ns2="428dafcc-f600-41e4-bb70-30680e032043" xmlns:ns3="3ff4cdb0-3d35-48af-8c7b-8ef1bb4aa7f0" targetNamespace="http://schemas.microsoft.com/office/2006/metadata/properties" ma:root="true" ma:fieldsID="83e83c77c2d0bdd11964e388ba523be2" ns2:_="" ns3:_="">
    <xsd:import namespace="428dafcc-f600-41e4-bb70-30680e032043"/>
    <xsd:import namespace="3ff4cdb0-3d35-48af-8c7b-8ef1bb4aa7f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8dafcc-f600-41e4-bb70-30680e0320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f4cdb0-3d35-48af-8c7b-8ef1bb4aa7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EF77FEA-1EA2-4054-A8BC-34DEB14446D0}"/>
</file>

<file path=customXml/itemProps2.xml><?xml version="1.0" encoding="utf-8"?>
<ds:datastoreItem xmlns:ds="http://schemas.openxmlformats.org/officeDocument/2006/customXml" ds:itemID="{BC03CC23-D63C-41ED-8536-0C9A03D38EAA}"/>
</file>

<file path=customXml/itemProps3.xml><?xml version="1.0" encoding="utf-8"?>
<ds:datastoreItem xmlns:ds="http://schemas.openxmlformats.org/officeDocument/2006/customXml" ds:itemID="{3B44E3BF-F7DC-400A-948B-B6B8C678A332}"/>
</file>

<file path=docProps/app.xml><?xml version="1.0" encoding="utf-8"?>
<Properties xmlns="http://schemas.openxmlformats.org/officeDocument/2006/extended-properties" xmlns:vt="http://schemas.openxmlformats.org/officeDocument/2006/docPropsVTypes">
  <Template>Normal</Template>
  <TotalTime>16</TotalTime>
  <Pages>1</Pages>
  <Words>150</Words>
  <Characters>855</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Saikat Dey</dc:creator>
  <cp:keywords/>
  <dc:description/>
  <cp:lastModifiedBy>Pramod VasudeoMohite</cp:lastModifiedBy>
  <cp:revision>13</cp:revision>
  <dcterms:created xsi:type="dcterms:W3CDTF">2024-04-04T10:37:00Z</dcterms:created>
  <dcterms:modified xsi:type="dcterms:W3CDTF">2024-05-06T06:34:00Z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819fa7-4367-4500-ba88-dd630d977609_Enabled">
    <vt:lpwstr>true</vt:lpwstr>
  </property>
  <property fmtid="{D5CDD505-2E9C-101B-9397-08002B2CF9AE}" pid="3" name="MSIP_Label_a0819fa7-4367-4500-ba88-dd630d977609_SetDate">
    <vt:lpwstr>2022-08-18T08:14:48Z</vt:lpwstr>
  </property>
  <property fmtid="{D5CDD505-2E9C-101B-9397-08002B2CF9AE}" pid="4" name="MSIP_Label_a0819fa7-4367-4500-ba88-dd630d977609_Method">
    <vt:lpwstr>Standard</vt:lpwstr>
  </property>
  <property fmtid="{D5CDD505-2E9C-101B-9397-08002B2CF9AE}" pid="5" name="MSIP_Label_a0819fa7-4367-4500-ba88-dd630d977609_Name">
    <vt:lpwstr>a0819fa7-4367-4500-ba88-dd630d977609</vt:lpwstr>
  </property>
  <property fmtid="{D5CDD505-2E9C-101B-9397-08002B2CF9AE}" pid="6" name="MSIP_Label_a0819fa7-4367-4500-ba88-dd630d977609_SiteId">
    <vt:lpwstr>63ce7d59-2f3e-42cd-a8cc-be764cff5eb6</vt:lpwstr>
  </property>
  <property fmtid="{D5CDD505-2E9C-101B-9397-08002B2CF9AE}" pid="7" name="MSIP_Label_a0819fa7-4367-4500-ba88-dd630d977609_ActionId">
    <vt:lpwstr>637ea4f5-9fef-4530-88e5-97831a2c79ea</vt:lpwstr>
  </property>
  <property fmtid="{D5CDD505-2E9C-101B-9397-08002B2CF9AE}" pid="8" name="MSIP_Label_a0819fa7-4367-4500-ba88-dd630d977609_ContentBits">
    <vt:lpwstr>0</vt:lpwstr>
  </property>
  <property fmtid="{D5CDD505-2E9C-101B-9397-08002B2CF9AE}" pid="9" name="ContentTypeId">
    <vt:lpwstr>0x010100E9AB527CAEA3E24B923848ADAF2855B7</vt:lpwstr>
  </property>
  <property fmtid="{D5CDD505-2E9C-101B-9397-08002B2CF9AE}" pid="10" name="Order">
    <vt:r8>63700</vt:r8>
  </property>
  <property fmtid="{D5CDD505-2E9C-101B-9397-08002B2CF9AE}" pid="11" name="xd_Signature">
    <vt:bool>false</vt:bool>
  </property>
  <property fmtid="{D5CDD505-2E9C-101B-9397-08002B2CF9AE}" pid="12" name="xd_ProgID">
    <vt:lpwstr/>
  </property>
  <property fmtid="{D5CDD505-2E9C-101B-9397-08002B2CF9AE}" pid="13" name="_SourceUrl">
    <vt:lpwstr/>
  </property>
  <property fmtid="{D5CDD505-2E9C-101B-9397-08002B2CF9AE}" pid="14" name="_SharedFileIndex">
    <vt:lpwstr/>
  </property>
  <property fmtid="{D5CDD505-2E9C-101B-9397-08002B2CF9AE}" pid="15" name="ComplianceAssetId">
    <vt:lpwstr/>
  </property>
  <property fmtid="{D5CDD505-2E9C-101B-9397-08002B2CF9AE}" pid="16" name="TemplateUrl">
    <vt:lpwstr/>
  </property>
  <property fmtid="{D5CDD505-2E9C-101B-9397-08002B2CF9AE}" pid="17" name="_ExtendedDescription">
    <vt:lpwstr/>
  </property>
  <property fmtid="{D5CDD505-2E9C-101B-9397-08002B2CF9AE}" pid="18" name="TriggerFlowInfo">
    <vt:lpwstr/>
  </property>
</Properties>
</file>