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CB634F4" w14:textId="77777777" w:rsidR="0089022E" w:rsidRDefault="0089022E" w:rsidP="00CF390E">
            <w:pPr>
              <w:rPr>
                <w:rFonts w:ascii="Aptos" w:eastAsia="Times New Roman" w:hAnsi="Aptos" w:cs="Calibri"/>
                <w:color w:val="000000"/>
                <w:sz w:val="20"/>
                <w:szCs w:val="20"/>
              </w:rPr>
            </w:pPr>
          </w:p>
          <w:p w14:paraId="3CD24F32" w14:textId="534A4D53"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DD7288" w:rsidRPr="00DD7288">
              <w:rPr>
                <w:rFonts w:ascii="Aptos" w:eastAsia="Times New Roman" w:hAnsi="Aptos" w:cs="Calibri"/>
                <w:b/>
                <w:bCs/>
                <w:color w:val="0000CC"/>
                <w:sz w:val="20"/>
                <w:szCs w:val="20"/>
              </w:rPr>
              <w:t>SAP PP</w:t>
            </w:r>
          </w:p>
          <w:p w14:paraId="6E8C277B" w14:textId="77777777" w:rsidR="0089022E" w:rsidRDefault="0089022E" w:rsidP="00CF390E">
            <w:pPr>
              <w:rPr>
                <w:rFonts w:ascii="Aptos" w:eastAsia="Times New Roman" w:hAnsi="Aptos" w:cs="Calibri"/>
                <w:b/>
                <w:bCs/>
                <w:color w:val="0000CC"/>
                <w:sz w:val="20"/>
                <w:szCs w:val="20"/>
              </w:rPr>
            </w:pPr>
          </w:p>
          <w:p w14:paraId="662412F4" w14:textId="77777777" w:rsidR="00DD7288" w:rsidRPr="00DD7288" w:rsidRDefault="00DD7288" w:rsidP="00DD7288">
            <w:pPr>
              <w:pStyle w:val="ListParagraph"/>
              <w:numPr>
                <w:ilvl w:val="0"/>
                <w:numId w:val="9"/>
              </w:numPr>
              <w:rPr>
                <w:rFonts w:ascii="Daytona Condensed" w:eastAsia="Times New Roman" w:hAnsi="Daytona Condensed" w:cstheme="minorHAnsi"/>
                <w:sz w:val="20"/>
                <w:szCs w:val="20"/>
              </w:rPr>
            </w:pPr>
            <w:r w:rsidRPr="00DD7288">
              <w:rPr>
                <w:rFonts w:ascii="Daytona Condensed" w:eastAsia="Times New Roman" w:hAnsi="Daytona Condensed" w:cstheme="minorHAnsi"/>
                <w:sz w:val="20"/>
                <w:szCs w:val="20"/>
              </w:rPr>
              <w:t>Implement and configure SAP PP modules to meet business requirements.</w:t>
            </w:r>
          </w:p>
          <w:p w14:paraId="10F81274" w14:textId="77777777" w:rsidR="00DD7288" w:rsidRPr="00DD7288" w:rsidRDefault="00DD7288" w:rsidP="00DD7288">
            <w:pPr>
              <w:pStyle w:val="ListParagraph"/>
              <w:numPr>
                <w:ilvl w:val="0"/>
                <w:numId w:val="9"/>
              </w:numPr>
              <w:rPr>
                <w:rFonts w:ascii="Daytona Condensed" w:eastAsia="Times New Roman" w:hAnsi="Daytona Condensed" w:cstheme="minorHAnsi"/>
                <w:sz w:val="20"/>
                <w:szCs w:val="20"/>
              </w:rPr>
            </w:pPr>
            <w:r w:rsidRPr="00DD7288">
              <w:rPr>
                <w:rFonts w:ascii="Daytona Condensed" w:eastAsia="Times New Roman" w:hAnsi="Daytona Condensed" w:cstheme="minorHAnsi"/>
                <w:sz w:val="20"/>
                <w:szCs w:val="20"/>
              </w:rPr>
              <w:t>Provide expertise and support for SAP PP-related projects and change management.</w:t>
            </w:r>
          </w:p>
          <w:p w14:paraId="17E8B0A1" w14:textId="77777777" w:rsidR="00DD7288" w:rsidRPr="00DD7288" w:rsidRDefault="00DD7288" w:rsidP="00DD7288">
            <w:pPr>
              <w:pStyle w:val="ListParagraph"/>
              <w:numPr>
                <w:ilvl w:val="0"/>
                <w:numId w:val="9"/>
              </w:numPr>
              <w:rPr>
                <w:rFonts w:ascii="Daytona Condensed" w:eastAsia="Times New Roman" w:hAnsi="Daytona Condensed" w:cstheme="minorHAnsi"/>
                <w:sz w:val="20"/>
                <w:szCs w:val="20"/>
              </w:rPr>
            </w:pPr>
            <w:r w:rsidRPr="00DD7288">
              <w:rPr>
                <w:rFonts w:ascii="Daytona Condensed" w:eastAsia="Times New Roman" w:hAnsi="Daytona Condensed" w:cstheme="minorHAnsi"/>
                <w:sz w:val="20"/>
                <w:szCs w:val="20"/>
              </w:rPr>
              <w:t>Conduct system testing, troubleshooting, and bug fixing.</w:t>
            </w:r>
          </w:p>
          <w:p w14:paraId="54CCC4B6" w14:textId="77777777" w:rsidR="00DD7288" w:rsidRPr="00DD7288" w:rsidRDefault="00DD7288" w:rsidP="00DD7288">
            <w:pPr>
              <w:pStyle w:val="ListParagraph"/>
              <w:numPr>
                <w:ilvl w:val="0"/>
                <w:numId w:val="9"/>
              </w:numPr>
              <w:rPr>
                <w:rFonts w:ascii="Daytona Condensed" w:eastAsia="Times New Roman" w:hAnsi="Daytona Condensed" w:cstheme="minorHAnsi"/>
                <w:sz w:val="20"/>
                <w:szCs w:val="20"/>
              </w:rPr>
            </w:pPr>
            <w:r w:rsidRPr="00DD7288">
              <w:rPr>
                <w:rFonts w:ascii="Daytona Condensed" w:eastAsia="Times New Roman" w:hAnsi="Daytona Condensed" w:cstheme="minorHAnsi"/>
                <w:sz w:val="20"/>
                <w:szCs w:val="20"/>
              </w:rPr>
              <w:t>Collaborate with business stakeholders to understand their needs and translate them into SAP solutions.</w:t>
            </w:r>
          </w:p>
          <w:p w14:paraId="4EA36B1C" w14:textId="77777777" w:rsidR="00DD7288" w:rsidRPr="00DD7288" w:rsidRDefault="00DD7288" w:rsidP="00DD7288">
            <w:pPr>
              <w:pStyle w:val="ListParagraph"/>
              <w:numPr>
                <w:ilvl w:val="0"/>
                <w:numId w:val="9"/>
              </w:numPr>
              <w:rPr>
                <w:rFonts w:ascii="Daytona Condensed" w:eastAsia="Times New Roman" w:hAnsi="Daytona Condensed" w:cstheme="minorHAnsi"/>
                <w:sz w:val="20"/>
                <w:szCs w:val="20"/>
              </w:rPr>
            </w:pPr>
            <w:r w:rsidRPr="00DD7288">
              <w:rPr>
                <w:rFonts w:ascii="Daytona Condensed" w:eastAsia="Times New Roman" w:hAnsi="Daytona Condensed" w:cstheme="minorHAnsi"/>
                <w:sz w:val="20"/>
                <w:szCs w:val="20"/>
              </w:rPr>
              <w:t>Develop and deliver training materials for end-users.</w:t>
            </w:r>
          </w:p>
          <w:p w14:paraId="6E50E7B6" w14:textId="77777777" w:rsidR="00DD7288" w:rsidRPr="00DD7288" w:rsidRDefault="00DD7288" w:rsidP="00DD7288">
            <w:pPr>
              <w:pStyle w:val="ListParagraph"/>
              <w:numPr>
                <w:ilvl w:val="0"/>
                <w:numId w:val="9"/>
              </w:numPr>
              <w:rPr>
                <w:rFonts w:ascii="Daytona Condensed" w:eastAsia="Times New Roman" w:hAnsi="Daytona Condensed" w:cstheme="minorHAnsi"/>
                <w:sz w:val="20"/>
                <w:szCs w:val="20"/>
              </w:rPr>
            </w:pPr>
            <w:r w:rsidRPr="00DD7288">
              <w:rPr>
                <w:rFonts w:ascii="Daytona Condensed" w:eastAsia="Times New Roman" w:hAnsi="Daytona Condensed" w:cstheme="minorHAnsi"/>
                <w:sz w:val="20"/>
                <w:szCs w:val="20"/>
              </w:rPr>
              <w:t>Analyze and optimize production planning processes to improve efficiency.</w:t>
            </w:r>
          </w:p>
          <w:p w14:paraId="30D62974" w14:textId="77777777" w:rsidR="00DD7288" w:rsidRPr="00DD7288" w:rsidRDefault="00DD7288" w:rsidP="00DD7288">
            <w:pPr>
              <w:pStyle w:val="ListParagraph"/>
              <w:numPr>
                <w:ilvl w:val="0"/>
                <w:numId w:val="9"/>
              </w:numPr>
              <w:rPr>
                <w:rFonts w:ascii="Daytona Condensed" w:eastAsia="Times New Roman" w:hAnsi="Daytona Condensed" w:cstheme="minorHAnsi"/>
                <w:sz w:val="20"/>
                <w:szCs w:val="20"/>
              </w:rPr>
            </w:pPr>
            <w:r w:rsidRPr="00DD7288">
              <w:rPr>
                <w:rFonts w:ascii="Daytona Condensed" w:eastAsia="Times New Roman" w:hAnsi="Daytona Condensed" w:cstheme="minorHAnsi"/>
                <w:sz w:val="20"/>
                <w:szCs w:val="20"/>
              </w:rPr>
              <w:t>Maintain and update SAP PP documentation and configuration settings.</w:t>
            </w:r>
          </w:p>
          <w:p w14:paraId="3B49D3E6" w14:textId="466E7BF6" w:rsidR="0089022E" w:rsidRPr="00DD7288" w:rsidRDefault="00DD7288" w:rsidP="00DD7288">
            <w:pPr>
              <w:pStyle w:val="ListParagraph"/>
              <w:numPr>
                <w:ilvl w:val="0"/>
                <w:numId w:val="9"/>
              </w:numPr>
              <w:rPr>
                <w:rFonts w:ascii="Daytona Condensed" w:eastAsia="Times New Roman" w:hAnsi="Daytona Condensed" w:cstheme="minorHAnsi"/>
                <w:sz w:val="20"/>
                <w:szCs w:val="20"/>
              </w:rPr>
            </w:pPr>
            <w:r w:rsidRPr="00DD7288">
              <w:rPr>
                <w:rFonts w:ascii="Daytona Condensed" w:eastAsia="Times New Roman" w:hAnsi="Daytona Condensed" w:cstheme="minorHAnsi"/>
                <w:sz w:val="20"/>
                <w:szCs w:val="20"/>
              </w:rPr>
              <w:t>Stay up-to-date with SAP enhancements and best practices.</w:t>
            </w: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72739DA1" w:rsidR="00CF390E" w:rsidRPr="00CF390E" w:rsidRDefault="00DD7288" w:rsidP="00DA685E">
            <w:pPr>
              <w:rPr>
                <w:rFonts w:ascii="Aptos" w:hAnsi="Aptos"/>
                <w:b/>
                <w:bCs/>
                <w:sz w:val="20"/>
                <w:szCs w:val="20"/>
              </w:rPr>
            </w:pPr>
            <w:r w:rsidRPr="00DD7288">
              <w:rPr>
                <w:rFonts w:ascii="Aptos" w:hAnsi="Aptos"/>
                <w:b/>
                <w:bCs/>
                <w:color w:val="0000CC"/>
                <w:sz w:val="20"/>
                <w:szCs w:val="20"/>
              </w:rPr>
              <w:t>SAP PP</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5B3EF5A0" w:rsidR="007C74FB" w:rsidRPr="00CF390E" w:rsidRDefault="001D233E" w:rsidP="00CF390E">
            <w:pPr>
              <w:jc w:val="center"/>
              <w:rPr>
                <w:rFonts w:ascii="Aptos" w:hAnsi="Aptos"/>
                <w:sz w:val="20"/>
                <w:szCs w:val="20"/>
              </w:rPr>
            </w:pPr>
            <w:r w:rsidRPr="00CF390E">
              <w:rPr>
                <w:rFonts w:ascii="Aptos" w:hAnsi="Aptos"/>
                <w:sz w:val="20"/>
                <w:szCs w:val="20"/>
              </w:rPr>
              <w:t>3</w:t>
            </w:r>
          </w:p>
        </w:tc>
      </w:tr>
    </w:tbl>
    <w:p w14:paraId="32525747" w14:textId="77777777" w:rsidR="00932140" w:rsidRDefault="00932140"/>
    <w:sectPr w:rsidR="00932140" w:rsidSect="00F90F9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A9652" w14:textId="77777777" w:rsidR="00534926" w:rsidRDefault="00534926" w:rsidP="0088560D">
      <w:pPr>
        <w:spacing w:after="0" w:line="240" w:lineRule="auto"/>
      </w:pPr>
      <w:r>
        <w:separator/>
      </w:r>
    </w:p>
  </w:endnote>
  <w:endnote w:type="continuationSeparator" w:id="0">
    <w:p w14:paraId="5474C41C" w14:textId="77777777" w:rsidR="00534926" w:rsidRDefault="00534926"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528EB" w14:textId="77777777" w:rsidR="00534926" w:rsidRDefault="00534926" w:rsidP="0088560D">
      <w:pPr>
        <w:spacing w:after="0" w:line="240" w:lineRule="auto"/>
      </w:pPr>
      <w:r>
        <w:separator/>
      </w:r>
    </w:p>
  </w:footnote>
  <w:footnote w:type="continuationSeparator" w:id="0">
    <w:p w14:paraId="1D772331" w14:textId="77777777" w:rsidR="00534926" w:rsidRDefault="00534926"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31356"/>
    <w:rsid w:val="001609E1"/>
    <w:rsid w:val="00174E19"/>
    <w:rsid w:val="001D233E"/>
    <w:rsid w:val="001E3A52"/>
    <w:rsid w:val="0026628E"/>
    <w:rsid w:val="003146B0"/>
    <w:rsid w:val="003254D5"/>
    <w:rsid w:val="00393554"/>
    <w:rsid w:val="003969F7"/>
    <w:rsid w:val="003C6C02"/>
    <w:rsid w:val="00406D9B"/>
    <w:rsid w:val="004346F9"/>
    <w:rsid w:val="004E73A3"/>
    <w:rsid w:val="00502280"/>
    <w:rsid w:val="00517BF3"/>
    <w:rsid w:val="005271D9"/>
    <w:rsid w:val="00527753"/>
    <w:rsid w:val="00534926"/>
    <w:rsid w:val="005A668A"/>
    <w:rsid w:val="005B1749"/>
    <w:rsid w:val="005D5199"/>
    <w:rsid w:val="005D6C64"/>
    <w:rsid w:val="00654F25"/>
    <w:rsid w:val="00687D61"/>
    <w:rsid w:val="0070764A"/>
    <w:rsid w:val="00784CC7"/>
    <w:rsid w:val="007B054E"/>
    <w:rsid w:val="007B13B3"/>
    <w:rsid w:val="007C74FB"/>
    <w:rsid w:val="008210A9"/>
    <w:rsid w:val="00862FBB"/>
    <w:rsid w:val="0088560D"/>
    <w:rsid w:val="0089022E"/>
    <w:rsid w:val="008B4034"/>
    <w:rsid w:val="008E66B8"/>
    <w:rsid w:val="008F276C"/>
    <w:rsid w:val="00904378"/>
    <w:rsid w:val="00932140"/>
    <w:rsid w:val="00940A66"/>
    <w:rsid w:val="009A0083"/>
    <w:rsid w:val="009A3FF1"/>
    <w:rsid w:val="00A33BA7"/>
    <w:rsid w:val="00A86C15"/>
    <w:rsid w:val="00AA4C25"/>
    <w:rsid w:val="00AB7923"/>
    <w:rsid w:val="00B56EB9"/>
    <w:rsid w:val="00B92C31"/>
    <w:rsid w:val="00C15209"/>
    <w:rsid w:val="00C6635B"/>
    <w:rsid w:val="00C80FEF"/>
    <w:rsid w:val="00CA480D"/>
    <w:rsid w:val="00CB1430"/>
    <w:rsid w:val="00CF390E"/>
    <w:rsid w:val="00D107DC"/>
    <w:rsid w:val="00D2239D"/>
    <w:rsid w:val="00D3674E"/>
    <w:rsid w:val="00D70B09"/>
    <w:rsid w:val="00D939E7"/>
    <w:rsid w:val="00DA685E"/>
    <w:rsid w:val="00DB43B5"/>
    <w:rsid w:val="00DD7288"/>
    <w:rsid w:val="00DE0122"/>
    <w:rsid w:val="00E06F55"/>
    <w:rsid w:val="00E13F5F"/>
    <w:rsid w:val="00E52749"/>
    <w:rsid w:val="00E572ED"/>
    <w:rsid w:val="00EB67E8"/>
    <w:rsid w:val="00EE3B04"/>
    <w:rsid w:val="00F52EA4"/>
    <w:rsid w:val="00F753F4"/>
    <w:rsid w:val="00F810DF"/>
    <w:rsid w:val="00F90F9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239293654">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62956712">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2003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C818D7-044C-4154-995E-6EC2CF248432}"/>
</file>

<file path=customXml/itemProps2.xml><?xml version="1.0" encoding="utf-8"?>
<ds:datastoreItem xmlns:ds="http://schemas.openxmlformats.org/officeDocument/2006/customXml" ds:itemID="{F6FE0D94-EFB0-4999-96A5-CC5C7B9D3291}"/>
</file>

<file path=customXml/itemProps3.xml><?xml version="1.0" encoding="utf-8"?>
<ds:datastoreItem xmlns:ds="http://schemas.openxmlformats.org/officeDocument/2006/customXml" ds:itemID="{635ACA83-07FA-4B46-AC80-35EC53409C37}"/>
</file>

<file path=docProps/app.xml><?xml version="1.0" encoding="utf-8"?>
<Properties xmlns="http://schemas.openxmlformats.org/officeDocument/2006/extended-properties" xmlns:vt="http://schemas.openxmlformats.org/officeDocument/2006/docPropsVTypes">
  <Template>Normal.dotm</Template>
  <TotalTime>25</TotalTime>
  <Pages>1</Pages>
  <Words>159</Words>
  <Characters>910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14</cp:revision>
  <dcterms:created xsi:type="dcterms:W3CDTF">2024-04-04T10:37:00Z</dcterms:created>
  <dcterms:modified xsi:type="dcterms:W3CDTF">2025-04-24T09:55:00Z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