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16A2B2B9" w14:textId="06FDFBDA" w:rsidR="00DE1C9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065CB3" w:rsidRPr="00065CB3">
              <w:rPr>
                <w:rFonts w:ascii="Aptos" w:eastAsia="Times New Roman" w:hAnsi="Aptos" w:cs="Calibri"/>
                <w:b/>
                <w:bCs/>
                <w:color w:val="0000CC"/>
                <w:sz w:val="20"/>
                <w:szCs w:val="20"/>
              </w:rPr>
              <w:t>TOSCA automation</w:t>
            </w:r>
          </w:p>
          <w:p w14:paraId="58883873" w14:textId="77777777" w:rsidR="00EA3A7D" w:rsidRDefault="00EA3A7D" w:rsidP="00CF390E">
            <w:pPr>
              <w:rPr>
                <w:rFonts w:ascii="Aptos" w:eastAsia="Times New Roman" w:hAnsi="Aptos" w:cs="Calibri"/>
                <w:b/>
                <w:bCs/>
                <w:color w:val="0000CC"/>
                <w:sz w:val="20"/>
                <w:szCs w:val="20"/>
              </w:rPr>
            </w:pPr>
          </w:p>
          <w:p w14:paraId="3B6C76D9" w14:textId="1EC2E588" w:rsidR="00065CB3" w:rsidRPr="00065CB3" w:rsidRDefault="00065CB3" w:rsidP="00065CB3">
            <w:pPr>
              <w:numPr>
                <w:ilvl w:val="0"/>
                <w:numId w:val="12"/>
              </w:numPr>
              <w:rPr>
                <w:rFonts w:ascii="Daytona Condensed" w:hAnsi="Daytona Condensed" w:cs="Calibri"/>
                <w:sz w:val="20"/>
                <w:szCs w:val="20"/>
              </w:rPr>
            </w:pPr>
            <w:r w:rsidRPr="00065CB3">
              <w:rPr>
                <w:rFonts w:ascii="Daytona Condensed" w:hAnsi="Daytona Condensed" w:cs="Calibri"/>
                <w:sz w:val="20"/>
                <w:szCs w:val="20"/>
              </w:rPr>
              <w:t xml:space="preserve">Automation Test Engineer with hands-on experience in TOSCA automation. </w:t>
            </w:r>
            <w:r>
              <w:rPr>
                <w:rFonts w:ascii="Daytona Condensed" w:hAnsi="Daytona Condensed" w:cs="Calibri"/>
                <w:sz w:val="20"/>
                <w:szCs w:val="20"/>
              </w:rPr>
              <w:t>C</w:t>
            </w:r>
            <w:r w:rsidRPr="00065CB3">
              <w:rPr>
                <w:rFonts w:ascii="Daytona Condensed" w:hAnsi="Daytona Condensed" w:cs="Calibri"/>
                <w:sz w:val="20"/>
                <w:szCs w:val="20"/>
              </w:rPr>
              <w:t>andidate should have strong expertise in test case design, execution, and maintenance using TOSCA, along with a solid understanding of automation frameworks and testing methodologies. Experience in the banking or financial domain is a plus.</w:t>
            </w:r>
          </w:p>
          <w:p w14:paraId="1B902F62" w14:textId="77777777" w:rsidR="00065CB3" w:rsidRPr="00065CB3" w:rsidRDefault="00065CB3" w:rsidP="00065CB3">
            <w:pPr>
              <w:numPr>
                <w:ilvl w:val="0"/>
                <w:numId w:val="12"/>
              </w:numPr>
              <w:rPr>
                <w:rFonts w:ascii="Daytona Condensed" w:hAnsi="Daytona Condensed" w:cs="Calibri"/>
                <w:sz w:val="20"/>
                <w:szCs w:val="20"/>
              </w:rPr>
            </w:pPr>
            <w:r w:rsidRPr="00065CB3">
              <w:rPr>
                <w:rFonts w:ascii="Daytona Condensed" w:hAnsi="Daytona Condensed" w:cs="Calibri"/>
                <w:sz w:val="20"/>
                <w:szCs w:val="20"/>
              </w:rPr>
              <w:t>Design and develop automated test cases using TOSCA.</w:t>
            </w:r>
          </w:p>
          <w:p w14:paraId="05767615" w14:textId="77777777" w:rsidR="00065CB3" w:rsidRPr="00065CB3" w:rsidRDefault="00065CB3" w:rsidP="00065CB3">
            <w:pPr>
              <w:numPr>
                <w:ilvl w:val="0"/>
                <w:numId w:val="12"/>
              </w:numPr>
              <w:rPr>
                <w:rFonts w:ascii="Daytona Condensed" w:hAnsi="Daytona Condensed" w:cs="Calibri"/>
                <w:sz w:val="20"/>
                <w:szCs w:val="20"/>
              </w:rPr>
            </w:pPr>
            <w:r w:rsidRPr="00065CB3">
              <w:rPr>
                <w:rFonts w:ascii="Daytona Condensed" w:hAnsi="Daytona Condensed" w:cs="Calibri"/>
                <w:sz w:val="20"/>
                <w:szCs w:val="20"/>
              </w:rPr>
              <w:t>Maintain and optimize TOSCA test suites for scalability and performance.</w:t>
            </w:r>
          </w:p>
          <w:p w14:paraId="2C9CAEF0" w14:textId="77777777" w:rsidR="00065CB3" w:rsidRPr="00065CB3" w:rsidRDefault="00065CB3" w:rsidP="00065CB3">
            <w:pPr>
              <w:numPr>
                <w:ilvl w:val="0"/>
                <w:numId w:val="12"/>
              </w:numPr>
              <w:rPr>
                <w:rFonts w:ascii="Daytona Condensed" w:hAnsi="Daytona Condensed" w:cs="Calibri"/>
                <w:sz w:val="20"/>
                <w:szCs w:val="20"/>
              </w:rPr>
            </w:pPr>
            <w:r w:rsidRPr="00065CB3">
              <w:rPr>
                <w:rFonts w:ascii="Daytona Condensed" w:hAnsi="Daytona Condensed" w:cs="Calibri"/>
                <w:sz w:val="20"/>
                <w:szCs w:val="20"/>
              </w:rPr>
              <w:t>Integrate TOSCA with CI/CD pipelines and test management tools.</w:t>
            </w:r>
          </w:p>
          <w:p w14:paraId="11F00695" w14:textId="77777777" w:rsidR="00065CB3" w:rsidRPr="00065CB3" w:rsidRDefault="00065CB3" w:rsidP="00065CB3">
            <w:pPr>
              <w:numPr>
                <w:ilvl w:val="0"/>
                <w:numId w:val="12"/>
              </w:numPr>
              <w:rPr>
                <w:rFonts w:ascii="Daytona Condensed" w:hAnsi="Daytona Condensed" w:cs="Calibri"/>
                <w:sz w:val="20"/>
                <w:szCs w:val="20"/>
              </w:rPr>
            </w:pPr>
            <w:r w:rsidRPr="00065CB3">
              <w:rPr>
                <w:rFonts w:ascii="Daytona Condensed" w:hAnsi="Daytona Condensed" w:cs="Calibri"/>
                <w:sz w:val="20"/>
                <w:szCs w:val="20"/>
              </w:rPr>
              <w:t>Collaborate with QA, development, and business teams to ensure test coverage and quality.</w:t>
            </w:r>
          </w:p>
          <w:p w14:paraId="403929FE" w14:textId="77777777" w:rsidR="00065CB3" w:rsidRPr="00065CB3" w:rsidRDefault="00065CB3" w:rsidP="00065CB3">
            <w:pPr>
              <w:numPr>
                <w:ilvl w:val="0"/>
                <w:numId w:val="12"/>
              </w:numPr>
              <w:rPr>
                <w:rFonts w:ascii="Daytona Condensed" w:hAnsi="Daytona Condensed" w:cs="Calibri"/>
                <w:sz w:val="20"/>
                <w:szCs w:val="20"/>
              </w:rPr>
            </w:pPr>
            <w:r w:rsidRPr="00065CB3">
              <w:rPr>
                <w:rFonts w:ascii="Daytona Condensed" w:hAnsi="Daytona Condensed" w:cs="Calibri"/>
                <w:sz w:val="20"/>
                <w:szCs w:val="20"/>
              </w:rPr>
              <w:t>Analyze test results, report defects, and ensure timely resolution.</w:t>
            </w:r>
          </w:p>
          <w:p w14:paraId="6C0CC106" w14:textId="77777777" w:rsidR="00065CB3" w:rsidRPr="00065CB3" w:rsidRDefault="00065CB3" w:rsidP="00065CB3">
            <w:pPr>
              <w:numPr>
                <w:ilvl w:val="0"/>
                <w:numId w:val="12"/>
              </w:numPr>
              <w:rPr>
                <w:rFonts w:ascii="Daytona Condensed" w:hAnsi="Daytona Condensed" w:cs="Calibri"/>
                <w:sz w:val="20"/>
                <w:szCs w:val="20"/>
              </w:rPr>
            </w:pPr>
            <w:r w:rsidRPr="00065CB3">
              <w:rPr>
                <w:rFonts w:ascii="Daytona Condensed" w:hAnsi="Daytona Condensed" w:cs="Calibri"/>
                <w:sz w:val="20"/>
                <w:szCs w:val="20"/>
              </w:rPr>
              <w:t>Participate in test planning, estimation, and documentation activities.</w:t>
            </w:r>
          </w:p>
          <w:p w14:paraId="3CB8D059" w14:textId="4F2EEE6D" w:rsidR="00065CB3" w:rsidRPr="00065CB3" w:rsidRDefault="00065CB3" w:rsidP="00065CB3">
            <w:pPr>
              <w:numPr>
                <w:ilvl w:val="0"/>
                <w:numId w:val="12"/>
              </w:numPr>
              <w:rPr>
                <w:rFonts w:ascii="Daytona Condensed" w:hAnsi="Daytona Condensed" w:cs="Calibri"/>
                <w:sz w:val="20"/>
                <w:szCs w:val="20"/>
              </w:rPr>
            </w:pPr>
            <w:r>
              <w:rPr>
                <w:rFonts w:ascii="Daytona Condensed" w:hAnsi="Daytona Condensed" w:cs="Calibri"/>
                <w:sz w:val="20"/>
                <w:szCs w:val="20"/>
              </w:rPr>
              <w:t>E</w:t>
            </w:r>
            <w:r w:rsidRPr="00065CB3">
              <w:rPr>
                <w:rFonts w:ascii="Daytona Condensed" w:hAnsi="Daytona Condensed" w:cs="Calibri"/>
                <w:sz w:val="20"/>
                <w:szCs w:val="20"/>
              </w:rPr>
              <w:t>xperience in automation testing.</w:t>
            </w:r>
          </w:p>
          <w:p w14:paraId="191DC8CA" w14:textId="77777777" w:rsidR="00065CB3" w:rsidRPr="00065CB3" w:rsidRDefault="00065CB3" w:rsidP="00065CB3">
            <w:pPr>
              <w:numPr>
                <w:ilvl w:val="0"/>
                <w:numId w:val="12"/>
              </w:numPr>
              <w:rPr>
                <w:rFonts w:ascii="Daytona Condensed" w:hAnsi="Daytona Condensed" w:cs="Calibri"/>
                <w:sz w:val="20"/>
                <w:szCs w:val="20"/>
              </w:rPr>
            </w:pPr>
            <w:r w:rsidRPr="00065CB3">
              <w:rPr>
                <w:rFonts w:ascii="Daytona Condensed" w:hAnsi="Daytona Condensed" w:cs="Calibri"/>
                <w:sz w:val="20"/>
                <w:szCs w:val="20"/>
              </w:rPr>
              <w:t>Strong proficiency in TOSCA Testsuite and its modules.</w:t>
            </w:r>
          </w:p>
          <w:p w14:paraId="26ACBAC9" w14:textId="77777777" w:rsidR="00065CB3" w:rsidRPr="00065CB3" w:rsidRDefault="00065CB3" w:rsidP="00065CB3">
            <w:pPr>
              <w:numPr>
                <w:ilvl w:val="0"/>
                <w:numId w:val="12"/>
              </w:numPr>
              <w:rPr>
                <w:rFonts w:ascii="Daytona Condensed" w:hAnsi="Daytona Condensed" w:cs="Calibri"/>
                <w:sz w:val="20"/>
                <w:szCs w:val="20"/>
              </w:rPr>
            </w:pPr>
            <w:r w:rsidRPr="00065CB3">
              <w:rPr>
                <w:rFonts w:ascii="Daytona Condensed" w:hAnsi="Daytona Condensed" w:cs="Calibri"/>
                <w:sz w:val="20"/>
                <w:szCs w:val="20"/>
              </w:rPr>
              <w:t>Experience in test automation strategy and framework implementation.</w:t>
            </w:r>
          </w:p>
          <w:p w14:paraId="3B49D3E6" w14:textId="459309BB" w:rsidR="00EA3A7D" w:rsidRPr="00DA685E" w:rsidRDefault="00EA3A7D" w:rsidP="00065CB3">
            <w:pPr>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36D89AFE" w:rsidR="00CF390E" w:rsidRPr="005C39AB" w:rsidRDefault="00065CB3" w:rsidP="00DA685E">
            <w:pPr>
              <w:rPr>
                <w:rFonts w:ascii="Aptos" w:eastAsia="Times New Roman" w:hAnsi="Aptos" w:cs="Calibri"/>
                <w:b/>
                <w:bCs/>
                <w:color w:val="0000CC"/>
                <w:sz w:val="20"/>
                <w:szCs w:val="20"/>
              </w:rPr>
            </w:pPr>
            <w:r w:rsidRPr="00065CB3">
              <w:rPr>
                <w:rFonts w:ascii="Aptos" w:eastAsia="Times New Roman" w:hAnsi="Aptos" w:cs="Calibri"/>
                <w:b/>
                <w:bCs/>
                <w:color w:val="0000CC"/>
                <w:sz w:val="20"/>
                <w:szCs w:val="20"/>
              </w:rPr>
              <w:t>TOSCA automation</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9FEBD" w14:textId="77777777" w:rsidR="00697A30" w:rsidRDefault="00697A30" w:rsidP="0088560D">
      <w:pPr>
        <w:spacing w:after="0" w:line="240" w:lineRule="auto"/>
      </w:pPr>
      <w:r>
        <w:separator/>
      </w:r>
    </w:p>
  </w:endnote>
  <w:endnote w:type="continuationSeparator" w:id="0">
    <w:p w14:paraId="44F8EBB9" w14:textId="77777777" w:rsidR="00697A30" w:rsidRDefault="00697A30"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F7AD9" w14:textId="77777777" w:rsidR="00697A30" w:rsidRDefault="00697A30" w:rsidP="0088560D">
      <w:pPr>
        <w:spacing w:after="0" w:line="240" w:lineRule="auto"/>
      </w:pPr>
      <w:r>
        <w:separator/>
      </w:r>
    </w:p>
  </w:footnote>
  <w:footnote w:type="continuationSeparator" w:id="0">
    <w:p w14:paraId="0E689281" w14:textId="77777777" w:rsidR="00697A30" w:rsidRDefault="00697A30"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10"/>
  </w:num>
  <w:num w:numId="10" w16cid:durableId="1926919295">
    <w:abstractNumId w:val="11"/>
  </w:num>
  <w:num w:numId="11" w16cid:durableId="324287704">
    <w:abstractNumId w:val="9"/>
  </w:num>
  <w:num w:numId="12" w16cid:durableId="1699548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7419"/>
    <w:rsid w:val="000427F4"/>
    <w:rsid w:val="00065CB3"/>
    <w:rsid w:val="000A01D8"/>
    <w:rsid w:val="000B2138"/>
    <w:rsid w:val="000F2AB7"/>
    <w:rsid w:val="00101096"/>
    <w:rsid w:val="001609E1"/>
    <w:rsid w:val="00174E19"/>
    <w:rsid w:val="0018557B"/>
    <w:rsid w:val="001D233E"/>
    <w:rsid w:val="001E3A52"/>
    <w:rsid w:val="00211AC0"/>
    <w:rsid w:val="00211E79"/>
    <w:rsid w:val="00217914"/>
    <w:rsid w:val="0026628E"/>
    <w:rsid w:val="00313202"/>
    <w:rsid w:val="003146B0"/>
    <w:rsid w:val="003254D5"/>
    <w:rsid w:val="003702B6"/>
    <w:rsid w:val="00393554"/>
    <w:rsid w:val="00394A4D"/>
    <w:rsid w:val="003C6C02"/>
    <w:rsid w:val="00406D9B"/>
    <w:rsid w:val="00412AA7"/>
    <w:rsid w:val="00465DDA"/>
    <w:rsid w:val="004E73A3"/>
    <w:rsid w:val="0050202A"/>
    <w:rsid w:val="00502280"/>
    <w:rsid w:val="00517BF3"/>
    <w:rsid w:val="005271D9"/>
    <w:rsid w:val="00527753"/>
    <w:rsid w:val="0055241E"/>
    <w:rsid w:val="005A668A"/>
    <w:rsid w:val="005B1749"/>
    <w:rsid w:val="005C39AB"/>
    <w:rsid w:val="005E7985"/>
    <w:rsid w:val="00654F25"/>
    <w:rsid w:val="006638C1"/>
    <w:rsid w:val="00687D61"/>
    <w:rsid w:val="00693418"/>
    <w:rsid w:val="00697A30"/>
    <w:rsid w:val="006D151A"/>
    <w:rsid w:val="0070764A"/>
    <w:rsid w:val="007701D9"/>
    <w:rsid w:val="00784CC7"/>
    <w:rsid w:val="007B13B3"/>
    <w:rsid w:val="007C74FB"/>
    <w:rsid w:val="00844683"/>
    <w:rsid w:val="00857879"/>
    <w:rsid w:val="00862FBB"/>
    <w:rsid w:val="0088560D"/>
    <w:rsid w:val="008B4034"/>
    <w:rsid w:val="008E66B8"/>
    <w:rsid w:val="008F276C"/>
    <w:rsid w:val="00901BCD"/>
    <w:rsid w:val="00904378"/>
    <w:rsid w:val="00932140"/>
    <w:rsid w:val="00934EFB"/>
    <w:rsid w:val="00940A66"/>
    <w:rsid w:val="00994DE3"/>
    <w:rsid w:val="009A0083"/>
    <w:rsid w:val="009A3FF1"/>
    <w:rsid w:val="00A069AB"/>
    <w:rsid w:val="00A33BA7"/>
    <w:rsid w:val="00B45044"/>
    <w:rsid w:val="00B56EB9"/>
    <w:rsid w:val="00B92C31"/>
    <w:rsid w:val="00C6635B"/>
    <w:rsid w:val="00C80FEF"/>
    <w:rsid w:val="00C83449"/>
    <w:rsid w:val="00C84BB1"/>
    <w:rsid w:val="00CA480D"/>
    <w:rsid w:val="00CB1430"/>
    <w:rsid w:val="00CF390E"/>
    <w:rsid w:val="00D0460A"/>
    <w:rsid w:val="00D107DC"/>
    <w:rsid w:val="00D2239D"/>
    <w:rsid w:val="00D3674E"/>
    <w:rsid w:val="00D70B09"/>
    <w:rsid w:val="00D86326"/>
    <w:rsid w:val="00DA685E"/>
    <w:rsid w:val="00DB43B5"/>
    <w:rsid w:val="00DE0122"/>
    <w:rsid w:val="00DE1C91"/>
    <w:rsid w:val="00E06F55"/>
    <w:rsid w:val="00E123E0"/>
    <w:rsid w:val="00E13F5F"/>
    <w:rsid w:val="00E45EB8"/>
    <w:rsid w:val="00E52749"/>
    <w:rsid w:val="00E54F16"/>
    <w:rsid w:val="00E572ED"/>
    <w:rsid w:val="00E75817"/>
    <w:rsid w:val="00EA3A7D"/>
    <w:rsid w:val="00EF1E27"/>
    <w:rsid w:val="00F1242C"/>
    <w:rsid w:val="00F35BCD"/>
    <w:rsid w:val="00F52EA4"/>
    <w:rsid w:val="00F753F4"/>
    <w:rsid w:val="00F810DF"/>
    <w:rsid w:val="00FA7262"/>
    <w:rsid w:val="00FD1F41"/>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5E7E00-6B6B-4A2F-958F-8F782B6B6BB9}">
  <ds:schemaRefs>
    <ds:schemaRef ds:uri="http://schemas.microsoft.com/sharepoint/v3/contenttype/forms"/>
  </ds:schemaRefs>
</ds:datastoreItem>
</file>

<file path=customXml/itemProps3.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1</Pages>
  <Words>211</Words>
  <Characters>1204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14</cp:revision>
  <dcterms:created xsi:type="dcterms:W3CDTF">2024-08-23T10:38:00Z</dcterms:created>
  <dcterms:modified xsi:type="dcterms:W3CDTF">2025-09-25T11:35:00Z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