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6846440B"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61DFA" w:rsidRPr="00461DFA">
              <w:rPr>
                <w:rFonts w:ascii="Aptos" w:eastAsia="Times New Roman" w:hAnsi="Aptos" w:cs="Calibri"/>
                <w:b/>
                <w:bCs/>
                <w:color w:val="0000CC"/>
                <w:sz w:val="20"/>
                <w:szCs w:val="20"/>
              </w:rPr>
              <w:t>Windows Admin</w:t>
            </w:r>
          </w:p>
          <w:p w14:paraId="6AD6DE77" w14:textId="4FB82C82" w:rsidR="00461DFA" w:rsidRPr="00461DFA" w:rsidRDefault="00461DFA" w:rsidP="00461DFA">
            <w:pPr>
              <w:pStyle w:val="contents"/>
              <w:shd w:val="clear" w:color="auto" w:fill="FFFFFF"/>
              <w:spacing w:after="0"/>
              <w:rPr>
                <w:rFonts w:ascii="Daytona Condensed" w:hAnsi="Daytona Condensed" w:cstheme="minorHAnsi"/>
                <w:sz w:val="20"/>
                <w:szCs w:val="20"/>
              </w:rPr>
            </w:pPr>
          </w:p>
          <w:p w14:paraId="50217690" w14:textId="77777777" w:rsidR="00461DFA" w:rsidRPr="00461DFA" w:rsidRDefault="00461DFA" w:rsidP="00461DFA">
            <w:pPr>
              <w:pStyle w:val="contents"/>
              <w:numPr>
                <w:ilvl w:val="0"/>
                <w:numId w:val="9"/>
              </w:numPr>
              <w:shd w:val="clear" w:color="auto" w:fill="FFFFFF"/>
              <w:spacing w:after="0"/>
              <w:rPr>
                <w:rFonts w:ascii="Daytona Condensed" w:hAnsi="Daytona Condensed" w:cstheme="minorHAnsi"/>
                <w:sz w:val="20"/>
                <w:szCs w:val="20"/>
              </w:rPr>
            </w:pPr>
            <w:r w:rsidRPr="00461DFA">
              <w:rPr>
                <w:rFonts w:ascii="Daytona Condensed" w:hAnsi="Daytona Condensed" w:cstheme="minorHAnsi"/>
                <w:sz w:val="20"/>
                <w:szCs w:val="20"/>
              </w:rPr>
              <w:t>Understanding and Remediation of the BHP Compliance Requirement</w:t>
            </w:r>
          </w:p>
          <w:p w14:paraId="05ECD360" w14:textId="49C46D3A" w:rsidR="00461DFA" w:rsidRPr="00461DFA" w:rsidRDefault="00461DFA" w:rsidP="00D642CD">
            <w:pPr>
              <w:pStyle w:val="contents"/>
              <w:numPr>
                <w:ilvl w:val="0"/>
                <w:numId w:val="9"/>
              </w:numPr>
              <w:shd w:val="clear" w:color="auto" w:fill="FFFFFF"/>
              <w:spacing w:after="0"/>
              <w:rPr>
                <w:rFonts w:ascii="Daytona Condensed" w:hAnsi="Daytona Condensed" w:cstheme="minorHAnsi"/>
                <w:sz w:val="20"/>
                <w:szCs w:val="20"/>
              </w:rPr>
            </w:pPr>
            <w:r w:rsidRPr="00461DFA">
              <w:rPr>
                <w:rFonts w:ascii="Daytona Condensed" w:hAnsi="Daytona Condensed" w:cstheme="minorHAnsi"/>
                <w:sz w:val="20"/>
                <w:szCs w:val="20"/>
              </w:rPr>
              <w:t>Proficiency with ServiceNow &amp; CMDB</w:t>
            </w:r>
            <w:r>
              <w:rPr>
                <w:rFonts w:ascii="Daytona Condensed" w:hAnsi="Daytona Condensed" w:cstheme="minorHAnsi"/>
                <w:sz w:val="20"/>
                <w:szCs w:val="20"/>
              </w:rPr>
              <w:t xml:space="preserve">, </w:t>
            </w:r>
            <w:r w:rsidRPr="00461DFA">
              <w:rPr>
                <w:rFonts w:ascii="Daytona Condensed" w:hAnsi="Daytona Condensed" w:cstheme="minorHAnsi"/>
                <w:sz w:val="20"/>
                <w:szCs w:val="20"/>
              </w:rPr>
              <w:t>VMWare Skills</w:t>
            </w:r>
            <w:r w:rsidRPr="00461DFA">
              <w:rPr>
                <w:rFonts w:ascii="Daytona Condensed" w:hAnsi="Daytona Condensed" w:cstheme="minorHAnsi"/>
                <w:sz w:val="20"/>
                <w:szCs w:val="20"/>
              </w:rPr>
              <w:t>,</w:t>
            </w:r>
            <w:r w:rsidRPr="00461DFA">
              <w:rPr>
                <w:rFonts w:ascii="Daytona Condensed" w:hAnsi="Daytona Condensed" w:cstheme="minorHAnsi"/>
                <w:sz w:val="20"/>
                <w:szCs w:val="20"/>
              </w:rPr>
              <w:t xml:space="preserve"> AD &amp; Group Policy Management</w:t>
            </w:r>
          </w:p>
          <w:p w14:paraId="6975AEBD" w14:textId="79BD67EA" w:rsidR="00461DFA" w:rsidRPr="00461DFA" w:rsidRDefault="00461DFA" w:rsidP="00461DFA">
            <w:pPr>
              <w:pStyle w:val="contents"/>
              <w:numPr>
                <w:ilvl w:val="0"/>
                <w:numId w:val="9"/>
              </w:numPr>
              <w:shd w:val="clear" w:color="auto" w:fill="FFFFFF"/>
              <w:spacing w:after="0"/>
              <w:rPr>
                <w:rFonts w:ascii="Daytona Condensed" w:hAnsi="Daytona Condensed" w:cstheme="minorHAnsi"/>
                <w:sz w:val="20"/>
                <w:szCs w:val="20"/>
              </w:rPr>
            </w:pPr>
            <w:r w:rsidRPr="00461DFA">
              <w:rPr>
                <w:rFonts w:ascii="Daytona Condensed" w:hAnsi="Daytona Condensed" w:cstheme="minorHAnsi"/>
                <w:sz w:val="20"/>
                <w:szCs w:val="20"/>
              </w:rPr>
              <w:t xml:space="preserve">Troubleshoot monitoring, Qualys, Splunk, AV, and any other third part agent </w:t>
            </w:r>
            <w:r w:rsidRPr="00461DFA">
              <w:rPr>
                <w:rFonts w:ascii="Daytona Condensed" w:hAnsi="Daytona Condensed" w:cstheme="minorHAnsi"/>
                <w:sz w:val="20"/>
                <w:szCs w:val="20"/>
              </w:rPr>
              <w:t>installations.</w:t>
            </w:r>
          </w:p>
          <w:p w14:paraId="62BD7095" w14:textId="77777777" w:rsidR="00461DFA" w:rsidRPr="00461DFA" w:rsidRDefault="00461DFA" w:rsidP="00461DFA">
            <w:pPr>
              <w:pStyle w:val="contents"/>
              <w:numPr>
                <w:ilvl w:val="0"/>
                <w:numId w:val="9"/>
              </w:numPr>
              <w:shd w:val="clear" w:color="auto" w:fill="FFFFFF"/>
              <w:spacing w:after="0"/>
              <w:rPr>
                <w:rFonts w:ascii="Daytona Condensed" w:hAnsi="Daytona Condensed" w:cstheme="minorHAnsi"/>
                <w:sz w:val="20"/>
                <w:szCs w:val="20"/>
              </w:rPr>
            </w:pPr>
            <w:r w:rsidRPr="00461DFA">
              <w:rPr>
                <w:rFonts w:ascii="Daytona Condensed" w:hAnsi="Daytona Condensed" w:cstheme="minorHAnsi"/>
                <w:sz w:val="20"/>
                <w:szCs w:val="20"/>
              </w:rPr>
              <w:t>Vulnerability Management &amp; Remediation</w:t>
            </w:r>
          </w:p>
          <w:p w14:paraId="567163CF" w14:textId="6935B202" w:rsidR="000075CE" w:rsidRPr="00461DFA" w:rsidRDefault="00461DFA" w:rsidP="00C81896">
            <w:pPr>
              <w:pStyle w:val="contents"/>
              <w:numPr>
                <w:ilvl w:val="0"/>
                <w:numId w:val="9"/>
              </w:numPr>
              <w:shd w:val="clear" w:color="auto" w:fill="FFFFFF"/>
              <w:spacing w:after="0"/>
              <w:rPr>
                <w:rFonts w:ascii="Daytona Condensed" w:hAnsi="Daytona Condensed" w:cstheme="minorHAnsi"/>
                <w:sz w:val="20"/>
                <w:szCs w:val="20"/>
              </w:rPr>
            </w:pPr>
            <w:r w:rsidRPr="00461DFA">
              <w:rPr>
                <w:rFonts w:ascii="Daytona Condensed" w:hAnsi="Daytona Condensed" w:cstheme="minorHAnsi"/>
                <w:sz w:val="20"/>
                <w:szCs w:val="20"/>
              </w:rPr>
              <w:t>Windows Distributed Fileserver</w:t>
            </w:r>
            <w:r w:rsidRPr="00461DFA">
              <w:rPr>
                <w:rFonts w:ascii="Daytona Condensed" w:hAnsi="Daytona Condensed" w:cstheme="minorHAnsi"/>
                <w:sz w:val="20"/>
                <w:szCs w:val="20"/>
              </w:rPr>
              <w:t xml:space="preserve">, </w:t>
            </w:r>
            <w:r w:rsidRPr="00461DFA">
              <w:rPr>
                <w:rFonts w:ascii="Daytona Condensed" w:hAnsi="Daytona Condensed" w:cstheme="minorHAnsi"/>
                <w:sz w:val="20"/>
                <w:szCs w:val="20"/>
              </w:rPr>
              <w:t>Patching Compliance – SCCM Integration</w:t>
            </w:r>
            <w:r w:rsidR="000075CE" w:rsidRPr="00461DFA">
              <w:rPr>
                <w:rFonts w:ascii="Daytona Condensed" w:hAnsi="Daytona Condensed" w:cstheme="minorHAnsi"/>
                <w:sz w:val="20"/>
                <w:szCs w:val="20"/>
              </w:rPr>
              <w:t xml:space="preserve"> </w:t>
            </w:r>
          </w:p>
          <w:p w14:paraId="3B49D3E6" w14:textId="6F21F035" w:rsidR="000075CE" w:rsidRPr="00DA685E" w:rsidRDefault="000075CE" w:rsidP="000075C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6748819" w:rsidR="00CF390E" w:rsidRPr="00CF390E" w:rsidRDefault="00461DFA" w:rsidP="00DA685E">
            <w:pPr>
              <w:rPr>
                <w:rFonts w:ascii="Aptos" w:hAnsi="Aptos"/>
                <w:b/>
                <w:bCs/>
                <w:sz w:val="20"/>
                <w:szCs w:val="20"/>
              </w:rPr>
            </w:pPr>
            <w:r w:rsidRPr="00461DFA">
              <w:rPr>
                <w:rFonts w:ascii="Aptos" w:eastAsia="Times New Roman" w:hAnsi="Aptos" w:cs="Calibri"/>
                <w:b/>
                <w:bCs/>
                <w:color w:val="0000CC"/>
                <w:sz w:val="20"/>
                <w:szCs w:val="20"/>
              </w:rPr>
              <w:t>Windows Admin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B0B0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DF290" w14:textId="77777777" w:rsidR="00CB0B04" w:rsidRDefault="00CB0B04" w:rsidP="0088560D">
      <w:pPr>
        <w:spacing w:after="0" w:line="240" w:lineRule="auto"/>
      </w:pPr>
      <w:r>
        <w:separator/>
      </w:r>
    </w:p>
  </w:endnote>
  <w:endnote w:type="continuationSeparator" w:id="0">
    <w:p w14:paraId="0580AF5A" w14:textId="77777777" w:rsidR="00CB0B04" w:rsidRDefault="00CB0B04"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E6A50" w14:textId="77777777" w:rsidR="00CB0B04" w:rsidRDefault="00CB0B04" w:rsidP="0088560D">
      <w:pPr>
        <w:spacing w:after="0" w:line="240" w:lineRule="auto"/>
      </w:pPr>
      <w:r>
        <w:separator/>
      </w:r>
    </w:p>
  </w:footnote>
  <w:footnote w:type="continuationSeparator" w:id="0">
    <w:p w14:paraId="2501FBD3" w14:textId="77777777" w:rsidR="00CB0B04" w:rsidRDefault="00CB0B04"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3146B0"/>
    <w:rsid w:val="003254D5"/>
    <w:rsid w:val="00393554"/>
    <w:rsid w:val="003C6C02"/>
    <w:rsid w:val="00406D9B"/>
    <w:rsid w:val="00461DFA"/>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64F77"/>
    <w:rsid w:val="00B92C31"/>
    <w:rsid w:val="00C6635B"/>
    <w:rsid w:val="00C80FEF"/>
    <w:rsid w:val="00CA480D"/>
    <w:rsid w:val="00CB0B04"/>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101612060">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588A5D-F165-479A-8AE5-F52655794C3B}"/>
</file>

<file path=customXml/itemProps2.xml><?xml version="1.0" encoding="utf-8"?>
<ds:datastoreItem xmlns:ds="http://schemas.openxmlformats.org/officeDocument/2006/customXml" ds:itemID="{34D84DC3-EA00-42C8-9F92-6DFF3F18DBD5}"/>
</file>

<file path=customXml/itemProps3.xml><?xml version="1.0" encoding="utf-8"?>
<ds:datastoreItem xmlns:ds="http://schemas.openxmlformats.org/officeDocument/2006/customXml" ds:itemID="{8F30B926-24E0-4184-BCF4-3156DB072FBB}"/>
</file>

<file path=docProps/app.xml><?xml version="1.0" encoding="utf-8"?>
<Properties xmlns="http://schemas.openxmlformats.org/officeDocument/2006/extended-properties" xmlns:vt="http://schemas.openxmlformats.org/officeDocument/2006/docPropsVTypes">
  <Template>Normal</Template>
  <TotalTime>15</TotalTime>
  <Pages>1</Pages>
  <Words>128</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2024-04-04T10:37:00Z</dcterms:created>
  <dcterms:modified xsi:type="dcterms:W3CDTF">2024-05-06T06:27:00Z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66500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