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5740" w14:textId="09FE06F9" w:rsidR="006C0E91" w:rsidRPr="00C256EF" w:rsidRDefault="00BB5757">
      <w:pPr>
        <w:jc w:val="center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  <w:sz w:val="28"/>
        </w:rPr>
        <w:t>YUV</w:t>
      </w:r>
      <w:r w:rsidR="001D3667">
        <w:rPr>
          <w:rFonts w:ascii="Times New Roman" w:hAnsi="Times New Roman" w:cs="Times New Roman"/>
          <w:b/>
          <w:sz w:val="28"/>
        </w:rPr>
        <w:t>A</w:t>
      </w:r>
      <w:r w:rsidRPr="00C256EF">
        <w:rPr>
          <w:rFonts w:ascii="Times New Roman" w:hAnsi="Times New Roman" w:cs="Times New Roman"/>
          <w:b/>
          <w:sz w:val="28"/>
        </w:rPr>
        <w:t xml:space="preserve"> INTERN</w:t>
      </w:r>
    </w:p>
    <w:p w14:paraId="5AC7EE6B" w14:textId="77777777" w:rsidR="006C0E91" w:rsidRPr="00C256EF" w:rsidRDefault="00BB5757">
      <w:pPr>
        <w:jc w:val="center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  <w:sz w:val="26"/>
        </w:rPr>
        <w:t>WEEK 1 TASK</w:t>
      </w:r>
    </w:p>
    <w:p w14:paraId="4312533E" w14:textId="77777777" w:rsidR="006C0E91" w:rsidRDefault="00BB5757">
      <w:pPr>
        <w:jc w:val="center"/>
        <w:rPr>
          <w:rFonts w:hint="eastAsia"/>
        </w:rPr>
      </w:pPr>
      <w:r>
        <w:rPr>
          <w:b/>
          <w:sz w:val="48"/>
        </w:rPr>
        <w:t>Strategic Planning and Data Exploration in Logistics</w:t>
      </w:r>
    </w:p>
    <w:p w14:paraId="3110503C" w14:textId="77777777" w:rsidR="006C0E91" w:rsidRPr="001D3667" w:rsidRDefault="00BB5757">
      <w:pPr>
        <w:jc w:val="center"/>
        <w:rPr>
          <w:rFonts w:ascii="Times New Roman" w:hAnsi="Times New Roman" w:cs="Times New Roman"/>
        </w:rPr>
      </w:pPr>
      <w:r>
        <w:rPr>
          <w:sz w:val="28"/>
        </w:rPr>
        <w:br/>
      </w:r>
      <w:r w:rsidRPr="001D3667">
        <w:rPr>
          <w:rFonts w:ascii="Times New Roman" w:hAnsi="Times New Roman" w:cs="Times New Roman"/>
          <w:b/>
          <w:bCs/>
          <w:sz w:val="28"/>
        </w:rPr>
        <w:t>Project:</w:t>
      </w:r>
      <w:r w:rsidRPr="001D3667">
        <w:rPr>
          <w:rFonts w:ascii="Times New Roman" w:hAnsi="Times New Roman" w:cs="Times New Roman"/>
          <w:sz w:val="28"/>
        </w:rPr>
        <w:t xml:space="preserve"> Logistics Data Analysis and Predictive Optimization</w:t>
      </w:r>
      <w:r w:rsidRPr="001D3667">
        <w:rPr>
          <w:rFonts w:ascii="Times New Roman" w:hAnsi="Times New Roman" w:cs="Times New Roman"/>
          <w:sz w:val="28"/>
        </w:rPr>
        <w:br/>
        <w:t>for Supply Chain Efficiency</w:t>
      </w:r>
    </w:p>
    <w:p w14:paraId="59E2D80D" w14:textId="487FEF09" w:rsidR="006C0E91" w:rsidRPr="001D3667" w:rsidRDefault="00BB5757">
      <w:pPr>
        <w:jc w:val="center"/>
        <w:rPr>
          <w:rFonts w:ascii="Times New Roman" w:hAnsi="Times New Roman" w:cs="Times New Roman"/>
        </w:rPr>
      </w:pPr>
      <w:r w:rsidRPr="001D3667">
        <w:rPr>
          <w:rFonts w:ascii="Times New Roman" w:hAnsi="Times New Roman" w:cs="Times New Roman"/>
          <w:b/>
        </w:rPr>
        <w:br/>
        <w:t>Prepared for: YUV</w:t>
      </w:r>
      <w:r w:rsidR="001D3667">
        <w:rPr>
          <w:rFonts w:ascii="Times New Roman" w:hAnsi="Times New Roman" w:cs="Times New Roman"/>
          <w:b/>
        </w:rPr>
        <w:t>A</w:t>
      </w:r>
      <w:r w:rsidRPr="001D3667">
        <w:rPr>
          <w:rFonts w:ascii="Times New Roman" w:hAnsi="Times New Roman" w:cs="Times New Roman"/>
          <w:b/>
        </w:rPr>
        <w:t xml:space="preserve"> Internship – Logistics Data Analysis</w:t>
      </w:r>
      <w:r w:rsidRPr="001D3667">
        <w:rPr>
          <w:rFonts w:ascii="Times New Roman" w:hAnsi="Times New Roman" w:cs="Times New Roman"/>
          <w:b/>
        </w:rPr>
        <w:br/>
      </w:r>
      <w:r w:rsidRPr="001D3667">
        <w:rPr>
          <w:rFonts w:ascii="Times New Roman" w:hAnsi="Times New Roman" w:cs="Times New Roman"/>
        </w:rPr>
        <w:t xml:space="preserve">Tools: Python, Pandas, </w:t>
      </w:r>
      <w:r w:rsidRPr="001D3667">
        <w:rPr>
          <w:rFonts w:ascii="Times New Roman" w:hAnsi="Times New Roman" w:cs="Times New Roman"/>
        </w:rPr>
        <w:t>NumPy, Matplotlib, Scikit-learn</w:t>
      </w:r>
      <w:r w:rsidRPr="001D3667">
        <w:rPr>
          <w:rFonts w:ascii="Times New Roman" w:hAnsi="Times New Roman" w:cs="Times New Roman"/>
        </w:rPr>
        <w:br/>
        <w:t>Reference Dataset: DataCo Smart Supply Chain Dataset</w:t>
      </w:r>
    </w:p>
    <w:p w14:paraId="6E8744C9" w14:textId="77777777" w:rsidR="006C0E91" w:rsidRDefault="00BB5757">
      <w:pPr>
        <w:rPr>
          <w:rFonts w:hint="eastAsia"/>
        </w:rPr>
      </w:pPr>
      <w:r>
        <w:br w:type="page"/>
      </w:r>
    </w:p>
    <w:p w14:paraId="5666B998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lastRenderedPageBreak/>
        <w:t>1. Executive Summary</w:t>
      </w:r>
    </w:p>
    <w:p w14:paraId="3DEAEFAF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This report defines the strategic planning phase of a logistics data analysis project. The proposed project focuses on improving delivery reliabilit</w:t>
      </w:r>
      <w:r w:rsidRPr="00C256EF">
        <w:rPr>
          <w:rFonts w:ascii="Times New Roman" w:hAnsi="Times New Roman" w:cs="Times New Roman"/>
        </w:rPr>
        <w:t xml:space="preserve">y, identifying operational bottlenecks, and supporting better resource allocation through data-driven decision-making. The project will use the publicly available DataCo Smart Supply Chain dataset as the primary reference dataset and will progress through </w:t>
      </w:r>
      <w:r w:rsidRPr="00C256EF">
        <w:rPr>
          <w:rFonts w:ascii="Times New Roman" w:hAnsi="Times New Roman" w:cs="Times New Roman"/>
        </w:rPr>
        <w:t>four stages: strategic planning, data preparation, exploratory analysis, and predictive modeling/optimization.</w:t>
      </w:r>
    </w:p>
    <w:p w14:paraId="78F9E2E3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central business problem is late or inefficient delivery. Logistics organizations need to understand where delays occur, which shipping modes</w:t>
      </w:r>
      <w:r w:rsidRPr="00C256EF">
        <w:rPr>
          <w:rFonts w:ascii="Times New Roman" w:hAnsi="Times New Roman" w:cs="Times New Roman"/>
        </w:rPr>
        <w:t xml:space="preserve"> and regions create operational risk, how shipment schedules compare with actual performance, and which factors can be used to predict future delivery outcomes. Python-based analytics can turn these records into measurable KPIs, visual insights, predictive</w:t>
      </w:r>
      <w:r w:rsidRPr="00C256EF">
        <w:rPr>
          <w:rFonts w:ascii="Times New Roman" w:hAnsi="Times New Roman" w:cs="Times New Roman"/>
        </w:rPr>
        <w:t xml:space="preserve"> models, and optimization recommendations.</w:t>
      </w:r>
    </w:p>
    <w:p w14:paraId="25822843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2. Background and Business Context</w:t>
      </w:r>
    </w:p>
    <w:p w14:paraId="0D4F4751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Modern supply chains generate large volumes of transactional and operational data. Delivery dates, shipping modes, order quantities, product categories, customer locations, sales</w:t>
      </w:r>
      <w:r w:rsidRPr="00C256EF">
        <w:rPr>
          <w:rFonts w:ascii="Times New Roman" w:hAnsi="Times New Roman" w:cs="Times New Roman"/>
        </w:rPr>
        <w:t>, discounts, and profitability can be analyzed together to identify inefficiencies. A data-driven logistics project can therefore support decisions such as selecting appropriate shipping modes, prioritizing high-risk orders, improving scheduling, and alloc</w:t>
      </w:r>
      <w:r w:rsidRPr="00C256EF">
        <w:rPr>
          <w:rFonts w:ascii="Times New Roman" w:hAnsi="Times New Roman" w:cs="Times New Roman"/>
        </w:rPr>
        <w:t>ating resources to regions or processes with recurring delays.</w:t>
      </w:r>
    </w:p>
    <w:p w14:paraId="356FB203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DataCo Smart Supply Chain dataset is suitable for this project because it contains order-level information covering shipping performance, delivery status, customer and product attributes, s</w:t>
      </w:r>
      <w:r w:rsidRPr="00C256EF">
        <w:rPr>
          <w:rFonts w:ascii="Times New Roman" w:hAnsi="Times New Roman" w:cs="Times New Roman"/>
        </w:rPr>
        <w:t>ales, and profit-related measures. Public descriptions of the dataset report approximately 180,000 order-item records and 53 columns, with fields such as actual shipping days, scheduled shipping days, delivery status, late-delivery risk, shipping mode, sal</w:t>
      </w:r>
      <w:r w:rsidRPr="00C256EF">
        <w:rPr>
          <w:rFonts w:ascii="Times New Roman" w:hAnsi="Times New Roman" w:cs="Times New Roman"/>
        </w:rPr>
        <w:t>es, and order profit. This makes it useful for both descriptive and predictive logistics analysis.</w:t>
      </w:r>
    </w:p>
    <w:p w14:paraId="190CF0CA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3. Project Definition</w:t>
      </w:r>
    </w:p>
    <w:p w14:paraId="207E24BD" w14:textId="77777777" w:rsidR="006C0E91" w:rsidRPr="00C256EF" w:rsidRDefault="00BB575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3.1 Problem Statement</w:t>
      </w:r>
    </w:p>
    <w:p w14:paraId="225438B5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project aims to analyze logistics performance and develop a data-driven framework for reducing delivery delay</w:t>
      </w:r>
      <w:r w:rsidRPr="00C256EF">
        <w:rPr>
          <w:rFonts w:ascii="Times New Roman" w:hAnsi="Times New Roman" w:cs="Times New Roman"/>
        </w:rPr>
        <w:t>s while maintaining efficient use of transportation and operational resources. The analysis will investigate the relationship between planned delivery time, actual delivery time, shipping mode, order characteristics, geography, and financial outcomes.</w:t>
      </w:r>
    </w:p>
    <w:p w14:paraId="14104DA0" w14:textId="77777777" w:rsidR="006C0E91" w:rsidRPr="00C256EF" w:rsidRDefault="00BB5757">
      <w:pPr>
        <w:pStyle w:val="Heading2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3.2 </w:t>
      </w:r>
      <w:r w:rsidRPr="00C256EF">
        <w:rPr>
          <w:rFonts w:ascii="Times New Roman" w:hAnsi="Times New Roman" w:cs="Times New Roman"/>
        </w:rPr>
        <w:t>Project Objectives</w:t>
      </w:r>
    </w:p>
    <w:p w14:paraId="507EACBF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Measure logistics performance using clear and reproducible KPIs.</w:t>
      </w:r>
    </w:p>
    <w:p w14:paraId="26B5E904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Identify patterns associated with late delivery and operational bottlenecks.</w:t>
      </w:r>
    </w:p>
    <w:p w14:paraId="2BB8F8D3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Prepare a reliable dataset for analysis by cleaning missing, duplicate, inconsistent, and extre</w:t>
      </w:r>
      <w:r w:rsidRPr="00C256EF">
        <w:rPr>
          <w:rFonts w:ascii="Times New Roman" w:hAnsi="Times New Roman" w:cs="Times New Roman"/>
        </w:rPr>
        <w:t>me values.</w:t>
      </w:r>
    </w:p>
    <w:p w14:paraId="722E7D3B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Use exploratory data analysis to understand distributions, trends, relationships, and regional/shipping-mode differences.</w:t>
      </w:r>
    </w:p>
    <w:p w14:paraId="7C8744AE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Develop a predictive approach for estimating delivery risk or another key logistics metric.</w:t>
      </w:r>
    </w:p>
    <w:p w14:paraId="6C62B7FA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Propose practical optimization </w:t>
      </w:r>
      <w:r w:rsidRPr="00C256EF">
        <w:rPr>
          <w:rFonts w:ascii="Times New Roman" w:hAnsi="Times New Roman" w:cs="Times New Roman"/>
        </w:rPr>
        <w:t>strategies that can improve delivery reliability and resource allocation.</w:t>
      </w:r>
    </w:p>
    <w:p w14:paraId="2238D9E6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4.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C0E91" w:rsidRPr="00C256EF" w14:paraId="59E51C0E" w14:textId="77777777">
        <w:tc>
          <w:tcPr>
            <w:tcW w:w="2484" w:type="dxa"/>
          </w:tcPr>
          <w:p w14:paraId="7A0C0B91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484" w:type="dxa"/>
          </w:tcPr>
          <w:p w14:paraId="3B24B0AA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484" w:type="dxa"/>
          </w:tcPr>
          <w:p w14:paraId="099A2E52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Business Meaning</w:t>
            </w:r>
          </w:p>
        </w:tc>
        <w:tc>
          <w:tcPr>
            <w:tcW w:w="2484" w:type="dxa"/>
          </w:tcPr>
          <w:p w14:paraId="7AEFBAFB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Target Direction</w:t>
            </w:r>
          </w:p>
        </w:tc>
      </w:tr>
      <w:tr w:rsidR="006C0E91" w:rsidRPr="00C256EF" w14:paraId="4D30F150" w14:textId="77777777">
        <w:tc>
          <w:tcPr>
            <w:tcW w:w="2484" w:type="dxa"/>
          </w:tcPr>
          <w:p w14:paraId="45721C14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On-Time Delivery Rate</w:t>
            </w:r>
          </w:p>
        </w:tc>
        <w:tc>
          <w:tcPr>
            <w:tcW w:w="2484" w:type="dxa"/>
          </w:tcPr>
          <w:p w14:paraId="45AC00AF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On-time shipments / total eligible shipments × 100</w:t>
            </w:r>
          </w:p>
        </w:tc>
        <w:tc>
          <w:tcPr>
            <w:tcW w:w="2484" w:type="dxa"/>
          </w:tcPr>
          <w:p w14:paraId="72A3161C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 xml:space="preserve">Measures </w:t>
            </w:r>
            <w:r w:rsidRPr="00C256EF">
              <w:rPr>
                <w:rFonts w:ascii="Times New Roman" w:hAnsi="Times New Roman" w:cs="Times New Roman"/>
              </w:rPr>
              <w:t>delivery reliability.</w:t>
            </w:r>
          </w:p>
        </w:tc>
        <w:tc>
          <w:tcPr>
            <w:tcW w:w="2484" w:type="dxa"/>
          </w:tcPr>
          <w:p w14:paraId="75941685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Increase</w:t>
            </w:r>
          </w:p>
        </w:tc>
      </w:tr>
      <w:tr w:rsidR="006C0E91" w:rsidRPr="00C256EF" w14:paraId="68F02983" w14:textId="77777777">
        <w:tc>
          <w:tcPr>
            <w:tcW w:w="2484" w:type="dxa"/>
          </w:tcPr>
          <w:p w14:paraId="69A673C9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lastRenderedPageBreak/>
              <w:t>Late Delivery Rate</w:t>
            </w:r>
          </w:p>
        </w:tc>
        <w:tc>
          <w:tcPr>
            <w:tcW w:w="2484" w:type="dxa"/>
          </w:tcPr>
          <w:p w14:paraId="31B4CB2D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Late shipments / total eligible shipments × 100</w:t>
            </w:r>
          </w:p>
        </w:tc>
        <w:tc>
          <w:tcPr>
            <w:tcW w:w="2484" w:type="dxa"/>
          </w:tcPr>
          <w:p w14:paraId="7FE33910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Shows operational/service risk.</w:t>
            </w:r>
          </w:p>
        </w:tc>
        <w:tc>
          <w:tcPr>
            <w:tcW w:w="2484" w:type="dxa"/>
          </w:tcPr>
          <w:p w14:paraId="4B111219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Decrease</w:t>
            </w:r>
          </w:p>
        </w:tc>
      </w:tr>
      <w:tr w:rsidR="006C0E91" w:rsidRPr="00C256EF" w14:paraId="68E09954" w14:textId="77777777">
        <w:tc>
          <w:tcPr>
            <w:tcW w:w="2484" w:type="dxa"/>
          </w:tcPr>
          <w:p w14:paraId="60757E06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Average Delivery Delay</w:t>
            </w:r>
          </w:p>
        </w:tc>
        <w:tc>
          <w:tcPr>
            <w:tcW w:w="2484" w:type="dxa"/>
          </w:tcPr>
          <w:p w14:paraId="16709A8D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Average(actual shipping days − scheduled days)</w:t>
            </w:r>
          </w:p>
        </w:tc>
        <w:tc>
          <w:tcPr>
            <w:tcW w:w="2484" w:type="dxa"/>
          </w:tcPr>
          <w:p w14:paraId="78E5DC0D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Measures severity of schedule deviations.</w:t>
            </w:r>
          </w:p>
        </w:tc>
        <w:tc>
          <w:tcPr>
            <w:tcW w:w="2484" w:type="dxa"/>
          </w:tcPr>
          <w:p w14:paraId="2537CDD8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Dec</w:t>
            </w:r>
            <w:r w:rsidRPr="00C256EF">
              <w:rPr>
                <w:rFonts w:ascii="Times New Roman" w:hAnsi="Times New Roman" w:cs="Times New Roman"/>
              </w:rPr>
              <w:t>rease</w:t>
            </w:r>
          </w:p>
        </w:tc>
      </w:tr>
      <w:tr w:rsidR="006C0E91" w:rsidRPr="00C256EF" w14:paraId="0A747D15" w14:textId="77777777">
        <w:tc>
          <w:tcPr>
            <w:tcW w:w="2484" w:type="dxa"/>
          </w:tcPr>
          <w:p w14:paraId="0B671EC2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Average Shipping Cost / Order</w:t>
            </w:r>
          </w:p>
        </w:tc>
        <w:tc>
          <w:tcPr>
            <w:tcW w:w="2484" w:type="dxa"/>
          </w:tcPr>
          <w:p w14:paraId="0E13B9E4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Total transportation-related cost / eligible orders</w:t>
            </w:r>
          </w:p>
        </w:tc>
        <w:tc>
          <w:tcPr>
            <w:tcW w:w="2484" w:type="dxa"/>
          </w:tcPr>
          <w:p w14:paraId="25CF2943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Tracks logistics cost efficiency.</w:t>
            </w:r>
          </w:p>
        </w:tc>
        <w:tc>
          <w:tcPr>
            <w:tcW w:w="2484" w:type="dxa"/>
          </w:tcPr>
          <w:p w14:paraId="176EA31E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Decrease while maintaining service</w:t>
            </w:r>
          </w:p>
        </w:tc>
      </w:tr>
      <w:tr w:rsidR="006C0E91" w:rsidRPr="00C256EF" w14:paraId="68D2BF45" w14:textId="77777777">
        <w:tc>
          <w:tcPr>
            <w:tcW w:w="2484" w:type="dxa"/>
          </w:tcPr>
          <w:p w14:paraId="31EF5789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Order Profitability</w:t>
            </w:r>
          </w:p>
        </w:tc>
        <w:tc>
          <w:tcPr>
            <w:tcW w:w="2484" w:type="dxa"/>
          </w:tcPr>
          <w:p w14:paraId="45FDF27E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Profit per order or total order profit</w:t>
            </w:r>
          </w:p>
        </w:tc>
        <w:tc>
          <w:tcPr>
            <w:tcW w:w="2484" w:type="dxa"/>
          </w:tcPr>
          <w:p w14:paraId="3A4CAFCE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 xml:space="preserve">Shows financial effect of </w:t>
            </w:r>
            <w:r w:rsidRPr="00C256EF">
              <w:rPr>
                <w:rFonts w:ascii="Times New Roman" w:hAnsi="Times New Roman" w:cs="Times New Roman"/>
              </w:rPr>
              <w:t>logistics decisions.</w:t>
            </w:r>
          </w:p>
        </w:tc>
        <w:tc>
          <w:tcPr>
            <w:tcW w:w="2484" w:type="dxa"/>
          </w:tcPr>
          <w:p w14:paraId="2B01381F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Increase</w:t>
            </w:r>
          </w:p>
        </w:tc>
      </w:tr>
    </w:tbl>
    <w:p w14:paraId="7800BB3D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For the first three KPIs, the DataCo fields 'Days for shipping (real)', 'Days for shipment (scheduled)', 'Delivery Status', and 'Late_delivery_risk' provide a strong basis for measurement. Cost and profitability KPIs will be </w:t>
      </w:r>
      <w:r w:rsidRPr="00C256EF">
        <w:rPr>
          <w:rFonts w:ascii="Times New Roman" w:hAnsi="Times New Roman" w:cs="Times New Roman"/>
        </w:rPr>
        <w:t>treated as complementary business metrics where the available fields permit.</w:t>
      </w:r>
    </w:p>
    <w:p w14:paraId="4F1C190E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5. Literature and Data Research</w:t>
      </w:r>
    </w:p>
    <w:p w14:paraId="03FA1EB5" w14:textId="77777777" w:rsidR="006C0E91" w:rsidRPr="00C256EF" w:rsidRDefault="00BB575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5.1 Reference Dataset</w:t>
      </w:r>
    </w:p>
    <w:p w14:paraId="2D78B975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project will use the DataCo Smart Supply Chain dataset, a publicly available benchmark dataset used in supply-chain analy</w:t>
      </w:r>
      <w:r w:rsidRPr="00C256EF">
        <w:rPr>
          <w:rFonts w:ascii="Times New Roman" w:hAnsi="Times New Roman" w:cs="Times New Roman"/>
        </w:rPr>
        <w:t>tics research. Public documentation describes approximately 180,519 records and 53 variables. Relevant variables include actual and scheduled shipping days, delivery status, late-delivery risk, shipping mode, order quantity, sales, customer location, produ</w:t>
      </w:r>
      <w:r w:rsidRPr="00C256EF">
        <w:rPr>
          <w:rFonts w:ascii="Times New Roman" w:hAnsi="Times New Roman" w:cs="Times New Roman"/>
        </w:rPr>
        <w:t>ct category, discounts, and profit-related fields.</w:t>
      </w:r>
    </w:p>
    <w:p w14:paraId="0B6F7DB9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dataset is particularly useful because it allows the project to connect operational performance with commercial outcomes. For example, late-delivery risk can be compared across shipping modes, markets,</w:t>
      </w:r>
      <w:r w:rsidRPr="00C256EF">
        <w:rPr>
          <w:rFonts w:ascii="Times New Roman" w:hAnsi="Times New Roman" w:cs="Times New Roman"/>
        </w:rPr>
        <w:t xml:space="preserve"> product categories, and time periods. These comparisons can then guide the feature selection and modeling work planned for Weeks 2–4.</w:t>
      </w:r>
    </w:p>
    <w:p w14:paraId="4F36C8DF" w14:textId="77777777" w:rsidR="006C0E91" w:rsidRPr="00C256EF" w:rsidRDefault="00BB5757">
      <w:pPr>
        <w:pStyle w:val="Heading2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5.2 Data Science Methods and Their Strategic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C0E91" w:rsidRPr="00C256EF" w14:paraId="58738D58" w14:textId="77777777">
        <w:tc>
          <w:tcPr>
            <w:tcW w:w="4968" w:type="dxa"/>
          </w:tcPr>
          <w:p w14:paraId="03C4E25D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4968" w:type="dxa"/>
          </w:tcPr>
          <w:p w14:paraId="332CCAF9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Proposed Logistics Application</w:t>
            </w:r>
          </w:p>
        </w:tc>
      </w:tr>
      <w:tr w:rsidR="006C0E91" w:rsidRPr="00C256EF" w14:paraId="36DABBED" w14:textId="77777777">
        <w:tc>
          <w:tcPr>
            <w:tcW w:w="4968" w:type="dxa"/>
          </w:tcPr>
          <w:p w14:paraId="64024F78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4968" w:type="dxa"/>
          </w:tcPr>
          <w:p w14:paraId="47AF9B04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 xml:space="preserve">Estimate a continuous </w:t>
            </w:r>
            <w:r w:rsidRPr="00C256EF">
              <w:rPr>
                <w:rFonts w:ascii="Times New Roman" w:hAnsi="Times New Roman" w:cs="Times New Roman"/>
              </w:rPr>
              <w:t>metric such as delivery time or delay magnitude from available order and shipping features.</w:t>
            </w:r>
          </w:p>
        </w:tc>
      </w:tr>
      <w:tr w:rsidR="006C0E91" w:rsidRPr="00C256EF" w14:paraId="5FB7FDD4" w14:textId="77777777">
        <w:tc>
          <w:tcPr>
            <w:tcW w:w="4968" w:type="dxa"/>
          </w:tcPr>
          <w:p w14:paraId="006833EA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4968" w:type="dxa"/>
          </w:tcPr>
          <w:p w14:paraId="389C500E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Predict whether an order is likely to be late using a binary late-risk target.</w:t>
            </w:r>
          </w:p>
        </w:tc>
      </w:tr>
      <w:tr w:rsidR="006C0E91" w:rsidRPr="00C256EF" w14:paraId="50EF8F73" w14:textId="77777777">
        <w:tc>
          <w:tcPr>
            <w:tcW w:w="4968" w:type="dxa"/>
          </w:tcPr>
          <w:p w14:paraId="3091A6F3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Clustering</w:t>
            </w:r>
          </w:p>
        </w:tc>
        <w:tc>
          <w:tcPr>
            <w:tcW w:w="4968" w:type="dxa"/>
          </w:tcPr>
          <w:p w14:paraId="5EBE988F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Segment orders, customers, or operational patterns into g</w:t>
            </w:r>
            <w:r w:rsidRPr="00C256EF">
              <w:rPr>
                <w:rFonts w:ascii="Times New Roman" w:hAnsi="Times New Roman" w:cs="Times New Roman"/>
              </w:rPr>
              <w:t>roups with similar characteristics.</w:t>
            </w:r>
          </w:p>
        </w:tc>
      </w:tr>
      <w:tr w:rsidR="006C0E91" w:rsidRPr="00C256EF" w14:paraId="037C04ED" w14:textId="77777777">
        <w:tc>
          <w:tcPr>
            <w:tcW w:w="4968" w:type="dxa"/>
          </w:tcPr>
          <w:p w14:paraId="115EFF07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Optimization</w:t>
            </w:r>
          </w:p>
        </w:tc>
        <w:tc>
          <w:tcPr>
            <w:tcW w:w="4968" w:type="dxa"/>
          </w:tcPr>
          <w:p w14:paraId="046A77A1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Use predicted risk and operational constraints to recommend better allocation of shipping modes or resources.</w:t>
            </w:r>
          </w:p>
        </w:tc>
      </w:tr>
      <w:tr w:rsidR="006C0E91" w:rsidRPr="00C256EF" w14:paraId="02ED8342" w14:textId="77777777">
        <w:tc>
          <w:tcPr>
            <w:tcW w:w="4968" w:type="dxa"/>
          </w:tcPr>
          <w:p w14:paraId="47D5BCBB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>Time-based analysis</w:t>
            </w:r>
          </w:p>
        </w:tc>
        <w:tc>
          <w:tcPr>
            <w:tcW w:w="4968" w:type="dxa"/>
          </w:tcPr>
          <w:p w14:paraId="6DB63A75" w14:textId="77777777" w:rsidR="006C0E91" w:rsidRPr="00C256EF" w:rsidRDefault="00BB5757">
            <w:pPr>
              <w:rPr>
                <w:rFonts w:ascii="Times New Roman" w:hAnsi="Times New Roman" w:cs="Times New Roman"/>
              </w:rPr>
            </w:pPr>
            <w:r w:rsidRPr="00C256EF">
              <w:rPr>
                <w:rFonts w:ascii="Times New Roman" w:hAnsi="Times New Roman" w:cs="Times New Roman"/>
              </w:rPr>
              <w:t xml:space="preserve">Identify seasonal, monthly, weekly, or other temporal patterns in </w:t>
            </w:r>
            <w:r w:rsidRPr="00C256EF">
              <w:rPr>
                <w:rFonts w:ascii="Times New Roman" w:hAnsi="Times New Roman" w:cs="Times New Roman"/>
              </w:rPr>
              <w:t>order and delivery performance.</w:t>
            </w:r>
          </w:p>
        </w:tc>
      </w:tr>
    </w:tbl>
    <w:p w14:paraId="6CD12C0D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6. Strategic Roadmap</w:t>
      </w:r>
    </w:p>
    <w:p w14:paraId="2F93EDF4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1 – Data Collection: </w:t>
      </w:r>
      <w:r w:rsidRPr="00C256EF">
        <w:rPr>
          <w:rFonts w:ascii="Times New Roman" w:hAnsi="Times New Roman" w:cs="Times New Roman"/>
        </w:rPr>
        <w:t>Obtain the public DataCo dataset and document its source, structure, variables, and business relevance.</w:t>
      </w:r>
    </w:p>
    <w:p w14:paraId="591C8487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2 – Data Cleaning: </w:t>
      </w:r>
      <w:r w:rsidRPr="00C256EF">
        <w:rPr>
          <w:rFonts w:ascii="Times New Roman" w:hAnsi="Times New Roman" w:cs="Times New Roman"/>
        </w:rPr>
        <w:t>Check duplicates, missing values, invalid dates,</w:t>
      </w:r>
      <w:r w:rsidRPr="00C256EF">
        <w:rPr>
          <w:rFonts w:ascii="Times New Roman" w:hAnsi="Times New Roman" w:cs="Times New Roman"/>
        </w:rPr>
        <w:t xml:space="preserve"> inconsistent categories, extreme values, and irrelevant/private fields.</w:t>
      </w:r>
    </w:p>
    <w:p w14:paraId="3615158C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3 – Feature Preparation: </w:t>
      </w:r>
      <w:r w:rsidRPr="00C256EF">
        <w:rPr>
          <w:rFonts w:ascii="Times New Roman" w:hAnsi="Times New Roman" w:cs="Times New Roman"/>
        </w:rPr>
        <w:t>Convert dates, derive delay-related features, encode categorical variables where required, and scale numerical features when appropriate.</w:t>
      </w:r>
    </w:p>
    <w:p w14:paraId="61E861EA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lastRenderedPageBreak/>
        <w:t>Step 4 – Explor</w:t>
      </w:r>
      <w:r w:rsidRPr="00C256EF">
        <w:rPr>
          <w:rFonts w:ascii="Times New Roman" w:hAnsi="Times New Roman" w:cs="Times New Roman"/>
          <w:b/>
        </w:rPr>
        <w:t xml:space="preserve">atory Data Analysis: </w:t>
      </w:r>
      <w:r w:rsidRPr="00C256EF">
        <w:rPr>
          <w:rFonts w:ascii="Times New Roman" w:hAnsi="Times New Roman" w:cs="Times New Roman"/>
        </w:rPr>
        <w:t>Calculate descriptive statistics and examine delivery performance by shipping mode, region, product category, and time.</w:t>
      </w:r>
    </w:p>
    <w:p w14:paraId="2B0147D8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5 – Visualization: </w:t>
      </w:r>
      <w:r w:rsidRPr="00C256EF">
        <w:rPr>
          <w:rFonts w:ascii="Times New Roman" w:hAnsi="Times New Roman" w:cs="Times New Roman"/>
        </w:rPr>
        <w:t xml:space="preserve">Create charts such as bar charts, histograms, box plots, scatter plots, time-series plots, </w:t>
      </w:r>
      <w:r w:rsidRPr="00C256EF">
        <w:rPr>
          <w:rFonts w:ascii="Times New Roman" w:hAnsi="Times New Roman" w:cs="Times New Roman"/>
        </w:rPr>
        <w:t>and correlation heatmaps.</w:t>
      </w:r>
    </w:p>
    <w:p w14:paraId="6B2DEA48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6 – Predictive Modeling: </w:t>
      </w:r>
      <w:r w:rsidRPr="00C256EF">
        <w:rPr>
          <w:rFonts w:ascii="Times New Roman" w:hAnsi="Times New Roman" w:cs="Times New Roman"/>
        </w:rPr>
        <w:t>Train and validate a classification or regression model for delivery risk/time using leakage-safe features.</w:t>
      </w:r>
    </w:p>
    <w:p w14:paraId="5B81AA91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7 – Optimization: </w:t>
      </w:r>
      <w:r w:rsidRPr="00C256EF">
        <w:rPr>
          <w:rFonts w:ascii="Times New Roman" w:hAnsi="Times New Roman" w:cs="Times New Roman"/>
        </w:rPr>
        <w:t>Translate model findings into operational recommendations for schedul</w:t>
      </w:r>
      <w:r w:rsidRPr="00C256EF">
        <w:rPr>
          <w:rFonts w:ascii="Times New Roman" w:hAnsi="Times New Roman" w:cs="Times New Roman"/>
        </w:rPr>
        <w:t>ing, shipping-mode selection, and resource prioritization.</w:t>
      </w:r>
    </w:p>
    <w:p w14:paraId="1879516C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b/>
        </w:rPr>
        <w:t xml:space="preserve">Step 8 – Reporting: </w:t>
      </w:r>
      <w:r w:rsidRPr="00C256EF">
        <w:rPr>
          <w:rFonts w:ascii="Times New Roman" w:hAnsi="Times New Roman" w:cs="Times New Roman"/>
        </w:rPr>
        <w:t>Document findings, limitations, recommendations, and expected business impact in a final report.</w:t>
      </w:r>
    </w:p>
    <w:p w14:paraId="0135606C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7. Python Code Illustration</w:t>
      </w:r>
    </w:p>
    <w:p w14:paraId="77C0CDF2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following starter code illustrates the planned w</w:t>
      </w:r>
      <w:r w:rsidRPr="00C256EF">
        <w:rPr>
          <w:rFonts w:ascii="Times New Roman" w:hAnsi="Times New Roman" w:cs="Times New Roman"/>
        </w:rPr>
        <w:t>orkflow. It is intentionally modular so that the same structure can be expanded during Weeks 2–4.</w:t>
      </w:r>
    </w:p>
    <w:p w14:paraId="3AA9BE64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  <w:sz w:val="17"/>
        </w:rPr>
        <w:t>import pandas as pd</w:t>
      </w:r>
      <w:r w:rsidRPr="00C256EF">
        <w:rPr>
          <w:rFonts w:ascii="Times New Roman" w:hAnsi="Times New Roman" w:cs="Times New Roman"/>
          <w:sz w:val="17"/>
        </w:rPr>
        <w:br/>
        <w:t>import numpy as np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# 1. Load public logistics dataset</w:t>
      </w:r>
      <w:r w:rsidRPr="00C256EF">
        <w:rPr>
          <w:rFonts w:ascii="Times New Roman" w:hAnsi="Times New Roman" w:cs="Times New Roman"/>
          <w:sz w:val="17"/>
        </w:rPr>
        <w:br/>
        <w:t>df = pd.read_csv("DataCoSupplyChainDataset.csv")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# 2. Basic inspection</w:t>
      </w:r>
      <w:r w:rsidRPr="00C256EF">
        <w:rPr>
          <w:rFonts w:ascii="Times New Roman" w:hAnsi="Times New Roman" w:cs="Times New Roman"/>
          <w:sz w:val="17"/>
        </w:rPr>
        <w:br/>
        <w:t>print(df.sh</w:t>
      </w:r>
      <w:r w:rsidRPr="00C256EF">
        <w:rPr>
          <w:rFonts w:ascii="Times New Roman" w:hAnsi="Times New Roman" w:cs="Times New Roman"/>
          <w:sz w:val="17"/>
        </w:rPr>
        <w:t>ape)</w:t>
      </w:r>
      <w:r w:rsidRPr="00C256EF">
        <w:rPr>
          <w:rFonts w:ascii="Times New Roman" w:hAnsi="Times New Roman" w:cs="Times New Roman"/>
          <w:sz w:val="17"/>
        </w:rPr>
        <w:br/>
        <w:t>print(df.info())</w:t>
      </w:r>
      <w:r w:rsidRPr="00C256EF">
        <w:rPr>
          <w:rFonts w:ascii="Times New Roman" w:hAnsi="Times New Roman" w:cs="Times New Roman"/>
          <w:sz w:val="17"/>
        </w:rPr>
        <w:br/>
        <w:t>print(df.isna().sum().sort_values(ascending=False).head(10))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# 3. Create an operational delay measure</w:t>
      </w:r>
      <w:r w:rsidRPr="00C256EF">
        <w:rPr>
          <w:rFonts w:ascii="Times New Roman" w:hAnsi="Times New Roman" w:cs="Times New Roman"/>
          <w:sz w:val="17"/>
        </w:rPr>
        <w:br/>
        <w:t>df["delivery_delay"] = (</w:t>
      </w:r>
      <w:r w:rsidRPr="00C256EF">
        <w:rPr>
          <w:rFonts w:ascii="Times New Roman" w:hAnsi="Times New Roman" w:cs="Times New Roman"/>
          <w:sz w:val="17"/>
        </w:rPr>
        <w:br/>
        <w:t xml:space="preserve">    df["Days for shipping (real)"]</w:t>
      </w:r>
      <w:r w:rsidRPr="00C256EF">
        <w:rPr>
          <w:rFonts w:ascii="Times New Roman" w:hAnsi="Times New Roman" w:cs="Times New Roman"/>
          <w:sz w:val="17"/>
        </w:rPr>
        <w:br/>
        <w:t xml:space="preserve">    - df["Days for shipment (scheduled)"]</w:t>
      </w:r>
      <w:r w:rsidRPr="00C256EF">
        <w:rPr>
          <w:rFonts w:ascii="Times New Roman" w:hAnsi="Times New Roman" w:cs="Times New Roman"/>
          <w:sz w:val="17"/>
        </w:rPr>
        <w:br/>
        <w:t>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# 4. KPI calculation</w:t>
      </w:r>
      <w:r w:rsidRPr="00C256EF">
        <w:rPr>
          <w:rFonts w:ascii="Times New Roman" w:hAnsi="Times New Roman" w:cs="Times New Roman"/>
          <w:sz w:val="17"/>
        </w:rPr>
        <w:br/>
        <w:t>late_</w:t>
      </w:r>
      <w:r w:rsidRPr="00C256EF">
        <w:rPr>
          <w:rFonts w:ascii="Times New Roman" w:hAnsi="Times New Roman" w:cs="Times New Roman"/>
          <w:sz w:val="17"/>
        </w:rPr>
        <w:t>rate = df["Late_delivery_risk"].mean() * 100</w:t>
      </w:r>
      <w:r w:rsidRPr="00C256EF">
        <w:rPr>
          <w:rFonts w:ascii="Times New Roman" w:hAnsi="Times New Roman" w:cs="Times New Roman"/>
          <w:sz w:val="17"/>
        </w:rPr>
        <w:br/>
        <w:t>avg_delay = df["delivery_delay"].mean()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print(f"Late delivery rate: {late_rate:.2f}%")</w:t>
      </w:r>
      <w:r w:rsidRPr="00C256EF">
        <w:rPr>
          <w:rFonts w:ascii="Times New Roman" w:hAnsi="Times New Roman" w:cs="Times New Roman"/>
          <w:sz w:val="17"/>
        </w:rPr>
        <w:br/>
        <w:t>print(f"Average delivery delay: {avg_delay:.2f} days")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# 5. Compare performance by shipping mode</w:t>
      </w:r>
      <w:r w:rsidRPr="00C256EF">
        <w:rPr>
          <w:rFonts w:ascii="Times New Roman" w:hAnsi="Times New Roman" w:cs="Times New Roman"/>
          <w:sz w:val="17"/>
        </w:rPr>
        <w:br/>
        <w:t>mode_summary = (</w:t>
      </w:r>
      <w:r w:rsidRPr="00C256EF">
        <w:rPr>
          <w:rFonts w:ascii="Times New Roman" w:hAnsi="Times New Roman" w:cs="Times New Roman"/>
          <w:sz w:val="17"/>
        </w:rPr>
        <w:br/>
        <w:t xml:space="preserve">    df.g</w:t>
      </w:r>
      <w:r w:rsidRPr="00C256EF">
        <w:rPr>
          <w:rFonts w:ascii="Times New Roman" w:hAnsi="Times New Roman" w:cs="Times New Roman"/>
          <w:sz w:val="17"/>
        </w:rPr>
        <w:t>roupby("Shipping Mode")</w:t>
      </w:r>
      <w:r w:rsidRPr="00C256EF">
        <w:rPr>
          <w:rFonts w:ascii="Times New Roman" w:hAnsi="Times New Roman" w:cs="Times New Roman"/>
          <w:sz w:val="17"/>
        </w:rPr>
        <w:br/>
        <w:t xml:space="preserve">      .agg(</w:t>
      </w:r>
      <w:r w:rsidRPr="00C256EF">
        <w:rPr>
          <w:rFonts w:ascii="Times New Roman" w:hAnsi="Times New Roman" w:cs="Times New Roman"/>
          <w:sz w:val="17"/>
        </w:rPr>
        <w:br/>
        <w:t xml:space="preserve">          orders=("Order Id", "nunique"),</w:t>
      </w:r>
      <w:r w:rsidRPr="00C256EF">
        <w:rPr>
          <w:rFonts w:ascii="Times New Roman" w:hAnsi="Times New Roman" w:cs="Times New Roman"/>
          <w:sz w:val="17"/>
        </w:rPr>
        <w:br/>
        <w:t xml:space="preserve">          avg_actual_days=("Days for shipping (real)", "mean"),</w:t>
      </w:r>
      <w:r w:rsidRPr="00C256EF">
        <w:rPr>
          <w:rFonts w:ascii="Times New Roman" w:hAnsi="Times New Roman" w:cs="Times New Roman"/>
          <w:sz w:val="17"/>
        </w:rPr>
        <w:br/>
        <w:t xml:space="preserve">          avg_scheduled_days=("Days for shipment (scheduled)", "mean"),</w:t>
      </w:r>
      <w:r w:rsidRPr="00C256EF">
        <w:rPr>
          <w:rFonts w:ascii="Times New Roman" w:hAnsi="Times New Roman" w:cs="Times New Roman"/>
          <w:sz w:val="17"/>
        </w:rPr>
        <w:br/>
        <w:t xml:space="preserve">          late_rate=("Late_delivery_risk",</w:t>
      </w:r>
      <w:r w:rsidRPr="00C256EF">
        <w:rPr>
          <w:rFonts w:ascii="Times New Roman" w:hAnsi="Times New Roman" w:cs="Times New Roman"/>
          <w:sz w:val="17"/>
        </w:rPr>
        <w:t xml:space="preserve"> "mean")</w:t>
      </w:r>
      <w:r w:rsidRPr="00C256EF">
        <w:rPr>
          <w:rFonts w:ascii="Times New Roman" w:hAnsi="Times New Roman" w:cs="Times New Roman"/>
          <w:sz w:val="17"/>
        </w:rPr>
        <w:br/>
        <w:t xml:space="preserve">      )</w:t>
      </w:r>
      <w:r w:rsidRPr="00C256EF">
        <w:rPr>
          <w:rFonts w:ascii="Times New Roman" w:hAnsi="Times New Roman" w:cs="Times New Roman"/>
          <w:sz w:val="17"/>
        </w:rPr>
        <w:br/>
        <w:t xml:space="preserve">      .reset_index()</w:t>
      </w:r>
      <w:r w:rsidRPr="00C256EF">
        <w:rPr>
          <w:rFonts w:ascii="Times New Roman" w:hAnsi="Times New Roman" w:cs="Times New Roman"/>
          <w:sz w:val="17"/>
        </w:rPr>
        <w:br/>
        <w:t>)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br/>
        <w:t>mode_summary["late_rate"] *= 100</w:t>
      </w:r>
      <w:r w:rsidRPr="00C256EF">
        <w:rPr>
          <w:rFonts w:ascii="Times New Roman" w:hAnsi="Times New Roman" w:cs="Times New Roman"/>
          <w:sz w:val="17"/>
        </w:rPr>
        <w:br/>
      </w:r>
      <w:r w:rsidRPr="00C256EF">
        <w:rPr>
          <w:rFonts w:ascii="Times New Roman" w:hAnsi="Times New Roman" w:cs="Times New Roman"/>
          <w:sz w:val="17"/>
        </w:rPr>
        <w:lastRenderedPageBreak/>
        <w:t>print(mode_summary)</w:t>
      </w:r>
      <w:r w:rsidRPr="00C256EF">
        <w:rPr>
          <w:rFonts w:ascii="Times New Roman" w:hAnsi="Times New Roman" w:cs="Times New Roman"/>
          <w:sz w:val="17"/>
        </w:rPr>
        <w:br/>
      </w:r>
    </w:p>
    <w:p w14:paraId="1CF9E2EA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8. Data Science and Modeling Considerations</w:t>
      </w:r>
    </w:p>
    <w:p w14:paraId="3982E3A8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Data leakage must be avoided. Variables that are only known after delivery, such as actual delivery time, should not </w:t>
      </w:r>
      <w:r w:rsidRPr="00C256EF">
        <w:rPr>
          <w:rFonts w:ascii="Times New Roman" w:hAnsi="Times New Roman" w:cs="Times New Roman"/>
        </w:rPr>
        <w:t>be used as predictors when forecasting future delivery risk.</w:t>
      </w:r>
    </w:p>
    <w:p w14:paraId="6D6463CB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Personal or unnecessary identifying information should be excluded from modeling because it provides little operational value and creates privacy concerns.</w:t>
      </w:r>
    </w:p>
    <w:p w14:paraId="3F5552B0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Categorical variables such as shipping </w:t>
      </w:r>
      <w:r w:rsidRPr="00C256EF">
        <w:rPr>
          <w:rFonts w:ascii="Times New Roman" w:hAnsi="Times New Roman" w:cs="Times New Roman"/>
        </w:rPr>
        <w:t>mode, market, region, and product category may require encoding before machine-learning models are trained.</w:t>
      </w:r>
    </w:p>
    <w:p w14:paraId="4752122A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Missing values should be investigated before deciding whether to remove, impute, or otherwise handle affected records.</w:t>
      </w:r>
    </w:p>
    <w:p w14:paraId="328FA223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Model performance </w:t>
      </w:r>
      <w:r w:rsidRPr="00C256EF">
        <w:rPr>
          <w:rFonts w:ascii="Times New Roman" w:hAnsi="Times New Roman" w:cs="Times New Roman"/>
        </w:rPr>
        <w:t>should be evaluated using appropriate metrics such as accuracy, precision, recall, F1-score, MAE, or RMSE depending on the selected target.</w:t>
      </w:r>
    </w:p>
    <w:p w14:paraId="4B4BDA20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Business recommendations should be based on measurable findings rather than model output alone.</w:t>
      </w:r>
    </w:p>
    <w:p w14:paraId="37FBED6B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9. Expected Outcomes</w:t>
      </w:r>
    </w:p>
    <w:p w14:paraId="56CFFC02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The project is expected to produce a clear view of logistics performance and the factors associated with delivery delays. The analysis should identify high-risk shipping modes, regions or categories, recurring schedule deviations, and relationships betwee</w:t>
      </w:r>
      <w:r w:rsidRPr="00C256EF">
        <w:rPr>
          <w:rFonts w:ascii="Times New Roman" w:hAnsi="Times New Roman" w:cs="Times New Roman"/>
        </w:rPr>
        <w:t>n logistics performance and financial outcomes. The predictive stage should provide a practical early-warning mechanism for potentially late orders, while the optimization stage will convert those insights into recommendations for resource and shipping dec</w:t>
      </w:r>
      <w:r w:rsidRPr="00C256EF">
        <w:rPr>
          <w:rFonts w:ascii="Times New Roman" w:hAnsi="Times New Roman" w:cs="Times New Roman"/>
        </w:rPr>
        <w:t>isions.</w:t>
      </w:r>
    </w:p>
    <w:p w14:paraId="0403C647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10. Conclusion</w:t>
      </w:r>
    </w:p>
    <w:p w14:paraId="1FDA3456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 xml:space="preserve">This strategic plan establishes an end-to-end data science workflow for logistics analysis. The approach begins with a clearly defined operational problem and measurable KPIs, uses a public supply-chain dataset for </w:t>
      </w:r>
      <w:r w:rsidRPr="00C256EF">
        <w:rPr>
          <w:rFonts w:ascii="Times New Roman" w:hAnsi="Times New Roman" w:cs="Times New Roman"/>
        </w:rPr>
        <w:t>reproducibility, and progresses through cleaning, EDA, visualization, predictive modeling, and optimization. The project is designed to demonstrate how Python and data science can support supply-chain efficiency, improve delivery reliability, and strengthe</w:t>
      </w:r>
      <w:r w:rsidRPr="00C256EF">
        <w:rPr>
          <w:rFonts w:ascii="Times New Roman" w:hAnsi="Times New Roman" w:cs="Times New Roman"/>
        </w:rPr>
        <w:t>n operational decision-making.</w:t>
      </w:r>
    </w:p>
    <w:p w14:paraId="111696F8" w14:textId="77777777" w:rsidR="006C0E91" w:rsidRPr="00C256EF" w:rsidRDefault="00BB5757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C256EF">
        <w:rPr>
          <w:rFonts w:ascii="Times New Roman" w:hAnsi="Times New Roman" w:cs="Times New Roman"/>
          <w:color w:val="548DD4" w:themeColor="text2" w:themeTint="99"/>
        </w:rPr>
        <w:t>11. References / Research Sources</w:t>
      </w:r>
    </w:p>
    <w:p w14:paraId="2AAA65C3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Kaggle – DataCo Supply Chain Dataset: public dataset documentation and data-card information.</w:t>
      </w:r>
    </w:p>
    <w:p w14:paraId="660EB01F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GinnTers, DataCo Supply Chain Analysis – public GitHub project describing the dataset and relevan</w:t>
      </w:r>
      <w:r w:rsidRPr="00C256EF">
        <w:rPr>
          <w:rFonts w:ascii="Times New Roman" w:hAnsi="Times New Roman" w:cs="Times New Roman"/>
        </w:rPr>
        <w:t>t logistics fields.</w:t>
      </w:r>
    </w:p>
    <w:p w14:paraId="5C877DA3" w14:textId="77777777" w:rsidR="006C0E91" w:rsidRPr="00C256EF" w:rsidRDefault="00BB5757">
      <w:pPr>
        <w:pStyle w:val="ListBullet"/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DataCo Smart Supply Chain Dataset research documentation – public descriptions of dataset structure and variables.</w:t>
      </w:r>
    </w:p>
    <w:p w14:paraId="54EBB107" w14:textId="77777777" w:rsidR="006C0E91" w:rsidRPr="00C256EF" w:rsidRDefault="00BB5757">
      <w:pPr>
        <w:rPr>
          <w:rFonts w:ascii="Times New Roman" w:hAnsi="Times New Roman" w:cs="Times New Roman"/>
        </w:rPr>
      </w:pPr>
      <w:r w:rsidRPr="00C256EF">
        <w:rPr>
          <w:rFonts w:ascii="Times New Roman" w:hAnsi="Times New Roman" w:cs="Times New Roman"/>
        </w:rPr>
        <w:t>Note: The dataset and supporting sources were consulted to design the project plan. Week 2 will document the actual datas</w:t>
      </w:r>
      <w:r w:rsidRPr="00C256EF">
        <w:rPr>
          <w:rFonts w:ascii="Times New Roman" w:hAnsi="Times New Roman" w:cs="Times New Roman"/>
        </w:rPr>
        <w:t>et-loading and data-quality results.</w:t>
      </w:r>
    </w:p>
    <w:sectPr w:rsidR="006C0E91" w:rsidRPr="00C256E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33E69" w14:textId="77777777" w:rsidR="00BB5757" w:rsidRDefault="00BB57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633BB2" w14:textId="77777777" w:rsidR="00BB5757" w:rsidRDefault="00BB57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E324" w14:textId="77777777" w:rsidR="00BB5757" w:rsidRDefault="00BB57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48CD34" w14:textId="77777777" w:rsidR="00BB5757" w:rsidRDefault="00BB57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667"/>
    <w:rsid w:val="0029639D"/>
    <w:rsid w:val="00326F90"/>
    <w:rsid w:val="006C0E91"/>
    <w:rsid w:val="00AA1D8D"/>
    <w:rsid w:val="00B47730"/>
    <w:rsid w:val="00BB5757"/>
    <w:rsid w:val="00C256EF"/>
    <w:rsid w:val="00C301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55687"/>
  <w14:defaultImageDpi w14:val="300"/>
  <w15:docId w15:val="{776A00FB-6A2A-4B86-A682-413850B1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Raj Yadav</cp:lastModifiedBy>
  <cp:revision>6</cp:revision>
  <dcterms:created xsi:type="dcterms:W3CDTF">2013-12-23T23:15:00Z</dcterms:created>
  <dcterms:modified xsi:type="dcterms:W3CDTF">2026-09-03T06:52:00Z</dcterms:modified>
  <cp:category/>
</cp:coreProperties>
</file>