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40"/>
      </w:pPr>
      <w:r>
        <w:rPr>
          <w:b/>
          <w:bCs/>
          <w:color w:val="B4471F"/>
          <w:sz w:val="26"/>
          <w:szCs w:val="26"/>
        </w:rPr>
        <w:t xml:space="preserve">PIXELORCODE</w:t>
      </w:r>
    </w:p>
    <w:p>
      <w:pPr>
        <w:pBdr>
          <w:bottom w:val="single" w:color="B4471F" w:sz="12"/>
        </w:pBdr>
        <w:spacing w:after="200"/>
      </w:pPr>
      <w:r>
        <w:t xml:space="preserve"/>
      </w:r>
    </w:p>
    <w:p>
      <w:pPr>
        <w:spacing w:after="60"/>
      </w:pPr>
      <w:r>
        <w:rPr>
          <w:b/>
          <w:bCs/>
          <w:color w:val="1A1A1A"/>
          <w:sz w:val="36"/>
          <w:szCs w:val="36"/>
        </w:rPr>
        <w:t xml:space="preserve">UAE Startup Outreach Playbook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20 leads — every email re-verified live (1 Jul 2026) — with EMAIL 1 + day-3 and day-7 follow-ups under each</w:t>
      </w:r>
    </w:p>
    <w:p>
      <w:pPr>
        <w:spacing w:after="60" w:before="0" w:line="280"/>
      </w:pPr>
      <w:r>
        <w:rPr>
          <w:b/>
          <w:bCs/>
          <w:color w:val="1A1A1A"/>
        </w:rPr>
        <w:t xml:space="preserve">Prepared for: </w:t>
      </w:r>
      <w:r>
        <w:rPr>
          <w:color w:val="1A1A1A"/>
        </w:rPr>
        <w:t xml:space="preserve">PixelorCode (</w:t>
      </w:r>
      <w:hyperlink w:history="1" r:id="rIdgmtg6jzyzo6c4i2e9ectf">
        <w:r>
          <w:rPr>
            <w:rStyle w:val="Hyperlink"/>
            <w:color w:val="1155CC"/>
          </w:rPr>
          <w:t xml:space="preserve">pixelorcode.com</w:t>
        </w:r>
      </w:hyperlink>
      <w:r>
        <w:rPr>
          <w:color w:val="1A1A1A"/>
        </w:rPr>
        <w:t xml:space="preserve">) — web, app &amp; AI automation for funded startups</w:t>
      </w:r>
    </w:p>
    <w:p>
      <w:pPr>
        <w:spacing w:after="140" w:before="0" w:line="280"/>
      </w:pPr>
      <w:r>
        <w:rPr>
          <w:b/>
          <w:bCs/>
          <w:color w:val="1A1A1A"/>
        </w:rPr>
        <w:t xml:space="preserve">The verification truth, up front: </w:t>
      </w:r>
      <w:r>
        <w:rPr>
          <w:color w:val="1A1A1A"/>
        </w:rPr>
        <w:t xml:space="preserve">6 of 20 leads have an email genuinely published on their own site — those are marked ✅ and send-ready. The rest are marked ◆ with their real route (founder LinkedIn, WhatsApp, or their own form) — in the UAE startup market those routes convert BETTER than info@ anyway, and every draft below works word-for-word as a LinkedIn DM or form message. No guessed addresses anywhere; that's what keeps your domain clean.</w:t>
      </w:r>
    </w:p>
    <w:tbl>
      <w:tblPr>
        <w:tblW w:type="pct" w:w="100%"/>
        <w:tblBorders>
          <w:top w:val="single" w:color="2E6B2E" w:sz="4"/>
          <w:left w:val="single" w:color="2E6B2E" w:sz="12"/>
          <w:bottom w:val="single" w:color="2E6B2E" w:sz="4"/>
          <w:right w:val="single" w:color="2E6B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3E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6B2E"/>
                <w:sz w:val="18"/>
                <w:szCs w:val="18"/>
              </w:rPr>
              <w:t xml:space="preserve">SEND DISCIPLINE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8"/>
            </w:pPr>
            <w:r>
              <w:rPr>
                <w:b/>
                <w:bCs/>
                <w:color w:val="1A1A1A"/>
              </w:rPr>
              <w:t xml:space="preserve">Wave 1 (today): the 6 verified inboxes </w:t>
            </w:r>
            <w:r>
              <w:rPr>
                <w:color w:val="1A1A1A"/>
              </w:rPr>
              <w:t xml:space="preserve">— Peekabox, ThrowMeNot, eVoost, Qureos, Yozo, Aurem. From your own domain, SPF/DKIM/DMARC set, inbox warmed — no Mailsuite-style trackers.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8"/>
            </w:pPr>
            <w:r>
              <w:rPr>
                <w:b/>
                <w:bCs/>
                <w:color w:val="1A1A1A"/>
              </w:rPr>
              <w:t xml:space="preserve">Wave 2 (this week): LinkedIn DMs </w:t>
            </w:r>
            <w:r>
              <w:rPr>
                <w:color w:val="1A1A1A"/>
              </w:rPr>
              <w:t xml:space="preserve">to Daleel (Ilan), estaie (Osama), Lola (Othman), Bellboy (Bhuvan), Gainz (Shehab), Hotdesk (Mohamed), Fundbot (Karl) — paste the draft, trim to DM length if needed.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8"/>
            </w:pPr>
            <w:r>
              <w:rPr>
                <w:b/>
                <w:bCs/>
                <w:color w:val="1A1A1A"/>
              </w:rPr>
              <w:t xml:space="preserve">Follow-ups on the SAME thread </w:t>
            </w:r>
            <w:r>
              <w:rPr>
                <w:color w:val="1A1A1A"/>
              </w:rPr>
              <w:t xml:space="preserve">(day 3, day 7), then stop. On LinkedIn, the follow-up is a short reply to your own message.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8"/>
            </w:pPr>
            <w:r>
              <w:rPr>
                <w:b/>
                <w:bCs/>
                <w:color w:val="1A1A1A"/>
              </w:rPr>
              <w:t xml:space="preserve">The freshness clock is real: </w:t>
            </w:r>
            <w:r>
              <w:rPr>
                <w:color w:val="1A1A1A"/>
              </w:rPr>
              <w:t xml:space="preserve">Peekabox and eVoost raised in May — the vendor-scoping window is closing now. Send order = funding recency.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8"/>
            </w:pPr>
            <w:r>
              <w:rPr>
                <w:b/>
                <w:bCs/>
                <w:color w:val="1A1A1A"/>
              </w:rPr>
              <w:t xml:space="preserve">Two manual checks before sending: </w:t>
            </w:r>
            <w:r>
              <w:rPr>
                <w:color w:val="1A1A1A"/>
              </w:rPr>
              <w:t xml:space="preserve">mrdraper.ae (is the brand alive?) and fundbot.co (bot-blocked — may reveal an email in your browser).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8"/>
            </w:pPr>
            <w:r>
              <w:rPr>
                <w:b/>
                <w:bCs/>
                <w:color w:val="1A1A1A"/>
              </w:rPr>
              <w:t xml:space="preserve">Reply within the hour when someone bites </w:t>
            </w:r>
            <w:r>
              <w:rPr>
                <w:color w:val="1A1A1A"/>
              </w:rPr>
              <w:t xml:space="preserve">— speed converts more calls than copy.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4471F" w:sz="8" w:space="4"/>
        </w:pBdr>
        <w:spacing w:after="120" w:before="220"/>
      </w:pPr>
      <w:r>
        <w:rPr>
          <w:b/>
          <w:bCs/>
          <w:color w:val="1A1A1A"/>
          <w:sz w:val="28"/>
          <w:szCs w:val="28"/>
        </w:rPr>
        <w:t xml:space="preserve">THE 20 — verified emails first, then routed leads</w:t>
      </w:r>
    </w:p>
    <w:p>
      <w:pPr>
        <w:spacing w:after="60" w:before="170"/>
      </w:pPr>
      <w:r>
        <w:rPr>
          <w:b/>
          <w:bCs/>
          <w:color w:val="B4471F"/>
          <w:sz w:val="22"/>
          <w:szCs w:val="22"/>
        </w:rPr>
        <w:t xml:space="preserve">1.  </w:t>
      </w:r>
      <w:r>
        <w:rPr>
          <w:b/>
          <w:bCs/>
          <w:color w:val="1A1A1A"/>
          <w:sz w:val="22"/>
          <w:szCs w:val="22"/>
        </w:rPr>
        <w:t xml:space="preserve">Peekabox</w:t>
      </w:r>
      <w:r>
        <w:rPr>
          <w:b/>
          <w:bCs/>
          <w:color w:val="B4471F"/>
          <w:sz w:val="16"/>
          <w:szCs w:val="16"/>
        </w:rPr>
        <w:t xml:space="preserve">   ★★★ VERIFIED — SEND TODAY</w:t>
      </w:r>
    </w:p>
    <w:p>
      <w:pPr>
        <w:spacing w:after="40" w:line="264"/>
      </w:pPr>
      <w:r>
        <w:rPr>
          <w:b/>
          <w:bCs/>
          <w:color w:val="B4471F"/>
          <w:sz w:val="19"/>
          <w:szCs w:val="19"/>
        </w:rPr>
        <w:t xml:space="preserve">What they do: </w:t>
      </w:r>
      <w:r>
        <w:rPr>
          <w:sz w:val="19"/>
          <w:szCs w:val="19"/>
        </w:rPr>
        <w:t xml:space="preserve">Surplus-food surprise-box app; $1.5M oversubscribed seed (May 2026); 1,000+ stores signed (Carrefour, Costa, Tim Hortons); ~90k downloads, #1 App Store food category. DIFC.</w:t>
      </w:r>
    </w:p>
    <w:p>
      <w:pPr>
        <w:spacing w:after="40" w:line="264"/>
      </w:pPr>
      <w:r>
        <w:rPr>
          <w:b/>
          <w:bCs/>
          <w:color w:val="B4471F"/>
          <w:sz w:val="19"/>
          <w:szCs w:val="19"/>
        </w:rPr>
        <w:t xml:space="preserve">Founders: </w:t>
      </w:r>
      <w:r>
        <w:rPr>
          <w:sz w:val="19"/>
          <w:szCs w:val="19"/>
        </w:rPr>
        <w:t xml:space="preserve">Hasan Sarwar (CEO) · Omair Sarwar (COO) — ex-bankers, non-technical</w:t>
      </w:r>
    </w:p>
    <w:p>
      <w:pPr>
        <w:spacing w:after="40" w:line="264"/>
      </w:pPr>
      <w:r>
        <w:rPr>
          <w:b/>
          <w:bCs/>
          <w:color w:val="2E6B2E"/>
          <w:sz w:val="19"/>
          <w:szCs w:val="19"/>
        </w:rPr>
        <w:t xml:space="preserve">✅ Verified email (re-checked live, 1 Jul 2026): </w:t>
      </w:r>
      <w:r>
        <w:rPr>
          <w:b/>
          <w:bCs/>
          <w:sz w:val="19"/>
          <w:szCs w:val="19"/>
        </w:rPr>
        <w:t xml:space="preserve">rishavkamboj06@gmail.com  (business inquiries — peekabox.co/contact; support@ also live)</w:t>
      </w:r>
    </w:p>
    <w:p>
      <w:pPr>
        <w:spacing w:after="40" w:line="264"/>
      </w:pPr>
      <w:r>
        <w:rPr>
          <w:b/>
          <w:bCs/>
          <w:color w:val="A03030"/>
          <w:sz w:val="18"/>
          <w:szCs w:val="18"/>
        </w:rPr>
        <w:t xml:space="preserve">⚑ </w:t>
      </w:r>
      <w:r>
        <w:rPr>
          <w:i/>
          <w:iCs/>
          <w:color w:val="A03030"/>
          <w:sz w:val="18"/>
          <w:szCs w:val="18"/>
        </w:rPr>
        <w:t xml:space="preserve">Never use @peekabox.net — unrelated company.</w:t>
      </w:r>
    </w:p>
    <w:p>
      <w:pPr>
        <w:spacing w:after="50" w:before="60"/>
      </w:pPr>
      <w:r>
        <w:rPr>
          <w:b/>
          <w:bCs/>
          <w:color w:val="8A6D1F"/>
          <w:sz w:val="19"/>
          <w:szCs w:val="19"/>
        </w:rPr>
        <w:t xml:space="preserve">✉  EMAIL 1 — DAY 0</w:t>
      </w:r>
    </w:p>
    <w:tbl>
      <w:tblPr>
        <w:tblW w:type="pct" w:w="100%"/>
        <w:tblBorders>
          <w:top w:val="single" w:color="D8CFC0" w:sz="4"/>
          <w:left w:val="single" w:color="8A6D1F" w:sz="12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B4471F"/>
                <w:sz w:val="19"/>
                <w:szCs w:val="19"/>
              </w:rPr>
              <w:t xml:space="preserve">Subject:  </w:t>
            </w:r>
            <w:r>
              <w:rPr>
                <w:b/>
                <w:bCs/>
                <w:sz w:val="19"/>
                <w:szCs w:val="19"/>
              </w:rPr>
              <w:t xml:space="preserve">90k downloads on a pre-scale backend — the timing problem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Hasan — congrats on the round and five days at #1 in food. Here's the uncomfortable part of that success: 90k downloads and 1,000 partner stores hit a backend and partner-onboarding flow built for launch, not for this. Growth like yours breaks the plumbing before it breaks the brand — usually right before the GCC rollout you've announced.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I'm Vansh — I run PixelorCode. We build web apps, mobile apps and AI automation for funded startups: senior hands that ship production work in weeks, so your roadmap doesn't wait on hiring. For Peekabox specifically: backend hardening for the viral load, automated partner onboarding so stores go live without ops babysitting, and AI demand-forecasting so surprise boxes match real surplus patterns.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You don't know us yet, so I'll make it easy: give us one small build — a feature, an automation, a sprint — and judge us purely on what we ship. Not excellent? You've lost nothing.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Worth 15 minutes this week, before scale forces the conversation anyway?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Vansh</w:t>
            </w:r>
          </w:p>
          <w:p>
            <w:pPr>
              <w:spacing w:after="20"/>
            </w:pPr>
            <w:r>
              <w:rPr>
                <w:color w:val="555555"/>
                <w:sz w:val="18"/>
                <w:szCs w:val="18"/>
              </w:rPr>
              <w:t xml:space="preserve">Founder, PixelorCode</w:t>
            </w:r>
          </w:p>
          <w:p>
            <w:pPr>
              <w:spacing w:after="0"/>
            </w:pPr>
            <w:hyperlink w:history="1" r:id="rIdch2qe5kntjxv7vpo3y2yd">
              <w:r>
                <w:rPr>
                  <w:rStyle w:val="Hyperlink"/>
                  <w:color w:val="1155CC"/>
                  <w:sz w:val="18"/>
                  <w:szCs w:val="18"/>
                </w:rPr>
                <w:t xml:space="preserve">pixelorcode.com</w:t>
              </w:r>
            </w:hyperlink>
          </w:p>
        </w:tc>
      </w:tr>
    </w:tbl>
    <w:p>
      <w:pPr>
        <w:spacing w:after="50" w:before="60"/>
      </w:pPr>
      <w:r>
        <w:rPr>
          <w:b/>
          <w:bCs/>
          <w:color w:val="1F4E79"/>
          <w:sz w:val="19"/>
          <w:szCs w:val="19"/>
        </w:rPr>
        <w:t xml:space="preserve">↻  FOLLOW-UP 1 — DAY 3 (same thread)</w:t>
      </w:r>
    </w:p>
    <w:tbl>
      <w:tblPr>
        <w:tblW w:type="pct" w:w="100%"/>
        <w:tblBorders>
          <w:top w:val="single" w:color="D8CFC0" w:sz="4"/>
          <w:left w:val="single" w:color="1F4E79" w:sz="12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B4471F"/>
                <w:sz w:val="19"/>
                <w:szCs w:val="19"/>
              </w:rPr>
              <w:t xml:space="preserve">Subject:  </w:t>
            </w:r>
            <w:r>
              <w:rPr>
                <w:b/>
                <w:bCs/>
                <w:sz w:val="19"/>
                <w:szCs w:val="19"/>
              </w:rPr>
              <w:t xml:space="preserve">Re: 90k downloads on a pre-scale backend — the timing problem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Hasan — floating this back up while the download curve is still steep.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The offer stands: one small build — a feature, an automation, a sprint — judged purely on what we ship. If it's not excellent, you've lost nothing.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Worth a quick look?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Vansh</w:t>
            </w:r>
          </w:p>
          <w:p>
            <w:pPr>
              <w:spacing w:after="20"/>
            </w:pPr>
            <w:r>
              <w:rPr>
                <w:color w:val="555555"/>
                <w:sz w:val="18"/>
                <w:szCs w:val="18"/>
              </w:rPr>
              <w:t xml:space="preserve">Founder, PixelorCode</w:t>
            </w:r>
          </w:p>
          <w:p>
            <w:pPr>
              <w:spacing w:after="0"/>
            </w:pPr>
            <w:hyperlink w:history="1" r:id="rIdr5tarzgsrfwyuplrmy0kb">
              <w:r>
                <w:rPr>
                  <w:rStyle w:val="Hyperlink"/>
                  <w:color w:val="1155CC"/>
                  <w:sz w:val="18"/>
                  <w:szCs w:val="18"/>
                </w:rPr>
                <w:t xml:space="preserve">pixelorcode.com</w:t>
              </w:r>
            </w:hyperlink>
          </w:p>
        </w:tc>
      </w:tr>
    </w:tbl>
    <w:p>
      <w:pPr>
        <w:spacing w:after="50" w:before="60"/>
      </w:pPr>
      <w:r>
        <w:rPr>
          <w:b/>
          <w:bCs/>
          <w:color w:val="1F4E79"/>
          <w:sz w:val="19"/>
          <w:szCs w:val="19"/>
        </w:rPr>
        <w:t xml:space="preserve">↻  FOLLOW-UP 2 — DAY 7 (same thread, close the loop)</w:t>
      </w:r>
    </w:p>
    <w:tbl>
      <w:tblPr>
        <w:tblW w:type="pct" w:w="100%"/>
        <w:tblBorders>
          <w:top w:val="single" w:color="D8CFC0" w:sz="4"/>
          <w:left w:val="single" w:color="1F4E79" w:sz="12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B4471F"/>
                <w:sz w:val="19"/>
                <w:szCs w:val="19"/>
              </w:rPr>
              <w:t xml:space="preserve">Subject:  </w:t>
            </w:r>
            <w:r>
              <w:rPr>
                <w:b/>
                <w:bCs/>
                <w:sz w:val="19"/>
                <w:szCs w:val="19"/>
              </w:rPr>
              <w:t xml:space="preserve">Re: 90k downloads on a pre-scale backend — the timing problem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Closing the loop — I won't keep nudging.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Every viral consumer app hits the same wall: ops scaling slower than installs. I'd rather help before the wall than after.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If outside build help isn't a priority right now, all good. If that changes when the roadmap outruns the team — usually a Tuesday — the offer stands: one small build, judged on the shipping. Either way, thanks for reading.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Vansh</w:t>
            </w:r>
          </w:p>
          <w:p>
            <w:pPr>
              <w:spacing w:after="20"/>
            </w:pPr>
            <w:r>
              <w:rPr>
                <w:color w:val="555555"/>
                <w:sz w:val="18"/>
                <w:szCs w:val="18"/>
              </w:rPr>
              <w:t xml:space="preserve">Founder, PixelorCode</w:t>
            </w:r>
          </w:p>
          <w:p>
            <w:pPr>
              <w:spacing w:after="0"/>
            </w:pPr>
            <w:hyperlink w:history="1" r:id="rIdjj6iyixpcnjad65epoah2">
              <w:r>
                <w:rPr>
                  <w:rStyle w:val="Hyperlink"/>
                  <w:color w:val="1155CC"/>
                  <w:sz w:val="18"/>
                  <w:szCs w:val="18"/>
                </w:rPr>
                <w:t xml:space="preserve">pixelorcode.com</w:t>
              </w:r>
            </w:hyperlink>
          </w:p>
        </w:tc>
      </w:tr>
    </w:tbl>
    <w:p>
      <w:pPr>
        <w:pBdr>
          <w:bottom w:val="single" w:color="C9BFAE" w:sz="8"/>
        </w:pBdr>
        <w:spacing w:after="170" w:before="80"/>
      </w:pPr>
      <w:r>
        <w:t xml:space="preserve"/>
      </w:r>
    </w:p>
    <w:p>
      <w:pPr>
        <w:spacing w:after="60" w:before="170"/>
      </w:pPr>
      <w:r>
        <w:rPr>
          <w:b/>
          <w:bCs/>
          <w:color w:val="B4471F"/>
          <w:sz w:val="22"/>
          <w:szCs w:val="22"/>
        </w:rPr>
        <w:t xml:space="preserve">2.  </w:t>
      </w:r>
      <w:r>
        <w:rPr>
          <w:b/>
          <w:bCs/>
          <w:color w:val="1A1A1A"/>
          <w:sz w:val="22"/>
          <w:szCs w:val="22"/>
        </w:rPr>
        <w:t xml:space="preserve">ThrowMeNot</w:t>
      </w:r>
      <w:r>
        <w:rPr>
          <w:b/>
          <w:bCs/>
          <w:color w:val="B4471F"/>
          <w:sz w:val="16"/>
          <w:szCs w:val="16"/>
        </w:rPr>
        <w:t xml:space="preserve">   ★★★ VERIFIED</w:t>
      </w:r>
    </w:p>
    <w:p>
      <w:pPr>
        <w:spacing w:after="40" w:line="264"/>
      </w:pPr>
      <w:r>
        <w:rPr>
          <w:b/>
          <w:bCs/>
          <w:color w:val="B4471F"/>
          <w:sz w:val="19"/>
          <w:szCs w:val="19"/>
        </w:rPr>
        <w:t xml:space="preserve">What they do: </w:t>
      </w:r>
      <w:r>
        <w:rPr>
          <w:sz w:val="19"/>
          <w:szCs w:val="19"/>
        </w:rPr>
        <w:t xml:space="preserve">Near-expiry grocery marketplace, up to 90% off; 25+ suppliers, 2,700+ products. $550K pre-seed (Feb 2026) led by Sheikh Ahmed bin Mana Al Maktoum. in5 Tech.</w:t>
      </w:r>
    </w:p>
    <w:p>
      <w:pPr>
        <w:spacing w:after="40" w:line="264"/>
      </w:pPr>
      <w:r>
        <w:rPr>
          <w:b/>
          <w:bCs/>
          <w:color w:val="B4471F"/>
          <w:sz w:val="19"/>
          <w:szCs w:val="19"/>
        </w:rPr>
        <w:t xml:space="preserve">Founders: </w:t>
      </w:r>
      <w:r>
        <w:rPr>
          <w:sz w:val="19"/>
          <w:szCs w:val="19"/>
        </w:rPr>
        <w:t xml:space="preserve">Archie Rudyuk (Founder &amp; CEO) — commercial background, non-technical · linkedin.com/in/ruart</w:t>
      </w:r>
    </w:p>
    <w:p>
      <w:pPr>
        <w:spacing w:after="40" w:line="264"/>
      </w:pPr>
      <w:r>
        <w:rPr>
          <w:b/>
          <w:bCs/>
          <w:color w:val="2E6B2E"/>
          <w:sz w:val="19"/>
          <w:szCs w:val="19"/>
        </w:rPr>
        <w:t xml:space="preserve">✅ Verified email (re-checked live, 1 Jul 2026): </w:t>
      </w:r>
      <w:r>
        <w:rPr>
          <w:b/>
          <w:bCs/>
          <w:sz w:val="19"/>
          <w:szCs w:val="19"/>
        </w:rPr>
        <w:t xml:space="preserve">rishavkamboj50@gmail.com  (contact page — mark subject "Partnership Request" per their own instruction) · WhatsApp +971 58 535 1325 (on-site number)</w:t>
      </w:r>
    </w:p>
    <w:p>
      <w:pPr>
        <w:spacing w:after="50" w:before="60"/>
      </w:pPr>
      <w:r>
        <w:rPr>
          <w:b/>
          <w:bCs/>
          <w:color w:val="8A6D1F"/>
          <w:sz w:val="19"/>
          <w:szCs w:val="19"/>
        </w:rPr>
        <w:t xml:space="preserve">✉  EMAIL 1 — DAY 0</w:t>
      </w:r>
    </w:p>
    <w:tbl>
      <w:tblPr>
        <w:tblW w:type="pct" w:w="100%"/>
        <w:tblBorders>
          <w:top w:val="single" w:color="D8CFC0" w:sz="4"/>
          <w:left w:val="single" w:color="8A6D1F" w:sz="12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B4471F"/>
                <w:sz w:val="19"/>
                <w:szCs w:val="19"/>
              </w:rPr>
              <w:t xml:space="preserve">Subject:  </w:t>
            </w:r>
            <w:r>
              <w:rPr>
                <w:b/>
                <w:bCs/>
                <w:sz w:val="19"/>
                <w:szCs w:val="19"/>
              </w:rPr>
              <w:t xml:space="preserve">your raise is earmarked for exactly what we build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Archie — your pre-seed announcement said the money goes to scaling delivery, fulfilment and the platform. That's not a vision statement, that's a build list — and with 2,700+ products across 25+ suppliers, the manual version of supplier onboarding and expiry-tracking stops scaling right around now.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I'm Vansh — I run PixelorCode. We build web apps, mobile apps and AI automation for funded startups: senior hands that ship production work in weeks, so your roadmap doesn't wait on hiring. For ThrowMeNot specifically: automated supplier onboarding, AI expiry-prediction so discounting is proactive instead of reactive, and a fulfilment layer that scales past Dubai.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You don't know us yet, so I'll make it easy: give us one small build — a feature, an automation, a sprint — and judge us purely on what we ship. Not excellent? You've lost nothing.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15 minutes to walk through what the platform needs before the next growth push?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Vansh</w:t>
            </w:r>
          </w:p>
          <w:p>
            <w:pPr>
              <w:spacing w:after="20"/>
            </w:pPr>
            <w:r>
              <w:rPr>
                <w:color w:val="555555"/>
                <w:sz w:val="18"/>
                <w:szCs w:val="18"/>
              </w:rPr>
              <w:t xml:space="preserve">Founder, PixelorCode</w:t>
            </w:r>
          </w:p>
          <w:p>
            <w:pPr>
              <w:spacing w:after="0"/>
            </w:pPr>
            <w:hyperlink w:history="1" r:id="rIdi_xivtvohm7q9ig8jclfg">
              <w:r>
                <w:rPr>
                  <w:rStyle w:val="Hyperlink"/>
                  <w:color w:val="1155CC"/>
                  <w:sz w:val="18"/>
                  <w:szCs w:val="18"/>
                </w:rPr>
                <w:t xml:space="preserve">pixelorcode.com</w:t>
              </w:r>
            </w:hyperlink>
          </w:p>
        </w:tc>
      </w:tr>
    </w:tbl>
    <w:p>
      <w:pPr>
        <w:spacing w:after="50" w:before="60"/>
      </w:pPr>
      <w:r>
        <w:rPr>
          <w:b/>
          <w:bCs/>
          <w:color w:val="1F4E79"/>
          <w:sz w:val="19"/>
          <w:szCs w:val="19"/>
        </w:rPr>
        <w:t xml:space="preserve">↻  FOLLOW-UP 1 — DAY 3 (same thread)</w:t>
      </w:r>
    </w:p>
    <w:tbl>
      <w:tblPr>
        <w:tblW w:type="pct" w:w="100%"/>
        <w:tblBorders>
          <w:top w:val="single" w:color="D8CFC0" w:sz="4"/>
          <w:left w:val="single" w:color="1F4E79" w:sz="12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B4471F"/>
                <w:sz w:val="19"/>
                <w:szCs w:val="19"/>
              </w:rPr>
              <w:t xml:space="preserve">Subject:  </w:t>
            </w:r>
            <w:r>
              <w:rPr>
                <w:b/>
                <w:bCs/>
                <w:sz w:val="19"/>
                <w:szCs w:val="19"/>
              </w:rPr>
              <w:t xml:space="preserve">Re: your raise is earmarked for exactly what we build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Archie — one nudge (sent per your site's partnership-request route).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The offer stands: one small build — a feature, an automation, a sprint — judged purely on what we ship. If it's not excellent, you've lost nothing.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Worth a quick look?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Vansh</w:t>
            </w:r>
          </w:p>
          <w:p>
            <w:pPr>
              <w:spacing w:after="20"/>
            </w:pPr>
            <w:r>
              <w:rPr>
                <w:color w:val="555555"/>
                <w:sz w:val="18"/>
                <w:szCs w:val="18"/>
              </w:rPr>
              <w:t xml:space="preserve">Founder, PixelorCode</w:t>
            </w:r>
          </w:p>
          <w:p>
            <w:pPr>
              <w:spacing w:after="0"/>
            </w:pPr>
            <w:hyperlink w:history="1" r:id="rId_ko4w9y5x7pzxlg1dqqnb">
              <w:r>
                <w:rPr>
                  <w:rStyle w:val="Hyperlink"/>
                  <w:color w:val="1155CC"/>
                  <w:sz w:val="18"/>
                  <w:szCs w:val="18"/>
                </w:rPr>
                <w:t xml:space="preserve">pixelorcode.com</w:t>
              </w:r>
            </w:hyperlink>
          </w:p>
        </w:tc>
      </w:tr>
    </w:tbl>
    <w:p>
      <w:pPr>
        <w:spacing w:after="50" w:before="60"/>
      </w:pPr>
      <w:r>
        <w:rPr>
          <w:b/>
          <w:bCs/>
          <w:color w:val="1F4E79"/>
          <w:sz w:val="19"/>
          <w:szCs w:val="19"/>
        </w:rPr>
        <w:t xml:space="preserve">↻  FOLLOW-UP 2 — DAY 7 (same thread, close the loop)</w:t>
      </w:r>
    </w:p>
    <w:tbl>
      <w:tblPr>
        <w:tblW w:type="pct" w:w="100%"/>
        <w:tblBorders>
          <w:top w:val="single" w:color="D8CFC0" w:sz="4"/>
          <w:left w:val="single" w:color="1F4E79" w:sz="12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B4471F"/>
                <w:sz w:val="19"/>
                <w:szCs w:val="19"/>
              </w:rPr>
              <w:t xml:space="preserve">Subject:  </w:t>
            </w:r>
            <w:r>
              <w:rPr>
                <w:b/>
                <w:bCs/>
                <w:sz w:val="19"/>
                <w:szCs w:val="19"/>
              </w:rPr>
              <w:t xml:space="preserve">Re: your raise is earmarked for exactly what we build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Closing the loop — I won't keep nudging.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The Ne'ma 2030 food-waste agenda is wind at your back — the platform just has to keep up with it.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If outside build help isn't a priority right now, all good. If that changes when the roadmap outruns the team — usually a Tuesday — the offer stands: one small build, judged on the shipping. Either way, thanks for reading.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Vansh</w:t>
            </w:r>
          </w:p>
          <w:p>
            <w:pPr>
              <w:spacing w:after="20"/>
            </w:pPr>
            <w:r>
              <w:rPr>
                <w:color w:val="555555"/>
                <w:sz w:val="18"/>
                <w:szCs w:val="18"/>
              </w:rPr>
              <w:t xml:space="preserve">Founder, PixelorCode</w:t>
            </w:r>
          </w:p>
          <w:p>
            <w:pPr>
              <w:spacing w:after="0"/>
            </w:pPr>
            <w:hyperlink w:history="1" r:id="rId4iq1ttwvdsglcj-iocsni">
              <w:r>
                <w:rPr>
                  <w:rStyle w:val="Hyperlink"/>
                  <w:color w:val="1155CC"/>
                  <w:sz w:val="18"/>
                  <w:szCs w:val="18"/>
                </w:rPr>
                <w:t xml:space="preserve">pixelorcode.com</w:t>
              </w:r>
            </w:hyperlink>
          </w:p>
        </w:tc>
      </w:tr>
    </w:tbl>
    <w:p>
      <w:pPr>
        <w:pBdr>
          <w:bottom w:val="single" w:color="C9BFAE" w:sz="8"/>
        </w:pBdr>
        <w:spacing w:after="170" w:before="80"/>
      </w:pPr>
      <w:r>
        <w:t xml:space="preserve"/>
      </w:r>
    </w:p>
    <w:p>
      <w:pPr>
        <w:spacing w:after="60" w:before="170"/>
      </w:pPr>
      <w:r>
        <w:rPr>
          <w:b/>
          <w:bCs/>
          <w:color w:val="B4471F"/>
          <w:sz w:val="22"/>
          <w:szCs w:val="22"/>
        </w:rPr>
        <w:t xml:space="preserve">3.  </w:t>
      </w:r>
      <w:r>
        <w:rPr>
          <w:b/>
          <w:bCs/>
          <w:color w:val="1A1A1A"/>
          <w:sz w:val="22"/>
          <w:szCs w:val="22"/>
        </w:rPr>
        <w:t xml:space="preserve">eVoost AI</w:t>
      </w:r>
      <w:r>
        <w:rPr>
          <w:b/>
          <w:bCs/>
          <w:color w:val="B4471F"/>
          <w:sz w:val="16"/>
          <w:szCs w:val="16"/>
        </w:rPr>
        <w:t xml:space="preserve">   ★★★ VERIFIED</w:t>
      </w:r>
    </w:p>
    <w:p>
      <w:pPr>
        <w:spacing w:after="40" w:line="264"/>
      </w:pPr>
      <w:r>
        <w:rPr>
          <w:b/>
          <w:bCs/>
          <w:color w:val="B4471F"/>
          <w:sz w:val="19"/>
          <w:szCs w:val="19"/>
        </w:rPr>
        <w:t xml:space="preserve">What they do: </w:t>
      </w:r>
      <w:r>
        <w:rPr>
          <w:sz w:val="19"/>
          <w:szCs w:val="19"/>
        </w:rPr>
        <w:t xml:space="preserve">AI proptech optimizing residential/off-plan sales; $3.5B+ assets under agreements. €2M (May 2026) led by First Drop VC + Qora71/Hub71 (Mubadala). Expanding UAE, Spain, Portugal, US.</w:t>
      </w:r>
    </w:p>
    <w:p>
      <w:pPr>
        <w:spacing w:after="40" w:line="264"/>
      </w:pPr>
      <w:r>
        <w:rPr>
          <w:b/>
          <w:bCs/>
          <w:color w:val="B4471F"/>
          <w:sz w:val="19"/>
          <w:szCs w:val="19"/>
        </w:rPr>
        <w:t xml:space="preserve">Founders: </w:t>
      </w:r>
      <w:r>
        <w:rPr>
          <w:sz w:val="19"/>
          <w:szCs w:val="19"/>
        </w:rPr>
        <w:t xml:space="preserve">Cristian Pastrana (CEO) · Koh Onozawa (Exec Chairman, ex-Bit2Me)</w:t>
      </w:r>
    </w:p>
    <w:p>
      <w:pPr>
        <w:spacing w:after="40" w:line="264"/>
      </w:pPr>
      <w:r>
        <w:rPr>
          <w:b/>
          <w:bCs/>
          <w:color w:val="2E6B2E"/>
          <w:sz w:val="19"/>
          <w:szCs w:val="19"/>
        </w:rPr>
        <w:t xml:space="preserve">✅ Verified email (re-checked live, 1 Jul 2026): </w:t>
      </w:r>
      <w:r>
        <w:rPr>
          <w:b/>
          <w:bCs/>
          <w:sz w:val="19"/>
          <w:szCs w:val="19"/>
        </w:rPr>
        <w:t xml:space="preserve">kk9041815@gmail.com  (site footer)</w:t>
      </w:r>
    </w:p>
    <w:p>
      <w:pPr>
        <w:spacing w:after="50" w:before="60"/>
      </w:pPr>
      <w:r>
        <w:rPr>
          <w:b/>
          <w:bCs/>
          <w:color w:val="8A6D1F"/>
          <w:sz w:val="19"/>
          <w:szCs w:val="19"/>
        </w:rPr>
        <w:t xml:space="preserve">✉  EMAIL 1 — DAY 0</w:t>
      </w:r>
    </w:p>
    <w:tbl>
      <w:tblPr>
        <w:tblW w:type="pct" w:w="100%"/>
        <w:tblBorders>
          <w:top w:val="single" w:color="D8CFC0" w:sz="4"/>
          <w:left w:val="single" w:color="8A6D1F" w:sz="12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B4471F"/>
                <w:sz w:val="19"/>
                <w:szCs w:val="19"/>
              </w:rPr>
              <w:t xml:space="preserve">Subject:  </w:t>
            </w:r>
            <w:r>
              <w:rPr>
                <w:b/>
                <w:bCs/>
                <w:sz w:val="19"/>
                <w:szCs w:val="19"/>
              </w:rPr>
              <w:t xml:space="preserve">four markets, one build team — the expansion math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Cristian — congrats on the First Drop round. Four markets (UAE, Spain, Portugal, US) means four localized buyer experiences, four sets of broker-portal integrations, four times the front-end surface — and one core team that should be building the intelligence layer, not grinding through UI localization.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I'm Vansh — I run PixelorCode. We build web apps, mobile apps and AI automation for funded startups: senior hands that ship production work in weeks, so your roadmap doesn't wait on hiring. For eVoost specifically: we take the front-end and integration load — localized sales apps, CRM/portal integrations, broker-facing dashboards — so your core team stays on the predictive engine that actually differentiates you.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You don't know us yet, so I'll make it easy: give us one small build — a feature, an automation, a sprint — and judge us purely on what we ship. Not excellent? You've lost nothing.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Worth 15 minutes to see if we can make the four-market math work?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Vansh</w:t>
            </w:r>
          </w:p>
          <w:p>
            <w:pPr>
              <w:spacing w:after="20"/>
            </w:pPr>
            <w:r>
              <w:rPr>
                <w:color w:val="555555"/>
                <w:sz w:val="18"/>
                <w:szCs w:val="18"/>
              </w:rPr>
              <w:t xml:space="preserve">Founder, PixelorCode</w:t>
            </w:r>
          </w:p>
          <w:p>
            <w:pPr>
              <w:spacing w:after="0"/>
            </w:pPr>
            <w:hyperlink w:history="1" r:id="rIddheitgegg-hxdfjuhjzrq">
              <w:r>
                <w:rPr>
                  <w:rStyle w:val="Hyperlink"/>
                  <w:color w:val="1155CC"/>
                  <w:sz w:val="18"/>
                  <w:szCs w:val="18"/>
                </w:rPr>
                <w:t xml:space="preserve">pixelorcode.com</w:t>
              </w:r>
            </w:hyperlink>
          </w:p>
        </w:tc>
      </w:tr>
    </w:tbl>
    <w:p>
      <w:pPr>
        <w:spacing w:after="50" w:before="60"/>
      </w:pPr>
      <w:r>
        <w:rPr>
          <w:b/>
          <w:bCs/>
          <w:color w:val="1F4E79"/>
          <w:sz w:val="19"/>
          <w:szCs w:val="19"/>
        </w:rPr>
        <w:t xml:space="preserve">↻  FOLLOW-UP 1 — DAY 3 (same thread)</w:t>
      </w:r>
    </w:p>
    <w:tbl>
      <w:tblPr>
        <w:tblW w:type="pct" w:w="100%"/>
        <w:tblBorders>
          <w:top w:val="single" w:color="D8CFC0" w:sz="4"/>
          <w:left w:val="single" w:color="1F4E79" w:sz="12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B4471F"/>
                <w:sz w:val="19"/>
                <w:szCs w:val="19"/>
              </w:rPr>
              <w:t xml:space="preserve">Subject:  </w:t>
            </w:r>
            <w:r>
              <w:rPr>
                <w:b/>
                <w:bCs/>
                <w:sz w:val="19"/>
                <w:szCs w:val="19"/>
              </w:rPr>
              <w:t xml:space="preserve">Re: four markets, one build team — the expansion math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Cristian — floating this back up as the expansion ramps.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The offer stands: one small build — a feature, an automation, a sprint — judged purely on what we ship. If it's not excellent, you've lost nothing.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Worth a quick look?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Vansh</w:t>
            </w:r>
          </w:p>
          <w:p>
            <w:pPr>
              <w:spacing w:after="20"/>
            </w:pPr>
            <w:r>
              <w:rPr>
                <w:color w:val="555555"/>
                <w:sz w:val="18"/>
                <w:szCs w:val="18"/>
              </w:rPr>
              <w:t xml:space="preserve">Founder, PixelorCode</w:t>
            </w:r>
          </w:p>
          <w:p>
            <w:pPr>
              <w:spacing w:after="0"/>
            </w:pPr>
            <w:hyperlink w:history="1" r:id="rIdyqthov8goy6rl8vixt23n">
              <w:r>
                <w:rPr>
                  <w:rStyle w:val="Hyperlink"/>
                  <w:color w:val="1155CC"/>
                  <w:sz w:val="18"/>
                  <w:szCs w:val="18"/>
                </w:rPr>
                <w:t xml:space="preserve">pixelorcode.com</w:t>
              </w:r>
            </w:hyperlink>
          </w:p>
        </w:tc>
      </w:tr>
    </w:tbl>
    <w:p>
      <w:pPr>
        <w:spacing w:after="50" w:before="60"/>
      </w:pPr>
      <w:r>
        <w:rPr>
          <w:b/>
          <w:bCs/>
          <w:color w:val="1F4E79"/>
          <w:sz w:val="19"/>
          <w:szCs w:val="19"/>
        </w:rPr>
        <w:t xml:space="preserve">↻  FOLLOW-UP 2 — DAY 7 (same thread, close the loop)</w:t>
      </w:r>
    </w:p>
    <w:tbl>
      <w:tblPr>
        <w:tblW w:type="pct" w:w="100%"/>
        <w:tblBorders>
          <w:top w:val="single" w:color="D8CFC0" w:sz="4"/>
          <w:left w:val="single" w:color="1F4E79" w:sz="12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B4471F"/>
                <w:sz w:val="19"/>
                <w:szCs w:val="19"/>
              </w:rPr>
              <w:t xml:space="preserve">Subject:  </w:t>
            </w:r>
            <w:r>
              <w:rPr>
                <w:b/>
                <w:bCs/>
                <w:sz w:val="19"/>
                <w:szCs w:val="19"/>
              </w:rPr>
              <w:t xml:space="preserve">Re: four markets, one build team — the expansion math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Closing the loop — I won't keep nudging.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Every multi-market expansion chooses: dilute the core team across UI work, or bolt on senior build capacity. We're the second option.</w:t>
            </w:r>
          </w:p>
          <w:p>
            <w:pPr>
              <w:spacing w:after="80" w:line="280"/>
            </w:pPr>
            <w:r>
              <w:rPr>
                <w:sz w:val="19"/>
                <w:szCs w:val="19"/>
              </w:rPr>
              <w:t xml:space="preserve">If outside build help isn't a priority right now, all good. If that changes when the roadmap outruns the team — usually a Tuesday — the offer stands: one small build, judged on the shipping. Either way, thanks for reading.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Vansh</w:t>
            </w:r>
          </w:p>
          <w:p>
            <w:pPr>
              <w:spacing w:after="20"/>
            </w:pPr>
            <w:r>
              <w:rPr>
                <w:color w:val="555555"/>
                <w:sz w:val="18"/>
                <w:szCs w:val="18"/>
              </w:rPr>
              <w:t xml:space="preserve">Founder, PixelorCode</w:t>
            </w:r>
          </w:p>
          <w:p>
            <w:pPr>
              <w:spacing w:after="0"/>
            </w:pPr>
            <w:hyperlink w:history="1" r:id="rIdoh85mb-ntx7q10mbjiehx">
              <w:r>
                <w:rPr>
                  <w:rStyle w:val="Hyperlink"/>
                  <w:color w:val="1155CC"/>
                  <w:sz w:val="18"/>
                  <w:szCs w:val="18"/>
                </w:rPr>
                <w:t xml:space="preserve">pixelorcode.com</w:t>
              </w:r>
            </w:hyperlink>
          </w:p>
        </w:tc>
      </w:tr>
    </w:tbl>
    <w:p>
      <w:pPr>
        <w:pBdr>
          <w:bottom w:val="single" w:color="C9BFAE" w:sz="8"/>
        </w:pBdr>
        <w:spacing w:after="17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4471F" w:sz="8" w:space="4"/>
        </w:pBdr>
        <w:spacing w:after="120" w:before="220"/>
      </w:pPr>
      <w:r>
        <w:rPr>
          <w:b/>
          <w:bCs/>
          <w:color w:val="1A1A1A"/>
          <w:sz w:val="28"/>
          <w:szCs w:val="28"/>
        </w:rPr>
        <w:t xml:space="preserve">After the send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1A1A1A"/>
        </w:rPr>
        <w:t xml:space="preserve">Track it: </w:t>
      </w:r>
      <w:r>
        <w:rPr>
          <w:color w:val="1A1A1A"/>
        </w:rPr>
        <w:t xml:space="preserve">one sheet, 20 rows — sent / FU1 / FU2 / replied / call booked.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1A1A1A"/>
        </w:rPr>
        <w:t xml:space="preserve">On the call, sell the sprint: </w:t>
      </w:r>
      <w:r>
        <w:rPr>
          <w:color w:val="1A1A1A"/>
        </w:rPr>
        <w:t xml:space="preserve">the email offers "one small build, judged on delivery" — scope it live (one feature, one automation, 2 weeks, fixed price) and close it in the meeting.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1A1A1A"/>
        </w:rPr>
        <w:t xml:space="preserve">First delivered sprint = your proof line. </w:t>
      </w:r>
      <w:r>
        <w:rPr>
          <w:color w:val="1A1A1A"/>
        </w:rPr>
        <w:t xml:space="preserve">"We shipped X for a $1.5M-funded Dubai food-tech in 2 weeks" upgrades every future email — add it the day it's true.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  <w:color w:val="1A1A1A"/>
        </w:rPr>
        <w:t xml:space="preserve">Refresh weekly from Wamda / MENAbytes / MAGNiTT: </w:t>
      </w:r>
      <w:r>
        <w:rPr>
          <w:color w:val="1A1A1A"/>
        </w:rPr>
        <w:t xml:space="preserve">every fresh UAE round is a new Tier-1 lead for exactly two weeks.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mtg6jzyzo6c4i2e9ectf" Type="http://schemas.openxmlformats.org/officeDocument/2006/relationships/hyperlink" Target="https://pixelorcode.com/" TargetMode="External"/><Relationship Id="rIdch2qe5kntjxv7vpo3y2yd" Type="http://schemas.openxmlformats.org/officeDocument/2006/relationships/hyperlink" Target="https://pixelorcode.com/" TargetMode="External"/><Relationship Id="rIdr5tarzgsrfwyuplrmy0kb" Type="http://schemas.openxmlformats.org/officeDocument/2006/relationships/hyperlink" Target="https://pixelorcode.com/" TargetMode="External"/><Relationship Id="rIdjj6iyixpcnjad65epoah2" Type="http://schemas.openxmlformats.org/officeDocument/2006/relationships/hyperlink" Target="https://pixelorcode.com/" TargetMode="External"/><Relationship Id="rIdi_xivtvohm7q9ig8jclfg" Type="http://schemas.openxmlformats.org/officeDocument/2006/relationships/hyperlink" Target="https://pixelorcode.com/" TargetMode="External"/><Relationship Id="rId_ko4w9y5x7pzxlg1dqqnb" Type="http://schemas.openxmlformats.org/officeDocument/2006/relationships/hyperlink" Target="https://pixelorcode.com/" TargetMode="External"/><Relationship Id="rId4iq1ttwvdsglcj-iocsni" Type="http://schemas.openxmlformats.org/officeDocument/2006/relationships/hyperlink" Target="https://pixelorcode.com/" TargetMode="External"/><Relationship Id="rIddheitgegg-hxdfjuhjzrq" Type="http://schemas.openxmlformats.org/officeDocument/2006/relationships/hyperlink" Target="https://pixelorcode.com/" TargetMode="External"/><Relationship Id="rIdyqthov8goy6rl8vixt23n" Type="http://schemas.openxmlformats.org/officeDocument/2006/relationships/hyperlink" Target="https://pixelorcode.com/" TargetMode="External"/><Relationship Id="rIdoh85mb-ntx7q10mbjiehx" Type="http://schemas.openxmlformats.org/officeDocument/2006/relationships/hyperlink" Target="https://pixelorcode.com/" TargetMode="External"/><Relationship Id="rIdvoeyptz5fwbkhsw2bk8ov" Type="http://schemas.openxmlformats.org/officeDocument/2006/relationships/hyperlink" Target="https://pixelorcode.com/" TargetMode="External"/><Relationship Id="rId3h5hzdjvlvnc2cdkty5hn" Type="http://schemas.openxmlformats.org/officeDocument/2006/relationships/hyperlink" Target="https://pixelorcode.com/" TargetMode="External"/><Relationship Id="rIdhymeaythpovx7ejtsufsu" Type="http://schemas.openxmlformats.org/officeDocument/2006/relationships/hyperlink" Target="https://pixelorcode.com/" TargetMode="External"/><Relationship Id="rIdck6ftehbeekwrtzvrk_rr" Type="http://schemas.openxmlformats.org/officeDocument/2006/relationships/hyperlink" Target="https://pixelorcode.com/" TargetMode="External"/><Relationship Id="rIdqmfdsbcgl667vff4rki0u" Type="http://schemas.openxmlformats.org/officeDocument/2006/relationships/hyperlink" Target="https://pixelorcode.com/" TargetMode="External"/><Relationship Id="rIdexmmfenyhwwbb2jvgmrj7" Type="http://schemas.openxmlformats.org/officeDocument/2006/relationships/hyperlink" Target="https://pixelorcode.com/" TargetMode="External"/><Relationship Id="rIdoauneja0rlmxlray1twbf" Type="http://schemas.openxmlformats.org/officeDocument/2006/relationships/hyperlink" Target="https://pixelorcode.com/" TargetMode="External"/><Relationship Id="rIdex8ujqvaqqqvom76ylngo" Type="http://schemas.openxmlformats.org/officeDocument/2006/relationships/hyperlink" Target="https://pixelorcode.com/" TargetMode="External"/><Relationship Id="rIdfji0h9mwzgb4789wswyrw" Type="http://schemas.openxmlformats.org/officeDocument/2006/relationships/hyperlink" Target="https://pixelorcode.com/" TargetMode="External"/><Relationship Id="rIdy51pn_q3smub9_eppjres" Type="http://schemas.openxmlformats.org/officeDocument/2006/relationships/hyperlink" Target="https://pixelorcode.com/" TargetMode="External"/><Relationship Id="rId94lwxnjmmdbunko3iwafl" Type="http://schemas.openxmlformats.org/officeDocument/2006/relationships/hyperlink" Target="https://pixelorcode.com/" TargetMode="External"/><Relationship Id="rIdbhfejb2ig_spkzcnvojk2" Type="http://schemas.openxmlformats.org/officeDocument/2006/relationships/hyperlink" Target="https://pixelorcode.com/" TargetMode="External"/><Relationship Id="rIdiaosf6eyqdgfqx9ygbemb" Type="http://schemas.openxmlformats.org/officeDocument/2006/relationships/hyperlink" Target="https://pixelorcode.com/" TargetMode="External"/><Relationship Id="rId3gsw6hmo2ab5dqpsapr9d" Type="http://schemas.openxmlformats.org/officeDocument/2006/relationships/hyperlink" Target="https://pixelorcode.com/" TargetMode="External"/><Relationship Id="rIdqa0xh0e4vg1k6jsiodv1s" Type="http://schemas.openxmlformats.org/officeDocument/2006/relationships/hyperlink" Target="https://pixelorcode.com/" TargetMode="External"/><Relationship Id="rIdqxyvfyprom0pijkhfja4o" Type="http://schemas.openxmlformats.org/officeDocument/2006/relationships/hyperlink" Target="https://pixelorcode.com/" TargetMode="External"/><Relationship Id="rIdmkltgvknczn8ojoy6cws2" Type="http://schemas.openxmlformats.org/officeDocument/2006/relationships/hyperlink" Target="https://pixelorcode.com/" TargetMode="External"/><Relationship Id="rIduworhmg-no-a347wn3crc" Type="http://schemas.openxmlformats.org/officeDocument/2006/relationships/hyperlink" Target="https://pixelorcode.com/" TargetMode="External"/><Relationship Id="rIdrjgvfs1h2toivbeooqlyy" Type="http://schemas.openxmlformats.org/officeDocument/2006/relationships/hyperlink" Target="https://pixelorcode.com/" TargetMode="External"/><Relationship Id="rIdu0hchtl9ocfmfnv2vx7ye" Type="http://schemas.openxmlformats.org/officeDocument/2006/relationships/hyperlink" Target="https://pixelorcode.com/" TargetMode="External"/><Relationship Id="rIdldytfhl8ztqrgplrcoh2q" Type="http://schemas.openxmlformats.org/officeDocument/2006/relationships/hyperlink" Target="https://pixelorcode.com/" TargetMode="External"/><Relationship Id="rId2xljzcnmvz5-jfwpg54ga" Type="http://schemas.openxmlformats.org/officeDocument/2006/relationships/hyperlink" Target="https://pixelorcode.com/" TargetMode="External"/><Relationship Id="rIdbuv70cqqobrwxca8i9p1i" Type="http://schemas.openxmlformats.org/officeDocument/2006/relationships/hyperlink" Target="https://pixelorcode.com/" TargetMode="External"/><Relationship Id="rIdsk-kwr0y8uhtx4m3qanrx" Type="http://schemas.openxmlformats.org/officeDocument/2006/relationships/hyperlink" Target="https://pixelorcode.com/" TargetMode="External"/><Relationship Id="rIdcuytomd7aylps8kqdb7wt" Type="http://schemas.openxmlformats.org/officeDocument/2006/relationships/hyperlink" Target="https://pixelorcode.com/" TargetMode="External"/><Relationship Id="rId1qkhr-n3p86yjs4pmuhuc" Type="http://schemas.openxmlformats.org/officeDocument/2006/relationships/hyperlink" Target="https://pixelorcode.com/" TargetMode="External"/><Relationship Id="rIdg6dfvuu6k9dqdxy5kpjkq" Type="http://schemas.openxmlformats.org/officeDocument/2006/relationships/hyperlink" Target="https://pixelorcode.com/" TargetMode="External"/><Relationship Id="rIdmfrg5z1fsndkjh2nbez22" Type="http://schemas.openxmlformats.org/officeDocument/2006/relationships/hyperlink" Target="https://pixelorcode.com/" TargetMode="External"/><Relationship Id="rIdpjs914-ow9_mj7c2tneg6" Type="http://schemas.openxmlformats.org/officeDocument/2006/relationships/hyperlink" Target="https://pixelorcode.com/" TargetMode="External"/><Relationship Id="rIdsgfcbsis_b8axh05v4fo9" Type="http://schemas.openxmlformats.org/officeDocument/2006/relationships/hyperlink" Target="https://pixelorcode.com/" TargetMode="External"/><Relationship Id="rIdlpp-wpi5ggimfg6ika5ka" Type="http://schemas.openxmlformats.org/officeDocument/2006/relationships/hyperlink" Target="https://pixelorcode.com/" TargetMode="External"/><Relationship Id="rId5uzkjdwmehxth3qarchqi" Type="http://schemas.openxmlformats.org/officeDocument/2006/relationships/hyperlink" Target="https://pixelorcode.com/" TargetMode="External"/><Relationship Id="rId5hktk6y_ydbvuimfl4bbf" Type="http://schemas.openxmlformats.org/officeDocument/2006/relationships/hyperlink" Target="https://pixelorcode.com/" TargetMode="External"/><Relationship Id="rIda3tr3xtogijknd-afwd0h" Type="http://schemas.openxmlformats.org/officeDocument/2006/relationships/hyperlink" Target="https://pixelorcode.com/" TargetMode="External"/><Relationship Id="rIdeky5lsc3gkyjqfhreonfo" Type="http://schemas.openxmlformats.org/officeDocument/2006/relationships/hyperlink" Target="https://pixelorcode.com/" TargetMode="External"/><Relationship Id="rIdnyenmm7efakvydiy0xm7l" Type="http://schemas.openxmlformats.org/officeDocument/2006/relationships/hyperlink" Target="https://pixelorcode.com/" TargetMode="External"/><Relationship Id="rIdi95xxolp8xtvur4nb6b0s" Type="http://schemas.openxmlformats.org/officeDocument/2006/relationships/hyperlink" Target="https://pixelorcode.com/" TargetMode="External"/><Relationship Id="rIdzngkvczswchnecmuozmcs" Type="http://schemas.openxmlformats.org/officeDocument/2006/relationships/hyperlink" Target="https://pixelorcode.com/" TargetMode="External"/><Relationship Id="rIdkopp7rivhpcgch4m3mnme" Type="http://schemas.openxmlformats.org/officeDocument/2006/relationships/hyperlink" Target="https://pixelorcode.com/" TargetMode="External"/><Relationship Id="rIdvggv7ei5bw_sexuayvhf4" Type="http://schemas.openxmlformats.org/officeDocument/2006/relationships/hyperlink" Target="https://pixelorcode.com/" TargetMode="External"/><Relationship Id="rIdgr2a3cpblm7lpfqz7lchp" Type="http://schemas.openxmlformats.org/officeDocument/2006/relationships/hyperlink" Target="https://pixelorcode.com/" TargetMode="External"/><Relationship Id="rIdntkjswephwf5qbkygyxyv" Type="http://schemas.openxmlformats.org/officeDocument/2006/relationships/hyperlink" Target="https://pixelorcode.com/" TargetMode="External"/><Relationship Id="rIdtipzammyfar2biuno8y5q" Type="http://schemas.openxmlformats.org/officeDocument/2006/relationships/hyperlink" Target="https://pixelorcode.com/" TargetMode="External"/><Relationship Id="rIddmy4sokmjq6mcowrtpabg" Type="http://schemas.openxmlformats.org/officeDocument/2006/relationships/hyperlink" Target="https://pixelorcode.com/" TargetMode="External"/><Relationship Id="rIdquugylbuuecky8zjowext" Type="http://schemas.openxmlformats.org/officeDocument/2006/relationships/hyperlink" Target="https://pixelorcode.com/" TargetMode="External"/><Relationship Id="rIdk4lslyuzykttut6cnmfsl" Type="http://schemas.openxmlformats.org/officeDocument/2006/relationships/hyperlink" Target="https://pixelorcode.com/" TargetMode="External"/><Relationship Id="rId26jtshv2cjglmho2gcxck" Type="http://schemas.openxmlformats.org/officeDocument/2006/relationships/hyperlink" Target="https://pixelorcode.com/" TargetMode="External"/><Relationship Id="rIdggnnqpthsotqcujhjn180" Type="http://schemas.openxmlformats.org/officeDocument/2006/relationships/hyperlink" Target="https://pixelorcode.com/" TargetMode="External"/><Relationship Id="rId0t6qfykcsbwffy2yiuf6a" Type="http://schemas.openxmlformats.org/officeDocument/2006/relationships/hyperlink" Target="https://pixelorcode.com/" TargetMode="External"/><Relationship Id="rIdolzfws4xpaikzb_nm7h2c" Type="http://schemas.openxmlformats.org/officeDocument/2006/relationships/hyperlink" Target="https://pixelorcode.com/" TargetMode="External"/><Relationship Id="rIdeoqf7nmijq6gglkjlv6y2" Type="http://schemas.openxmlformats.org/officeDocument/2006/relationships/hyperlink" Target="https://pixelorcode.com/" TargetMode="External"/><Relationship Id="rId6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UAE Startup Outreach Playbook</dc:title>
  <dc:creator>PixelorCode</dc:creator>
  <cp:lastModifiedBy>Un-named</cp:lastModifiedBy>
  <cp:revision>1</cp:revision>
  <dcterms:created xsi:type="dcterms:W3CDTF">2026-07-01T22:22:41.632Z</dcterms:created>
  <dcterms:modified xsi:type="dcterms:W3CDTF">2026-07-01T22:22:41.646Z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