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78824" w14:textId="585A4547" w:rsidR="00DD58EE" w:rsidRDefault="00DD58EE" w:rsidP="00DD58EE">
      <w:pPr>
        <w:jc w:val="center"/>
        <w:rPr>
          <w:b/>
          <w:bCs/>
          <w:sz w:val="40"/>
          <w:szCs w:val="40"/>
        </w:rPr>
      </w:pPr>
      <w:r w:rsidRPr="00DD58EE">
        <w:rPr>
          <w:b/>
          <w:bCs/>
          <w:sz w:val="40"/>
          <w:szCs w:val="40"/>
        </w:rPr>
        <w:t xml:space="preserve">ASSIGNMENT </w:t>
      </w:r>
      <w:r>
        <w:rPr>
          <w:b/>
          <w:bCs/>
          <w:sz w:val="40"/>
          <w:szCs w:val="40"/>
        </w:rPr>
        <w:t>–</w:t>
      </w:r>
      <w:r w:rsidRPr="00DD58EE">
        <w:rPr>
          <w:b/>
          <w:bCs/>
          <w:sz w:val="40"/>
          <w:szCs w:val="40"/>
        </w:rPr>
        <w:t xml:space="preserve"> 6</w:t>
      </w:r>
    </w:p>
    <w:p w14:paraId="2AC55F52" w14:textId="77777777" w:rsidR="00DD58EE" w:rsidRPr="00DD58EE" w:rsidRDefault="00DD58EE" w:rsidP="00DD58EE">
      <w:pPr>
        <w:jc w:val="center"/>
        <w:rPr>
          <w:b/>
          <w:bCs/>
          <w:sz w:val="40"/>
          <w:szCs w:val="40"/>
        </w:rPr>
      </w:pPr>
    </w:p>
    <w:p w14:paraId="138726D4" w14:textId="06CC7393" w:rsidR="00DD58EE" w:rsidRDefault="00DD58EE">
      <w:pPr>
        <w:rPr>
          <w:b/>
          <w:bCs/>
          <w:sz w:val="32"/>
          <w:szCs w:val="32"/>
        </w:rPr>
      </w:pPr>
      <w:r w:rsidRPr="00DD58EE">
        <w:rPr>
          <w:b/>
          <w:bCs/>
          <w:sz w:val="32"/>
          <w:szCs w:val="32"/>
        </w:rPr>
        <w:t>Theoretical</w:t>
      </w:r>
      <w:r w:rsidR="00B24555">
        <w:rPr>
          <w:b/>
          <w:bCs/>
          <w:sz w:val="32"/>
          <w:szCs w:val="32"/>
        </w:rPr>
        <w:t xml:space="preserve"> Topics</w:t>
      </w:r>
    </w:p>
    <w:p w14:paraId="6D043A6B" w14:textId="77777777" w:rsidR="00DD58EE" w:rsidRDefault="00DD58EE">
      <w:pPr>
        <w:rPr>
          <w:b/>
          <w:bCs/>
          <w:sz w:val="32"/>
          <w:szCs w:val="32"/>
        </w:rPr>
      </w:pPr>
    </w:p>
    <w:p w14:paraId="4242D642" w14:textId="77777777" w:rsidR="00AD482E" w:rsidRPr="004022E1" w:rsidRDefault="00DD58EE" w:rsidP="004022E1">
      <w:pPr>
        <w:pStyle w:val="ListParagraph"/>
        <w:numPr>
          <w:ilvl w:val="0"/>
          <w:numId w:val="4"/>
        </w:numPr>
        <w:spacing w:line="276" w:lineRule="auto"/>
        <w:rPr>
          <w:b/>
          <w:bCs/>
        </w:rPr>
      </w:pPr>
      <w:r w:rsidRPr="004022E1">
        <w:rPr>
          <w:b/>
          <w:bCs/>
        </w:rPr>
        <w:t>Understand Spark architecture (Driver, Cluster Manager, Executors) and execution modes.</w:t>
      </w:r>
    </w:p>
    <w:p w14:paraId="660D7A3B" w14:textId="3AB80FCC" w:rsidR="00DD58EE" w:rsidRPr="00AD482E" w:rsidRDefault="00DD58EE" w:rsidP="004022E1">
      <w:pPr>
        <w:spacing w:line="276" w:lineRule="auto"/>
        <w:ind w:left="360"/>
        <w:rPr>
          <w:b/>
          <w:bCs/>
        </w:rPr>
      </w:pPr>
      <w:r w:rsidRPr="00AD482E">
        <w:rPr>
          <w:b/>
          <w:bCs/>
        </w:rPr>
        <w:t>Spark architecture:</w:t>
      </w:r>
    </w:p>
    <w:p w14:paraId="461BACA0" w14:textId="7094A848" w:rsidR="00DD58EE" w:rsidRPr="00DD58EE" w:rsidRDefault="00DD58EE" w:rsidP="004022E1">
      <w:pPr>
        <w:pStyle w:val="ListParagraph"/>
        <w:numPr>
          <w:ilvl w:val="0"/>
          <w:numId w:val="1"/>
        </w:numPr>
        <w:spacing w:line="276" w:lineRule="auto"/>
      </w:pPr>
      <w:r w:rsidRPr="00DD58EE">
        <w:t>Driver: The spark driver is the central process that orchestrates the execution of a spark application, managing tasks, resources and communication with the cluster.</w:t>
      </w:r>
    </w:p>
    <w:p w14:paraId="3B9AB3EA" w14:textId="5B87D225" w:rsidR="00DD58EE" w:rsidRPr="00DD58EE" w:rsidRDefault="00DD58EE" w:rsidP="004022E1">
      <w:pPr>
        <w:pStyle w:val="ListParagraph"/>
        <w:numPr>
          <w:ilvl w:val="0"/>
          <w:numId w:val="2"/>
        </w:numPr>
        <w:spacing w:line="276" w:lineRule="auto"/>
      </w:pPr>
      <w:r w:rsidRPr="00DD58EE">
        <w:t>Cluster Manager: A service responsible for allocating resources across applications in a cluster.</w:t>
      </w:r>
    </w:p>
    <w:p w14:paraId="2556E161" w14:textId="0252DDE6" w:rsidR="00DD58EE" w:rsidRPr="00DD58EE" w:rsidRDefault="00DD58EE" w:rsidP="004022E1">
      <w:pPr>
        <w:pStyle w:val="ListParagraph"/>
        <w:numPr>
          <w:ilvl w:val="0"/>
          <w:numId w:val="2"/>
        </w:numPr>
        <w:spacing w:line="276" w:lineRule="auto"/>
      </w:pPr>
      <w:r w:rsidRPr="00DD58EE">
        <w:t>Executors: An executor is a JVM process running on a worker node that performs the actual computation for a spark application.</w:t>
      </w:r>
    </w:p>
    <w:p w14:paraId="11111883" w14:textId="77777777" w:rsidR="00DD58EE" w:rsidRPr="00DD58EE" w:rsidRDefault="00DD58EE" w:rsidP="004022E1">
      <w:pPr>
        <w:spacing w:line="276" w:lineRule="auto"/>
        <w:rPr>
          <w:b/>
          <w:bCs/>
        </w:rPr>
      </w:pPr>
      <w:r w:rsidRPr="00DD58EE">
        <w:t>       </w:t>
      </w:r>
      <w:r w:rsidRPr="00DD58EE">
        <w:rPr>
          <w:b/>
          <w:bCs/>
        </w:rPr>
        <w:t>Execution modes in spark:</w:t>
      </w:r>
    </w:p>
    <w:p w14:paraId="57E61E00" w14:textId="295372D5" w:rsidR="00DD58EE" w:rsidRPr="00DD58EE" w:rsidRDefault="00DD58EE" w:rsidP="004022E1">
      <w:pPr>
        <w:spacing w:line="276" w:lineRule="auto"/>
      </w:pPr>
      <w:r w:rsidRPr="00DD58EE">
        <w:t>      Execution mode defines where the driver program runs and how executors are launched.</w:t>
      </w:r>
    </w:p>
    <w:p w14:paraId="1FF2D783" w14:textId="373797B4" w:rsidR="00DD58EE" w:rsidRPr="00DD58EE" w:rsidRDefault="00DD58EE" w:rsidP="004022E1">
      <w:pPr>
        <w:spacing w:line="276" w:lineRule="auto"/>
      </w:pPr>
      <w:r w:rsidRPr="00DD58EE">
        <w:t>      There are mainly three types of executor modes:-</w:t>
      </w:r>
    </w:p>
    <w:p w14:paraId="424292C2" w14:textId="77777777" w:rsidR="00DD58EE" w:rsidRPr="00DD58EE" w:rsidRDefault="00DD58EE" w:rsidP="004022E1">
      <w:pPr>
        <w:spacing w:line="276" w:lineRule="auto"/>
      </w:pPr>
      <w:r w:rsidRPr="00DD58EE">
        <w:t>        1. Local mode: Runs of users local machine.</w:t>
      </w:r>
    </w:p>
    <w:p w14:paraId="0F04F1F9" w14:textId="77777777" w:rsidR="00DD58EE" w:rsidRPr="00DD58EE" w:rsidRDefault="00DD58EE" w:rsidP="004022E1">
      <w:pPr>
        <w:spacing w:line="276" w:lineRule="auto"/>
      </w:pPr>
      <w:r w:rsidRPr="00DD58EE">
        <w:t>        2. Cluster mode: Runs inside the cluster on one of the worker nodes.</w:t>
      </w:r>
    </w:p>
    <w:p w14:paraId="4BC39A99" w14:textId="77777777" w:rsidR="00DD58EE" w:rsidRDefault="00DD58EE" w:rsidP="004022E1">
      <w:pPr>
        <w:spacing w:line="276" w:lineRule="auto"/>
      </w:pPr>
      <w:r w:rsidRPr="00DD58EE">
        <w:t>        3. Client mode: Runs on the machine where spark-</w:t>
      </w:r>
      <w:proofErr w:type="spellStart"/>
      <w:r w:rsidRPr="00DD58EE">
        <w:t>sumit</w:t>
      </w:r>
      <w:proofErr w:type="spellEnd"/>
      <w:r w:rsidRPr="00DD58EE">
        <w:t xml:space="preserve"> is executed.</w:t>
      </w:r>
    </w:p>
    <w:p w14:paraId="6EA9D9F5" w14:textId="77777777" w:rsidR="00DD58EE" w:rsidRDefault="00DD58EE" w:rsidP="004022E1">
      <w:pPr>
        <w:spacing w:line="276" w:lineRule="auto"/>
      </w:pPr>
    </w:p>
    <w:p w14:paraId="12880503" w14:textId="77777777" w:rsidR="00AD482E" w:rsidRPr="004022E1" w:rsidRDefault="00DD58EE" w:rsidP="004022E1">
      <w:pPr>
        <w:pStyle w:val="ListParagraph"/>
        <w:numPr>
          <w:ilvl w:val="0"/>
          <w:numId w:val="4"/>
        </w:numPr>
        <w:spacing w:line="276" w:lineRule="auto"/>
        <w:rPr>
          <w:b/>
          <w:bCs/>
        </w:rPr>
      </w:pPr>
      <w:r w:rsidRPr="004022E1">
        <w:rPr>
          <w:b/>
          <w:bCs/>
        </w:rPr>
        <w:t>Lazy Evaluation and DAG</w:t>
      </w:r>
      <w:r w:rsidRPr="004022E1">
        <w:rPr>
          <w:b/>
          <w:bCs/>
        </w:rPr>
        <w:br/>
      </w:r>
    </w:p>
    <w:p w14:paraId="0A5ABBF9" w14:textId="4CC3E72A" w:rsidR="00DD58EE" w:rsidRPr="00AD482E" w:rsidRDefault="00DD58EE" w:rsidP="004022E1">
      <w:pPr>
        <w:spacing w:line="276" w:lineRule="auto"/>
        <w:ind w:left="360"/>
        <w:rPr>
          <w:b/>
          <w:bCs/>
        </w:rPr>
      </w:pPr>
      <w:r w:rsidRPr="00AD482E">
        <w:rPr>
          <w:b/>
          <w:bCs/>
        </w:rPr>
        <w:t>Lazy evaluation:</w:t>
      </w:r>
    </w:p>
    <w:p w14:paraId="426443A9" w14:textId="5EFF97DB" w:rsidR="00DD58EE" w:rsidRDefault="00DD58EE" w:rsidP="004022E1">
      <w:pPr>
        <w:spacing w:line="276" w:lineRule="auto"/>
      </w:pPr>
      <w:r>
        <w:tab/>
        <w:t xml:space="preserve">Lazy evaluation means that transformations of DataFrames and RDDs </w:t>
      </w:r>
      <w:proofErr w:type="spellStart"/>
      <w:r>
        <w:t>anr</w:t>
      </w:r>
      <w:proofErr w:type="spellEnd"/>
      <w:r>
        <w:t xml:space="preserve"> not executed immediately. </w:t>
      </w:r>
      <w:r w:rsidR="007D0AE7">
        <w:t>Spark records these evaluations in a logical plan and waits until an action is called to trigger execution.</w:t>
      </w:r>
    </w:p>
    <w:p w14:paraId="3412AAAB" w14:textId="77777777" w:rsidR="007D0AE7" w:rsidRDefault="007D0AE7" w:rsidP="004022E1">
      <w:pPr>
        <w:spacing w:line="276" w:lineRule="auto"/>
      </w:pPr>
    </w:p>
    <w:p w14:paraId="2BFDD88D" w14:textId="4DD389A6" w:rsidR="007D0AE7" w:rsidRPr="00AD482E" w:rsidRDefault="007D0AE7" w:rsidP="004022E1">
      <w:pPr>
        <w:spacing w:line="276" w:lineRule="auto"/>
        <w:rPr>
          <w:b/>
          <w:bCs/>
        </w:rPr>
      </w:pPr>
      <w:r w:rsidRPr="00AD482E">
        <w:rPr>
          <w:b/>
          <w:bCs/>
        </w:rPr>
        <w:t>DAG(Directed Acyclic Graph):</w:t>
      </w:r>
    </w:p>
    <w:p w14:paraId="0E8D6C67" w14:textId="38E156D7" w:rsidR="007D0AE7" w:rsidRDefault="007D0AE7" w:rsidP="004022E1">
      <w:pPr>
        <w:spacing w:line="276" w:lineRule="auto"/>
      </w:pPr>
      <w:r>
        <w:tab/>
        <w:t>DAG represent the logical execution plan of a Spark job. Here:</w:t>
      </w:r>
    </w:p>
    <w:p w14:paraId="57254F41" w14:textId="3EC1A1DE" w:rsidR="007D0AE7" w:rsidRDefault="007D0AE7" w:rsidP="004022E1">
      <w:pPr>
        <w:pStyle w:val="ListParagraph"/>
        <w:numPr>
          <w:ilvl w:val="0"/>
          <w:numId w:val="3"/>
        </w:numPr>
        <w:spacing w:line="276" w:lineRule="auto"/>
      </w:pPr>
      <w:r>
        <w:lastRenderedPageBreak/>
        <w:t>Directed – Operations are executed in a specific order.</w:t>
      </w:r>
    </w:p>
    <w:p w14:paraId="29395E9D" w14:textId="1764233F" w:rsidR="007D0AE7" w:rsidRDefault="007D0AE7" w:rsidP="004022E1">
      <w:pPr>
        <w:pStyle w:val="ListParagraph"/>
        <w:numPr>
          <w:ilvl w:val="0"/>
          <w:numId w:val="3"/>
        </w:numPr>
        <w:spacing w:line="276" w:lineRule="auto"/>
      </w:pPr>
      <w:r>
        <w:t>Acyclic – There are no loops or cycles in the execution plan.</w:t>
      </w:r>
    </w:p>
    <w:p w14:paraId="3CA52EC0" w14:textId="77777777" w:rsidR="00AD482E" w:rsidRDefault="00AD482E" w:rsidP="004022E1">
      <w:pPr>
        <w:spacing w:line="276" w:lineRule="auto"/>
      </w:pPr>
    </w:p>
    <w:p w14:paraId="206EF471" w14:textId="3857A7ED" w:rsidR="00AD482E" w:rsidRPr="004022E1" w:rsidRDefault="00AD482E" w:rsidP="004022E1">
      <w:pPr>
        <w:pStyle w:val="ListParagraph"/>
        <w:numPr>
          <w:ilvl w:val="0"/>
          <w:numId w:val="4"/>
        </w:numPr>
        <w:spacing w:line="276" w:lineRule="auto"/>
        <w:rPr>
          <w:b/>
          <w:bCs/>
        </w:rPr>
      </w:pPr>
      <w:r w:rsidRPr="004022E1">
        <w:rPr>
          <w:b/>
          <w:bCs/>
        </w:rPr>
        <w:t>Transformations and Actions</w:t>
      </w:r>
    </w:p>
    <w:p w14:paraId="32551766" w14:textId="77777777" w:rsidR="00AD482E" w:rsidRPr="004022E1" w:rsidRDefault="00AD482E" w:rsidP="004022E1">
      <w:pPr>
        <w:spacing w:line="276" w:lineRule="auto"/>
        <w:rPr>
          <w:b/>
          <w:bCs/>
        </w:rPr>
      </w:pPr>
    </w:p>
    <w:p w14:paraId="64EF6BB0" w14:textId="1A315AE8" w:rsidR="00AD482E" w:rsidRPr="004022E1" w:rsidRDefault="00AD482E" w:rsidP="004022E1">
      <w:pPr>
        <w:spacing w:line="276" w:lineRule="auto"/>
        <w:rPr>
          <w:b/>
          <w:bCs/>
        </w:rPr>
      </w:pPr>
      <w:r w:rsidRPr="004022E1">
        <w:rPr>
          <w:b/>
          <w:bCs/>
        </w:rPr>
        <w:t>Transformations:</w:t>
      </w:r>
    </w:p>
    <w:p w14:paraId="6A4B47DC" w14:textId="47A58B24" w:rsidR="00AD482E" w:rsidRDefault="00AD482E" w:rsidP="004022E1">
      <w:pPr>
        <w:spacing w:line="276" w:lineRule="auto"/>
      </w:pPr>
      <w:r>
        <w:t xml:space="preserve">Operations preformed on RDDs or DataFrames that produce a new dataset from an existing one. </w:t>
      </w:r>
      <w:r w:rsidRPr="00AD482E">
        <w:t xml:space="preserve">They do </w:t>
      </w:r>
      <w:r>
        <w:t>n</w:t>
      </w:r>
      <w:r w:rsidRPr="00AD482E">
        <w:t>ot execute immediately. Instead, Spark builds a logical execution plan and only runs it when an action</w:t>
      </w:r>
      <w:r>
        <w:t xml:space="preserve"> is called.</w:t>
      </w:r>
    </w:p>
    <w:p w14:paraId="569A4FA4" w14:textId="77777777" w:rsidR="00AD482E" w:rsidRDefault="00AD482E" w:rsidP="004022E1">
      <w:pPr>
        <w:spacing w:line="276" w:lineRule="auto"/>
      </w:pPr>
    </w:p>
    <w:p w14:paraId="64BFDF20" w14:textId="7D120A18" w:rsidR="00AD482E" w:rsidRPr="004022E1" w:rsidRDefault="00AD482E" w:rsidP="004022E1">
      <w:pPr>
        <w:spacing w:line="276" w:lineRule="auto"/>
        <w:rPr>
          <w:b/>
          <w:bCs/>
        </w:rPr>
      </w:pPr>
      <w:r w:rsidRPr="004022E1">
        <w:rPr>
          <w:b/>
          <w:bCs/>
        </w:rPr>
        <w:t>Types of Transformations in Spark:</w:t>
      </w:r>
    </w:p>
    <w:p w14:paraId="41BB4F4A" w14:textId="55A56FF9" w:rsidR="00AD482E" w:rsidRDefault="00AD482E" w:rsidP="004022E1">
      <w:pPr>
        <w:pStyle w:val="ListParagraph"/>
        <w:numPr>
          <w:ilvl w:val="0"/>
          <w:numId w:val="5"/>
        </w:numPr>
        <w:spacing w:line="276" w:lineRule="auto"/>
      </w:pPr>
      <w:r>
        <w:t>Narrow Transformations –</w:t>
      </w:r>
    </w:p>
    <w:p w14:paraId="02613FE6" w14:textId="77777777" w:rsidR="00AD482E" w:rsidRPr="00AD482E" w:rsidRDefault="00AD482E" w:rsidP="004022E1">
      <w:pPr>
        <w:numPr>
          <w:ilvl w:val="0"/>
          <w:numId w:val="8"/>
        </w:numPr>
        <w:shd w:val="clear" w:color="auto" w:fill="FFFFFF"/>
        <w:spacing w:before="100" w:beforeAutospacing="1" w:after="120" w:line="276" w:lineRule="auto"/>
        <w:rPr>
          <w:rFonts w:eastAsia="Times New Roman" w:cstheme="minorHAnsi"/>
          <w:kern w:val="0"/>
          <w:lang w:eastAsia="en-IN"/>
          <w14:ligatures w14:val="none"/>
        </w:rPr>
      </w:pPr>
      <w:r w:rsidRPr="00AD482E">
        <w:rPr>
          <w:rFonts w:eastAsia="Times New Roman" w:cstheme="minorHAnsi"/>
          <w:kern w:val="0"/>
          <w:lang w:eastAsia="en-IN"/>
          <w14:ligatures w14:val="none"/>
        </w:rPr>
        <w:t>Data required to compute the records in a partition resides in a single partition of the parent RDD.</w:t>
      </w:r>
    </w:p>
    <w:p w14:paraId="67DD0C15" w14:textId="77777777" w:rsidR="00AD482E" w:rsidRPr="00AD482E" w:rsidRDefault="00AD482E" w:rsidP="004022E1">
      <w:pPr>
        <w:numPr>
          <w:ilvl w:val="0"/>
          <w:numId w:val="8"/>
        </w:numPr>
        <w:shd w:val="clear" w:color="auto" w:fill="FFFFFF"/>
        <w:spacing w:before="100" w:beforeAutospacing="1" w:after="120" w:line="276" w:lineRule="auto"/>
        <w:rPr>
          <w:rFonts w:asciiTheme="majorHAnsi" w:eastAsia="Times New Roman" w:hAnsiTheme="majorHAnsi" w:cstheme="majorHAnsi"/>
          <w:kern w:val="0"/>
          <w:lang w:eastAsia="en-IN"/>
          <w14:ligatures w14:val="none"/>
        </w:rPr>
      </w:pPr>
      <w:r w:rsidRPr="00AD482E">
        <w:rPr>
          <w:rFonts w:eastAsia="Times New Roman" w:cstheme="minorHAnsi"/>
          <w:kern w:val="0"/>
          <w:lang w:eastAsia="en-IN"/>
          <w14:ligatures w14:val="none"/>
        </w:rPr>
        <w:t>No data shuffling across the cluster</w:t>
      </w:r>
      <w:r w:rsidRPr="00AD482E">
        <w:rPr>
          <w:rFonts w:asciiTheme="majorHAnsi" w:eastAsia="Times New Roman" w:hAnsiTheme="majorHAnsi" w:cstheme="majorHAnsi"/>
          <w:kern w:val="0"/>
          <w:lang w:eastAsia="en-IN"/>
          <w14:ligatures w14:val="none"/>
        </w:rPr>
        <w:t>.</w:t>
      </w:r>
    </w:p>
    <w:p w14:paraId="23D1D203" w14:textId="43385CEB" w:rsidR="007D0AE7" w:rsidRDefault="00AD482E" w:rsidP="004022E1">
      <w:pPr>
        <w:pStyle w:val="ListParagraph"/>
        <w:numPr>
          <w:ilvl w:val="0"/>
          <w:numId w:val="5"/>
        </w:numPr>
        <w:spacing w:line="276" w:lineRule="auto"/>
      </w:pPr>
      <w:r>
        <w:t xml:space="preserve"> </w:t>
      </w:r>
      <w:r w:rsidR="00521F16">
        <w:t xml:space="preserve">Wide Transformations – </w:t>
      </w:r>
    </w:p>
    <w:p w14:paraId="76D6A1AF" w14:textId="77777777" w:rsidR="00521F16" w:rsidRPr="00521F16" w:rsidRDefault="00521F16" w:rsidP="004022E1">
      <w:pPr>
        <w:numPr>
          <w:ilvl w:val="0"/>
          <w:numId w:val="11"/>
        </w:numPr>
        <w:shd w:val="clear" w:color="auto" w:fill="FFFFFF"/>
        <w:spacing w:before="100" w:beforeAutospacing="1" w:after="120" w:line="276" w:lineRule="auto"/>
        <w:rPr>
          <w:rFonts w:eastAsia="Times New Roman" w:cstheme="minorHAnsi"/>
          <w:kern w:val="0"/>
          <w:lang w:eastAsia="en-IN"/>
          <w14:ligatures w14:val="none"/>
        </w:rPr>
      </w:pPr>
      <w:r w:rsidRPr="00521F16">
        <w:rPr>
          <w:rFonts w:eastAsia="Times New Roman" w:cstheme="minorHAnsi"/>
          <w:kern w:val="0"/>
          <w:lang w:eastAsia="en-IN"/>
          <w14:ligatures w14:val="none"/>
        </w:rPr>
        <w:t>Data from multiple partitions is shuffled across the network.</w:t>
      </w:r>
    </w:p>
    <w:p w14:paraId="2642E686" w14:textId="6A6A2A99" w:rsidR="00521F16" w:rsidRDefault="00521F16" w:rsidP="004022E1">
      <w:pPr>
        <w:numPr>
          <w:ilvl w:val="0"/>
          <w:numId w:val="11"/>
        </w:numPr>
        <w:shd w:val="clear" w:color="auto" w:fill="FFFFFF"/>
        <w:spacing w:before="100" w:beforeAutospacing="1" w:after="120" w:line="276" w:lineRule="auto"/>
        <w:rPr>
          <w:rFonts w:eastAsia="Times New Roman" w:cstheme="minorHAnsi"/>
          <w:kern w:val="0"/>
          <w:lang w:eastAsia="en-IN"/>
          <w14:ligatures w14:val="none"/>
        </w:rPr>
      </w:pPr>
      <w:r w:rsidRPr="00521F16">
        <w:rPr>
          <w:rFonts w:eastAsia="Times New Roman" w:cstheme="minorHAnsi"/>
          <w:kern w:val="0"/>
          <w:lang w:eastAsia="en-IN"/>
          <w14:ligatures w14:val="none"/>
        </w:rPr>
        <w:t>More expensive due to network I/O.</w:t>
      </w:r>
    </w:p>
    <w:p w14:paraId="5D9A961E" w14:textId="6D05C918" w:rsidR="00521F16" w:rsidRPr="004022E1" w:rsidRDefault="00521F16" w:rsidP="004022E1">
      <w:pPr>
        <w:shd w:val="clear" w:color="auto" w:fill="FFFFFF"/>
        <w:spacing w:before="100" w:beforeAutospacing="1" w:after="120" w:line="276" w:lineRule="auto"/>
        <w:rPr>
          <w:rFonts w:eastAsia="Times New Roman" w:cstheme="minorHAnsi"/>
          <w:b/>
          <w:bCs/>
          <w:kern w:val="0"/>
          <w:lang w:eastAsia="en-IN"/>
          <w14:ligatures w14:val="none"/>
        </w:rPr>
      </w:pPr>
      <w:r w:rsidRPr="004022E1">
        <w:rPr>
          <w:rFonts w:eastAsia="Times New Roman" w:cstheme="minorHAnsi"/>
          <w:b/>
          <w:bCs/>
          <w:kern w:val="0"/>
          <w:lang w:eastAsia="en-IN"/>
          <w14:ligatures w14:val="none"/>
        </w:rPr>
        <w:t>Actions:</w:t>
      </w:r>
    </w:p>
    <w:p w14:paraId="402FD1EF" w14:textId="2CF48331" w:rsidR="00521F16" w:rsidRDefault="00521F16" w:rsidP="004022E1">
      <w:pPr>
        <w:shd w:val="clear" w:color="auto" w:fill="FFFFFF"/>
        <w:spacing w:before="100" w:beforeAutospacing="1" w:after="120" w:line="276" w:lineRule="auto"/>
        <w:rPr>
          <w:rFonts w:eastAsia="Times New Roman" w:cstheme="minorHAnsi"/>
          <w:kern w:val="0"/>
          <w:lang w:eastAsia="en-IN"/>
          <w14:ligatures w14:val="none"/>
        </w:rPr>
      </w:pPr>
      <w:r>
        <w:rPr>
          <w:rFonts w:eastAsia="Times New Roman" w:cstheme="minorHAnsi"/>
          <w:kern w:val="0"/>
          <w:lang w:eastAsia="en-IN"/>
          <w14:ligatures w14:val="none"/>
        </w:rPr>
        <w:t xml:space="preserve">Actions are operations that trigger the execution of the computation on an RDD or </w:t>
      </w:r>
      <w:proofErr w:type="spellStart"/>
      <w:r>
        <w:rPr>
          <w:rFonts w:eastAsia="Times New Roman" w:cstheme="minorHAnsi"/>
          <w:kern w:val="0"/>
          <w:lang w:eastAsia="en-IN"/>
          <w14:ligatures w14:val="none"/>
        </w:rPr>
        <w:t>DataFrame</w:t>
      </w:r>
      <w:proofErr w:type="spellEnd"/>
      <w:r>
        <w:rPr>
          <w:rFonts w:eastAsia="Times New Roman" w:cstheme="minorHAnsi"/>
          <w:kern w:val="0"/>
          <w:lang w:eastAsia="en-IN"/>
          <w14:ligatures w14:val="none"/>
        </w:rPr>
        <w:t xml:space="preserve"> and return a result to driver program or write it to external storage.</w:t>
      </w:r>
    </w:p>
    <w:p w14:paraId="7D311BBB" w14:textId="77777777" w:rsidR="004022E1" w:rsidRDefault="004022E1" w:rsidP="004022E1">
      <w:pPr>
        <w:shd w:val="clear" w:color="auto" w:fill="FFFFFF"/>
        <w:spacing w:before="100" w:beforeAutospacing="1" w:after="120" w:line="276" w:lineRule="auto"/>
        <w:rPr>
          <w:rFonts w:eastAsia="Times New Roman" w:cstheme="minorHAnsi"/>
          <w:kern w:val="0"/>
          <w:lang w:eastAsia="en-IN"/>
          <w14:ligatures w14:val="none"/>
        </w:rPr>
      </w:pPr>
    </w:p>
    <w:p w14:paraId="5760E0FF" w14:textId="295DD86F" w:rsidR="00521F16" w:rsidRPr="004022E1" w:rsidRDefault="00521F16" w:rsidP="004022E1">
      <w:pPr>
        <w:pStyle w:val="ListParagraph"/>
        <w:numPr>
          <w:ilvl w:val="0"/>
          <w:numId w:val="4"/>
        </w:numPr>
        <w:shd w:val="clear" w:color="auto" w:fill="FFFFFF"/>
        <w:spacing w:before="100" w:beforeAutospacing="1" w:after="120" w:line="276" w:lineRule="auto"/>
        <w:rPr>
          <w:rFonts w:eastAsia="Times New Roman" w:cstheme="minorHAnsi"/>
          <w:b/>
          <w:bCs/>
          <w:kern w:val="0"/>
          <w:lang w:eastAsia="en-IN"/>
          <w14:ligatures w14:val="none"/>
        </w:rPr>
      </w:pPr>
      <w:r w:rsidRPr="004022E1">
        <w:rPr>
          <w:rFonts w:eastAsia="Times New Roman" w:cstheme="minorHAnsi"/>
          <w:b/>
          <w:bCs/>
          <w:kern w:val="0"/>
          <w:lang w:eastAsia="en-IN"/>
          <w14:ligatures w14:val="none"/>
        </w:rPr>
        <w:t>Performance concepts (shuffle, predicate pushdown)</w:t>
      </w:r>
    </w:p>
    <w:p w14:paraId="5B1922B5" w14:textId="77777777" w:rsidR="00521F16" w:rsidRDefault="00521F16" w:rsidP="004022E1">
      <w:pPr>
        <w:shd w:val="clear" w:color="auto" w:fill="FFFFFF"/>
        <w:spacing w:before="100" w:beforeAutospacing="1" w:after="120" w:line="276" w:lineRule="auto"/>
        <w:rPr>
          <w:rFonts w:eastAsia="Times New Roman" w:cstheme="minorHAnsi"/>
          <w:kern w:val="0"/>
          <w:lang w:eastAsia="en-IN"/>
          <w14:ligatures w14:val="none"/>
        </w:rPr>
      </w:pPr>
    </w:p>
    <w:p w14:paraId="5AFCA549" w14:textId="6264A747" w:rsidR="00521F16" w:rsidRPr="004022E1" w:rsidRDefault="00521F16" w:rsidP="004022E1">
      <w:pPr>
        <w:shd w:val="clear" w:color="auto" w:fill="FFFFFF"/>
        <w:spacing w:before="100" w:beforeAutospacing="1" w:after="120" w:line="276" w:lineRule="auto"/>
        <w:rPr>
          <w:rFonts w:eastAsia="Times New Roman" w:cstheme="minorHAnsi"/>
          <w:b/>
          <w:bCs/>
          <w:kern w:val="0"/>
          <w:lang w:eastAsia="en-IN"/>
          <w14:ligatures w14:val="none"/>
        </w:rPr>
      </w:pPr>
      <w:r w:rsidRPr="004022E1">
        <w:rPr>
          <w:rFonts w:eastAsia="Times New Roman" w:cstheme="minorHAnsi"/>
          <w:b/>
          <w:bCs/>
          <w:kern w:val="0"/>
          <w:lang w:eastAsia="en-IN"/>
          <w14:ligatures w14:val="none"/>
        </w:rPr>
        <w:t>Predicate Pushdown:</w:t>
      </w:r>
    </w:p>
    <w:p w14:paraId="653CBC83" w14:textId="654936D0" w:rsidR="00521F16" w:rsidRDefault="00521F16" w:rsidP="004022E1">
      <w:pPr>
        <w:shd w:val="clear" w:color="auto" w:fill="FFFFFF"/>
        <w:spacing w:before="100" w:beforeAutospacing="1" w:after="120" w:line="276" w:lineRule="auto"/>
        <w:rPr>
          <w:rFonts w:eastAsia="Times New Roman" w:cstheme="minorHAnsi"/>
          <w:kern w:val="0"/>
          <w:lang w:eastAsia="en-IN"/>
          <w14:ligatures w14:val="none"/>
        </w:rPr>
      </w:pPr>
      <w:r>
        <w:rPr>
          <w:rFonts w:eastAsia="Times New Roman" w:cstheme="minorHAnsi"/>
          <w:kern w:val="0"/>
          <w:lang w:eastAsia="en-IN"/>
          <w14:ligatures w14:val="none"/>
        </w:rPr>
        <w:t>Moving filtering operations as close to the data source as possible to reduce memory usage and improve performance.</w:t>
      </w:r>
    </w:p>
    <w:p w14:paraId="60B00CBC" w14:textId="6987E92D" w:rsidR="00521F16" w:rsidRPr="004022E1" w:rsidRDefault="00521F16" w:rsidP="004022E1">
      <w:pPr>
        <w:shd w:val="clear" w:color="auto" w:fill="FFFFFF"/>
        <w:spacing w:before="100" w:beforeAutospacing="1" w:after="120" w:line="276" w:lineRule="auto"/>
        <w:rPr>
          <w:rFonts w:eastAsia="Times New Roman" w:cstheme="minorHAnsi"/>
          <w:b/>
          <w:bCs/>
          <w:kern w:val="0"/>
          <w:lang w:eastAsia="en-IN"/>
          <w14:ligatures w14:val="none"/>
        </w:rPr>
      </w:pPr>
      <w:r w:rsidRPr="004022E1">
        <w:rPr>
          <w:rFonts w:eastAsia="Times New Roman" w:cstheme="minorHAnsi"/>
          <w:b/>
          <w:bCs/>
          <w:kern w:val="0"/>
          <w:lang w:eastAsia="en-IN"/>
          <w14:ligatures w14:val="none"/>
        </w:rPr>
        <w:t>Shuffle:</w:t>
      </w:r>
    </w:p>
    <w:p w14:paraId="6873B2F2" w14:textId="3559E340" w:rsidR="00521F16" w:rsidRDefault="00BC2FA1" w:rsidP="004022E1">
      <w:pPr>
        <w:shd w:val="clear" w:color="auto" w:fill="FFFFFF"/>
        <w:spacing w:before="100" w:beforeAutospacing="1" w:after="120" w:line="276" w:lineRule="auto"/>
        <w:rPr>
          <w:rFonts w:eastAsia="Times New Roman" w:cstheme="minorHAnsi"/>
          <w:kern w:val="0"/>
          <w:lang w:eastAsia="en-IN"/>
          <w14:ligatures w14:val="none"/>
        </w:rPr>
      </w:pPr>
      <w:r>
        <w:rPr>
          <w:rFonts w:eastAsia="Times New Roman" w:cstheme="minorHAnsi"/>
          <w:kern w:val="0"/>
          <w:lang w:eastAsia="en-IN"/>
          <w14:ligatures w14:val="none"/>
        </w:rPr>
        <w:lastRenderedPageBreak/>
        <w:t>Redistributing data across partitions, often between different nodes between the cluster, so that data with the same key ends up in the same partition.</w:t>
      </w:r>
    </w:p>
    <w:p w14:paraId="2B952222" w14:textId="77777777" w:rsidR="00BC2FA1" w:rsidRDefault="00BC2FA1" w:rsidP="004022E1">
      <w:pPr>
        <w:shd w:val="clear" w:color="auto" w:fill="FFFFFF"/>
        <w:spacing w:before="100" w:beforeAutospacing="1" w:after="120" w:line="276" w:lineRule="auto"/>
        <w:rPr>
          <w:rFonts w:eastAsia="Times New Roman" w:cstheme="minorHAnsi"/>
          <w:kern w:val="0"/>
          <w:lang w:eastAsia="en-IN"/>
          <w14:ligatures w14:val="none"/>
        </w:rPr>
      </w:pPr>
    </w:p>
    <w:p w14:paraId="4A048D7E" w14:textId="485254BB" w:rsidR="00BC2FA1" w:rsidRPr="004022E1" w:rsidRDefault="00BC2FA1" w:rsidP="004022E1">
      <w:pPr>
        <w:pStyle w:val="ListParagraph"/>
        <w:numPr>
          <w:ilvl w:val="0"/>
          <w:numId w:val="4"/>
        </w:numPr>
        <w:shd w:val="clear" w:color="auto" w:fill="FFFFFF"/>
        <w:spacing w:before="100" w:beforeAutospacing="1" w:after="120" w:line="276" w:lineRule="auto"/>
        <w:rPr>
          <w:rFonts w:eastAsia="Times New Roman" w:cstheme="minorHAnsi"/>
          <w:b/>
          <w:bCs/>
          <w:kern w:val="0"/>
          <w:lang w:eastAsia="en-IN"/>
          <w14:ligatures w14:val="none"/>
        </w:rPr>
      </w:pPr>
      <w:r w:rsidRPr="004022E1">
        <w:rPr>
          <w:rFonts w:eastAsia="Times New Roman" w:cstheme="minorHAnsi"/>
          <w:b/>
          <w:bCs/>
          <w:kern w:val="0"/>
          <w:lang w:eastAsia="en-IN"/>
          <w14:ligatures w14:val="none"/>
        </w:rPr>
        <w:t>Row vs Columnar storage, compression, schema support</w:t>
      </w:r>
    </w:p>
    <w:p w14:paraId="4057C22F" w14:textId="77777777" w:rsidR="00DD58EE" w:rsidRDefault="00DD58EE" w:rsidP="004022E1">
      <w:pPr>
        <w:spacing w:line="276" w:lineRule="auto"/>
      </w:pPr>
    </w:p>
    <w:p w14:paraId="464F99E7" w14:textId="53E89C8D" w:rsidR="00BC2FA1" w:rsidRPr="004022E1" w:rsidRDefault="00BC2FA1" w:rsidP="004022E1">
      <w:pPr>
        <w:spacing w:line="276" w:lineRule="auto"/>
        <w:rPr>
          <w:b/>
          <w:bCs/>
        </w:rPr>
      </w:pPr>
      <w:r w:rsidRPr="004022E1">
        <w:rPr>
          <w:b/>
          <w:bCs/>
        </w:rPr>
        <w:t>Row vs Columnar storage:</w:t>
      </w:r>
    </w:p>
    <w:p w14:paraId="0191ECD6" w14:textId="4B147D9F" w:rsidR="00BC2FA1" w:rsidRDefault="00BC2FA1" w:rsidP="004022E1">
      <w:pPr>
        <w:spacing w:line="276" w:lineRule="auto"/>
      </w:pPr>
      <w:r w:rsidRPr="00BC2FA1">
        <w:t>In Spark, the choice between row-oriented and columnar storage affects performance, memory usage, and query efficiency, especially for analytical workloads.</w:t>
      </w:r>
    </w:p>
    <w:p w14:paraId="3AB927DA" w14:textId="3D14FE2B" w:rsidR="00BC2FA1" w:rsidRDefault="00BC2FA1" w:rsidP="004022E1">
      <w:pPr>
        <w:pStyle w:val="ListParagraph"/>
        <w:numPr>
          <w:ilvl w:val="0"/>
          <w:numId w:val="12"/>
        </w:numPr>
        <w:spacing w:line="276" w:lineRule="auto"/>
      </w:pPr>
      <w:r>
        <w:t>Row oriented storage:</w:t>
      </w:r>
    </w:p>
    <w:p w14:paraId="4538AE0E" w14:textId="6F371349" w:rsidR="00BC2FA1" w:rsidRDefault="00BC2FA1" w:rsidP="004022E1">
      <w:pPr>
        <w:spacing w:line="276" w:lineRule="auto"/>
        <w:ind w:left="720"/>
      </w:pPr>
      <w:r>
        <w:t>Stores all fields of a row together in memory/disk.</w:t>
      </w:r>
    </w:p>
    <w:p w14:paraId="25CBA7E5" w14:textId="4E458F95" w:rsidR="00BC2FA1" w:rsidRDefault="00BC2FA1" w:rsidP="004022E1">
      <w:pPr>
        <w:spacing w:line="276" w:lineRule="auto"/>
        <w:ind w:left="720"/>
      </w:pPr>
      <w:proofErr w:type="spellStart"/>
      <w:r>
        <w:t>Eg.</w:t>
      </w:r>
      <w:proofErr w:type="spellEnd"/>
      <w:r>
        <w:t xml:space="preserve"> – CSV, JSON, Avro</w:t>
      </w:r>
    </w:p>
    <w:p w14:paraId="43BB678E" w14:textId="6A29BFC8" w:rsidR="00EC3199" w:rsidRDefault="00EC3199" w:rsidP="004022E1">
      <w:pPr>
        <w:spacing w:line="276" w:lineRule="auto"/>
        <w:ind w:left="720"/>
      </w:pPr>
      <w:r>
        <w:t>It is efficient for inserting or updating full rows. Best used for OLTP workloads where we frequently read/write entire rows.</w:t>
      </w:r>
    </w:p>
    <w:p w14:paraId="03C94D9F" w14:textId="452B9916" w:rsidR="00EC3199" w:rsidRDefault="00EC3199" w:rsidP="004022E1">
      <w:pPr>
        <w:pStyle w:val="ListParagraph"/>
        <w:numPr>
          <w:ilvl w:val="0"/>
          <w:numId w:val="12"/>
        </w:numPr>
        <w:spacing w:line="276" w:lineRule="auto"/>
      </w:pPr>
      <w:r>
        <w:t>Columnar Storage:</w:t>
      </w:r>
    </w:p>
    <w:p w14:paraId="7D3C5D97" w14:textId="163CC647" w:rsidR="00EC3199" w:rsidRDefault="00EC3199" w:rsidP="004022E1">
      <w:pPr>
        <w:spacing w:line="276" w:lineRule="auto"/>
        <w:ind w:left="720"/>
      </w:pPr>
      <w:r>
        <w:t>Stores values of each column together, one after another.</w:t>
      </w:r>
    </w:p>
    <w:p w14:paraId="7AC272CF" w14:textId="716E179C" w:rsidR="00EC3199" w:rsidRDefault="00EC3199" w:rsidP="004022E1">
      <w:pPr>
        <w:spacing w:line="276" w:lineRule="auto"/>
        <w:ind w:left="720"/>
      </w:pPr>
      <w:proofErr w:type="spellStart"/>
      <w:r>
        <w:t>Eg.</w:t>
      </w:r>
      <w:proofErr w:type="spellEnd"/>
      <w:r>
        <w:t xml:space="preserve"> – Parquet, ORC</w:t>
      </w:r>
    </w:p>
    <w:p w14:paraId="5B83A3F8" w14:textId="23E75806" w:rsidR="00EC3199" w:rsidRDefault="00EC3199" w:rsidP="004022E1">
      <w:pPr>
        <w:spacing w:line="276" w:lineRule="auto"/>
        <w:ind w:left="720"/>
      </w:pPr>
      <w:r>
        <w:t xml:space="preserve">Faster for aggregations, filters, and column-specific queries. Best for OLAP workloads where you query subsets </w:t>
      </w:r>
      <w:proofErr w:type="spellStart"/>
      <w:r>
        <w:t>fo</w:t>
      </w:r>
      <w:proofErr w:type="spellEnd"/>
      <w:r>
        <w:t xml:space="preserve"> columns over many rows.</w:t>
      </w:r>
    </w:p>
    <w:p w14:paraId="119D8255" w14:textId="77777777" w:rsidR="00EC3199" w:rsidRDefault="00EC3199" w:rsidP="004022E1">
      <w:pPr>
        <w:spacing w:line="276" w:lineRule="auto"/>
      </w:pPr>
    </w:p>
    <w:p w14:paraId="55D0F467" w14:textId="2591D922" w:rsidR="00EC3199" w:rsidRPr="004022E1" w:rsidRDefault="00EC3199" w:rsidP="004022E1">
      <w:pPr>
        <w:spacing w:line="276" w:lineRule="auto"/>
        <w:rPr>
          <w:b/>
          <w:bCs/>
        </w:rPr>
      </w:pPr>
      <w:r w:rsidRPr="004022E1">
        <w:rPr>
          <w:b/>
          <w:bCs/>
        </w:rPr>
        <w:t>Compression:</w:t>
      </w:r>
    </w:p>
    <w:p w14:paraId="2ACDDC0C" w14:textId="662AA5D0" w:rsidR="00EC3199" w:rsidRDefault="00EC3199" w:rsidP="004022E1">
      <w:pPr>
        <w:spacing w:line="276" w:lineRule="auto"/>
      </w:pPr>
      <w:r>
        <w:t xml:space="preserve">Compression is used to reduce storage size and speed up data transfers between nodes by minimizing I/O and network usage. </w:t>
      </w:r>
    </w:p>
    <w:p w14:paraId="5696C05E" w14:textId="77777777" w:rsidR="00EC3199" w:rsidRDefault="00EC3199" w:rsidP="004022E1">
      <w:pPr>
        <w:spacing w:line="276" w:lineRule="auto"/>
      </w:pPr>
    </w:p>
    <w:p w14:paraId="7AEE75F3" w14:textId="3B248E2F" w:rsidR="00EC3199" w:rsidRPr="004022E1" w:rsidRDefault="00EC3199" w:rsidP="004022E1">
      <w:pPr>
        <w:spacing w:line="276" w:lineRule="auto"/>
        <w:rPr>
          <w:b/>
          <w:bCs/>
        </w:rPr>
      </w:pPr>
      <w:r w:rsidRPr="004022E1">
        <w:rPr>
          <w:b/>
          <w:bCs/>
        </w:rPr>
        <w:t>Schema Support:</w:t>
      </w:r>
    </w:p>
    <w:p w14:paraId="44524E9A" w14:textId="44C2B7B0" w:rsidR="00EC3199" w:rsidRDefault="00506B03" w:rsidP="004022E1">
      <w:pPr>
        <w:spacing w:line="276" w:lineRule="auto"/>
      </w:pPr>
      <w:r>
        <w:t>A</w:t>
      </w:r>
      <w:r w:rsidRPr="00506B03">
        <w:t> schema defines the structure of your data — the column names, data types, and nullability</w:t>
      </w:r>
      <w:r>
        <w:t>, s</w:t>
      </w:r>
      <w:r w:rsidRPr="00506B03">
        <w:t>imilar to a table definition in a database.</w:t>
      </w:r>
      <w:r w:rsidRPr="00506B03">
        <w:br/>
        <w:t>Schemas are crucial for structured data processing in Spark SQL and DataFrames.</w:t>
      </w:r>
    </w:p>
    <w:p w14:paraId="12D71CB7" w14:textId="442AE14C" w:rsidR="00506B03" w:rsidRDefault="00506B03" w:rsidP="004022E1">
      <w:pPr>
        <w:spacing w:line="276" w:lineRule="auto"/>
        <w:rPr>
          <w:b/>
          <w:bCs/>
        </w:rPr>
      </w:pPr>
      <w:r>
        <w:t xml:space="preserve">Schema support helps in </w:t>
      </w:r>
      <w:r w:rsidRPr="00506B03">
        <w:rPr>
          <w:b/>
          <w:bCs/>
        </w:rPr>
        <w:t>improving performance, Data consistency and complex data handling.</w:t>
      </w:r>
    </w:p>
    <w:p w14:paraId="318DB528" w14:textId="77777777" w:rsidR="00B24555" w:rsidRDefault="00B24555" w:rsidP="004022E1">
      <w:pPr>
        <w:spacing w:line="276" w:lineRule="auto"/>
        <w:rPr>
          <w:b/>
          <w:bCs/>
        </w:rPr>
      </w:pPr>
    </w:p>
    <w:p w14:paraId="4A80D5E1" w14:textId="3322C469" w:rsidR="00B24555" w:rsidRDefault="00B24555" w:rsidP="004022E1">
      <w:pPr>
        <w:spacing w:line="276" w:lineRule="auto"/>
        <w:rPr>
          <w:b/>
          <w:bCs/>
          <w:sz w:val="32"/>
          <w:szCs w:val="32"/>
        </w:rPr>
      </w:pPr>
      <w:r w:rsidRPr="00B24555">
        <w:rPr>
          <w:b/>
          <w:bCs/>
          <w:sz w:val="32"/>
          <w:szCs w:val="32"/>
        </w:rPr>
        <w:lastRenderedPageBreak/>
        <w:t>Theoretical Answers</w:t>
      </w:r>
    </w:p>
    <w:p w14:paraId="3D59D540" w14:textId="77777777" w:rsidR="00B24555" w:rsidRDefault="00B24555" w:rsidP="004022E1">
      <w:pPr>
        <w:spacing w:line="276" w:lineRule="auto"/>
        <w:rPr>
          <w:b/>
          <w:bCs/>
          <w:sz w:val="32"/>
          <w:szCs w:val="32"/>
        </w:rPr>
      </w:pPr>
    </w:p>
    <w:p w14:paraId="2C8D9325" w14:textId="70A4392B" w:rsidR="00B24555" w:rsidRPr="004022E1" w:rsidRDefault="00B24555" w:rsidP="004022E1">
      <w:pPr>
        <w:spacing w:line="276" w:lineRule="auto"/>
        <w:rPr>
          <w:lang w:val="en-US"/>
        </w:rPr>
      </w:pPr>
      <w:r w:rsidRPr="004022E1">
        <w:t xml:space="preserve">Q. </w:t>
      </w:r>
      <w:r w:rsidRPr="004022E1">
        <w:rPr>
          <w:lang w:val="en-US"/>
        </w:rPr>
        <w:t>How does Spark’s Lazy Evaluation strategy improve performance when chain-processing large datasets?</w:t>
      </w:r>
    </w:p>
    <w:p w14:paraId="77A14353" w14:textId="1E355B01" w:rsidR="00B24555" w:rsidRPr="004022E1" w:rsidRDefault="00B24555" w:rsidP="004022E1">
      <w:pPr>
        <w:spacing w:line="276" w:lineRule="auto"/>
      </w:pPr>
      <w:r w:rsidRPr="004022E1">
        <w:rPr>
          <w:lang w:val="en-US"/>
        </w:rPr>
        <w:t>Soln.</w:t>
      </w:r>
      <w:r w:rsidR="004022E1">
        <w:rPr>
          <w:lang w:val="en-US"/>
        </w:rPr>
        <w:t>:</w:t>
      </w:r>
      <w:r w:rsidRPr="004022E1">
        <w:rPr>
          <w:lang w:val="en-US"/>
        </w:rPr>
        <w:t xml:space="preserve">  </w:t>
      </w:r>
      <w:r w:rsidRPr="004022E1">
        <w:t>Spark's Lazy Evaluation improves performance by delaying execution of transformations until an action is triggered. This allows Spark to optimize the entire sequence of operations using a DAG (Directed Acyclic Graph), reducing unnecessary computations, minimizing data movement, and combining operations into an efficient execution plan.</w:t>
      </w:r>
    </w:p>
    <w:p w14:paraId="696719C3" w14:textId="77777777" w:rsidR="00B24555" w:rsidRPr="004022E1" w:rsidRDefault="00B24555" w:rsidP="004022E1">
      <w:pPr>
        <w:spacing w:line="276" w:lineRule="auto"/>
      </w:pPr>
    </w:p>
    <w:p w14:paraId="42B8FF63" w14:textId="097FD8E1" w:rsidR="00B24555" w:rsidRPr="004022E1" w:rsidRDefault="00B24555" w:rsidP="004022E1">
      <w:pPr>
        <w:spacing w:line="276" w:lineRule="auto"/>
      </w:pPr>
      <w:r w:rsidRPr="004022E1">
        <w:t xml:space="preserve">Q. </w:t>
      </w:r>
      <w:r w:rsidRPr="004022E1">
        <w:rPr>
          <w:lang w:val="en-US"/>
        </w:rPr>
        <w:t>What is the difference between CSV and Parquet in terms of storage (row-based vs. columnar) and why does it matter for performance?</w:t>
      </w:r>
    </w:p>
    <w:p w14:paraId="2013C229" w14:textId="7FF0FF8A" w:rsidR="00B24555" w:rsidRPr="004022E1" w:rsidRDefault="00B24555" w:rsidP="004022E1">
      <w:pPr>
        <w:spacing w:line="276" w:lineRule="auto"/>
      </w:pPr>
      <w:r w:rsidRPr="004022E1">
        <w:t>Soln.</w:t>
      </w:r>
      <w:r w:rsidR="004022E1">
        <w:t>:</w:t>
      </w:r>
      <w:r w:rsidRPr="004022E1">
        <w:t xml:space="preserve"> </w:t>
      </w:r>
      <w:r w:rsidRPr="004022E1">
        <w:t>CSV is a row-based storage format, while Parquet is a columnar storage format. Parquet is faster for analytics because Spark reads only the required columns, reducing disk I/O and improving compression, whereas CSV requires scanning entire rows even if only a few columns are needed.</w:t>
      </w:r>
    </w:p>
    <w:p w14:paraId="7A295088" w14:textId="77777777" w:rsidR="00B24555" w:rsidRPr="004022E1" w:rsidRDefault="00B24555" w:rsidP="004022E1">
      <w:pPr>
        <w:spacing w:line="276" w:lineRule="auto"/>
      </w:pPr>
    </w:p>
    <w:p w14:paraId="05DC7768" w14:textId="030BF7C0" w:rsidR="00B24555" w:rsidRPr="004022E1" w:rsidRDefault="00B24555" w:rsidP="004022E1">
      <w:pPr>
        <w:spacing w:line="276" w:lineRule="auto"/>
        <w:rPr>
          <w:lang w:val="en-US"/>
        </w:rPr>
      </w:pPr>
      <w:r w:rsidRPr="004022E1">
        <w:t xml:space="preserve">Q. </w:t>
      </w:r>
      <w:r w:rsidRPr="004022E1">
        <w:rPr>
          <w:lang w:val="en-US"/>
        </w:rPr>
        <w:t>How does Spark use the Lineage Graph (DAG) to provide fault tolerance if a worker node fails?</w:t>
      </w:r>
    </w:p>
    <w:p w14:paraId="40093EAE" w14:textId="5B884A97" w:rsidR="00B24555" w:rsidRPr="004022E1" w:rsidRDefault="00B24555" w:rsidP="004022E1">
      <w:pPr>
        <w:spacing w:line="276" w:lineRule="auto"/>
      </w:pPr>
      <w:r w:rsidRPr="004022E1">
        <w:rPr>
          <w:lang w:val="en-US"/>
        </w:rPr>
        <w:t>Soln.</w:t>
      </w:r>
      <w:r w:rsidR="004022E1">
        <w:rPr>
          <w:lang w:val="en-US"/>
        </w:rPr>
        <w:t>:</w:t>
      </w:r>
      <w:r w:rsidRPr="004022E1">
        <w:rPr>
          <w:lang w:val="en-US"/>
        </w:rPr>
        <w:t xml:space="preserve"> </w:t>
      </w:r>
      <w:r w:rsidRPr="004022E1">
        <w:t>Spark maintains a Lineage Graph (DAG) of all transformations applied to the data. If a worker node fails and some partitions are lost, Spark uses this lineage information to recompute only the missing partitions from the original data instead of reprocessing the entire dataset, providing efficient fault tolerance.</w:t>
      </w:r>
    </w:p>
    <w:p w14:paraId="6FE93A9A" w14:textId="77777777" w:rsidR="00B24555" w:rsidRPr="004022E1" w:rsidRDefault="00B24555" w:rsidP="004022E1">
      <w:pPr>
        <w:spacing w:line="276" w:lineRule="auto"/>
      </w:pPr>
    </w:p>
    <w:p w14:paraId="22045079" w14:textId="1C9FB787" w:rsidR="00B24555" w:rsidRPr="004022E1" w:rsidRDefault="00B24555" w:rsidP="004022E1">
      <w:pPr>
        <w:spacing w:line="276" w:lineRule="auto"/>
        <w:rPr>
          <w:lang w:val="en-US"/>
        </w:rPr>
      </w:pPr>
      <w:r w:rsidRPr="004022E1">
        <w:t xml:space="preserve">Q. </w:t>
      </w:r>
      <w:r w:rsidRPr="004022E1">
        <w:rPr>
          <w:lang w:val="en-US"/>
        </w:rPr>
        <w:t>Explain the concept of Predicate Pushdown in Parquet and how it affects the amount of data loaded into memory.</w:t>
      </w:r>
    </w:p>
    <w:p w14:paraId="3F53851B" w14:textId="5208526C" w:rsidR="00B24555" w:rsidRPr="004022E1" w:rsidRDefault="00B24555" w:rsidP="004022E1">
      <w:pPr>
        <w:spacing w:line="276" w:lineRule="auto"/>
      </w:pPr>
      <w:r w:rsidRPr="004022E1">
        <w:rPr>
          <w:lang w:val="en-US"/>
        </w:rPr>
        <w:t xml:space="preserve">Soln.: </w:t>
      </w:r>
      <w:r w:rsidRPr="004022E1">
        <w:t>Predicate Pushdown is an optimization in Parquet where filter conditions</w:t>
      </w:r>
      <w:r w:rsidRPr="004022E1">
        <w:t xml:space="preserve"> </w:t>
      </w:r>
      <w:r w:rsidRPr="004022E1">
        <w:t>are pushed down to the storage layer. Parquet uses column statistics and metadata to skip reading row groups that do not satisfy the condition, so only relevant data is loaded into memory. This reduces disk I/O, memory usage, and query execution time.</w:t>
      </w:r>
    </w:p>
    <w:p w14:paraId="0109BA4D" w14:textId="77777777" w:rsidR="00B24555" w:rsidRPr="004022E1" w:rsidRDefault="00B24555" w:rsidP="004022E1">
      <w:pPr>
        <w:spacing w:line="276" w:lineRule="auto"/>
      </w:pPr>
    </w:p>
    <w:p w14:paraId="500F7B3C" w14:textId="77777777" w:rsidR="004022E1" w:rsidRPr="004022E1" w:rsidRDefault="00B24555" w:rsidP="004022E1">
      <w:pPr>
        <w:spacing w:line="276" w:lineRule="auto"/>
        <w:rPr>
          <w:lang w:val="en-US"/>
        </w:rPr>
      </w:pPr>
      <w:r w:rsidRPr="004022E1">
        <w:t xml:space="preserve">Q. </w:t>
      </w:r>
      <w:r w:rsidRPr="004022E1">
        <w:rPr>
          <w:lang w:val="en-US"/>
        </w:rPr>
        <w:t>In Spark Architecture, what is the difference between Client Mode and Cluster Mode?</w:t>
      </w:r>
    </w:p>
    <w:p w14:paraId="4133D306" w14:textId="77777777" w:rsidR="004022E1" w:rsidRPr="004022E1" w:rsidRDefault="00B24555" w:rsidP="004022E1">
      <w:pPr>
        <w:spacing w:line="276" w:lineRule="auto"/>
      </w:pPr>
      <w:r w:rsidRPr="004022E1">
        <w:rPr>
          <w:lang w:val="en-US"/>
        </w:rPr>
        <w:t xml:space="preserve">Soln.: </w:t>
      </w:r>
      <w:r w:rsidR="004022E1" w:rsidRPr="004022E1">
        <w:t xml:space="preserve">Client Mode: </w:t>
      </w:r>
    </w:p>
    <w:p w14:paraId="738EA784" w14:textId="7CF7959E" w:rsidR="004022E1" w:rsidRPr="004022E1" w:rsidRDefault="004022E1" w:rsidP="004022E1">
      <w:pPr>
        <w:pStyle w:val="ListParagraph"/>
        <w:numPr>
          <w:ilvl w:val="0"/>
          <w:numId w:val="15"/>
        </w:numPr>
        <w:spacing w:line="276" w:lineRule="auto"/>
      </w:pPr>
      <w:r w:rsidRPr="004022E1">
        <w:lastRenderedPageBreak/>
        <w:t xml:space="preserve">The Driver Program runs on the machine that submits the Spark application, while the executors run on worker nodes in the cluster. </w:t>
      </w:r>
    </w:p>
    <w:p w14:paraId="2AE0F193" w14:textId="311ACE2B" w:rsidR="004022E1" w:rsidRPr="004022E1" w:rsidRDefault="004022E1" w:rsidP="004022E1">
      <w:pPr>
        <w:pStyle w:val="ListParagraph"/>
        <w:numPr>
          <w:ilvl w:val="0"/>
          <w:numId w:val="15"/>
        </w:numPr>
        <w:spacing w:line="276" w:lineRule="auto"/>
      </w:pPr>
      <w:r w:rsidRPr="004022E1">
        <w:t xml:space="preserve">Client Mode is useful for development and interactive work (e.g., notebooks). </w:t>
      </w:r>
    </w:p>
    <w:p w14:paraId="31C19B34" w14:textId="77777777" w:rsidR="004022E1" w:rsidRPr="004022E1" w:rsidRDefault="004022E1" w:rsidP="004022E1">
      <w:pPr>
        <w:spacing w:line="276" w:lineRule="auto"/>
      </w:pPr>
      <w:r w:rsidRPr="004022E1">
        <w:t>Cluster Mode:</w:t>
      </w:r>
    </w:p>
    <w:p w14:paraId="771D4CB0" w14:textId="5156CD4B" w:rsidR="004022E1" w:rsidRPr="004022E1" w:rsidRDefault="004022E1" w:rsidP="004022E1">
      <w:pPr>
        <w:pStyle w:val="ListParagraph"/>
        <w:numPr>
          <w:ilvl w:val="0"/>
          <w:numId w:val="16"/>
        </w:numPr>
        <w:spacing w:line="276" w:lineRule="auto"/>
      </w:pPr>
      <w:r w:rsidRPr="004022E1">
        <w:t xml:space="preserve">The Driver Program runs inside the cluster on one of the worker nodes, and the client machine only submits the job and disconnects. </w:t>
      </w:r>
    </w:p>
    <w:p w14:paraId="2C2CDDDC" w14:textId="77777777" w:rsidR="004022E1" w:rsidRPr="004022E1" w:rsidRDefault="004022E1" w:rsidP="004022E1">
      <w:pPr>
        <w:pStyle w:val="ListParagraph"/>
        <w:numPr>
          <w:ilvl w:val="0"/>
          <w:numId w:val="16"/>
        </w:numPr>
        <w:spacing w:line="276" w:lineRule="auto"/>
      </w:pPr>
      <w:r w:rsidRPr="004022E1">
        <w:t>Cluster Mode is preferred for production workloads because the application continues running even if the client machine disconnects.</w:t>
      </w:r>
    </w:p>
    <w:p w14:paraId="6D4F4C3B" w14:textId="77777777" w:rsidR="004022E1" w:rsidRPr="004022E1" w:rsidRDefault="004022E1" w:rsidP="004022E1">
      <w:pPr>
        <w:spacing w:line="276" w:lineRule="auto"/>
      </w:pPr>
    </w:p>
    <w:p w14:paraId="61FAA933" w14:textId="748BF35A" w:rsidR="004022E1" w:rsidRPr="004022E1" w:rsidRDefault="004022E1" w:rsidP="004022E1">
      <w:pPr>
        <w:spacing w:line="276" w:lineRule="auto"/>
        <w:rPr>
          <w:lang w:val="en-US"/>
        </w:rPr>
      </w:pPr>
      <w:r w:rsidRPr="004022E1">
        <w:t xml:space="preserve">Q. </w:t>
      </w:r>
      <w:r w:rsidRPr="004022E1">
        <w:rPr>
          <w:lang w:val="en-US"/>
        </w:rPr>
        <w:t>When exploring a dataset, why is it safer to use .show(5) instead of .collect() on a multi-terabyte dataset?</w:t>
      </w:r>
    </w:p>
    <w:p w14:paraId="29707D43" w14:textId="14553ADB" w:rsidR="004022E1" w:rsidRPr="004022E1" w:rsidRDefault="004022E1" w:rsidP="004022E1">
      <w:pPr>
        <w:spacing w:line="276" w:lineRule="auto"/>
      </w:pPr>
      <w:r w:rsidRPr="004022E1">
        <w:rPr>
          <w:lang w:val="en-US"/>
        </w:rPr>
        <w:t xml:space="preserve">Soln.: </w:t>
      </w:r>
      <w:r w:rsidRPr="004022E1">
        <w:t>.show(5) retrieves and displays only a few rows, whereas .collect() brings the entire dataset to the Driver node's memory. On a multi-terabyte dataset, .collect() can cause out-of-memory errors or crash the Driver, while .show(5) is safe and efficient for data exploration.</w:t>
      </w:r>
    </w:p>
    <w:p w14:paraId="4DDE3F92" w14:textId="5047FA9E" w:rsidR="00B24555" w:rsidRPr="00B24555" w:rsidRDefault="00B24555" w:rsidP="00EC3199"/>
    <w:sectPr w:rsidR="00B24555" w:rsidRPr="00B24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BA7"/>
    <w:multiLevelType w:val="hybridMultilevel"/>
    <w:tmpl w:val="A1E69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400BC"/>
    <w:multiLevelType w:val="hybridMultilevel"/>
    <w:tmpl w:val="4B08DEE2"/>
    <w:lvl w:ilvl="0" w:tplc="5E16EDFA">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EF4222"/>
    <w:multiLevelType w:val="multilevel"/>
    <w:tmpl w:val="87D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87827"/>
    <w:multiLevelType w:val="hybridMultilevel"/>
    <w:tmpl w:val="E31A062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C5567A"/>
    <w:multiLevelType w:val="multilevel"/>
    <w:tmpl w:val="8B3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062E7"/>
    <w:multiLevelType w:val="multilevel"/>
    <w:tmpl w:val="02E0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816F7"/>
    <w:multiLevelType w:val="multilevel"/>
    <w:tmpl w:val="674A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40ABE"/>
    <w:multiLevelType w:val="hybridMultilevel"/>
    <w:tmpl w:val="8C9A849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8" w15:restartNumberingAfterBreak="0">
    <w:nsid w:val="24DE18F1"/>
    <w:multiLevelType w:val="hybridMultilevel"/>
    <w:tmpl w:val="F9ACC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333771"/>
    <w:multiLevelType w:val="hybridMultilevel"/>
    <w:tmpl w:val="734CA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583E69"/>
    <w:multiLevelType w:val="hybridMultilevel"/>
    <w:tmpl w:val="9C18F3F2"/>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1" w15:restartNumberingAfterBreak="0">
    <w:nsid w:val="3550776A"/>
    <w:multiLevelType w:val="multilevel"/>
    <w:tmpl w:val="DA4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52973"/>
    <w:multiLevelType w:val="hybridMultilevel"/>
    <w:tmpl w:val="5718B3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115A0F"/>
    <w:multiLevelType w:val="hybridMultilevel"/>
    <w:tmpl w:val="BBBE1F48"/>
    <w:lvl w:ilvl="0" w:tplc="5E16EDFA">
      <w:start w:val="3"/>
      <w:numFmt w:val="bullet"/>
      <w:lvlText w:val=""/>
      <w:lvlJc w:val="left"/>
      <w:pPr>
        <w:ind w:left="720" w:hanging="360"/>
      </w:pPr>
      <w:rPr>
        <w:rFonts w:ascii="Wingdings" w:eastAsiaTheme="minorHAnsi" w:hAnsi="Wingding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3D51654"/>
    <w:multiLevelType w:val="hybridMultilevel"/>
    <w:tmpl w:val="AAC84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010BF6"/>
    <w:multiLevelType w:val="hybridMultilevel"/>
    <w:tmpl w:val="B65C884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917553">
    <w:abstractNumId w:val="7"/>
  </w:num>
  <w:num w:numId="2" w16cid:durableId="1339960957">
    <w:abstractNumId w:val="10"/>
  </w:num>
  <w:num w:numId="3" w16cid:durableId="1763993099">
    <w:abstractNumId w:val="0"/>
  </w:num>
  <w:num w:numId="4" w16cid:durableId="2075931425">
    <w:abstractNumId w:val="1"/>
  </w:num>
  <w:num w:numId="5" w16cid:durableId="396782967">
    <w:abstractNumId w:val="12"/>
  </w:num>
  <w:num w:numId="6" w16cid:durableId="1490753216">
    <w:abstractNumId w:val="4"/>
  </w:num>
  <w:num w:numId="7" w16cid:durableId="1107625065">
    <w:abstractNumId w:val="13"/>
  </w:num>
  <w:num w:numId="8" w16cid:durableId="996617618">
    <w:abstractNumId w:val="3"/>
  </w:num>
  <w:num w:numId="9" w16cid:durableId="597906543">
    <w:abstractNumId w:val="5"/>
  </w:num>
  <w:num w:numId="10" w16cid:durableId="2093964665">
    <w:abstractNumId w:val="11"/>
  </w:num>
  <w:num w:numId="11" w16cid:durableId="2064789569">
    <w:abstractNumId w:val="15"/>
  </w:num>
  <w:num w:numId="12" w16cid:durableId="637807696">
    <w:abstractNumId w:val="9"/>
  </w:num>
  <w:num w:numId="13" w16cid:durableId="1932928615">
    <w:abstractNumId w:val="6"/>
  </w:num>
  <w:num w:numId="14" w16cid:durableId="1236234543">
    <w:abstractNumId w:val="2"/>
  </w:num>
  <w:num w:numId="15" w16cid:durableId="1770006573">
    <w:abstractNumId w:val="14"/>
  </w:num>
  <w:num w:numId="16" w16cid:durableId="11130136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8EE"/>
    <w:rsid w:val="00105797"/>
    <w:rsid w:val="004022E1"/>
    <w:rsid w:val="00506B03"/>
    <w:rsid w:val="00521F16"/>
    <w:rsid w:val="006A0A10"/>
    <w:rsid w:val="007D0AE7"/>
    <w:rsid w:val="00AD482E"/>
    <w:rsid w:val="00B24555"/>
    <w:rsid w:val="00BC2FA1"/>
    <w:rsid w:val="00DD58EE"/>
    <w:rsid w:val="00EC31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E96AA"/>
  <w15:chartTrackingRefBased/>
  <w15:docId w15:val="{1E6530C1-7760-433E-B8F0-B7BBA2BEE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8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8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8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8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8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8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8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8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8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8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8EE"/>
    <w:rPr>
      <w:rFonts w:eastAsiaTheme="majorEastAsia" w:cstheme="majorBidi"/>
      <w:color w:val="272727" w:themeColor="text1" w:themeTint="D8"/>
    </w:rPr>
  </w:style>
  <w:style w:type="paragraph" w:styleId="Title">
    <w:name w:val="Title"/>
    <w:basedOn w:val="Normal"/>
    <w:next w:val="Normal"/>
    <w:link w:val="TitleChar"/>
    <w:uiPriority w:val="10"/>
    <w:qFormat/>
    <w:rsid w:val="00DD5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8EE"/>
    <w:pPr>
      <w:spacing w:before="160"/>
      <w:jc w:val="center"/>
    </w:pPr>
    <w:rPr>
      <w:i/>
      <w:iCs/>
      <w:color w:val="404040" w:themeColor="text1" w:themeTint="BF"/>
    </w:rPr>
  </w:style>
  <w:style w:type="character" w:customStyle="1" w:styleId="QuoteChar">
    <w:name w:val="Quote Char"/>
    <w:basedOn w:val="DefaultParagraphFont"/>
    <w:link w:val="Quote"/>
    <w:uiPriority w:val="29"/>
    <w:rsid w:val="00DD58EE"/>
    <w:rPr>
      <w:i/>
      <w:iCs/>
      <w:color w:val="404040" w:themeColor="text1" w:themeTint="BF"/>
    </w:rPr>
  </w:style>
  <w:style w:type="paragraph" w:styleId="ListParagraph">
    <w:name w:val="List Paragraph"/>
    <w:basedOn w:val="Normal"/>
    <w:uiPriority w:val="34"/>
    <w:qFormat/>
    <w:rsid w:val="00DD58EE"/>
    <w:pPr>
      <w:ind w:left="720"/>
      <w:contextualSpacing/>
    </w:pPr>
  </w:style>
  <w:style w:type="character" w:styleId="IntenseEmphasis">
    <w:name w:val="Intense Emphasis"/>
    <w:basedOn w:val="DefaultParagraphFont"/>
    <w:uiPriority w:val="21"/>
    <w:qFormat/>
    <w:rsid w:val="00DD58EE"/>
    <w:rPr>
      <w:i/>
      <w:iCs/>
      <w:color w:val="2F5496" w:themeColor="accent1" w:themeShade="BF"/>
    </w:rPr>
  </w:style>
  <w:style w:type="paragraph" w:styleId="IntenseQuote">
    <w:name w:val="Intense Quote"/>
    <w:basedOn w:val="Normal"/>
    <w:next w:val="Normal"/>
    <w:link w:val="IntenseQuoteChar"/>
    <w:uiPriority w:val="30"/>
    <w:qFormat/>
    <w:rsid w:val="00DD5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8EE"/>
    <w:rPr>
      <w:i/>
      <w:iCs/>
      <w:color w:val="2F5496" w:themeColor="accent1" w:themeShade="BF"/>
    </w:rPr>
  </w:style>
  <w:style w:type="character" w:styleId="IntenseReference">
    <w:name w:val="Intense Reference"/>
    <w:basedOn w:val="DefaultParagraphFont"/>
    <w:uiPriority w:val="32"/>
    <w:qFormat/>
    <w:rsid w:val="00DD58EE"/>
    <w:rPr>
      <w:b/>
      <w:bCs/>
      <w:smallCaps/>
      <w:color w:val="2F5496" w:themeColor="accent1" w:themeShade="BF"/>
      <w:spacing w:val="5"/>
    </w:rPr>
  </w:style>
  <w:style w:type="character" w:styleId="Strong">
    <w:name w:val="Strong"/>
    <w:basedOn w:val="DefaultParagraphFont"/>
    <w:uiPriority w:val="22"/>
    <w:qFormat/>
    <w:rsid w:val="00AD48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jain</dc:creator>
  <cp:keywords/>
  <dc:description/>
  <cp:lastModifiedBy>vansh jain</cp:lastModifiedBy>
  <cp:revision>2</cp:revision>
  <dcterms:created xsi:type="dcterms:W3CDTF">2026-06-28T05:21:00Z</dcterms:created>
  <dcterms:modified xsi:type="dcterms:W3CDTF">2026-06-28T08:17:00Z</dcterms:modified>
</cp:coreProperties>
</file>