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Autonomous Vendor &amp; Support Resolution Agent</w:t>
      </w:r>
    </w:p>
    <w:p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Problem &amp; Solution Brief — Agentic AI Hackathon, Tech Zephyr 4.0, IIT Bhubaneswar</w:t>
      </w:r>
    </w:p>
    <w:p>
      <w:pPr>
        <w:pBdr>
          <w:bottom w:val="single" w:color="AAAAAA" w:sz="6" w:space="8"/>
        </w:pBdr>
        <w:spacing w:after="400"/>
        <w:jc w:val="center"/>
      </w:pPr>
      <w:r>
        <w:rPr>
          <w:color w:val="555555"/>
          <w:sz w:val="22"/>
          <w:szCs w:val="22"/>
        </w:rPr>
        <w:t xml:space="preserve">Team: Vanshika Gupta (MBA, AI &amp; ML) &amp; Anshika Agarwal (BTech)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60"/>
        <w:jc w:val="both"/>
      </w:pPr>
      <w:r>
        <w:rPr>
          <w:sz w:val="22"/>
          <w:szCs w:val="22"/>
        </w:rPr>
        <w:t xml:space="preserve">Two of the highest-friction, most repetitive workflows inside a growing organization are customer support ticket resolution and vendor/procurement negotiation. Both consume disproportionate human time on requests that are largely repetitive and rule-bound, yet both also contain a meaningful minority of cases that genuinely require judgment, negotiation, or escalation.</w:t>
      </w:r>
    </w:p>
    <w:p>
      <w:pPr>
        <w:spacing w:after="160"/>
        <w:jc w:val="both"/>
      </w:pPr>
      <w:r>
        <w:rPr>
          <w:sz w:val="22"/>
          <w:szCs w:val="22"/>
        </w:rPr>
        <w:t xml:space="preserve">Today these workflows are handled either manually (slow, inconsistent, expensive) or through simple rule-based automation and basic chatbots (rigid, unable to negotiate, unable to explain their own reasoning, and unable to adapt when the situation falls outside a predefined script).</w:t>
      </w:r>
    </w:p>
    <w:p>
      <w:pPr>
        <w:pStyle w:val="Heading1"/>
        <w:spacing w:after="150" w:before="300"/>
      </w:pPr>
      <w:r>
        <w:t xml:space="preserve">2. Target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Operations and customer support teams handling recurring ticket volume in small-to-mid-size organizations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Procurement teams negotiating with multiple vendors on price, quantity, or terms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Business owners and team leads who need faster resolution without adding headcount</w:t>
      </w:r>
    </w:p>
    <w:p>
      <w:pPr>
        <w:pStyle w:val="Heading1"/>
        <w:spacing w:after="150" w:before="300"/>
      </w:pPr>
      <w:r>
        <w:t xml:space="preserve">3. Why This Problem Requires an Agentic Solution</w:t>
      </w:r>
    </w:p>
    <w:p>
      <w:pPr>
        <w:spacing w:after="160"/>
        <w:jc w:val="both"/>
      </w:pPr>
      <w:r>
        <w:rPr>
          <w:sz w:val="22"/>
          <w:szCs w:val="22"/>
        </w:rPr>
        <w:t xml:space="preserve">A simple chatbot or LLM wrapper can answer a known question, but it cannot decide whether it should even attempt to answer, evaluate whether its own answer meets a business threshold, or change course when it doesn't. This problem specifically requires: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Goal-driven execution — the system must pursue "resolve this request" as a goal, not just generate one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Dynamic action selection — choosing between knowledge-base lookup and vendor negotiation depending on the request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Evaluation of its own output — checking whether a resolution is actually acceptable (e.g. within a price threshold), not just plausible-sounding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Adaptation — escalating to a human with clear reasoning when its own resolution attempt fails, rather than returning a wrong or overconfident answer</w:t>
      </w:r>
    </w:p>
    <w:p>
      <w:pPr>
        <w:spacing w:after="160"/>
        <w:jc w:val="both"/>
      </w:pPr>
      <w:r>
        <w:rPr>
          <w:sz w:val="22"/>
          <w:szCs w:val="22"/>
        </w:rPr>
        <w:t xml:space="preserve">This observe → decide → act → evaluate → adapt loop is precisely what separates an agentic system from a static Q&amp;A tool, and is the core capability this hackathon asks teams to demonstrate.</w:t>
      </w:r>
    </w:p>
    <w:p>
      <w:pPr>
        <w:pStyle w:val="Heading1"/>
        <w:spacing w:after="150" w:before="300"/>
      </w:pPr>
      <w:r>
        <w:t xml:space="preserve">4. Proposed Solution</w:t>
      </w:r>
    </w:p>
    <w:p>
      <w:pPr>
        <w:spacing w:after="160"/>
        <w:jc w:val="both"/>
      </w:pPr>
      <w:r>
        <w:rPr>
          <w:sz w:val="22"/>
          <w:szCs w:val="22"/>
        </w:rPr>
        <w:t xml:space="preserve">A single unified agent architecture that handles both workflows through one decision-and-evaluation loop, with the tool it calls differing by request type: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Decision agent: classifies each incoming request as simple (resolvable automatically) or complex (likely needs negotiation or escalation)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Tool execution: knowledge-base search for support tickets, or quote comparison and counter-offer drafting for vendor requests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Evaluator: checks the outcome against defined acceptance criteria (e.g. confidence of KB match, or price within threshold)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Escalation: when the outcome is not acceptable, the agent generates an explicit reasoning trail and hands off to a human, rather than failing silently</w:t>
      </w:r>
    </w:p>
    <w:p>
      <w:pPr>
        <w:spacing w:after="160"/>
        <w:jc w:val="both"/>
      </w:pPr>
      <w:r>
        <w:rPr>
          <w:sz w:val="22"/>
          <w:szCs w:val="22"/>
        </w:rPr>
        <w:t xml:space="preserve">Every decision the agent makes is logged with its reasoning, so the full path from goal to outcome — including any failure or escalation — is visible and explainable to both end users and judges.</w:t>
      </w:r>
    </w:p>
    <w:p>
      <w:pPr>
        <w:pStyle w:val="Heading1"/>
        <w:spacing w:after="150" w:before="300"/>
      </w:pPr>
      <w:r>
        <w:t xml:space="preserve">5. Expected Impact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Faster resolution for the majority of routine support and vendor requests, with no human involvement needed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Reduced manual workload for support and procurement teams, who only see the cases that genuinely need their judgment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Transparent, explainable escalations — humans receive a clear "why" instead of a raw unresolved ticket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generalizable agent design: the same decision → act → evaluate → adapt loop can extend to other high-friction business workflows beyond these two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2026-08-31T10:13:06.540Z</dcterms:created>
  <dcterms:modified xsi:type="dcterms:W3CDTF">2026-08-31T10:13:06.554Z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