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09DB" w14:textId="44AC48BB" w:rsidR="00C36759" w:rsidRDefault="00D37783" w:rsidP="009B2366">
      <w:pPr>
        <w:spacing w:after="120" w:line="360" w:lineRule="auto"/>
        <w:jc w:val="center"/>
      </w:pPr>
      <w:r>
        <w:rPr>
          <w:b/>
          <w:bCs/>
          <w:sz w:val="32"/>
          <w:szCs w:val="32"/>
        </w:rPr>
        <w:t xml:space="preserve">DATA </w:t>
      </w:r>
      <w:r w:rsidR="009B2366">
        <w:rPr>
          <w:b/>
          <w:bCs/>
          <w:sz w:val="32"/>
          <w:szCs w:val="32"/>
        </w:rPr>
        <w:t>ANALYSIS AND VISUALIZATION</w:t>
      </w:r>
    </w:p>
    <w:p w14:paraId="48ABF69E" w14:textId="7E85B39E" w:rsidR="00C36759" w:rsidRDefault="00D37783">
      <w:pPr>
        <w:spacing w:after="120" w:line="360" w:lineRule="auto"/>
        <w:jc w:val="center"/>
      </w:pPr>
      <w:r>
        <w:rPr>
          <w:b/>
          <w:bCs/>
          <w:sz w:val="28"/>
          <w:szCs w:val="28"/>
        </w:rPr>
        <w:t>INT</w:t>
      </w:r>
      <w:r w:rsidR="009B2366">
        <w:rPr>
          <w:b/>
          <w:bCs/>
          <w:sz w:val="28"/>
          <w:szCs w:val="28"/>
        </w:rPr>
        <w:t>387</w:t>
      </w:r>
    </w:p>
    <w:p w14:paraId="0820DFFF" w14:textId="77777777" w:rsidR="00C36759" w:rsidRDefault="00C36759">
      <w:pPr>
        <w:spacing w:line="360" w:lineRule="auto"/>
      </w:pPr>
    </w:p>
    <w:p w14:paraId="703DEFE2" w14:textId="77777777" w:rsidR="00C36759" w:rsidRDefault="00C36759">
      <w:pPr>
        <w:spacing w:line="360" w:lineRule="auto"/>
      </w:pPr>
    </w:p>
    <w:p w14:paraId="13289E6D" w14:textId="77777777" w:rsidR="00C36759" w:rsidRDefault="00D37783">
      <w:pPr>
        <w:spacing w:after="120" w:line="360" w:lineRule="auto"/>
        <w:jc w:val="center"/>
      </w:pPr>
      <w:r>
        <w:rPr>
          <w:b/>
          <w:bCs/>
          <w:sz w:val="28"/>
          <w:szCs w:val="28"/>
        </w:rPr>
        <w:t>PROJECT REPORT</w:t>
      </w:r>
    </w:p>
    <w:p w14:paraId="18526FAD" w14:textId="6B885203" w:rsidR="00C36759" w:rsidRDefault="00D37783">
      <w:pPr>
        <w:spacing w:after="120" w:line="360" w:lineRule="auto"/>
        <w:jc w:val="center"/>
      </w:pPr>
      <w:r>
        <w:t>(Project Semester January – April 202</w:t>
      </w:r>
      <w:r w:rsidR="009B2366">
        <w:t>6</w:t>
      </w:r>
      <w:r>
        <w:t>)</w:t>
      </w:r>
    </w:p>
    <w:p w14:paraId="2D92FC8B" w14:textId="77777777" w:rsidR="00C36759" w:rsidRDefault="00C36759">
      <w:pPr>
        <w:spacing w:line="360" w:lineRule="auto"/>
      </w:pPr>
    </w:p>
    <w:p w14:paraId="7AEF18EA" w14:textId="77777777" w:rsidR="00C36759" w:rsidRDefault="00C36759">
      <w:pPr>
        <w:spacing w:line="360" w:lineRule="auto"/>
      </w:pPr>
    </w:p>
    <w:p w14:paraId="419BC098" w14:textId="77777777" w:rsidR="00C36759" w:rsidRDefault="00D37783">
      <w:pPr>
        <w:spacing w:after="120" w:line="360" w:lineRule="auto"/>
        <w:jc w:val="center"/>
      </w:pPr>
      <w:r>
        <w:rPr>
          <w:b/>
          <w:bCs/>
          <w:color w:val="1F3864"/>
          <w:sz w:val="28"/>
          <w:szCs w:val="28"/>
        </w:rPr>
        <w:t>Suicide Patterns in India: A Data-Driven Analysis</w:t>
      </w:r>
    </w:p>
    <w:p w14:paraId="0F385D2A" w14:textId="77777777" w:rsidR="00C36759" w:rsidRDefault="00D37783">
      <w:pPr>
        <w:spacing w:after="120" w:line="360" w:lineRule="auto"/>
        <w:jc w:val="center"/>
      </w:pPr>
      <w:r>
        <w:rPr>
          <w:b/>
          <w:bCs/>
          <w:color w:val="1F3864"/>
        </w:rPr>
        <w:t>Using Power BI Dashboard Visualizations (2018–2022)</w:t>
      </w:r>
    </w:p>
    <w:p w14:paraId="005AD4DA" w14:textId="77777777" w:rsidR="00C36759" w:rsidRDefault="00C36759">
      <w:pPr>
        <w:spacing w:line="360" w:lineRule="auto"/>
      </w:pPr>
    </w:p>
    <w:p w14:paraId="37A45256" w14:textId="77777777" w:rsidR="00C36759" w:rsidRDefault="00C36759">
      <w:pPr>
        <w:spacing w:line="360" w:lineRule="auto"/>
      </w:pPr>
    </w:p>
    <w:p w14:paraId="35F78E5A" w14:textId="77777777" w:rsidR="00C36759" w:rsidRDefault="00C36759">
      <w:pPr>
        <w:spacing w:line="360" w:lineRule="auto"/>
      </w:pPr>
    </w:p>
    <w:p w14:paraId="706923EC" w14:textId="72C1953D" w:rsidR="00C36759" w:rsidRDefault="00D37783" w:rsidP="009B2366">
      <w:pPr>
        <w:spacing w:after="120" w:line="360" w:lineRule="auto"/>
        <w:jc w:val="center"/>
      </w:pPr>
      <w:r>
        <w:t>Submitted by</w:t>
      </w:r>
    </w:p>
    <w:p w14:paraId="0C9415D7" w14:textId="294C9D19" w:rsidR="00C36759" w:rsidRPr="009B2366" w:rsidRDefault="00331F26">
      <w:pPr>
        <w:spacing w:after="120" w:line="360" w:lineRule="auto"/>
        <w:jc w:val="center"/>
        <w:rPr>
          <w:b/>
          <w:bCs/>
        </w:rPr>
      </w:pPr>
      <w:r>
        <w:rPr>
          <w:b/>
          <w:bCs/>
        </w:rPr>
        <w:t>Vansh Rana</w:t>
      </w:r>
    </w:p>
    <w:p w14:paraId="28168B62" w14:textId="1A02A999" w:rsidR="00C36759" w:rsidRDefault="00D37783">
      <w:pPr>
        <w:spacing w:after="120" w:line="360" w:lineRule="auto"/>
        <w:jc w:val="center"/>
        <w:rPr>
          <w:b/>
          <w:bCs/>
        </w:rPr>
      </w:pPr>
      <w:r>
        <w:t>Registration No.:</w:t>
      </w:r>
      <w:r w:rsidRPr="009B2366">
        <w:rPr>
          <w:b/>
          <w:bCs/>
        </w:rPr>
        <w:t xml:space="preserve"> </w:t>
      </w:r>
      <w:r w:rsidR="009B2366" w:rsidRPr="009B2366">
        <w:rPr>
          <w:b/>
          <w:bCs/>
        </w:rPr>
        <w:t>1240</w:t>
      </w:r>
      <w:r w:rsidR="00331F26">
        <w:rPr>
          <w:b/>
          <w:bCs/>
        </w:rPr>
        <w:t>8787</w:t>
      </w:r>
    </w:p>
    <w:p w14:paraId="60925131" w14:textId="192D59BF" w:rsidR="009B2366" w:rsidRDefault="009B2366">
      <w:pPr>
        <w:spacing w:after="120" w:line="360" w:lineRule="auto"/>
        <w:jc w:val="center"/>
      </w:pPr>
      <w:r w:rsidRPr="009B2366">
        <w:t>Roll No.:</w:t>
      </w:r>
      <w:r>
        <w:rPr>
          <w:b/>
          <w:bCs/>
        </w:rPr>
        <w:t xml:space="preserve"> </w:t>
      </w:r>
      <w:r w:rsidR="00331F26">
        <w:rPr>
          <w:b/>
          <w:bCs/>
        </w:rPr>
        <w:t>44</w:t>
      </w:r>
    </w:p>
    <w:p w14:paraId="03EE03E0" w14:textId="1DCDA132" w:rsidR="00C36759" w:rsidRDefault="00D37783">
      <w:pPr>
        <w:spacing w:after="120" w:line="360" w:lineRule="auto"/>
        <w:jc w:val="center"/>
      </w:pPr>
      <w:r>
        <w:t xml:space="preserve">Programme and Section: </w:t>
      </w:r>
      <w:r w:rsidR="009B2366">
        <w:t>BTech CSE – 4</w:t>
      </w:r>
      <w:r w:rsidR="00331F26">
        <w:t>24GB</w:t>
      </w:r>
    </w:p>
    <w:p w14:paraId="5D17509C" w14:textId="48FF9E9C" w:rsidR="00C36759" w:rsidRDefault="00D37783">
      <w:pPr>
        <w:spacing w:after="120" w:line="360" w:lineRule="auto"/>
        <w:jc w:val="center"/>
      </w:pPr>
      <w:r>
        <w:t>Course Code: INT</w:t>
      </w:r>
      <w:r w:rsidR="009B2366">
        <w:t>387</w:t>
      </w:r>
    </w:p>
    <w:p w14:paraId="4DD6CA5B" w14:textId="77777777" w:rsidR="009B2366" w:rsidRDefault="009B2366">
      <w:pPr>
        <w:spacing w:line="360" w:lineRule="auto"/>
      </w:pPr>
    </w:p>
    <w:p w14:paraId="7C5CD052" w14:textId="729FAD20" w:rsidR="00C36759" w:rsidRDefault="00D37783" w:rsidP="009B2366">
      <w:pPr>
        <w:spacing w:after="120" w:line="360" w:lineRule="auto"/>
        <w:jc w:val="center"/>
      </w:pPr>
      <w:r>
        <w:t>Under the Guidance of</w:t>
      </w:r>
    </w:p>
    <w:p w14:paraId="0FB0E1DD" w14:textId="029EA88B" w:rsidR="00C36759" w:rsidRDefault="00331F26">
      <w:pPr>
        <w:spacing w:after="120" w:line="360" w:lineRule="auto"/>
        <w:jc w:val="center"/>
      </w:pPr>
      <w:r>
        <w:rPr>
          <w:b/>
          <w:bCs/>
        </w:rPr>
        <w:t>Savleen</w:t>
      </w:r>
      <w:r w:rsidR="009B2366">
        <w:rPr>
          <w:b/>
          <w:bCs/>
        </w:rPr>
        <w:t xml:space="preserve"> Kaur</w:t>
      </w:r>
    </w:p>
    <w:p w14:paraId="0FD5895F" w14:textId="23329086" w:rsidR="00C36759" w:rsidRDefault="00C36759">
      <w:pPr>
        <w:spacing w:after="120" w:line="360" w:lineRule="auto"/>
        <w:jc w:val="center"/>
      </w:pPr>
    </w:p>
    <w:p w14:paraId="3D96D2DA" w14:textId="77777777" w:rsidR="00C36759" w:rsidRDefault="00C36759">
      <w:pPr>
        <w:spacing w:line="360" w:lineRule="auto"/>
      </w:pPr>
    </w:p>
    <w:p w14:paraId="5E23CECF" w14:textId="77777777" w:rsidR="00C36759" w:rsidRDefault="00C36759">
      <w:pPr>
        <w:spacing w:line="360" w:lineRule="auto"/>
      </w:pPr>
    </w:p>
    <w:p w14:paraId="1EC1BE55" w14:textId="77777777" w:rsidR="00C36759" w:rsidRDefault="00D37783">
      <w:pPr>
        <w:spacing w:after="120" w:line="360" w:lineRule="auto"/>
        <w:jc w:val="center"/>
      </w:pPr>
      <w:r>
        <w:rPr>
          <w:b/>
          <w:bCs/>
        </w:rPr>
        <w:t>Discipline of CSE/IT</w:t>
      </w:r>
    </w:p>
    <w:p w14:paraId="09AF8246" w14:textId="28BCEB68" w:rsidR="00C36759" w:rsidRDefault="00D37783">
      <w:pPr>
        <w:spacing w:after="120" w:line="360" w:lineRule="auto"/>
        <w:jc w:val="center"/>
      </w:pPr>
      <w:r>
        <w:rPr>
          <w:b/>
          <w:bCs/>
        </w:rPr>
        <w:t xml:space="preserve">Lovely School of </w:t>
      </w:r>
      <w:r w:rsidR="009B2366">
        <w:rPr>
          <w:b/>
          <w:bCs/>
        </w:rPr>
        <w:t>Computer Science Engineering</w:t>
      </w:r>
    </w:p>
    <w:p w14:paraId="7878739D" w14:textId="0658249F" w:rsidR="00C36759" w:rsidRDefault="00D37783" w:rsidP="00716215">
      <w:pPr>
        <w:spacing w:after="120" w:line="360" w:lineRule="auto"/>
        <w:jc w:val="center"/>
      </w:pPr>
      <w:r>
        <w:rPr>
          <w:b/>
          <w:bCs/>
        </w:rPr>
        <w:t>Lovely Professional University, Phagwara</w:t>
      </w:r>
    </w:p>
    <w:p w14:paraId="3FF84FA9" w14:textId="77777777" w:rsidR="00C36759" w:rsidRDefault="00C36759">
      <w:pPr>
        <w:spacing w:line="360" w:lineRule="auto"/>
      </w:pPr>
    </w:p>
    <w:p w14:paraId="3414E987" w14:textId="77777777" w:rsidR="00C36759" w:rsidRDefault="00D37783">
      <w:pPr>
        <w:spacing w:after="240" w:line="360" w:lineRule="auto"/>
        <w:jc w:val="center"/>
      </w:pPr>
      <w:r>
        <w:rPr>
          <w:b/>
          <w:bCs/>
          <w:sz w:val="28"/>
          <w:szCs w:val="28"/>
          <w:u w:val="single"/>
        </w:rPr>
        <w:t>CERTIFICATE</w:t>
      </w:r>
    </w:p>
    <w:p w14:paraId="214F9F6F" w14:textId="6CC88399" w:rsidR="00C36759" w:rsidRDefault="00D37783">
      <w:pPr>
        <w:spacing w:after="120" w:line="360" w:lineRule="auto"/>
        <w:jc w:val="both"/>
      </w:pPr>
      <w:r>
        <w:t xml:space="preserve">This is to certify that </w:t>
      </w:r>
      <w:r w:rsidR="00331F26">
        <w:rPr>
          <w:b/>
          <w:bCs/>
        </w:rPr>
        <w:t>Vansh Rana</w:t>
      </w:r>
      <w:r>
        <w:t xml:space="preserve"> bearing Registration no. </w:t>
      </w:r>
      <w:r w:rsidR="009B2366" w:rsidRPr="009B2366">
        <w:rPr>
          <w:b/>
          <w:bCs/>
        </w:rPr>
        <w:t>1240</w:t>
      </w:r>
      <w:r w:rsidR="00331F26">
        <w:rPr>
          <w:b/>
          <w:bCs/>
        </w:rPr>
        <w:t>8787</w:t>
      </w:r>
      <w:r>
        <w:t xml:space="preserve"> has completed INT</w:t>
      </w:r>
      <w:r w:rsidR="00331F26">
        <w:t>387</w:t>
      </w:r>
      <w:r>
        <w:t xml:space="preserve"> project titled,</w:t>
      </w:r>
    </w:p>
    <w:p w14:paraId="06A4326E" w14:textId="77777777" w:rsidR="00C36759" w:rsidRDefault="00D37783">
      <w:pPr>
        <w:spacing w:after="120" w:line="360" w:lineRule="auto"/>
        <w:jc w:val="center"/>
      </w:pPr>
      <w:r>
        <w:rPr>
          <w:b/>
          <w:bCs/>
        </w:rPr>
        <w:t>"Suicide Patterns in India: A Data-Driven Analysis Using Power BI Dashboard Visualizations (2018–2022)"</w:t>
      </w:r>
    </w:p>
    <w:p w14:paraId="642F55EA" w14:textId="77777777" w:rsidR="00C36759" w:rsidRDefault="00D37783">
      <w:pPr>
        <w:spacing w:after="120" w:line="360" w:lineRule="auto"/>
        <w:jc w:val="both"/>
      </w:pPr>
      <w:r>
        <w:t>under my guidance and supervision. To the best of my knowledge, the present work is the result of his/her original development, effort and study.</w:t>
      </w:r>
    </w:p>
    <w:p w14:paraId="06FFD571" w14:textId="77777777" w:rsidR="00C36759" w:rsidRDefault="00C36759">
      <w:pPr>
        <w:spacing w:line="360" w:lineRule="auto"/>
      </w:pPr>
    </w:p>
    <w:p w14:paraId="1FAC04F4" w14:textId="77777777" w:rsidR="00C36759" w:rsidRDefault="00C36759">
      <w:pPr>
        <w:spacing w:line="360" w:lineRule="auto"/>
      </w:pPr>
    </w:p>
    <w:p w14:paraId="2546C142" w14:textId="77777777" w:rsidR="00C36759" w:rsidRDefault="00C36759">
      <w:pPr>
        <w:spacing w:line="360" w:lineRule="auto"/>
      </w:pPr>
    </w:p>
    <w:p w14:paraId="08420348" w14:textId="77777777" w:rsidR="009B2366" w:rsidRDefault="009B2366">
      <w:pPr>
        <w:spacing w:line="360" w:lineRule="auto"/>
      </w:pPr>
    </w:p>
    <w:p w14:paraId="2670D8CB" w14:textId="77777777" w:rsidR="00C36759" w:rsidRDefault="00D37783">
      <w:pPr>
        <w:spacing w:after="120" w:line="360" w:lineRule="auto"/>
        <w:jc w:val="both"/>
      </w:pPr>
      <w:r>
        <w:rPr>
          <w:b/>
          <w:bCs/>
        </w:rPr>
        <w:t>Signature and Name of the Supervisor</w:t>
      </w:r>
    </w:p>
    <w:p w14:paraId="5239B917" w14:textId="77777777" w:rsidR="00C36759" w:rsidRDefault="00D37783">
      <w:pPr>
        <w:spacing w:after="120" w:line="360" w:lineRule="auto"/>
        <w:jc w:val="both"/>
      </w:pPr>
      <w:r>
        <w:rPr>
          <w:b/>
          <w:bCs/>
        </w:rPr>
        <w:t>Designation of the Supervisor</w:t>
      </w:r>
    </w:p>
    <w:p w14:paraId="0B7E7CED" w14:textId="152A98BB" w:rsidR="00C36759" w:rsidRDefault="00D37783">
      <w:pPr>
        <w:spacing w:after="120" w:line="360" w:lineRule="auto"/>
        <w:jc w:val="both"/>
      </w:pPr>
      <w:r>
        <w:t xml:space="preserve">School of </w:t>
      </w:r>
      <w:r w:rsidR="009B2366" w:rsidRPr="009B2366">
        <w:t>Computer Science Engineering</w:t>
      </w:r>
    </w:p>
    <w:p w14:paraId="0E8B5436" w14:textId="77777777" w:rsidR="00C36759" w:rsidRDefault="00D37783">
      <w:pPr>
        <w:spacing w:after="120" w:line="360" w:lineRule="auto"/>
        <w:jc w:val="both"/>
      </w:pPr>
      <w:r>
        <w:t>Lovely Professional University</w:t>
      </w:r>
    </w:p>
    <w:p w14:paraId="122A535E" w14:textId="77777777" w:rsidR="00C36759" w:rsidRDefault="00D37783">
      <w:pPr>
        <w:spacing w:after="120" w:line="360" w:lineRule="auto"/>
        <w:jc w:val="both"/>
      </w:pPr>
      <w:r>
        <w:t>Phagwara, Punjab.</w:t>
      </w:r>
    </w:p>
    <w:p w14:paraId="7CCCF604" w14:textId="77777777" w:rsidR="00C36759" w:rsidRDefault="00C36759">
      <w:pPr>
        <w:spacing w:line="360" w:lineRule="auto"/>
      </w:pPr>
    </w:p>
    <w:p w14:paraId="5E06F27C" w14:textId="77777777" w:rsidR="00C36759" w:rsidRDefault="00D37783">
      <w:pPr>
        <w:spacing w:after="120" w:line="360" w:lineRule="auto"/>
        <w:jc w:val="both"/>
      </w:pPr>
      <w:r>
        <w:t>Date:</w:t>
      </w:r>
    </w:p>
    <w:p w14:paraId="163E87AD" w14:textId="7E819CCF" w:rsidR="00C36759" w:rsidRDefault="00D37783" w:rsidP="00716215">
      <w:r>
        <w:br w:type="page"/>
      </w:r>
    </w:p>
    <w:p w14:paraId="77E7AACC" w14:textId="77777777" w:rsidR="00C36759" w:rsidRDefault="00D37783">
      <w:pPr>
        <w:spacing w:after="240" w:line="360" w:lineRule="auto"/>
        <w:jc w:val="center"/>
      </w:pPr>
      <w:r>
        <w:rPr>
          <w:b/>
          <w:bCs/>
          <w:sz w:val="28"/>
          <w:szCs w:val="28"/>
          <w:u w:val="single"/>
        </w:rPr>
        <w:lastRenderedPageBreak/>
        <w:t>DECLARATION</w:t>
      </w:r>
    </w:p>
    <w:p w14:paraId="0D9041BC" w14:textId="21999DC9" w:rsidR="00C36759" w:rsidRDefault="00D37783" w:rsidP="00F05F06">
      <w:pPr>
        <w:spacing w:after="120" w:line="360" w:lineRule="auto"/>
        <w:jc w:val="center"/>
      </w:pPr>
      <w:r>
        <w:t>I,</w:t>
      </w:r>
      <w:r w:rsidR="00331F26">
        <w:t xml:space="preserve"> Vansh Rana</w:t>
      </w:r>
      <w:r w:rsidR="009B2366">
        <w:t>,</w:t>
      </w:r>
      <w:r>
        <w:t xml:space="preserve"> student of </w:t>
      </w:r>
      <w:r w:rsidR="00F05F06">
        <w:t xml:space="preserve">BTech </w:t>
      </w:r>
      <w:r>
        <w:t>under CSE/IT Discipline at Lovely Professional University, Punjab, hereby declare that all the information furnished in this project report is based on my own intensive work and is genuine.</w:t>
      </w:r>
    </w:p>
    <w:p w14:paraId="723672E1" w14:textId="77777777" w:rsidR="00C36759" w:rsidRDefault="00C36759">
      <w:pPr>
        <w:spacing w:line="360" w:lineRule="auto"/>
      </w:pPr>
    </w:p>
    <w:p w14:paraId="56CEF98F" w14:textId="77777777" w:rsidR="00F05F06" w:rsidRDefault="00F05F06">
      <w:pPr>
        <w:spacing w:line="360" w:lineRule="auto"/>
      </w:pPr>
    </w:p>
    <w:p w14:paraId="4CDB07E5" w14:textId="77777777" w:rsidR="00F05F06" w:rsidRDefault="00F05F06">
      <w:pPr>
        <w:spacing w:line="360" w:lineRule="auto"/>
      </w:pPr>
    </w:p>
    <w:p w14:paraId="432E8620" w14:textId="77777777" w:rsidR="00F05F06" w:rsidRDefault="00F05F06">
      <w:pPr>
        <w:spacing w:line="360" w:lineRule="auto"/>
      </w:pPr>
    </w:p>
    <w:p w14:paraId="2DE21AAD" w14:textId="77777777" w:rsidR="00C36759" w:rsidRDefault="00C36759">
      <w:pPr>
        <w:spacing w:line="360" w:lineRule="auto"/>
      </w:pPr>
    </w:p>
    <w:p w14:paraId="562618EB" w14:textId="77777777" w:rsidR="00C36759" w:rsidRDefault="00C36759">
      <w:pPr>
        <w:spacing w:line="360" w:lineRule="auto"/>
      </w:pPr>
    </w:p>
    <w:p w14:paraId="0E96C072" w14:textId="6FB7E5E5" w:rsidR="00C36759" w:rsidRDefault="00D37783">
      <w:pPr>
        <w:tabs>
          <w:tab w:val="right" w:pos="9026"/>
        </w:tabs>
        <w:spacing w:line="360" w:lineRule="auto"/>
      </w:pPr>
      <w:r>
        <w:t xml:space="preserve">Date: </w:t>
      </w:r>
      <w:r>
        <w:tab/>
        <w:t xml:space="preserve"> Signature</w:t>
      </w:r>
    </w:p>
    <w:p w14:paraId="48619D6C" w14:textId="77777777" w:rsidR="00C36759" w:rsidRDefault="00C36759">
      <w:pPr>
        <w:spacing w:line="360" w:lineRule="auto"/>
      </w:pPr>
    </w:p>
    <w:p w14:paraId="63E10110" w14:textId="5EBE2A4A" w:rsidR="00C36759" w:rsidRDefault="00D37783">
      <w:pPr>
        <w:spacing w:after="120" w:line="360" w:lineRule="auto"/>
        <w:jc w:val="both"/>
      </w:pPr>
      <w:r>
        <w:t xml:space="preserve">Registration No.: </w:t>
      </w:r>
      <w:r w:rsidR="00F05F06">
        <w:t>1240</w:t>
      </w:r>
      <w:r w:rsidR="00331F26">
        <w:t>8787</w:t>
      </w:r>
    </w:p>
    <w:p w14:paraId="49F2B1EE" w14:textId="6CFF47C2" w:rsidR="00C36759" w:rsidRDefault="00D37783">
      <w:pPr>
        <w:spacing w:after="120" w:line="360" w:lineRule="auto"/>
        <w:jc w:val="both"/>
      </w:pPr>
      <w:r>
        <w:t>Name of the Student:</w:t>
      </w:r>
      <w:r w:rsidR="00F05F06">
        <w:t xml:space="preserve"> </w:t>
      </w:r>
      <w:r w:rsidR="00331F26">
        <w:t>Vansh Rana</w:t>
      </w:r>
    </w:p>
    <w:p w14:paraId="7EA0DF9C" w14:textId="4D69A21E" w:rsidR="00C36759" w:rsidRDefault="00D37783">
      <w:r>
        <w:br w:type="page"/>
      </w:r>
    </w:p>
    <w:p w14:paraId="6C9ABC85" w14:textId="4D69A21E" w:rsidR="00C36759" w:rsidRDefault="00D37783">
      <w:pPr>
        <w:pStyle w:val="Heading1"/>
        <w:pBdr>
          <w:bottom w:val="single" w:sz="6" w:space="4" w:color="1F3864"/>
        </w:pBdr>
        <w:spacing w:line="360" w:lineRule="auto"/>
      </w:pPr>
      <w:bookmarkStart w:id="0" w:name="_Toc226585956"/>
      <w:r>
        <w:lastRenderedPageBreak/>
        <w:t>Acknowledgement</w:t>
      </w:r>
      <w:bookmarkEnd w:id="0"/>
    </w:p>
    <w:p w14:paraId="073F30C8" w14:textId="77777777" w:rsidR="00C36759" w:rsidRDefault="00D37783">
      <w:pPr>
        <w:spacing w:after="120" w:line="360" w:lineRule="auto"/>
        <w:jc w:val="both"/>
      </w:pPr>
      <w:r>
        <w:t>I would like to express my sincere gratitude to my faculty coordinator for providing continuous guidance and support throughout this project. I am thankful to the National Crime Records Bureau (NCRB), Government of India, for making comprehensive suicide statistics publicly available through their annual Accidental Deaths &amp; Suicides in India (ADSI) report, which served as the primary data source for this analysis.</w:t>
      </w:r>
    </w:p>
    <w:p w14:paraId="1E3F22E1" w14:textId="77777777" w:rsidR="00C36759" w:rsidRDefault="00C36759">
      <w:pPr>
        <w:spacing w:line="360" w:lineRule="auto"/>
      </w:pPr>
    </w:p>
    <w:p w14:paraId="7729CA62" w14:textId="77777777" w:rsidR="00C36759" w:rsidRDefault="00D37783">
      <w:pPr>
        <w:spacing w:after="120" w:line="360" w:lineRule="auto"/>
        <w:jc w:val="both"/>
      </w:pPr>
      <w:r>
        <w:t>I also wish to acknowledge the tools and technologies — Microsoft Excel and Microsoft Power BI — that enabled the data preprocessing, visualization, and analytical work presented in this report.</w:t>
      </w:r>
    </w:p>
    <w:p w14:paraId="1945F7BB" w14:textId="77777777" w:rsidR="00C36759" w:rsidRDefault="00C36759">
      <w:pPr>
        <w:spacing w:line="360" w:lineRule="auto"/>
      </w:pPr>
    </w:p>
    <w:p w14:paraId="2C3D8A97" w14:textId="77777777" w:rsidR="00C36759" w:rsidRDefault="00D37783">
      <w:pPr>
        <w:spacing w:after="120" w:line="360" w:lineRule="auto"/>
        <w:jc w:val="both"/>
      </w:pPr>
      <w:r>
        <w:t>Finally, I thank my peers and family for their encouragement and support during the course of this project.</w:t>
      </w:r>
    </w:p>
    <w:p w14:paraId="4FFA8B89" w14:textId="77777777" w:rsidR="00C36759" w:rsidRDefault="00C36759">
      <w:pPr>
        <w:spacing w:line="360" w:lineRule="auto"/>
      </w:pPr>
    </w:p>
    <w:p w14:paraId="59C7E7F3" w14:textId="77777777" w:rsidR="00C36759" w:rsidRDefault="00C36759">
      <w:pPr>
        <w:spacing w:line="360" w:lineRule="auto"/>
      </w:pPr>
    </w:p>
    <w:p w14:paraId="3BEF9CA5" w14:textId="5FB67F53" w:rsidR="00C36759" w:rsidRDefault="00331F26">
      <w:pPr>
        <w:spacing w:after="120" w:line="360" w:lineRule="auto"/>
        <w:jc w:val="both"/>
      </w:pPr>
      <w:r>
        <w:rPr>
          <w:b/>
          <w:bCs/>
        </w:rPr>
        <w:t>Vansh Rana</w:t>
      </w:r>
    </w:p>
    <w:p w14:paraId="72593284" w14:textId="15F03CA0" w:rsidR="00C36759" w:rsidRDefault="00D37783">
      <w:pPr>
        <w:spacing w:after="120" w:line="360" w:lineRule="auto"/>
        <w:jc w:val="both"/>
      </w:pPr>
      <w:r>
        <w:t xml:space="preserve">Registration No.: </w:t>
      </w:r>
      <w:r w:rsidR="00F05F06" w:rsidRPr="00F05F06">
        <w:rPr>
          <w:b/>
          <w:bCs/>
        </w:rPr>
        <w:t>1240</w:t>
      </w:r>
      <w:r w:rsidR="00331F26">
        <w:rPr>
          <w:b/>
          <w:bCs/>
        </w:rPr>
        <w:t>8787</w:t>
      </w:r>
    </w:p>
    <w:p w14:paraId="41871255" w14:textId="26C5943E" w:rsidR="00C36759" w:rsidRDefault="00D37783" w:rsidP="00716215">
      <w:r>
        <w:br w:type="page"/>
      </w:r>
    </w:p>
    <w:p w14:paraId="75D7267C" w14:textId="77777777" w:rsidR="00C36759" w:rsidRDefault="00D37783">
      <w:pPr>
        <w:pStyle w:val="Heading1"/>
        <w:spacing w:before="0" w:after="240"/>
      </w:pPr>
      <w:bookmarkStart w:id="1" w:name="_Toc226585957"/>
      <w:r>
        <w:lastRenderedPageBreak/>
        <w:t>Table of Contents</w:t>
      </w:r>
      <w:bookmarkEnd w:id="1"/>
    </w:p>
    <w:sdt>
      <w:sdtPr>
        <w:alias w:val="Table of Contents"/>
        <w:id w:val="1863164401"/>
      </w:sdtPr>
      <w:sdtContent>
        <w:p w14:paraId="59EC5A8E" w14:textId="77777777" w:rsidR="008935FA" w:rsidRDefault="00D37783">
          <w:pPr>
            <w:pStyle w:val="TOC1"/>
            <w:tabs>
              <w:tab w:val="right" w:leader="dot" w:pos="8656"/>
            </w:tabs>
            <w:rPr>
              <w:noProof/>
            </w:rPr>
          </w:pPr>
          <w:r>
            <w:fldChar w:fldCharType="begin"/>
          </w:r>
          <w:r>
            <w:instrText>TOC \h \o "1-3" \t "Heading 1,1,Heading 2,2,Heading 3,3"</w:instrText>
          </w:r>
          <w:r>
            <w:fldChar w:fldCharType="separate"/>
          </w:r>
          <w:hyperlink w:anchor="_Toc226585956" w:history="1">
            <w:r w:rsidR="008935FA" w:rsidRPr="00CA6D42">
              <w:rPr>
                <w:rStyle w:val="Hyperlink"/>
                <w:noProof/>
              </w:rPr>
              <w:t>Acknowledgement</w:t>
            </w:r>
            <w:r w:rsidR="008935FA">
              <w:rPr>
                <w:noProof/>
              </w:rPr>
              <w:tab/>
            </w:r>
            <w:r w:rsidR="008935FA">
              <w:rPr>
                <w:noProof/>
              </w:rPr>
              <w:fldChar w:fldCharType="begin"/>
            </w:r>
            <w:r w:rsidR="008935FA">
              <w:rPr>
                <w:noProof/>
              </w:rPr>
              <w:instrText xml:space="preserve"> PAGEREF _Toc226585956 \h </w:instrText>
            </w:r>
            <w:r w:rsidR="008935FA">
              <w:rPr>
                <w:noProof/>
              </w:rPr>
            </w:r>
            <w:r w:rsidR="008935FA">
              <w:rPr>
                <w:noProof/>
              </w:rPr>
              <w:fldChar w:fldCharType="separate"/>
            </w:r>
            <w:r w:rsidR="008935FA">
              <w:rPr>
                <w:noProof/>
              </w:rPr>
              <w:t>1</w:t>
            </w:r>
            <w:r w:rsidR="008935FA">
              <w:rPr>
                <w:noProof/>
              </w:rPr>
              <w:fldChar w:fldCharType="end"/>
            </w:r>
          </w:hyperlink>
        </w:p>
        <w:p w14:paraId="5B5AEEFF" w14:textId="77777777" w:rsidR="008935FA" w:rsidRDefault="008935FA">
          <w:pPr>
            <w:pStyle w:val="TOC1"/>
            <w:tabs>
              <w:tab w:val="right" w:leader="dot" w:pos="8656"/>
            </w:tabs>
            <w:rPr>
              <w:noProof/>
            </w:rPr>
          </w:pPr>
          <w:hyperlink w:anchor="_Toc226585957" w:history="1">
            <w:r w:rsidRPr="00CA6D42">
              <w:rPr>
                <w:rStyle w:val="Hyperlink"/>
                <w:noProof/>
              </w:rPr>
              <w:t>Table of Contents</w:t>
            </w:r>
            <w:r>
              <w:rPr>
                <w:noProof/>
              </w:rPr>
              <w:tab/>
            </w:r>
            <w:r>
              <w:rPr>
                <w:noProof/>
              </w:rPr>
              <w:fldChar w:fldCharType="begin"/>
            </w:r>
            <w:r>
              <w:rPr>
                <w:noProof/>
              </w:rPr>
              <w:instrText xml:space="preserve"> PAGEREF _Toc226585957 \h </w:instrText>
            </w:r>
            <w:r>
              <w:rPr>
                <w:noProof/>
              </w:rPr>
            </w:r>
            <w:r>
              <w:rPr>
                <w:noProof/>
              </w:rPr>
              <w:fldChar w:fldCharType="separate"/>
            </w:r>
            <w:r>
              <w:rPr>
                <w:noProof/>
              </w:rPr>
              <w:t>1</w:t>
            </w:r>
            <w:r>
              <w:rPr>
                <w:noProof/>
              </w:rPr>
              <w:fldChar w:fldCharType="end"/>
            </w:r>
          </w:hyperlink>
        </w:p>
        <w:p w14:paraId="4A8F9EAD" w14:textId="77777777" w:rsidR="008935FA" w:rsidRDefault="008935FA">
          <w:pPr>
            <w:pStyle w:val="TOC1"/>
            <w:tabs>
              <w:tab w:val="right" w:leader="dot" w:pos="8656"/>
            </w:tabs>
            <w:rPr>
              <w:noProof/>
            </w:rPr>
          </w:pPr>
          <w:hyperlink w:anchor="_Toc226585958" w:history="1">
            <w:r w:rsidRPr="00CA6D42">
              <w:rPr>
                <w:rStyle w:val="Hyperlink"/>
                <w:noProof/>
              </w:rPr>
              <w:t>1. Introduction</w:t>
            </w:r>
            <w:r>
              <w:rPr>
                <w:noProof/>
              </w:rPr>
              <w:tab/>
            </w:r>
            <w:r>
              <w:rPr>
                <w:noProof/>
              </w:rPr>
              <w:fldChar w:fldCharType="begin"/>
            </w:r>
            <w:r>
              <w:rPr>
                <w:noProof/>
              </w:rPr>
              <w:instrText xml:space="preserve"> PAGEREF _Toc226585958 \h </w:instrText>
            </w:r>
            <w:r>
              <w:rPr>
                <w:noProof/>
              </w:rPr>
            </w:r>
            <w:r>
              <w:rPr>
                <w:noProof/>
              </w:rPr>
              <w:fldChar w:fldCharType="separate"/>
            </w:r>
            <w:r>
              <w:rPr>
                <w:noProof/>
              </w:rPr>
              <w:t>1</w:t>
            </w:r>
            <w:r>
              <w:rPr>
                <w:noProof/>
              </w:rPr>
              <w:fldChar w:fldCharType="end"/>
            </w:r>
          </w:hyperlink>
        </w:p>
        <w:p w14:paraId="02C73E39" w14:textId="77777777" w:rsidR="008935FA" w:rsidRDefault="008935FA">
          <w:pPr>
            <w:pStyle w:val="TOC1"/>
            <w:tabs>
              <w:tab w:val="right" w:leader="dot" w:pos="8656"/>
            </w:tabs>
            <w:rPr>
              <w:noProof/>
            </w:rPr>
          </w:pPr>
          <w:hyperlink w:anchor="_Toc226585959" w:history="1">
            <w:r w:rsidRPr="00CA6D42">
              <w:rPr>
                <w:rStyle w:val="Hyperlink"/>
                <w:noProof/>
              </w:rPr>
              <w:t>2. Source of Dataset</w:t>
            </w:r>
            <w:r>
              <w:rPr>
                <w:noProof/>
              </w:rPr>
              <w:tab/>
            </w:r>
            <w:r>
              <w:rPr>
                <w:noProof/>
              </w:rPr>
              <w:fldChar w:fldCharType="begin"/>
            </w:r>
            <w:r>
              <w:rPr>
                <w:noProof/>
              </w:rPr>
              <w:instrText xml:space="preserve"> PAGEREF _Toc226585959 \h </w:instrText>
            </w:r>
            <w:r>
              <w:rPr>
                <w:noProof/>
              </w:rPr>
            </w:r>
            <w:r>
              <w:rPr>
                <w:noProof/>
              </w:rPr>
              <w:fldChar w:fldCharType="separate"/>
            </w:r>
            <w:r>
              <w:rPr>
                <w:noProof/>
              </w:rPr>
              <w:t>1</w:t>
            </w:r>
            <w:r>
              <w:rPr>
                <w:noProof/>
              </w:rPr>
              <w:fldChar w:fldCharType="end"/>
            </w:r>
          </w:hyperlink>
        </w:p>
        <w:p w14:paraId="30AACF59" w14:textId="77777777" w:rsidR="008935FA" w:rsidRDefault="008935FA">
          <w:pPr>
            <w:pStyle w:val="TOC2"/>
            <w:tabs>
              <w:tab w:val="right" w:leader="dot" w:pos="8656"/>
            </w:tabs>
            <w:rPr>
              <w:noProof/>
            </w:rPr>
          </w:pPr>
          <w:hyperlink w:anchor="_Toc226585960" w:history="1">
            <w:r w:rsidRPr="00CA6D42">
              <w:rPr>
                <w:rStyle w:val="Hyperlink"/>
                <w:noProof/>
              </w:rPr>
              <w:t>2.1 Primary Data Source</w:t>
            </w:r>
            <w:r>
              <w:rPr>
                <w:noProof/>
              </w:rPr>
              <w:tab/>
            </w:r>
            <w:r>
              <w:rPr>
                <w:noProof/>
              </w:rPr>
              <w:fldChar w:fldCharType="begin"/>
            </w:r>
            <w:r>
              <w:rPr>
                <w:noProof/>
              </w:rPr>
              <w:instrText xml:space="preserve"> PAGEREF _Toc226585960 \h </w:instrText>
            </w:r>
            <w:r>
              <w:rPr>
                <w:noProof/>
              </w:rPr>
            </w:r>
            <w:r>
              <w:rPr>
                <w:noProof/>
              </w:rPr>
              <w:fldChar w:fldCharType="separate"/>
            </w:r>
            <w:r>
              <w:rPr>
                <w:noProof/>
              </w:rPr>
              <w:t>1</w:t>
            </w:r>
            <w:r>
              <w:rPr>
                <w:noProof/>
              </w:rPr>
              <w:fldChar w:fldCharType="end"/>
            </w:r>
          </w:hyperlink>
        </w:p>
        <w:p w14:paraId="23E15D7B" w14:textId="77777777" w:rsidR="008935FA" w:rsidRDefault="008935FA">
          <w:pPr>
            <w:pStyle w:val="TOC2"/>
            <w:tabs>
              <w:tab w:val="right" w:leader="dot" w:pos="8656"/>
            </w:tabs>
            <w:rPr>
              <w:noProof/>
            </w:rPr>
          </w:pPr>
          <w:hyperlink w:anchor="_Toc226585961" w:history="1">
            <w:r w:rsidRPr="00CA6D42">
              <w:rPr>
                <w:rStyle w:val="Hyperlink"/>
                <w:noProof/>
              </w:rPr>
              <w:t>2.2 Dataset Coverage</w:t>
            </w:r>
            <w:r>
              <w:rPr>
                <w:noProof/>
              </w:rPr>
              <w:tab/>
            </w:r>
            <w:r>
              <w:rPr>
                <w:noProof/>
              </w:rPr>
              <w:fldChar w:fldCharType="begin"/>
            </w:r>
            <w:r>
              <w:rPr>
                <w:noProof/>
              </w:rPr>
              <w:instrText xml:space="preserve"> PAGEREF _Toc226585961 \h </w:instrText>
            </w:r>
            <w:r>
              <w:rPr>
                <w:noProof/>
              </w:rPr>
            </w:r>
            <w:r>
              <w:rPr>
                <w:noProof/>
              </w:rPr>
              <w:fldChar w:fldCharType="separate"/>
            </w:r>
            <w:r>
              <w:rPr>
                <w:noProof/>
              </w:rPr>
              <w:t>1</w:t>
            </w:r>
            <w:r>
              <w:rPr>
                <w:noProof/>
              </w:rPr>
              <w:fldChar w:fldCharType="end"/>
            </w:r>
          </w:hyperlink>
        </w:p>
        <w:p w14:paraId="17CC017E" w14:textId="77777777" w:rsidR="008935FA" w:rsidRDefault="008935FA">
          <w:pPr>
            <w:pStyle w:val="TOC1"/>
            <w:tabs>
              <w:tab w:val="right" w:leader="dot" w:pos="8656"/>
            </w:tabs>
            <w:rPr>
              <w:noProof/>
            </w:rPr>
          </w:pPr>
          <w:hyperlink w:anchor="_Toc226585962" w:history="1">
            <w:r w:rsidRPr="00CA6D42">
              <w:rPr>
                <w:rStyle w:val="Hyperlink"/>
                <w:noProof/>
              </w:rPr>
              <w:t>3. Dataset Preprocessing</w:t>
            </w:r>
            <w:r>
              <w:rPr>
                <w:noProof/>
              </w:rPr>
              <w:tab/>
            </w:r>
            <w:r>
              <w:rPr>
                <w:noProof/>
              </w:rPr>
              <w:fldChar w:fldCharType="begin"/>
            </w:r>
            <w:r>
              <w:rPr>
                <w:noProof/>
              </w:rPr>
              <w:instrText xml:space="preserve"> PAGEREF _Toc226585962 \h </w:instrText>
            </w:r>
            <w:r>
              <w:rPr>
                <w:noProof/>
              </w:rPr>
            </w:r>
            <w:r>
              <w:rPr>
                <w:noProof/>
              </w:rPr>
              <w:fldChar w:fldCharType="separate"/>
            </w:r>
            <w:r>
              <w:rPr>
                <w:noProof/>
              </w:rPr>
              <w:t>1</w:t>
            </w:r>
            <w:r>
              <w:rPr>
                <w:noProof/>
              </w:rPr>
              <w:fldChar w:fldCharType="end"/>
            </w:r>
          </w:hyperlink>
        </w:p>
        <w:p w14:paraId="0861EF08" w14:textId="77777777" w:rsidR="008935FA" w:rsidRDefault="008935FA">
          <w:pPr>
            <w:pStyle w:val="TOC2"/>
            <w:tabs>
              <w:tab w:val="right" w:leader="dot" w:pos="8656"/>
            </w:tabs>
            <w:rPr>
              <w:noProof/>
            </w:rPr>
          </w:pPr>
          <w:hyperlink w:anchor="_Toc226585963" w:history="1">
            <w:r w:rsidRPr="00CA6D42">
              <w:rPr>
                <w:rStyle w:val="Hyperlink"/>
                <w:noProof/>
              </w:rPr>
              <w:t>3.1 Data Cleaning Steps</w:t>
            </w:r>
            <w:r>
              <w:rPr>
                <w:noProof/>
              </w:rPr>
              <w:tab/>
            </w:r>
            <w:r>
              <w:rPr>
                <w:noProof/>
              </w:rPr>
              <w:fldChar w:fldCharType="begin"/>
            </w:r>
            <w:r>
              <w:rPr>
                <w:noProof/>
              </w:rPr>
              <w:instrText xml:space="preserve"> PAGEREF _Toc226585963 \h </w:instrText>
            </w:r>
            <w:r>
              <w:rPr>
                <w:noProof/>
              </w:rPr>
            </w:r>
            <w:r>
              <w:rPr>
                <w:noProof/>
              </w:rPr>
              <w:fldChar w:fldCharType="separate"/>
            </w:r>
            <w:r>
              <w:rPr>
                <w:noProof/>
              </w:rPr>
              <w:t>1</w:t>
            </w:r>
            <w:r>
              <w:rPr>
                <w:noProof/>
              </w:rPr>
              <w:fldChar w:fldCharType="end"/>
            </w:r>
          </w:hyperlink>
        </w:p>
        <w:p w14:paraId="301BB87C" w14:textId="77777777" w:rsidR="008935FA" w:rsidRDefault="008935FA">
          <w:pPr>
            <w:pStyle w:val="TOC3"/>
            <w:tabs>
              <w:tab w:val="right" w:leader="dot" w:pos="8656"/>
            </w:tabs>
            <w:rPr>
              <w:noProof/>
            </w:rPr>
          </w:pPr>
          <w:hyperlink w:anchor="_Toc226585964" w:history="1">
            <w:r w:rsidRPr="00CA6D42">
              <w:rPr>
                <w:rStyle w:val="Hyperlink"/>
                <w:noProof/>
              </w:rPr>
              <w:t>Step 1: Null Value Removal</w:t>
            </w:r>
            <w:r>
              <w:rPr>
                <w:noProof/>
              </w:rPr>
              <w:tab/>
            </w:r>
            <w:r>
              <w:rPr>
                <w:noProof/>
              </w:rPr>
              <w:fldChar w:fldCharType="begin"/>
            </w:r>
            <w:r>
              <w:rPr>
                <w:noProof/>
              </w:rPr>
              <w:instrText xml:space="preserve"> PAGEREF _Toc226585964 \h </w:instrText>
            </w:r>
            <w:r>
              <w:rPr>
                <w:noProof/>
              </w:rPr>
            </w:r>
            <w:r>
              <w:rPr>
                <w:noProof/>
              </w:rPr>
              <w:fldChar w:fldCharType="separate"/>
            </w:r>
            <w:r>
              <w:rPr>
                <w:noProof/>
              </w:rPr>
              <w:t>1</w:t>
            </w:r>
            <w:r>
              <w:rPr>
                <w:noProof/>
              </w:rPr>
              <w:fldChar w:fldCharType="end"/>
            </w:r>
          </w:hyperlink>
        </w:p>
        <w:p w14:paraId="328137D4" w14:textId="77777777" w:rsidR="008935FA" w:rsidRDefault="008935FA">
          <w:pPr>
            <w:pStyle w:val="TOC3"/>
            <w:tabs>
              <w:tab w:val="right" w:leader="dot" w:pos="8656"/>
            </w:tabs>
            <w:rPr>
              <w:noProof/>
            </w:rPr>
          </w:pPr>
          <w:hyperlink w:anchor="_Toc226585965" w:history="1">
            <w:r w:rsidRPr="00CA6D42">
              <w:rPr>
                <w:rStyle w:val="Hyperlink"/>
                <w:noProof/>
              </w:rPr>
              <w:t>Step 2: Standardization of Column Names</w:t>
            </w:r>
            <w:r>
              <w:rPr>
                <w:noProof/>
              </w:rPr>
              <w:tab/>
            </w:r>
            <w:r>
              <w:rPr>
                <w:noProof/>
              </w:rPr>
              <w:fldChar w:fldCharType="begin"/>
            </w:r>
            <w:r>
              <w:rPr>
                <w:noProof/>
              </w:rPr>
              <w:instrText xml:space="preserve"> PAGEREF _Toc226585965 \h </w:instrText>
            </w:r>
            <w:r>
              <w:rPr>
                <w:noProof/>
              </w:rPr>
            </w:r>
            <w:r>
              <w:rPr>
                <w:noProof/>
              </w:rPr>
              <w:fldChar w:fldCharType="separate"/>
            </w:r>
            <w:r>
              <w:rPr>
                <w:noProof/>
              </w:rPr>
              <w:t>1</w:t>
            </w:r>
            <w:r>
              <w:rPr>
                <w:noProof/>
              </w:rPr>
              <w:fldChar w:fldCharType="end"/>
            </w:r>
          </w:hyperlink>
        </w:p>
        <w:p w14:paraId="22477E22" w14:textId="77777777" w:rsidR="008935FA" w:rsidRDefault="008935FA">
          <w:pPr>
            <w:pStyle w:val="TOC3"/>
            <w:tabs>
              <w:tab w:val="right" w:leader="dot" w:pos="8656"/>
            </w:tabs>
            <w:rPr>
              <w:noProof/>
            </w:rPr>
          </w:pPr>
          <w:hyperlink w:anchor="_Toc226585966" w:history="1">
            <w:r w:rsidRPr="00CA6D42">
              <w:rPr>
                <w:rStyle w:val="Hyperlink"/>
                <w:noProof/>
              </w:rPr>
              <w:t>Step 3: Data Integration</w:t>
            </w:r>
            <w:r>
              <w:rPr>
                <w:noProof/>
              </w:rPr>
              <w:tab/>
            </w:r>
            <w:r>
              <w:rPr>
                <w:noProof/>
              </w:rPr>
              <w:fldChar w:fldCharType="begin"/>
            </w:r>
            <w:r>
              <w:rPr>
                <w:noProof/>
              </w:rPr>
              <w:instrText xml:space="preserve"> PAGEREF _Toc226585966 \h </w:instrText>
            </w:r>
            <w:r>
              <w:rPr>
                <w:noProof/>
              </w:rPr>
            </w:r>
            <w:r>
              <w:rPr>
                <w:noProof/>
              </w:rPr>
              <w:fldChar w:fldCharType="separate"/>
            </w:r>
            <w:r>
              <w:rPr>
                <w:noProof/>
              </w:rPr>
              <w:t>1</w:t>
            </w:r>
            <w:r>
              <w:rPr>
                <w:noProof/>
              </w:rPr>
              <w:fldChar w:fldCharType="end"/>
            </w:r>
          </w:hyperlink>
        </w:p>
        <w:p w14:paraId="2BBEA815" w14:textId="77777777" w:rsidR="008935FA" w:rsidRDefault="008935FA">
          <w:pPr>
            <w:pStyle w:val="TOC3"/>
            <w:tabs>
              <w:tab w:val="right" w:leader="dot" w:pos="8656"/>
            </w:tabs>
            <w:rPr>
              <w:noProof/>
            </w:rPr>
          </w:pPr>
          <w:hyperlink w:anchor="_Toc226585967" w:history="1">
            <w:r w:rsidRPr="00CA6D42">
              <w:rPr>
                <w:rStyle w:val="Hyperlink"/>
                <w:noProof/>
              </w:rPr>
              <w:t>Step 4: Data Type Validation</w:t>
            </w:r>
            <w:r>
              <w:rPr>
                <w:noProof/>
              </w:rPr>
              <w:tab/>
            </w:r>
            <w:r>
              <w:rPr>
                <w:noProof/>
              </w:rPr>
              <w:fldChar w:fldCharType="begin"/>
            </w:r>
            <w:r>
              <w:rPr>
                <w:noProof/>
              </w:rPr>
              <w:instrText xml:space="preserve"> PAGEREF _Toc226585967 \h </w:instrText>
            </w:r>
            <w:r>
              <w:rPr>
                <w:noProof/>
              </w:rPr>
            </w:r>
            <w:r>
              <w:rPr>
                <w:noProof/>
              </w:rPr>
              <w:fldChar w:fldCharType="separate"/>
            </w:r>
            <w:r>
              <w:rPr>
                <w:noProof/>
              </w:rPr>
              <w:t>1</w:t>
            </w:r>
            <w:r>
              <w:rPr>
                <w:noProof/>
              </w:rPr>
              <w:fldChar w:fldCharType="end"/>
            </w:r>
          </w:hyperlink>
        </w:p>
        <w:p w14:paraId="4C42FD47" w14:textId="77777777" w:rsidR="008935FA" w:rsidRDefault="008935FA">
          <w:pPr>
            <w:pStyle w:val="TOC2"/>
            <w:tabs>
              <w:tab w:val="right" w:leader="dot" w:pos="8656"/>
            </w:tabs>
            <w:rPr>
              <w:noProof/>
            </w:rPr>
          </w:pPr>
          <w:hyperlink w:anchor="_Toc226585968" w:history="1">
            <w:r w:rsidRPr="00CA6D42">
              <w:rPr>
                <w:rStyle w:val="Hyperlink"/>
                <w:noProof/>
              </w:rPr>
              <w:t>3.2 DAX Measures Created in Power BI</w:t>
            </w:r>
            <w:r>
              <w:rPr>
                <w:noProof/>
              </w:rPr>
              <w:tab/>
            </w:r>
            <w:r>
              <w:rPr>
                <w:noProof/>
              </w:rPr>
              <w:fldChar w:fldCharType="begin"/>
            </w:r>
            <w:r>
              <w:rPr>
                <w:noProof/>
              </w:rPr>
              <w:instrText xml:space="preserve"> PAGEREF _Toc226585968 \h </w:instrText>
            </w:r>
            <w:r>
              <w:rPr>
                <w:noProof/>
              </w:rPr>
            </w:r>
            <w:r>
              <w:rPr>
                <w:noProof/>
              </w:rPr>
              <w:fldChar w:fldCharType="separate"/>
            </w:r>
            <w:r>
              <w:rPr>
                <w:noProof/>
              </w:rPr>
              <w:t>1</w:t>
            </w:r>
            <w:r>
              <w:rPr>
                <w:noProof/>
              </w:rPr>
              <w:fldChar w:fldCharType="end"/>
            </w:r>
          </w:hyperlink>
        </w:p>
        <w:p w14:paraId="40FB69DB" w14:textId="77777777" w:rsidR="008935FA" w:rsidRDefault="008935FA">
          <w:pPr>
            <w:pStyle w:val="TOC2"/>
            <w:tabs>
              <w:tab w:val="right" w:leader="dot" w:pos="8656"/>
            </w:tabs>
            <w:rPr>
              <w:noProof/>
            </w:rPr>
          </w:pPr>
          <w:hyperlink w:anchor="_Toc226585969" w:history="1">
            <w:r w:rsidRPr="00CA6D42">
              <w:rPr>
                <w:rStyle w:val="Hyperlink"/>
                <w:noProof/>
              </w:rPr>
              <w:t>3.3 Final Dataset Summary</w:t>
            </w:r>
            <w:r>
              <w:rPr>
                <w:noProof/>
              </w:rPr>
              <w:tab/>
            </w:r>
            <w:r>
              <w:rPr>
                <w:noProof/>
              </w:rPr>
              <w:fldChar w:fldCharType="begin"/>
            </w:r>
            <w:r>
              <w:rPr>
                <w:noProof/>
              </w:rPr>
              <w:instrText xml:space="preserve"> PAGEREF _Toc226585969 \h </w:instrText>
            </w:r>
            <w:r>
              <w:rPr>
                <w:noProof/>
              </w:rPr>
            </w:r>
            <w:r>
              <w:rPr>
                <w:noProof/>
              </w:rPr>
              <w:fldChar w:fldCharType="separate"/>
            </w:r>
            <w:r>
              <w:rPr>
                <w:noProof/>
              </w:rPr>
              <w:t>1</w:t>
            </w:r>
            <w:r>
              <w:rPr>
                <w:noProof/>
              </w:rPr>
              <w:fldChar w:fldCharType="end"/>
            </w:r>
          </w:hyperlink>
        </w:p>
        <w:p w14:paraId="0818C0F7" w14:textId="77777777" w:rsidR="008935FA" w:rsidRDefault="008935FA">
          <w:pPr>
            <w:pStyle w:val="TOC1"/>
            <w:tabs>
              <w:tab w:val="right" w:leader="dot" w:pos="8656"/>
            </w:tabs>
            <w:rPr>
              <w:noProof/>
            </w:rPr>
          </w:pPr>
          <w:hyperlink w:anchor="_Toc226585970" w:history="1">
            <w:r w:rsidRPr="00CA6D42">
              <w:rPr>
                <w:rStyle w:val="Hyperlink"/>
                <w:noProof/>
              </w:rPr>
              <w:t>4. Analysis on Dataset</w:t>
            </w:r>
            <w:r>
              <w:rPr>
                <w:noProof/>
              </w:rPr>
              <w:tab/>
            </w:r>
            <w:r>
              <w:rPr>
                <w:noProof/>
              </w:rPr>
              <w:fldChar w:fldCharType="begin"/>
            </w:r>
            <w:r>
              <w:rPr>
                <w:noProof/>
              </w:rPr>
              <w:instrText xml:space="preserve"> PAGEREF _Toc226585970 \h </w:instrText>
            </w:r>
            <w:r>
              <w:rPr>
                <w:noProof/>
              </w:rPr>
            </w:r>
            <w:r>
              <w:rPr>
                <w:noProof/>
              </w:rPr>
              <w:fldChar w:fldCharType="separate"/>
            </w:r>
            <w:r>
              <w:rPr>
                <w:noProof/>
              </w:rPr>
              <w:t>1</w:t>
            </w:r>
            <w:r>
              <w:rPr>
                <w:noProof/>
              </w:rPr>
              <w:fldChar w:fldCharType="end"/>
            </w:r>
          </w:hyperlink>
        </w:p>
        <w:p w14:paraId="38AF855E" w14:textId="77777777" w:rsidR="008935FA" w:rsidRDefault="008935FA">
          <w:pPr>
            <w:pStyle w:val="TOC2"/>
            <w:tabs>
              <w:tab w:val="right" w:leader="dot" w:pos="8656"/>
            </w:tabs>
            <w:rPr>
              <w:noProof/>
            </w:rPr>
          </w:pPr>
          <w:hyperlink w:anchor="_Toc226585971" w:history="1">
            <w:r w:rsidRPr="00CA6D42">
              <w:rPr>
                <w:rStyle w:val="Hyperlink"/>
                <w:noProof/>
              </w:rPr>
              <w:t>4.1 Dashboard 1: Executive Overview</w:t>
            </w:r>
            <w:r>
              <w:rPr>
                <w:noProof/>
              </w:rPr>
              <w:tab/>
            </w:r>
            <w:r>
              <w:rPr>
                <w:noProof/>
              </w:rPr>
              <w:fldChar w:fldCharType="begin"/>
            </w:r>
            <w:r>
              <w:rPr>
                <w:noProof/>
              </w:rPr>
              <w:instrText xml:space="preserve"> PAGEREF _Toc226585971 \h </w:instrText>
            </w:r>
            <w:r>
              <w:rPr>
                <w:noProof/>
              </w:rPr>
            </w:r>
            <w:r>
              <w:rPr>
                <w:noProof/>
              </w:rPr>
              <w:fldChar w:fldCharType="separate"/>
            </w:r>
            <w:r>
              <w:rPr>
                <w:noProof/>
              </w:rPr>
              <w:t>1</w:t>
            </w:r>
            <w:r>
              <w:rPr>
                <w:noProof/>
              </w:rPr>
              <w:fldChar w:fldCharType="end"/>
            </w:r>
          </w:hyperlink>
        </w:p>
        <w:p w14:paraId="409C457C" w14:textId="77777777" w:rsidR="008935FA" w:rsidRDefault="008935FA">
          <w:pPr>
            <w:pStyle w:val="TOC3"/>
            <w:tabs>
              <w:tab w:val="right" w:leader="dot" w:pos="8656"/>
            </w:tabs>
            <w:rPr>
              <w:noProof/>
            </w:rPr>
          </w:pPr>
          <w:hyperlink w:anchor="_Toc226585972" w:history="1">
            <w:r w:rsidRPr="00CA6D42">
              <w:rPr>
                <w:rStyle w:val="Hyperlink"/>
                <w:noProof/>
              </w:rPr>
              <w:t>i. General Description</w:t>
            </w:r>
            <w:r>
              <w:rPr>
                <w:noProof/>
              </w:rPr>
              <w:tab/>
            </w:r>
            <w:r>
              <w:rPr>
                <w:noProof/>
              </w:rPr>
              <w:fldChar w:fldCharType="begin"/>
            </w:r>
            <w:r>
              <w:rPr>
                <w:noProof/>
              </w:rPr>
              <w:instrText xml:space="preserve"> PAGEREF _Toc226585972 \h </w:instrText>
            </w:r>
            <w:r>
              <w:rPr>
                <w:noProof/>
              </w:rPr>
            </w:r>
            <w:r>
              <w:rPr>
                <w:noProof/>
              </w:rPr>
              <w:fldChar w:fldCharType="separate"/>
            </w:r>
            <w:r>
              <w:rPr>
                <w:noProof/>
              </w:rPr>
              <w:t>1</w:t>
            </w:r>
            <w:r>
              <w:rPr>
                <w:noProof/>
              </w:rPr>
              <w:fldChar w:fldCharType="end"/>
            </w:r>
          </w:hyperlink>
        </w:p>
        <w:p w14:paraId="462273D3" w14:textId="77777777" w:rsidR="008935FA" w:rsidRDefault="008935FA">
          <w:pPr>
            <w:pStyle w:val="TOC3"/>
            <w:tabs>
              <w:tab w:val="right" w:leader="dot" w:pos="8656"/>
            </w:tabs>
            <w:rPr>
              <w:noProof/>
            </w:rPr>
          </w:pPr>
          <w:hyperlink w:anchor="_Toc226585973" w:history="1">
            <w:r w:rsidRPr="00CA6D42">
              <w:rPr>
                <w:rStyle w:val="Hyperlink"/>
                <w:noProof/>
              </w:rPr>
              <w:t>ii. Specific Requirements</w:t>
            </w:r>
            <w:r>
              <w:rPr>
                <w:noProof/>
              </w:rPr>
              <w:tab/>
            </w:r>
            <w:r>
              <w:rPr>
                <w:noProof/>
              </w:rPr>
              <w:fldChar w:fldCharType="begin"/>
            </w:r>
            <w:r>
              <w:rPr>
                <w:noProof/>
              </w:rPr>
              <w:instrText xml:space="preserve"> PAGEREF _Toc226585973 \h </w:instrText>
            </w:r>
            <w:r>
              <w:rPr>
                <w:noProof/>
              </w:rPr>
            </w:r>
            <w:r>
              <w:rPr>
                <w:noProof/>
              </w:rPr>
              <w:fldChar w:fldCharType="separate"/>
            </w:r>
            <w:r>
              <w:rPr>
                <w:noProof/>
              </w:rPr>
              <w:t>1</w:t>
            </w:r>
            <w:r>
              <w:rPr>
                <w:noProof/>
              </w:rPr>
              <w:fldChar w:fldCharType="end"/>
            </w:r>
          </w:hyperlink>
        </w:p>
        <w:p w14:paraId="32C22DF6" w14:textId="77777777" w:rsidR="008935FA" w:rsidRDefault="008935FA">
          <w:pPr>
            <w:pStyle w:val="TOC3"/>
            <w:tabs>
              <w:tab w:val="right" w:leader="dot" w:pos="8656"/>
            </w:tabs>
            <w:rPr>
              <w:noProof/>
            </w:rPr>
          </w:pPr>
          <w:hyperlink w:anchor="_Toc226585974" w:history="1">
            <w:r w:rsidRPr="00CA6D42">
              <w:rPr>
                <w:rStyle w:val="Hyperlink"/>
                <w:noProof/>
              </w:rPr>
              <w:t>iii. Analysis Results</w:t>
            </w:r>
            <w:r>
              <w:rPr>
                <w:noProof/>
              </w:rPr>
              <w:tab/>
            </w:r>
            <w:r>
              <w:rPr>
                <w:noProof/>
              </w:rPr>
              <w:fldChar w:fldCharType="begin"/>
            </w:r>
            <w:r>
              <w:rPr>
                <w:noProof/>
              </w:rPr>
              <w:instrText xml:space="preserve"> PAGEREF _Toc226585974 \h </w:instrText>
            </w:r>
            <w:r>
              <w:rPr>
                <w:noProof/>
              </w:rPr>
            </w:r>
            <w:r>
              <w:rPr>
                <w:noProof/>
              </w:rPr>
              <w:fldChar w:fldCharType="separate"/>
            </w:r>
            <w:r>
              <w:rPr>
                <w:noProof/>
              </w:rPr>
              <w:t>1</w:t>
            </w:r>
            <w:r>
              <w:rPr>
                <w:noProof/>
              </w:rPr>
              <w:fldChar w:fldCharType="end"/>
            </w:r>
          </w:hyperlink>
        </w:p>
        <w:p w14:paraId="5E69F4B5" w14:textId="77777777" w:rsidR="008935FA" w:rsidRDefault="008935FA">
          <w:pPr>
            <w:pStyle w:val="TOC3"/>
            <w:tabs>
              <w:tab w:val="right" w:leader="dot" w:pos="8656"/>
            </w:tabs>
            <w:rPr>
              <w:noProof/>
            </w:rPr>
          </w:pPr>
          <w:hyperlink w:anchor="_Toc226585975" w:history="1">
            <w:r w:rsidRPr="00CA6D42">
              <w:rPr>
                <w:rStyle w:val="Hyperlink"/>
                <w:noProof/>
              </w:rPr>
              <w:t>iv. Visualization</w:t>
            </w:r>
            <w:r>
              <w:rPr>
                <w:noProof/>
              </w:rPr>
              <w:tab/>
            </w:r>
            <w:r>
              <w:rPr>
                <w:noProof/>
              </w:rPr>
              <w:fldChar w:fldCharType="begin"/>
            </w:r>
            <w:r>
              <w:rPr>
                <w:noProof/>
              </w:rPr>
              <w:instrText xml:space="preserve"> PAGEREF _Toc226585975 \h </w:instrText>
            </w:r>
            <w:r>
              <w:rPr>
                <w:noProof/>
              </w:rPr>
            </w:r>
            <w:r>
              <w:rPr>
                <w:noProof/>
              </w:rPr>
              <w:fldChar w:fldCharType="separate"/>
            </w:r>
            <w:r>
              <w:rPr>
                <w:noProof/>
              </w:rPr>
              <w:t>1</w:t>
            </w:r>
            <w:r>
              <w:rPr>
                <w:noProof/>
              </w:rPr>
              <w:fldChar w:fldCharType="end"/>
            </w:r>
          </w:hyperlink>
        </w:p>
        <w:p w14:paraId="21DDA264" w14:textId="77777777" w:rsidR="008935FA" w:rsidRDefault="008935FA">
          <w:pPr>
            <w:pStyle w:val="TOC2"/>
            <w:tabs>
              <w:tab w:val="right" w:leader="dot" w:pos="8656"/>
            </w:tabs>
            <w:rPr>
              <w:noProof/>
            </w:rPr>
          </w:pPr>
          <w:hyperlink w:anchor="_Toc226585976" w:history="1">
            <w:r w:rsidRPr="00CA6D42">
              <w:rPr>
                <w:rStyle w:val="Hyperlink"/>
                <w:noProof/>
              </w:rPr>
              <w:t>4.2 Dashboard 2: State &amp; Geographic Analysis</w:t>
            </w:r>
            <w:r>
              <w:rPr>
                <w:noProof/>
              </w:rPr>
              <w:tab/>
            </w:r>
            <w:r>
              <w:rPr>
                <w:noProof/>
              </w:rPr>
              <w:fldChar w:fldCharType="begin"/>
            </w:r>
            <w:r>
              <w:rPr>
                <w:noProof/>
              </w:rPr>
              <w:instrText xml:space="preserve"> PAGEREF _Toc226585976 \h </w:instrText>
            </w:r>
            <w:r>
              <w:rPr>
                <w:noProof/>
              </w:rPr>
            </w:r>
            <w:r>
              <w:rPr>
                <w:noProof/>
              </w:rPr>
              <w:fldChar w:fldCharType="separate"/>
            </w:r>
            <w:r>
              <w:rPr>
                <w:noProof/>
              </w:rPr>
              <w:t>1</w:t>
            </w:r>
            <w:r>
              <w:rPr>
                <w:noProof/>
              </w:rPr>
              <w:fldChar w:fldCharType="end"/>
            </w:r>
          </w:hyperlink>
        </w:p>
        <w:p w14:paraId="4EAB999D" w14:textId="77777777" w:rsidR="008935FA" w:rsidRDefault="008935FA">
          <w:pPr>
            <w:pStyle w:val="TOC3"/>
            <w:tabs>
              <w:tab w:val="right" w:leader="dot" w:pos="8656"/>
            </w:tabs>
            <w:rPr>
              <w:noProof/>
            </w:rPr>
          </w:pPr>
          <w:hyperlink w:anchor="_Toc226585977" w:history="1">
            <w:r w:rsidRPr="00CA6D42">
              <w:rPr>
                <w:rStyle w:val="Hyperlink"/>
                <w:noProof/>
              </w:rPr>
              <w:t>i. General Description</w:t>
            </w:r>
            <w:r>
              <w:rPr>
                <w:noProof/>
              </w:rPr>
              <w:tab/>
            </w:r>
            <w:r>
              <w:rPr>
                <w:noProof/>
              </w:rPr>
              <w:fldChar w:fldCharType="begin"/>
            </w:r>
            <w:r>
              <w:rPr>
                <w:noProof/>
              </w:rPr>
              <w:instrText xml:space="preserve"> PAGEREF _Toc226585977 \h </w:instrText>
            </w:r>
            <w:r>
              <w:rPr>
                <w:noProof/>
              </w:rPr>
            </w:r>
            <w:r>
              <w:rPr>
                <w:noProof/>
              </w:rPr>
              <w:fldChar w:fldCharType="separate"/>
            </w:r>
            <w:r>
              <w:rPr>
                <w:noProof/>
              </w:rPr>
              <w:t>1</w:t>
            </w:r>
            <w:r>
              <w:rPr>
                <w:noProof/>
              </w:rPr>
              <w:fldChar w:fldCharType="end"/>
            </w:r>
          </w:hyperlink>
        </w:p>
        <w:p w14:paraId="2830FA39" w14:textId="77777777" w:rsidR="008935FA" w:rsidRDefault="008935FA">
          <w:pPr>
            <w:pStyle w:val="TOC3"/>
            <w:tabs>
              <w:tab w:val="right" w:leader="dot" w:pos="8656"/>
            </w:tabs>
            <w:rPr>
              <w:noProof/>
            </w:rPr>
          </w:pPr>
          <w:hyperlink w:anchor="_Toc226585978" w:history="1">
            <w:r w:rsidRPr="00CA6D42">
              <w:rPr>
                <w:rStyle w:val="Hyperlink"/>
                <w:noProof/>
              </w:rPr>
              <w:t>ii. Specific Requirements</w:t>
            </w:r>
            <w:r>
              <w:rPr>
                <w:noProof/>
              </w:rPr>
              <w:tab/>
            </w:r>
            <w:r>
              <w:rPr>
                <w:noProof/>
              </w:rPr>
              <w:fldChar w:fldCharType="begin"/>
            </w:r>
            <w:r>
              <w:rPr>
                <w:noProof/>
              </w:rPr>
              <w:instrText xml:space="preserve"> PAGEREF _Toc226585978 \h </w:instrText>
            </w:r>
            <w:r>
              <w:rPr>
                <w:noProof/>
              </w:rPr>
            </w:r>
            <w:r>
              <w:rPr>
                <w:noProof/>
              </w:rPr>
              <w:fldChar w:fldCharType="separate"/>
            </w:r>
            <w:r>
              <w:rPr>
                <w:noProof/>
              </w:rPr>
              <w:t>1</w:t>
            </w:r>
            <w:r>
              <w:rPr>
                <w:noProof/>
              </w:rPr>
              <w:fldChar w:fldCharType="end"/>
            </w:r>
          </w:hyperlink>
        </w:p>
        <w:p w14:paraId="79FC1C8B" w14:textId="77777777" w:rsidR="008935FA" w:rsidRDefault="008935FA">
          <w:pPr>
            <w:pStyle w:val="TOC3"/>
            <w:tabs>
              <w:tab w:val="right" w:leader="dot" w:pos="8656"/>
            </w:tabs>
            <w:rPr>
              <w:noProof/>
            </w:rPr>
          </w:pPr>
          <w:hyperlink w:anchor="_Toc226585979" w:history="1">
            <w:r w:rsidRPr="00CA6D42">
              <w:rPr>
                <w:rStyle w:val="Hyperlink"/>
                <w:noProof/>
              </w:rPr>
              <w:t>iii. Analysis Results</w:t>
            </w:r>
            <w:r>
              <w:rPr>
                <w:noProof/>
              </w:rPr>
              <w:tab/>
            </w:r>
            <w:r>
              <w:rPr>
                <w:noProof/>
              </w:rPr>
              <w:fldChar w:fldCharType="begin"/>
            </w:r>
            <w:r>
              <w:rPr>
                <w:noProof/>
              </w:rPr>
              <w:instrText xml:space="preserve"> PAGEREF _Toc226585979 \h </w:instrText>
            </w:r>
            <w:r>
              <w:rPr>
                <w:noProof/>
              </w:rPr>
            </w:r>
            <w:r>
              <w:rPr>
                <w:noProof/>
              </w:rPr>
              <w:fldChar w:fldCharType="separate"/>
            </w:r>
            <w:r>
              <w:rPr>
                <w:noProof/>
              </w:rPr>
              <w:t>1</w:t>
            </w:r>
            <w:r>
              <w:rPr>
                <w:noProof/>
              </w:rPr>
              <w:fldChar w:fldCharType="end"/>
            </w:r>
          </w:hyperlink>
        </w:p>
        <w:p w14:paraId="57DFF768" w14:textId="77777777" w:rsidR="008935FA" w:rsidRDefault="008935FA">
          <w:pPr>
            <w:pStyle w:val="TOC3"/>
            <w:tabs>
              <w:tab w:val="right" w:leader="dot" w:pos="8656"/>
            </w:tabs>
            <w:rPr>
              <w:noProof/>
            </w:rPr>
          </w:pPr>
          <w:hyperlink w:anchor="_Toc226585980" w:history="1">
            <w:r w:rsidRPr="00CA6D42">
              <w:rPr>
                <w:rStyle w:val="Hyperlink"/>
                <w:noProof/>
              </w:rPr>
              <w:t>iv. Visualization</w:t>
            </w:r>
            <w:r>
              <w:rPr>
                <w:noProof/>
              </w:rPr>
              <w:tab/>
            </w:r>
            <w:r>
              <w:rPr>
                <w:noProof/>
              </w:rPr>
              <w:fldChar w:fldCharType="begin"/>
            </w:r>
            <w:r>
              <w:rPr>
                <w:noProof/>
              </w:rPr>
              <w:instrText xml:space="preserve"> PAGEREF _Toc226585980 \h </w:instrText>
            </w:r>
            <w:r>
              <w:rPr>
                <w:noProof/>
              </w:rPr>
            </w:r>
            <w:r>
              <w:rPr>
                <w:noProof/>
              </w:rPr>
              <w:fldChar w:fldCharType="separate"/>
            </w:r>
            <w:r>
              <w:rPr>
                <w:noProof/>
              </w:rPr>
              <w:t>1</w:t>
            </w:r>
            <w:r>
              <w:rPr>
                <w:noProof/>
              </w:rPr>
              <w:fldChar w:fldCharType="end"/>
            </w:r>
          </w:hyperlink>
        </w:p>
        <w:p w14:paraId="462334CF" w14:textId="77777777" w:rsidR="008935FA" w:rsidRDefault="008935FA">
          <w:pPr>
            <w:pStyle w:val="TOC2"/>
            <w:tabs>
              <w:tab w:val="right" w:leader="dot" w:pos="8656"/>
            </w:tabs>
            <w:rPr>
              <w:noProof/>
            </w:rPr>
          </w:pPr>
          <w:hyperlink w:anchor="_Toc226585981" w:history="1">
            <w:r w:rsidRPr="00CA6D42">
              <w:rPr>
                <w:rStyle w:val="Hyperlink"/>
                <w:noProof/>
              </w:rPr>
              <w:t>4.3 Dashboard 3: Cause Analysis</w:t>
            </w:r>
            <w:r>
              <w:rPr>
                <w:noProof/>
              </w:rPr>
              <w:tab/>
            </w:r>
            <w:r>
              <w:rPr>
                <w:noProof/>
              </w:rPr>
              <w:fldChar w:fldCharType="begin"/>
            </w:r>
            <w:r>
              <w:rPr>
                <w:noProof/>
              </w:rPr>
              <w:instrText xml:space="preserve"> PAGEREF _Toc226585981 \h </w:instrText>
            </w:r>
            <w:r>
              <w:rPr>
                <w:noProof/>
              </w:rPr>
            </w:r>
            <w:r>
              <w:rPr>
                <w:noProof/>
              </w:rPr>
              <w:fldChar w:fldCharType="separate"/>
            </w:r>
            <w:r>
              <w:rPr>
                <w:noProof/>
              </w:rPr>
              <w:t>1</w:t>
            </w:r>
            <w:r>
              <w:rPr>
                <w:noProof/>
              </w:rPr>
              <w:fldChar w:fldCharType="end"/>
            </w:r>
          </w:hyperlink>
        </w:p>
        <w:p w14:paraId="4FADD5D8" w14:textId="77777777" w:rsidR="008935FA" w:rsidRDefault="008935FA">
          <w:pPr>
            <w:pStyle w:val="TOC3"/>
            <w:tabs>
              <w:tab w:val="right" w:leader="dot" w:pos="8656"/>
            </w:tabs>
            <w:rPr>
              <w:noProof/>
            </w:rPr>
          </w:pPr>
          <w:hyperlink w:anchor="_Toc226585982" w:history="1">
            <w:r w:rsidRPr="00CA6D42">
              <w:rPr>
                <w:rStyle w:val="Hyperlink"/>
                <w:noProof/>
              </w:rPr>
              <w:t>i. General Description</w:t>
            </w:r>
            <w:r>
              <w:rPr>
                <w:noProof/>
              </w:rPr>
              <w:tab/>
            </w:r>
            <w:r>
              <w:rPr>
                <w:noProof/>
              </w:rPr>
              <w:fldChar w:fldCharType="begin"/>
            </w:r>
            <w:r>
              <w:rPr>
                <w:noProof/>
              </w:rPr>
              <w:instrText xml:space="preserve"> PAGEREF _Toc226585982 \h </w:instrText>
            </w:r>
            <w:r>
              <w:rPr>
                <w:noProof/>
              </w:rPr>
            </w:r>
            <w:r>
              <w:rPr>
                <w:noProof/>
              </w:rPr>
              <w:fldChar w:fldCharType="separate"/>
            </w:r>
            <w:r>
              <w:rPr>
                <w:noProof/>
              </w:rPr>
              <w:t>1</w:t>
            </w:r>
            <w:r>
              <w:rPr>
                <w:noProof/>
              </w:rPr>
              <w:fldChar w:fldCharType="end"/>
            </w:r>
          </w:hyperlink>
        </w:p>
        <w:p w14:paraId="5AF1A7D8" w14:textId="77777777" w:rsidR="008935FA" w:rsidRDefault="008935FA">
          <w:pPr>
            <w:pStyle w:val="TOC3"/>
            <w:tabs>
              <w:tab w:val="right" w:leader="dot" w:pos="8656"/>
            </w:tabs>
            <w:rPr>
              <w:noProof/>
            </w:rPr>
          </w:pPr>
          <w:hyperlink w:anchor="_Toc226585983" w:history="1">
            <w:r w:rsidRPr="00CA6D42">
              <w:rPr>
                <w:rStyle w:val="Hyperlink"/>
                <w:noProof/>
              </w:rPr>
              <w:t>ii. Specific Requirements</w:t>
            </w:r>
            <w:r>
              <w:rPr>
                <w:noProof/>
              </w:rPr>
              <w:tab/>
            </w:r>
            <w:r>
              <w:rPr>
                <w:noProof/>
              </w:rPr>
              <w:fldChar w:fldCharType="begin"/>
            </w:r>
            <w:r>
              <w:rPr>
                <w:noProof/>
              </w:rPr>
              <w:instrText xml:space="preserve"> PAGEREF _Toc226585983 \h </w:instrText>
            </w:r>
            <w:r>
              <w:rPr>
                <w:noProof/>
              </w:rPr>
            </w:r>
            <w:r>
              <w:rPr>
                <w:noProof/>
              </w:rPr>
              <w:fldChar w:fldCharType="separate"/>
            </w:r>
            <w:r>
              <w:rPr>
                <w:noProof/>
              </w:rPr>
              <w:t>1</w:t>
            </w:r>
            <w:r>
              <w:rPr>
                <w:noProof/>
              </w:rPr>
              <w:fldChar w:fldCharType="end"/>
            </w:r>
          </w:hyperlink>
        </w:p>
        <w:p w14:paraId="03C0E449" w14:textId="77777777" w:rsidR="008935FA" w:rsidRDefault="008935FA">
          <w:pPr>
            <w:pStyle w:val="TOC3"/>
            <w:tabs>
              <w:tab w:val="right" w:leader="dot" w:pos="8656"/>
            </w:tabs>
            <w:rPr>
              <w:noProof/>
            </w:rPr>
          </w:pPr>
          <w:hyperlink w:anchor="_Toc226585984" w:history="1">
            <w:r w:rsidRPr="00CA6D42">
              <w:rPr>
                <w:rStyle w:val="Hyperlink"/>
                <w:noProof/>
              </w:rPr>
              <w:t>iii. Analysis Results</w:t>
            </w:r>
            <w:r>
              <w:rPr>
                <w:noProof/>
              </w:rPr>
              <w:tab/>
            </w:r>
            <w:r>
              <w:rPr>
                <w:noProof/>
              </w:rPr>
              <w:fldChar w:fldCharType="begin"/>
            </w:r>
            <w:r>
              <w:rPr>
                <w:noProof/>
              </w:rPr>
              <w:instrText xml:space="preserve"> PAGEREF _Toc226585984 \h </w:instrText>
            </w:r>
            <w:r>
              <w:rPr>
                <w:noProof/>
              </w:rPr>
            </w:r>
            <w:r>
              <w:rPr>
                <w:noProof/>
              </w:rPr>
              <w:fldChar w:fldCharType="separate"/>
            </w:r>
            <w:r>
              <w:rPr>
                <w:noProof/>
              </w:rPr>
              <w:t>1</w:t>
            </w:r>
            <w:r>
              <w:rPr>
                <w:noProof/>
              </w:rPr>
              <w:fldChar w:fldCharType="end"/>
            </w:r>
          </w:hyperlink>
        </w:p>
        <w:p w14:paraId="1A027DB1" w14:textId="77777777" w:rsidR="008935FA" w:rsidRDefault="008935FA">
          <w:pPr>
            <w:pStyle w:val="TOC3"/>
            <w:tabs>
              <w:tab w:val="right" w:leader="dot" w:pos="8656"/>
            </w:tabs>
            <w:rPr>
              <w:noProof/>
            </w:rPr>
          </w:pPr>
          <w:hyperlink w:anchor="_Toc226585985" w:history="1">
            <w:r w:rsidRPr="00CA6D42">
              <w:rPr>
                <w:rStyle w:val="Hyperlink"/>
                <w:noProof/>
              </w:rPr>
              <w:t>iv. Visualization</w:t>
            </w:r>
            <w:r>
              <w:rPr>
                <w:noProof/>
              </w:rPr>
              <w:tab/>
            </w:r>
            <w:r>
              <w:rPr>
                <w:noProof/>
              </w:rPr>
              <w:fldChar w:fldCharType="begin"/>
            </w:r>
            <w:r>
              <w:rPr>
                <w:noProof/>
              </w:rPr>
              <w:instrText xml:space="preserve"> PAGEREF _Toc226585985 \h </w:instrText>
            </w:r>
            <w:r>
              <w:rPr>
                <w:noProof/>
              </w:rPr>
            </w:r>
            <w:r>
              <w:rPr>
                <w:noProof/>
              </w:rPr>
              <w:fldChar w:fldCharType="separate"/>
            </w:r>
            <w:r>
              <w:rPr>
                <w:noProof/>
              </w:rPr>
              <w:t>1</w:t>
            </w:r>
            <w:r>
              <w:rPr>
                <w:noProof/>
              </w:rPr>
              <w:fldChar w:fldCharType="end"/>
            </w:r>
          </w:hyperlink>
        </w:p>
        <w:p w14:paraId="6C9CB97A" w14:textId="77777777" w:rsidR="008935FA" w:rsidRDefault="008935FA">
          <w:pPr>
            <w:pStyle w:val="TOC2"/>
            <w:tabs>
              <w:tab w:val="right" w:leader="dot" w:pos="8656"/>
            </w:tabs>
            <w:rPr>
              <w:noProof/>
            </w:rPr>
          </w:pPr>
          <w:hyperlink w:anchor="_Toc226585986" w:history="1">
            <w:r w:rsidRPr="00CA6D42">
              <w:rPr>
                <w:rStyle w:val="Hyperlink"/>
                <w:noProof/>
              </w:rPr>
              <w:t>4.4 Dashboard 4: Year-on-Year Trend &amp; Growth</w:t>
            </w:r>
            <w:r>
              <w:rPr>
                <w:noProof/>
              </w:rPr>
              <w:tab/>
            </w:r>
            <w:r>
              <w:rPr>
                <w:noProof/>
              </w:rPr>
              <w:fldChar w:fldCharType="begin"/>
            </w:r>
            <w:r>
              <w:rPr>
                <w:noProof/>
              </w:rPr>
              <w:instrText xml:space="preserve"> PAGEREF _Toc226585986 \h </w:instrText>
            </w:r>
            <w:r>
              <w:rPr>
                <w:noProof/>
              </w:rPr>
            </w:r>
            <w:r>
              <w:rPr>
                <w:noProof/>
              </w:rPr>
              <w:fldChar w:fldCharType="separate"/>
            </w:r>
            <w:r>
              <w:rPr>
                <w:noProof/>
              </w:rPr>
              <w:t>1</w:t>
            </w:r>
            <w:r>
              <w:rPr>
                <w:noProof/>
              </w:rPr>
              <w:fldChar w:fldCharType="end"/>
            </w:r>
          </w:hyperlink>
        </w:p>
        <w:p w14:paraId="538476C7" w14:textId="77777777" w:rsidR="008935FA" w:rsidRDefault="008935FA">
          <w:pPr>
            <w:pStyle w:val="TOC3"/>
            <w:tabs>
              <w:tab w:val="right" w:leader="dot" w:pos="8656"/>
            </w:tabs>
            <w:rPr>
              <w:noProof/>
            </w:rPr>
          </w:pPr>
          <w:hyperlink w:anchor="_Toc226585987" w:history="1">
            <w:r w:rsidRPr="00CA6D42">
              <w:rPr>
                <w:rStyle w:val="Hyperlink"/>
                <w:noProof/>
              </w:rPr>
              <w:t>i. General Description</w:t>
            </w:r>
            <w:r>
              <w:rPr>
                <w:noProof/>
              </w:rPr>
              <w:tab/>
            </w:r>
            <w:r>
              <w:rPr>
                <w:noProof/>
              </w:rPr>
              <w:fldChar w:fldCharType="begin"/>
            </w:r>
            <w:r>
              <w:rPr>
                <w:noProof/>
              </w:rPr>
              <w:instrText xml:space="preserve"> PAGEREF _Toc226585987 \h </w:instrText>
            </w:r>
            <w:r>
              <w:rPr>
                <w:noProof/>
              </w:rPr>
            </w:r>
            <w:r>
              <w:rPr>
                <w:noProof/>
              </w:rPr>
              <w:fldChar w:fldCharType="separate"/>
            </w:r>
            <w:r>
              <w:rPr>
                <w:noProof/>
              </w:rPr>
              <w:t>1</w:t>
            </w:r>
            <w:r>
              <w:rPr>
                <w:noProof/>
              </w:rPr>
              <w:fldChar w:fldCharType="end"/>
            </w:r>
          </w:hyperlink>
        </w:p>
        <w:p w14:paraId="1BCD9B11" w14:textId="77777777" w:rsidR="008935FA" w:rsidRDefault="008935FA">
          <w:pPr>
            <w:pStyle w:val="TOC3"/>
            <w:tabs>
              <w:tab w:val="right" w:leader="dot" w:pos="8656"/>
            </w:tabs>
            <w:rPr>
              <w:noProof/>
            </w:rPr>
          </w:pPr>
          <w:hyperlink w:anchor="_Toc226585988" w:history="1">
            <w:r w:rsidRPr="00CA6D42">
              <w:rPr>
                <w:rStyle w:val="Hyperlink"/>
                <w:noProof/>
              </w:rPr>
              <w:t>ii. Specific Requirements</w:t>
            </w:r>
            <w:r>
              <w:rPr>
                <w:noProof/>
              </w:rPr>
              <w:tab/>
            </w:r>
            <w:r>
              <w:rPr>
                <w:noProof/>
              </w:rPr>
              <w:fldChar w:fldCharType="begin"/>
            </w:r>
            <w:r>
              <w:rPr>
                <w:noProof/>
              </w:rPr>
              <w:instrText xml:space="preserve"> PAGEREF _Toc226585988 \h </w:instrText>
            </w:r>
            <w:r>
              <w:rPr>
                <w:noProof/>
              </w:rPr>
            </w:r>
            <w:r>
              <w:rPr>
                <w:noProof/>
              </w:rPr>
              <w:fldChar w:fldCharType="separate"/>
            </w:r>
            <w:r>
              <w:rPr>
                <w:noProof/>
              </w:rPr>
              <w:t>1</w:t>
            </w:r>
            <w:r>
              <w:rPr>
                <w:noProof/>
              </w:rPr>
              <w:fldChar w:fldCharType="end"/>
            </w:r>
          </w:hyperlink>
        </w:p>
        <w:p w14:paraId="39C2AECC" w14:textId="77777777" w:rsidR="008935FA" w:rsidRDefault="008935FA">
          <w:pPr>
            <w:pStyle w:val="TOC3"/>
            <w:tabs>
              <w:tab w:val="right" w:leader="dot" w:pos="8656"/>
            </w:tabs>
            <w:rPr>
              <w:noProof/>
            </w:rPr>
          </w:pPr>
          <w:hyperlink w:anchor="_Toc226585989" w:history="1">
            <w:r w:rsidRPr="00CA6D42">
              <w:rPr>
                <w:rStyle w:val="Hyperlink"/>
                <w:noProof/>
              </w:rPr>
              <w:t>iii. Analysis Results</w:t>
            </w:r>
            <w:r>
              <w:rPr>
                <w:noProof/>
              </w:rPr>
              <w:tab/>
            </w:r>
            <w:r>
              <w:rPr>
                <w:noProof/>
              </w:rPr>
              <w:fldChar w:fldCharType="begin"/>
            </w:r>
            <w:r>
              <w:rPr>
                <w:noProof/>
              </w:rPr>
              <w:instrText xml:space="preserve"> PAGEREF _Toc226585989 \h </w:instrText>
            </w:r>
            <w:r>
              <w:rPr>
                <w:noProof/>
              </w:rPr>
            </w:r>
            <w:r>
              <w:rPr>
                <w:noProof/>
              </w:rPr>
              <w:fldChar w:fldCharType="separate"/>
            </w:r>
            <w:r>
              <w:rPr>
                <w:noProof/>
              </w:rPr>
              <w:t>1</w:t>
            </w:r>
            <w:r>
              <w:rPr>
                <w:noProof/>
              </w:rPr>
              <w:fldChar w:fldCharType="end"/>
            </w:r>
          </w:hyperlink>
        </w:p>
        <w:p w14:paraId="7CB896DB" w14:textId="77777777" w:rsidR="008935FA" w:rsidRDefault="008935FA">
          <w:pPr>
            <w:pStyle w:val="TOC3"/>
            <w:tabs>
              <w:tab w:val="right" w:leader="dot" w:pos="8656"/>
            </w:tabs>
            <w:rPr>
              <w:noProof/>
            </w:rPr>
          </w:pPr>
          <w:hyperlink w:anchor="_Toc226585990" w:history="1">
            <w:r w:rsidRPr="00CA6D42">
              <w:rPr>
                <w:rStyle w:val="Hyperlink"/>
                <w:noProof/>
              </w:rPr>
              <w:t>iv. Visualization</w:t>
            </w:r>
            <w:r>
              <w:rPr>
                <w:noProof/>
              </w:rPr>
              <w:tab/>
            </w:r>
            <w:r>
              <w:rPr>
                <w:noProof/>
              </w:rPr>
              <w:fldChar w:fldCharType="begin"/>
            </w:r>
            <w:r>
              <w:rPr>
                <w:noProof/>
              </w:rPr>
              <w:instrText xml:space="preserve"> PAGEREF _Toc226585990 \h </w:instrText>
            </w:r>
            <w:r>
              <w:rPr>
                <w:noProof/>
              </w:rPr>
            </w:r>
            <w:r>
              <w:rPr>
                <w:noProof/>
              </w:rPr>
              <w:fldChar w:fldCharType="separate"/>
            </w:r>
            <w:r>
              <w:rPr>
                <w:noProof/>
              </w:rPr>
              <w:t>1</w:t>
            </w:r>
            <w:r>
              <w:rPr>
                <w:noProof/>
              </w:rPr>
              <w:fldChar w:fldCharType="end"/>
            </w:r>
          </w:hyperlink>
        </w:p>
        <w:p w14:paraId="50804C17" w14:textId="77777777" w:rsidR="008935FA" w:rsidRDefault="008935FA">
          <w:pPr>
            <w:pStyle w:val="TOC1"/>
            <w:tabs>
              <w:tab w:val="right" w:leader="dot" w:pos="8656"/>
            </w:tabs>
            <w:rPr>
              <w:noProof/>
            </w:rPr>
          </w:pPr>
          <w:hyperlink w:anchor="_Toc226585991" w:history="1">
            <w:r w:rsidRPr="00CA6D42">
              <w:rPr>
                <w:rStyle w:val="Hyperlink"/>
                <w:noProof/>
              </w:rPr>
              <w:t>5. Conclusion</w:t>
            </w:r>
            <w:r>
              <w:rPr>
                <w:noProof/>
              </w:rPr>
              <w:tab/>
            </w:r>
            <w:r>
              <w:rPr>
                <w:noProof/>
              </w:rPr>
              <w:fldChar w:fldCharType="begin"/>
            </w:r>
            <w:r>
              <w:rPr>
                <w:noProof/>
              </w:rPr>
              <w:instrText xml:space="preserve"> PAGEREF _Toc226585991 \h </w:instrText>
            </w:r>
            <w:r>
              <w:rPr>
                <w:noProof/>
              </w:rPr>
            </w:r>
            <w:r>
              <w:rPr>
                <w:noProof/>
              </w:rPr>
              <w:fldChar w:fldCharType="separate"/>
            </w:r>
            <w:r>
              <w:rPr>
                <w:noProof/>
              </w:rPr>
              <w:t>1</w:t>
            </w:r>
            <w:r>
              <w:rPr>
                <w:noProof/>
              </w:rPr>
              <w:fldChar w:fldCharType="end"/>
            </w:r>
          </w:hyperlink>
        </w:p>
        <w:p w14:paraId="64F3E3FF" w14:textId="77777777" w:rsidR="008935FA" w:rsidRDefault="008935FA">
          <w:pPr>
            <w:pStyle w:val="TOC3"/>
            <w:tabs>
              <w:tab w:val="right" w:leader="dot" w:pos="8656"/>
            </w:tabs>
            <w:rPr>
              <w:noProof/>
            </w:rPr>
          </w:pPr>
          <w:hyperlink w:anchor="_Toc226585992" w:history="1">
            <w:r w:rsidRPr="00CA6D42">
              <w:rPr>
                <w:rStyle w:val="Hyperlink"/>
                <w:noProof/>
              </w:rPr>
              <w:t>1. A Consistent and Alarming Upward Trend</w:t>
            </w:r>
            <w:r>
              <w:rPr>
                <w:noProof/>
              </w:rPr>
              <w:tab/>
            </w:r>
            <w:r>
              <w:rPr>
                <w:noProof/>
              </w:rPr>
              <w:fldChar w:fldCharType="begin"/>
            </w:r>
            <w:r>
              <w:rPr>
                <w:noProof/>
              </w:rPr>
              <w:instrText xml:space="preserve"> PAGEREF _Toc226585992 \h </w:instrText>
            </w:r>
            <w:r>
              <w:rPr>
                <w:noProof/>
              </w:rPr>
            </w:r>
            <w:r>
              <w:rPr>
                <w:noProof/>
              </w:rPr>
              <w:fldChar w:fldCharType="separate"/>
            </w:r>
            <w:r>
              <w:rPr>
                <w:noProof/>
              </w:rPr>
              <w:t>1</w:t>
            </w:r>
            <w:r>
              <w:rPr>
                <w:noProof/>
              </w:rPr>
              <w:fldChar w:fldCharType="end"/>
            </w:r>
          </w:hyperlink>
        </w:p>
        <w:p w14:paraId="7B7E9F13" w14:textId="77777777" w:rsidR="008935FA" w:rsidRDefault="008935FA">
          <w:pPr>
            <w:pStyle w:val="TOC3"/>
            <w:tabs>
              <w:tab w:val="right" w:leader="dot" w:pos="8656"/>
            </w:tabs>
            <w:rPr>
              <w:noProof/>
            </w:rPr>
          </w:pPr>
          <w:hyperlink w:anchor="_Toc226585993" w:history="1">
            <w:r w:rsidRPr="00CA6D42">
              <w:rPr>
                <w:rStyle w:val="Hyperlink"/>
                <w:noProof/>
              </w:rPr>
              <w:t>2. Severe and Persistent Gender Disparity</w:t>
            </w:r>
            <w:r>
              <w:rPr>
                <w:noProof/>
              </w:rPr>
              <w:tab/>
            </w:r>
            <w:r>
              <w:rPr>
                <w:noProof/>
              </w:rPr>
              <w:fldChar w:fldCharType="begin"/>
            </w:r>
            <w:r>
              <w:rPr>
                <w:noProof/>
              </w:rPr>
              <w:instrText xml:space="preserve"> PAGEREF _Toc226585993 \h </w:instrText>
            </w:r>
            <w:r>
              <w:rPr>
                <w:noProof/>
              </w:rPr>
            </w:r>
            <w:r>
              <w:rPr>
                <w:noProof/>
              </w:rPr>
              <w:fldChar w:fldCharType="separate"/>
            </w:r>
            <w:r>
              <w:rPr>
                <w:noProof/>
              </w:rPr>
              <w:t>1</w:t>
            </w:r>
            <w:r>
              <w:rPr>
                <w:noProof/>
              </w:rPr>
              <w:fldChar w:fldCharType="end"/>
            </w:r>
          </w:hyperlink>
        </w:p>
        <w:p w14:paraId="43A99C41" w14:textId="77777777" w:rsidR="008935FA" w:rsidRDefault="008935FA">
          <w:pPr>
            <w:pStyle w:val="TOC3"/>
            <w:tabs>
              <w:tab w:val="right" w:leader="dot" w:pos="8656"/>
            </w:tabs>
            <w:rPr>
              <w:noProof/>
            </w:rPr>
          </w:pPr>
          <w:hyperlink w:anchor="_Toc226585994" w:history="1">
            <w:r w:rsidRPr="00CA6D42">
              <w:rPr>
                <w:rStyle w:val="Hyperlink"/>
                <w:noProof/>
              </w:rPr>
              <w:t>3. Geographic Concentration in a Few States</w:t>
            </w:r>
            <w:r>
              <w:rPr>
                <w:noProof/>
              </w:rPr>
              <w:tab/>
            </w:r>
            <w:r>
              <w:rPr>
                <w:noProof/>
              </w:rPr>
              <w:fldChar w:fldCharType="begin"/>
            </w:r>
            <w:r>
              <w:rPr>
                <w:noProof/>
              </w:rPr>
              <w:instrText xml:space="preserve"> PAGEREF _Toc226585994 \h </w:instrText>
            </w:r>
            <w:r>
              <w:rPr>
                <w:noProof/>
              </w:rPr>
            </w:r>
            <w:r>
              <w:rPr>
                <w:noProof/>
              </w:rPr>
              <w:fldChar w:fldCharType="separate"/>
            </w:r>
            <w:r>
              <w:rPr>
                <w:noProof/>
              </w:rPr>
              <w:t>1</w:t>
            </w:r>
            <w:r>
              <w:rPr>
                <w:noProof/>
              </w:rPr>
              <w:fldChar w:fldCharType="end"/>
            </w:r>
          </w:hyperlink>
        </w:p>
        <w:p w14:paraId="5CDC494C" w14:textId="77777777" w:rsidR="008935FA" w:rsidRDefault="008935FA">
          <w:pPr>
            <w:pStyle w:val="TOC3"/>
            <w:tabs>
              <w:tab w:val="right" w:leader="dot" w:pos="8656"/>
            </w:tabs>
            <w:rPr>
              <w:noProof/>
            </w:rPr>
          </w:pPr>
          <w:hyperlink w:anchor="_Toc226585995" w:history="1">
            <w:r w:rsidRPr="00CA6D42">
              <w:rPr>
                <w:rStyle w:val="Hyperlink"/>
                <w:noProof/>
              </w:rPr>
              <w:t>4. Family Problems as the Leading Cause</w:t>
            </w:r>
            <w:r>
              <w:rPr>
                <w:noProof/>
              </w:rPr>
              <w:tab/>
            </w:r>
            <w:r>
              <w:rPr>
                <w:noProof/>
              </w:rPr>
              <w:fldChar w:fldCharType="begin"/>
            </w:r>
            <w:r>
              <w:rPr>
                <w:noProof/>
              </w:rPr>
              <w:instrText xml:space="preserve"> PAGEREF _Toc226585995 \h </w:instrText>
            </w:r>
            <w:r>
              <w:rPr>
                <w:noProof/>
              </w:rPr>
            </w:r>
            <w:r>
              <w:rPr>
                <w:noProof/>
              </w:rPr>
              <w:fldChar w:fldCharType="separate"/>
            </w:r>
            <w:r>
              <w:rPr>
                <w:noProof/>
              </w:rPr>
              <w:t>1</w:t>
            </w:r>
            <w:r>
              <w:rPr>
                <w:noProof/>
              </w:rPr>
              <w:fldChar w:fldCharType="end"/>
            </w:r>
          </w:hyperlink>
        </w:p>
        <w:p w14:paraId="09F4C0BB" w14:textId="77777777" w:rsidR="008935FA" w:rsidRDefault="008935FA">
          <w:pPr>
            <w:pStyle w:val="TOC3"/>
            <w:tabs>
              <w:tab w:val="right" w:leader="dot" w:pos="8656"/>
            </w:tabs>
            <w:rPr>
              <w:noProof/>
            </w:rPr>
          </w:pPr>
          <w:hyperlink w:anchor="_Toc226585996" w:history="1">
            <w:r w:rsidRPr="00CA6D42">
              <w:rPr>
                <w:rStyle w:val="Hyperlink"/>
                <w:noProof/>
              </w:rPr>
              <w:t>5. Socioeconomic Vulnerability</w:t>
            </w:r>
            <w:r>
              <w:rPr>
                <w:noProof/>
              </w:rPr>
              <w:tab/>
            </w:r>
            <w:r>
              <w:rPr>
                <w:noProof/>
              </w:rPr>
              <w:fldChar w:fldCharType="begin"/>
            </w:r>
            <w:r>
              <w:rPr>
                <w:noProof/>
              </w:rPr>
              <w:instrText xml:space="preserve"> PAGEREF _Toc226585996 \h </w:instrText>
            </w:r>
            <w:r>
              <w:rPr>
                <w:noProof/>
              </w:rPr>
            </w:r>
            <w:r>
              <w:rPr>
                <w:noProof/>
              </w:rPr>
              <w:fldChar w:fldCharType="separate"/>
            </w:r>
            <w:r>
              <w:rPr>
                <w:noProof/>
              </w:rPr>
              <w:t>1</w:t>
            </w:r>
            <w:r>
              <w:rPr>
                <w:noProof/>
              </w:rPr>
              <w:fldChar w:fldCharType="end"/>
            </w:r>
          </w:hyperlink>
        </w:p>
        <w:p w14:paraId="0D926A6D" w14:textId="77777777" w:rsidR="008935FA" w:rsidRDefault="008935FA">
          <w:pPr>
            <w:pStyle w:val="TOC1"/>
            <w:tabs>
              <w:tab w:val="right" w:leader="dot" w:pos="8656"/>
            </w:tabs>
            <w:rPr>
              <w:noProof/>
            </w:rPr>
          </w:pPr>
          <w:hyperlink w:anchor="_Toc226585997" w:history="1">
            <w:r w:rsidRPr="00CA6D42">
              <w:rPr>
                <w:rStyle w:val="Hyperlink"/>
                <w:noProof/>
              </w:rPr>
              <w:t>6. Future Scope</w:t>
            </w:r>
            <w:r>
              <w:rPr>
                <w:noProof/>
              </w:rPr>
              <w:tab/>
            </w:r>
            <w:r>
              <w:rPr>
                <w:noProof/>
              </w:rPr>
              <w:fldChar w:fldCharType="begin"/>
            </w:r>
            <w:r>
              <w:rPr>
                <w:noProof/>
              </w:rPr>
              <w:instrText xml:space="preserve"> PAGEREF _Toc226585997 \h </w:instrText>
            </w:r>
            <w:r>
              <w:rPr>
                <w:noProof/>
              </w:rPr>
            </w:r>
            <w:r>
              <w:rPr>
                <w:noProof/>
              </w:rPr>
              <w:fldChar w:fldCharType="separate"/>
            </w:r>
            <w:r>
              <w:rPr>
                <w:noProof/>
              </w:rPr>
              <w:t>1</w:t>
            </w:r>
            <w:r>
              <w:rPr>
                <w:noProof/>
              </w:rPr>
              <w:fldChar w:fldCharType="end"/>
            </w:r>
          </w:hyperlink>
        </w:p>
        <w:p w14:paraId="45099CAE" w14:textId="77777777" w:rsidR="008935FA" w:rsidRDefault="008935FA">
          <w:pPr>
            <w:pStyle w:val="TOC1"/>
            <w:tabs>
              <w:tab w:val="right" w:leader="dot" w:pos="8656"/>
            </w:tabs>
            <w:rPr>
              <w:noProof/>
            </w:rPr>
          </w:pPr>
          <w:hyperlink w:anchor="_Toc226585998" w:history="1">
            <w:r w:rsidRPr="00CA6D42">
              <w:rPr>
                <w:rStyle w:val="Hyperlink"/>
                <w:noProof/>
              </w:rPr>
              <w:t>7. References</w:t>
            </w:r>
            <w:r>
              <w:rPr>
                <w:noProof/>
              </w:rPr>
              <w:tab/>
            </w:r>
            <w:r>
              <w:rPr>
                <w:noProof/>
              </w:rPr>
              <w:fldChar w:fldCharType="begin"/>
            </w:r>
            <w:r>
              <w:rPr>
                <w:noProof/>
              </w:rPr>
              <w:instrText xml:space="preserve"> PAGEREF _Toc226585998 \h </w:instrText>
            </w:r>
            <w:r>
              <w:rPr>
                <w:noProof/>
              </w:rPr>
            </w:r>
            <w:r>
              <w:rPr>
                <w:noProof/>
              </w:rPr>
              <w:fldChar w:fldCharType="separate"/>
            </w:r>
            <w:r>
              <w:rPr>
                <w:noProof/>
              </w:rPr>
              <w:t>1</w:t>
            </w:r>
            <w:r>
              <w:rPr>
                <w:noProof/>
              </w:rPr>
              <w:fldChar w:fldCharType="end"/>
            </w:r>
          </w:hyperlink>
        </w:p>
        <w:p w14:paraId="1CCCAB2F" w14:textId="77777777" w:rsidR="00C36759" w:rsidRDefault="00D37783">
          <w:r>
            <w:fldChar w:fldCharType="end"/>
          </w:r>
        </w:p>
      </w:sdtContent>
    </w:sdt>
    <w:p w14:paraId="72CFFA18" w14:textId="04D4CDD7" w:rsidR="00C36759" w:rsidRDefault="00C36759"/>
    <w:p w14:paraId="2FBA6A9F" w14:textId="77777777" w:rsidR="00C36759" w:rsidRDefault="00C36759">
      <w:pPr>
        <w:sectPr w:rsidR="00C36759">
          <w:pgSz w:w="11906" w:h="16838"/>
          <w:pgMar w:top="1440" w:right="1440" w:bottom="1440" w:left="1800" w:header="708" w:footer="708" w:gutter="0"/>
          <w:cols w:space="720"/>
          <w:docGrid w:linePitch="360"/>
        </w:sectPr>
      </w:pPr>
    </w:p>
    <w:p w14:paraId="1D993200" w14:textId="77777777" w:rsidR="00C36759" w:rsidRDefault="00D37783">
      <w:pPr>
        <w:pStyle w:val="Heading1"/>
        <w:pBdr>
          <w:bottom w:val="single" w:sz="6" w:space="4" w:color="1F3864"/>
        </w:pBdr>
        <w:spacing w:line="360" w:lineRule="auto"/>
      </w:pPr>
      <w:bookmarkStart w:id="2" w:name="_Toc226585958"/>
      <w:r>
        <w:lastRenderedPageBreak/>
        <w:t>1. Introduction</w:t>
      </w:r>
      <w:bookmarkEnd w:id="2"/>
    </w:p>
    <w:p w14:paraId="79F2DB49" w14:textId="67BC16AD" w:rsidR="00C36759" w:rsidRDefault="005A428F">
      <w:pPr>
        <w:spacing w:line="360" w:lineRule="auto"/>
      </w:pPr>
      <w:r w:rsidRPr="005A428F">
        <w:t>In India, suicide is an urgent public health issue. On average, over thousands of people lose their lives to suicide every year. They are a tragic loss for family and friends; they also impose an economic burden on society. To create successful intervention efforts and develop data-driven policies, it is important to understand how suicides occur in terms of patterns, reasons, and demographics.</w:t>
      </w:r>
    </w:p>
    <w:p w14:paraId="2736FADA" w14:textId="77777777" w:rsidR="005A428F" w:rsidRDefault="005A428F">
      <w:pPr>
        <w:spacing w:line="360" w:lineRule="auto"/>
      </w:pPr>
    </w:p>
    <w:p w14:paraId="23FA5E87" w14:textId="77777777" w:rsidR="005A428F" w:rsidRDefault="005A428F">
      <w:pPr>
        <w:spacing w:line="360" w:lineRule="auto"/>
      </w:pPr>
      <w:r w:rsidRPr="005A428F">
        <w:t xml:space="preserve">This initiative conducts a data-based assessment of suicides within India over the five-year period (2018-2022), collecting data from the National Crime Records Bureau (NCRB) statistics on suicide incidents throughout the country. The research will address how suicides are divided into various segments, including: </w:t>
      </w:r>
    </w:p>
    <w:p w14:paraId="16199950" w14:textId="77777777" w:rsidR="005A428F" w:rsidRDefault="005A428F">
      <w:pPr>
        <w:spacing w:line="360" w:lineRule="auto"/>
      </w:pPr>
      <w:r w:rsidRPr="005A428F">
        <w:t xml:space="preserve">• Gender; </w:t>
      </w:r>
    </w:p>
    <w:p w14:paraId="0760ED1D" w14:textId="77777777" w:rsidR="005A428F" w:rsidRDefault="005A428F">
      <w:pPr>
        <w:spacing w:line="360" w:lineRule="auto"/>
      </w:pPr>
      <w:r w:rsidRPr="005A428F">
        <w:t xml:space="preserve">• Geographic location (both at the state and union territory levels); </w:t>
      </w:r>
    </w:p>
    <w:p w14:paraId="27139F01" w14:textId="77777777" w:rsidR="005A428F" w:rsidRDefault="005A428F">
      <w:pPr>
        <w:spacing w:line="360" w:lineRule="auto"/>
      </w:pPr>
      <w:r w:rsidRPr="005A428F">
        <w:t xml:space="preserve">• Reasons for suicide; </w:t>
      </w:r>
    </w:p>
    <w:p w14:paraId="23517059" w14:textId="35DA8FBB" w:rsidR="005A428F" w:rsidRDefault="005A428F">
      <w:pPr>
        <w:spacing w:line="360" w:lineRule="auto"/>
      </w:pPr>
      <w:r w:rsidRPr="005A428F">
        <w:t xml:space="preserve">• Socioeconomic factors (economic status, level of education, marital status, occupation); </w:t>
      </w:r>
    </w:p>
    <w:p w14:paraId="70E60D3B" w14:textId="36C79FFD" w:rsidR="00C36759" w:rsidRDefault="005A428F">
      <w:pPr>
        <w:spacing w:line="360" w:lineRule="auto"/>
      </w:pPr>
      <w:r w:rsidRPr="005A428F">
        <w:t>• Year-to-year patterns and variations.</w:t>
      </w:r>
    </w:p>
    <w:p w14:paraId="569C2076" w14:textId="77777777" w:rsidR="005A428F" w:rsidRDefault="005A428F">
      <w:pPr>
        <w:spacing w:line="360" w:lineRule="auto"/>
      </w:pPr>
    </w:p>
    <w:p w14:paraId="4712E2C6" w14:textId="77777777" w:rsidR="005A428F" w:rsidRDefault="005A428F" w:rsidP="005A428F">
      <w:pPr>
        <w:spacing w:after="80" w:line="360" w:lineRule="auto"/>
      </w:pPr>
      <w:r w:rsidRPr="005A428F">
        <w:t>All of the data will be presented through Power BI. Four interactive dashboards have been created to provide the user with clear and detailed statistics, insights, and data to understand suicides in India. The dashboards include:</w:t>
      </w:r>
    </w:p>
    <w:p w14:paraId="2B8D081F" w14:textId="086D889B" w:rsidR="005A428F" w:rsidRDefault="005A428F">
      <w:pPr>
        <w:pStyle w:val="ListParagraph"/>
        <w:numPr>
          <w:ilvl w:val="0"/>
          <w:numId w:val="2"/>
        </w:numPr>
        <w:spacing w:after="80" w:line="360" w:lineRule="auto"/>
      </w:pPr>
      <w:r w:rsidRPr="005A428F">
        <w:t>A high-level overview of suicides (national) across India</w:t>
      </w:r>
    </w:p>
    <w:p w14:paraId="0305BA4D" w14:textId="41D61A49" w:rsidR="005A428F" w:rsidRDefault="005A428F">
      <w:pPr>
        <w:pStyle w:val="ListParagraph"/>
        <w:numPr>
          <w:ilvl w:val="0"/>
          <w:numId w:val="2"/>
        </w:numPr>
        <w:spacing w:after="80" w:line="360" w:lineRule="auto"/>
      </w:pPr>
      <w:r w:rsidRPr="005A428F">
        <w:t>A geographic/state-level analysis that identifies suicide "hot spots" in India</w:t>
      </w:r>
    </w:p>
    <w:p w14:paraId="4C4B8657" w14:textId="4DBB2AFA" w:rsidR="005A428F" w:rsidRDefault="005A428F">
      <w:pPr>
        <w:pStyle w:val="ListParagraph"/>
        <w:numPr>
          <w:ilvl w:val="0"/>
          <w:numId w:val="2"/>
        </w:numPr>
        <w:spacing w:after="80" w:line="360" w:lineRule="auto"/>
      </w:pPr>
      <w:r w:rsidRPr="005A428F">
        <w:t>A detailed cause analysis of suicides providing a description of the leading causes of death by suicide</w:t>
      </w:r>
    </w:p>
    <w:p w14:paraId="24B2B9A8" w14:textId="1BEC1E1A" w:rsidR="00C36759" w:rsidRDefault="00D37783">
      <w:pPr>
        <w:pStyle w:val="ListParagraph"/>
        <w:numPr>
          <w:ilvl w:val="0"/>
          <w:numId w:val="2"/>
        </w:numPr>
        <w:spacing w:after="80" w:line="360" w:lineRule="auto"/>
      </w:pPr>
      <w:r>
        <w:t>A year-on-year trend and growth analysis tracking changes over five years.</w:t>
      </w:r>
    </w:p>
    <w:p w14:paraId="77893978" w14:textId="77777777" w:rsidR="00C36759" w:rsidRDefault="00C36759">
      <w:pPr>
        <w:spacing w:line="360" w:lineRule="auto"/>
      </w:pPr>
    </w:p>
    <w:p w14:paraId="3F5BF59D" w14:textId="2E984A08" w:rsidR="00C36759" w:rsidRDefault="005A428F">
      <w:pPr>
        <w:spacing w:line="360" w:lineRule="auto"/>
      </w:pPr>
      <w:r w:rsidRPr="005A428F">
        <w:t>The outcomes of this endeavour can be especially useful to policymakers, mental health practitioners, investigators, and social service representatives involved in mitigating suicide rates within India.</w:t>
      </w:r>
    </w:p>
    <w:p w14:paraId="73EE1F0A" w14:textId="77777777" w:rsidR="00716215" w:rsidRDefault="00716215">
      <w:pPr>
        <w:spacing w:line="360" w:lineRule="auto"/>
      </w:pPr>
    </w:p>
    <w:p w14:paraId="07026180" w14:textId="77777777" w:rsidR="00716215" w:rsidRDefault="00716215">
      <w:pPr>
        <w:spacing w:line="360" w:lineRule="auto"/>
      </w:pPr>
    </w:p>
    <w:p w14:paraId="45EA5835" w14:textId="77777777" w:rsidR="00C36759" w:rsidRDefault="00D37783">
      <w:pPr>
        <w:pStyle w:val="Heading1"/>
        <w:pBdr>
          <w:bottom w:val="single" w:sz="6" w:space="4" w:color="1F3864"/>
        </w:pBdr>
        <w:spacing w:line="360" w:lineRule="auto"/>
      </w:pPr>
      <w:bookmarkStart w:id="3" w:name="_Toc226585959"/>
      <w:r>
        <w:lastRenderedPageBreak/>
        <w:t>2. Source of Dataset</w:t>
      </w:r>
      <w:bookmarkEnd w:id="3"/>
    </w:p>
    <w:p w14:paraId="19C269DB" w14:textId="2592A650" w:rsidR="00C36759" w:rsidRDefault="005A428F">
      <w:pPr>
        <w:spacing w:line="360" w:lineRule="auto"/>
      </w:pPr>
      <w:r w:rsidRPr="005A428F">
        <w:t>This study relied upon statistical data collected through the National Crime Records Bureau's (NCRB), Government of India annual publication called “Accidental Deaths &amp; Suicides in India (ADSI).” The ADSI contains aggregated mode of circumstances leading to suicide in the country grouped by cause, socio-economic conditions of individuals (e.g., economical, education level, single/divorced/married, occupation), and various other criteria throughout India</w:t>
      </w:r>
    </w:p>
    <w:p w14:paraId="5263BAD1" w14:textId="77777777" w:rsidR="00C36759" w:rsidRDefault="00D37783">
      <w:pPr>
        <w:pStyle w:val="Heading2"/>
        <w:spacing w:line="360" w:lineRule="auto"/>
      </w:pPr>
      <w:bookmarkStart w:id="4" w:name="_Toc226585960"/>
      <w:r>
        <w:t>2.1 Primary Data Source</w:t>
      </w:r>
      <w:bookmarkEnd w:id="4"/>
    </w:p>
    <w:p w14:paraId="21F15A73" w14:textId="7FE99806" w:rsidR="00C36759" w:rsidRDefault="005A428F">
      <w:pPr>
        <w:spacing w:line="360" w:lineRule="auto"/>
      </w:pPr>
      <w:r w:rsidRPr="005A428F">
        <w:t>The NCRB collects and compiles detailed data regarding suicide from all 36 Indian states and Union Territories. This information can be accessed via the NCRB's website, www.ncrb.nic.in, within their “Crime in India” section and the ADSI report series. For this study, five different source files were used:</w:t>
      </w:r>
    </w:p>
    <w:p w14:paraId="23C62A5F" w14:textId="77777777" w:rsidR="005A428F" w:rsidRDefault="005A428F">
      <w:pPr>
        <w:spacing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00"/>
      </w:tblGrid>
      <w:tr w:rsidR="00C36759" w14:paraId="668B15B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27C332" w14:textId="77777777" w:rsidR="00C36759" w:rsidRDefault="00D37783">
            <w:pPr>
              <w:jc w:val="center"/>
            </w:pPr>
            <w:r>
              <w:rPr>
                <w:b/>
                <w:bCs/>
                <w:color w:val="FFFFFF"/>
                <w:sz w:val="20"/>
                <w:szCs w:val="20"/>
              </w:rPr>
              <w:t>Source File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7831B3" w14:textId="77777777" w:rsidR="00C36759" w:rsidRDefault="00D37783">
            <w:pPr>
              <w:jc w:val="center"/>
            </w:pPr>
            <w:r>
              <w:rPr>
                <w:b/>
                <w:bCs/>
                <w:color w:val="FFFFFF"/>
                <w:sz w:val="20"/>
                <w:szCs w:val="20"/>
              </w:rPr>
              <w:t>Category</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178662" w14:textId="77777777" w:rsidR="00C36759" w:rsidRDefault="00D37783">
            <w:pPr>
              <w:jc w:val="center"/>
            </w:pPr>
            <w:r>
              <w:rPr>
                <w:b/>
                <w:bCs/>
                <w:color w:val="FFFFFF"/>
                <w:sz w:val="20"/>
                <w:szCs w:val="20"/>
              </w:rPr>
              <w:t>Description</w:t>
            </w:r>
          </w:p>
        </w:tc>
      </w:tr>
      <w:tr w:rsidR="00C36759" w14:paraId="7330805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0CD35EC" w14:textId="77777777" w:rsidR="00C36759" w:rsidRDefault="00D37783">
            <w:r>
              <w:rPr>
                <w:sz w:val="20"/>
                <w:szCs w:val="20"/>
              </w:rPr>
              <w:t>suicides-by-causes.xlsx</w:t>
            </w:r>
          </w:p>
        </w:tc>
        <w:tc>
          <w:tcPr>
            <w:tcW w:w="1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5B9A5ECC" w14:textId="77777777" w:rsidR="00C36759" w:rsidRDefault="00D37783">
            <w:pPr>
              <w:jc w:val="center"/>
            </w:pPr>
            <w:r>
              <w:rPr>
                <w:sz w:val="20"/>
                <w:szCs w:val="20"/>
              </w:rPr>
              <w:t>Cause</w:t>
            </w:r>
          </w:p>
        </w:tc>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C339D90" w14:textId="77777777" w:rsidR="00C36759" w:rsidRDefault="00D37783">
            <w:pPr>
              <w:jc w:val="center"/>
            </w:pPr>
            <w:r>
              <w:rPr>
                <w:sz w:val="20"/>
                <w:szCs w:val="20"/>
              </w:rPr>
              <w:t>30 subcategories of causes (Family Problems, Illness, Drug Abuse, etc.)</w:t>
            </w:r>
          </w:p>
        </w:tc>
      </w:tr>
      <w:tr w:rsidR="00C36759" w14:paraId="68C42A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974EF" w14:textId="77777777" w:rsidR="00C36759" w:rsidRDefault="00D37783">
            <w:r>
              <w:rPr>
                <w:sz w:val="20"/>
                <w:szCs w:val="20"/>
              </w:rPr>
              <w:t>suicides-by-economic-status.xlsx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C7C61F" w14:textId="77777777" w:rsidR="00C36759" w:rsidRDefault="00D37783">
            <w:pPr>
              <w:jc w:val="center"/>
            </w:pPr>
            <w:r>
              <w:rPr>
                <w:sz w:val="20"/>
                <w:szCs w:val="20"/>
              </w:rPr>
              <w:t>Economic</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8702D" w14:textId="77777777" w:rsidR="00C36759" w:rsidRDefault="00D37783">
            <w:pPr>
              <w:jc w:val="center"/>
            </w:pPr>
            <w:r>
              <w:rPr>
                <w:sz w:val="20"/>
                <w:szCs w:val="20"/>
              </w:rPr>
              <w:t>4 income brackets (Below ₹1L to ₹10L and above)</w:t>
            </w:r>
          </w:p>
        </w:tc>
      </w:tr>
      <w:tr w:rsidR="00C36759" w14:paraId="1954C53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8AB5DCE" w14:textId="77777777" w:rsidR="00C36759" w:rsidRDefault="00D37783">
            <w:r>
              <w:rPr>
                <w:sz w:val="20"/>
                <w:szCs w:val="20"/>
              </w:rPr>
              <w:t>suicides-by-educational-status.xlsx</w:t>
            </w:r>
          </w:p>
        </w:tc>
        <w:tc>
          <w:tcPr>
            <w:tcW w:w="1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713A856B" w14:textId="77777777" w:rsidR="00C36759" w:rsidRDefault="00D37783">
            <w:pPr>
              <w:jc w:val="center"/>
            </w:pPr>
            <w:r>
              <w:rPr>
                <w:sz w:val="20"/>
                <w:szCs w:val="20"/>
              </w:rPr>
              <w:t>Education</w:t>
            </w:r>
          </w:p>
        </w:tc>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D1D550D" w14:textId="77777777" w:rsidR="00C36759" w:rsidRDefault="00D37783">
            <w:pPr>
              <w:jc w:val="center"/>
            </w:pPr>
            <w:r>
              <w:rPr>
                <w:sz w:val="20"/>
                <w:szCs w:val="20"/>
              </w:rPr>
              <w:t>9 education levels (No Education to Graduate and above)</w:t>
            </w:r>
          </w:p>
        </w:tc>
      </w:tr>
      <w:tr w:rsidR="00C36759" w14:paraId="0C211A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F9631" w14:textId="77777777" w:rsidR="00C36759" w:rsidRDefault="00D37783">
            <w:r>
              <w:rPr>
                <w:sz w:val="20"/>
                <w:szCs w:val="20"/>
              </w:rPr>
              <w:t>suicides-by-marital-status.xlsx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1B842" w14:textId="77777777" w:rsidR="00C36759" w:rsidRDefault="00D37783">
            <w:pPr>
              <w:jc w:val="center"/>
            </w:pPr>
            <w:r>
              <w:rPr>
                <w:sz w:val="20"/>
                <w:szCs w:val="20"/>
              </w:rPr>
              <w:t>Marital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68961" w14:textId="77777777" w:rsidR="00C36759" w:rsidRDefault="00D37783">
            <w:pPr>
              <w:jc w:val="center"/>
            </w:pPr>
            <w:r>
              <w:rPr>
                <w:sz w:val="20"/>
                <w:szCs w:val="20"/>
              </w:rPr>
              <w:t>7 marital status categories</w:t>
            </w:r>
          </w:p>
        </w:tc>
      </w:tr>
      <w:tr w:rsidR="00C36759" w14:paraId="738E80C3"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CF1D11E" w14:textId="77777777" w:rsidR="00C36759" w:rsidRDefault="00D37783">
            <w:r>
              <w:rPr>
                <w:sz w:val="20"/>
                <w:szCs w:val="20"/>
              </w:rPr>
              <w:t>suicides-by-profession-wise.xlsx</w:t>
            </w:r>
          </w:p>
        </w:tc>
        <w:tc>
          <w:tcPr>
            <w:tcW w:w="1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3F06F07" w14:textId="77777777" w:rsidR="00C36759" w:rsidRDefault="00D37783">
            <w:pPr>
              <w:jc w:val="center"/>
            </w:pPr>
            <w:r>
              <w:rPr>
                <w:sz w:val="20"/>
                <w:szCs w:val="20"/>
              </w:rPr>
              <w:t>Profession</w:t>
            </w:r>
          </w:p>
        </w:tc>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9E00E3A" w14:textId="77777777" w:rsidR="00C36759" w:rsidRDefault="00D37783">
            <w:pPr>
              <w:jc w:val="center"/>
            </w:pPr>
            <w:r>
              <w:rPr>
                <w:sz w:val="20"/>
                <w:szCs w:val="20"/>
              </w:rPr>
              <w:t>31 occupational categories</w:t>
            </w:r>
          </w:p>
        </w:tc>
      </w:tr>
    </w:tbl>
    <w:p w14:paraId="3CEEB3CC" w14:textId="77777777" w:rsidR="00C36759" w:rsidRDefault="00C36759">
      <w:pPr>
        <w:spacing w:line="360" w:lineRule="auto"/>
      </w:pPr>
    </w:p>
    <w:p w14:paraId="2C7475CC" w14:textId="77777777" w:rsidR="00C36759" w:rsidRDefault="00D37783">
      <w:pPr>
        <w:pStyle w:val="Heading2"/>
        <w:spacing w:line="360" w:lineRule="auto"/>
      </w:pPr>
      <w:bookmarkStart w:id="5" w:name="_Toc226585961"/>
      <w:r>
        <w:t>2.2 Dataset Coverage</w:t>
      </w:r>
      <w:bookmarkEnd w:id="5"/>
    </w:p>
    <w:p w14:paraId="0AD7E10A" w14:textId="77777777" w:rsidR="00C36759" w:rsidRDefault="00D37783">
      <w:pPr>
        <w:pStyle w:val="ListParagraph"/>
        <w:numPr>
          <w:ilvl w:val="0"/>
          <w:numId w:val="2"/>
        </w:numPr>
        <w:spacing w:after="80" w:line="360" w:lineRule="auto"/>
      </w:pPr>
      <w:r>
        <w:t>Time Period: 2018 – 2022 (5 years)</w:t>
      </w:r>
    </w:p>
    <w:p w14:paraId="16E0EC84" w14:textId="77777777" w:rsidR="00C36759" w:rsidRDefault="00D37783">
      <w:pPr>
        <w:pStyle w:val="ListParagraph"/>
        <w:numPr>
          <w:ilvl w:val="0"/>
          <w:numId w:val="2"/>
        </w:numPr>
        <w:spacing w:after="80" w:line="360" w:lineRule="auto"/>
      </w:pPr>
      <w:r>
        <w:t>Geographic Coverage: 36 States and Union Territories of India</w:t>
      </w:r>
    </w:p>
    <w:p w14:paraId="4DDE3A0D" w14:textId="77777777" w:rsidR="00C36759" w:rsidRDefault="00D37783">
      <w:pPr>
        <w:pStyle w:val="ListParagraph"/>
        <w:numPr>
          <w:ilvl w:val="0"/>
          <w:numId w:val="2"/>
        </w:numPr>
        <w:spacing w:after="80" w:line="360" w:lineRule="auto"/>
      </w:pPr>
      <w:r>
        <w:t>Gender Categories: Male, Female, Transgender</w:t>
      </w:r>
    </w:p>
    <w:p w14:paraId="6165E41B" w14:textId="77777777" w:rsidR="00C36759" w:rsidRDefault="00D37783">
      <w:pPr>
        <w:pStyle w:val="ListParagraph"/>
        <w:numPr>
          <w:ilvl w:val="0"/>
          <w:numId w:val="2"/>
        </w:numPr>
        <w:spacing w:after="80" w:line="360" w:lineRule="auto"/>
      </w:pPr>
      <w:r>
        <w:t>Total Records in Unified Dataset: 18,306 rows</w:t>
      </w:r>
    </w:p>
    <w:p w14:paraId="1CECC26B" w14:textId="77777777" w:rsidR="00C36759" w:rsidRDefault="00D37783">
      <w:pPr>
        <w:pStyle w:val="ListParagraph"/>
        <w:numPr>
          <w:ilvl w:val="0"/>
          <w:numId w:val="2"/>
        </w:numPr>
        <w:spacing w:after="80" w:line="360" w:lineRule="auto"/>
      </w:pPr>
      <w:r>
        <w:t>Total Suicide Incidents Recorded: 4,287,493 (aggregated across all categories)</w:t>
      </w:r>
    </w:p>
    <w:p w14:paraId="41EB37D8" w14:textId="77777777" w:rsidR="00C36759" w:rsidRDefault="00C36759">
      <w:pPr>
        <w:spacing w:line="360" w:lineRule="auto"/>
      </w:pPr>
    </w:p>
    <w:p w14:paraId="6278660F" w14:textId="77777777" w:rsidR="00716215" w:rsidRDefault="00716215">
      <w:pPr>
        <w:spacing w:line="360" w:lineRule="auto"/>
      </w:pPr>
    </w:p>
    <w:p w14:paraId="77CA436A" w14:textId="77777777" w:rsidR="00C36759" w:rsidRDefault="00D37783">
      <w:pPr>
        <w:pStyle w:val="Heading1"/>
        <w:pBdr>
          <w:bottom w:val="single" w:sz="6" w:space="4" w:color="1F3864"/>
        </w:pBdr>
        <w:spacing w:line="360" w:lineRule="auto"/>
      </w:pPr>
      <w:bookmarkStart w:id="6" w:name="_Toc226585962"/>
      <w:r>
        <w:lastRenderedPageBreak/>
        <w:t>3. Dataset Preprocessing</w:t>
      </w:r>
      <w:bookmarkEnd w:id="6"/>
    </w:p>
    <w:p w14:paraId="1B8C1779" w14:textId="49255DF8" w:rsidR="00C36759" w:rsidRDefault="00C76633">
      <w:pPr>
        <w:spacing w:line="360" w:lineRule="auto"/>
      </w:pPr>
      <w:r w:rsidRPr="00C76633">
        <w:t>For this study, data collected from NCRB was segregated in different Excel files for each data type. Upon acquiring all necessary data, a number of procedures were conducted on it to clean, reform, and combine it into one formatted and organized dataset appropriate for analysis.</w:t>
      </w:r>
    </w:p>
    <w:p w14:paraId="571F34C4" w14:textId="77777777" w:rsidR="00C76633" w:rsidRDefault="00C76633">
      <w:pPr>
        <w:spacing w:line="360" w:lineRule="auto"/>
      </w:pPr>
    </w:p>
    <w:p w14:paraId="686D2F9B" w14:textId="77777777" w:rsidR="00C36759" w:rsidRDefault="00D37783">
      <w:pPr>
        <w:pStyle w:val="Heading2"/>
        <w:spacing w:line="360" w:lineRule="auto"/>
      </w:pPr>
      <w:bookmarkStart w:id="7" w:name="_Toc226585963"/>
      <w:r>
        <w:t>3.1 Data Cleaning Steps</w:t>
      </w:r>
      <w:bookmarkEnd w:id="7"/>
    </w:p>
    <w:p w14:paraId="3FC8456B" w14:textId="77777777" w:rsidR="00C36759" w:rsidRDefault="00D37783">
      <w:pPr>
        <w:pStyle w:val="Heading3"/>
        <w:spacing w:line="360" w:lineRule="auto"/>
      </w:pPr>
      <w:bookmarkStart w:id="8" w:name="_Toc226585964"/>
      <w:r>
        <w:t>Step 1: Null Value Removal</w:t>
      </w:r>
      <w:bookmarkEnd w:id="8"/>
    </w:p>
    <w:p w14:paraId="011BFA3C" w14:textId="3D1557D8" w:rsidR="00C36759" w:rsidRDefault="00C76633">
      <w:pPr>
        <w:spacing w:after="120" w:line="360" w:lineRule="auto"/>
        <w:jc w:val="both"/>
      </w:pPr>
      <w:r w:rsidRPr="00C76633">
        <w:t>Rows that contained null values (missing data) in any column were identified and removed when applicable from their respective source files.</w:t>
      </w:r>
      <w:r>
        <w:t xml:space="preserve"> </w:t>
      </w:r>
      <w:r w:rsidR="00D37783">
        <w:t>This ensured that no incomplete records were included in the analysis, maintaining data integrity and preventing calculation errors in Power BI measures.</w:t>
      </w:r>
    </w:p>
    <w:p w14:paraId="295B738A" w14:textId="77777777" w:rsidR="00C36759" w:rsidRDefault="00C36759">
      <w:pPr>
        <w:spacing w:line="360" w:lineRule="auto"/>
      </w:pPr>
    </w:p>
    <w:p w14:paraId="346C4143" w14:textId="77777777" w:rsidR="00C36759" w:rsidRDefault="00D37783">
      <w:pPr>
        <w:pStyle w:val="Heading3"/>
        <w:spacing w:line="360" w:lineRule="auto"/>
      </w:pPr>
      <w:bookmarkStart w:id="9" w:name="_Toc226585965"/>
      <w:r>
        <w:t>Step 2: Standardization of Column Names</w:t>
      </w:r>
      <w:bookmarkEnd w:id="9"/>
    </w:p>
    <w:p w14:paraId="6B56ED88" w14:textId="59F096AB" w:rsidR="00C36759" w:rsidRDefault="00C76633">
      <w:pPr>
        <w:spacing w:line="360" w:lineRule="auto"/>
      </w:pPr>
      <w:r>
        <w:t>A</w:t>
      </w:r>
      <w:r w:rsidRPr="00C76633">
        <w:t xml:space="preserve"> uniform set of column names across the five original files</w:t>
      </w:r>
      <w:r>
        <w:t xml:space="preserve"> were created</w:t>
      </w:r>
      <w:r w:rsidRPr="00C76633">
        <w:t>. The resulting combination includes four columns, which will consist of Year, Value, State, and Gender.</w:t>
      </w:r>
    </w:p>
    <w:tbl>
      <w:tblPr>
        <w:tblW w:w="8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396"/>
        <w:gridCol w:w="5385"/>
      </w:tblGrid>
      <w:tr w:rsidR="00C36759" w14:paraId="4650879E" w14:textId="77777777" w:rsidTr="008935FA">
        <w:trPr>
          <w:trHeight w:val="225"/>
          <w:tblHeader/>
        </w:trPr>
        <w:tc>
          <w:tcPr>
            <w:tcW w:w="219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E3778A" w14:textId="77777777" w:rsidR="00C36759" w:rsidRDefault="00D37783">
            <w:pPr>
              <w:jc w:val="center"/>
            </w:pPr>
            <w:r>
              <w:rPr>
                <w:b/>
                <w:bCs/>
                <w:color w:val="FFFFFF"/>
                <w:sz w:val="20"/>
                <w:szCs w:val="20"/>
              </w:rPr>
              <w:t>Column Name</w:t>
            </w:r>
          </w:p>
        </w:tc>
        <w:tc>
          <w:tcPr>
            <w:tcW w:w="13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6DA9CC" w14:textId="77777777" w:rsidR="00C36759" w:rsidRDefault="00D37783">
            <w:pPr>
              <w:jc w:val="center"/>
            </w:pPr>
            <w:r>
              <w:rPr>
                <w:b/>
                <w:bCs/>
                <w:color w:val="FFFFFF"/>
                <w:sz w:val="20"/>
                <w:szCs w:val="20"/>
              </w:rPr>
              <w:t>Data Type</w:t>
            </w:r>
          </w:p>
        </w:tc>
        <w:tc>
          <w:tcPr>
            <w:tcW w:w="53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17C795" w14:textId="77777777" w:rsidR="00C36759" w:rsidRDefault="00D37783">
            <w:pPr>
              <w:jc w:val="center"/>
            </w:pPr>
            <w:r>
              <w:rPr>
                <w:b/>
                <w:bCs/>
                <w:color w:val="FFFFFF"/>
                <w:sz w:val="20"/>
                <w:szCs w:val="20"/>
              </w:rPr>
              <w:t>Description</w:t>
            </w:r>
          </w:p>
        </w:tc>
      </w:tr>
      <w:tr w:rsidR="00C36759" w14:paraId="152D79E9" w14:textId="77777777" w:rsidTr="008935FA">
        <w:trPr>
          <w:trHeight w:val="275"/>
        </w:trPr>
        <w:tc>
          <w:tcPr>
            <w:tcW w:w="2193"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A6F8A86" w14:textId="77777777" w:rsidR="00C36759" w:rsidRDefault="00D37783">
            <w:r>
              <w:rPr>
                <w:sz w:val="20"/>
                <w:szCs w:val="20"/>
              </w:rPr>
              <w:t>Year</w:t>
            </w:r>
          </w:p>
        </w:tc>
        <w:tc>
          <w:tcPr>
            <w:tcW w:w="1396"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421ED27" w14:textId="07D7F034" w:rsidR="00C36759" w:rsidRDefault="008935FA">
            <w:pPr>
              <w:jc w:val="center"/>
            </w:pPr>
            <w:r>
              <w:t>Year</w:t>
            </w:r>
          </w:p>
        </w:tc>
        <w:tc>
          <w:tcPr>
            <w:tcW w:w="5385"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493CD07" w14:textId="77777777" w:rsidR="00C36759" w:rsidRDefault="00D37783">
            <w:pPr>
              <w:jc w:val="center"/>
            </w:pPr>
            <w:r>
              <w:rPr>
                <w:sz w:val="20"/>
                <w:szCs w:val="20"/>
              </w:rPr>
              <w:t>Year of the suicide record (2018–2022)</w:t>
            </w:r>
          </w:p>
        </w:tc>
      </w:tr>
      <w:tr w:rsidR="00C36759" w14:paraId="23696C55" w14:textId="77777777" w:rsidTr="008935FA">
        <w:trPr>
          <w:trHeight w:val="225"/>
        </w:trPr>
        <w:tc>
          <w:tcPr>
            <w:tcW w:w="21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A967F" w14:textId="77777777" w:rsidR="00C36759" w:rsidRDefault="00D37783">
            <w:r>
              <w:rPr>
                <w:sz w:val="20"/>
                <w:szCs w:val="20"/>
              </w:rPr>
              <w:t>State</w:t>
            </w:r>
          </w:p>
        </w:tc>
        <w:tc>
          <w:tcPr>
            <w:tcW w:w="1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C381E" w14:textId="77777777" w:rsidR="00C36759" w:rsidRDefault="00D37783">
            <w:pPr>
              <w:jc w:val="center"/>
            </w:pPr>
            <w:r>
              <w:rPr>
                <w:sz w:val="20"/>
                <w:szCs w:val="20"/>
              </w:rPr>
              <w:t>Text</w:t>
            </w:r>
          </w:p>
        </w:tc>
        <w:tc>
          <w:tcPr>
            <w:tcW w:w="5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1904A" w14:textId="77777777" w:rsidR="00C36759" w:rsidRDefault="00D37783">
            <w:pPr>
              <w:jc w:val="center"/>
            </w:pPr>
            <w:r>
              <w:rPr>
                <w:sz w:val="20"/>
                <w:szCs w:val="20"/>
              </w:rPr>
              <w:t>Full name of the State or Union Territory</w:t>
            </w:r>
          </w:p>
        </w:tc>
      </w:tr>
      <w:tr w:rsidR="00C36759" w14:paraId="42E285C4" w14:textId="77777777" w:rsidTr="008935FA">
        <w:trPr>
          <w:trHeight w:val="225"/>
        </w:trPr>
        <w:tc>
          <w:tcPr>
            <w:tcW w:w="2193"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E6DBFB0" w14:textId="77777777" w:rsidR="00C36759" w:rsidRDefault="00D37783">
            <w:r>
              <w:rPr>
                <w:sz w:val="20"/>
                <w:szCs w:val="20"/>
              </w:rPr>
              <w:t>State Code</w:t>
            </w:r>
          </w:p>
        </w:tc>
        <w:tc>
          <w:tcPr>
            <w:tcW w:w="1396"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735F8F5D" w14:textId="77777777" w:rsidR="00C36759" w:rsidRDefault="00D37783">
            <w:pPr>
              <w:jc w:val="center"/>
            </w:pPr>
            <w:r>
              <w:rPr>
                <w:sz w:val="20"/>
                <w:szCs w:val="20"/>
              </w:rPr>
              <w:t>Integer</w:t>
            </w:r>
          </w:p>
        </w:tc>
        <w:tc>
          <w:tcPr>
            <w:tcW w:w="5385"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40BC71D" w14:textId="77777777" w:rsidR="00C36759" w:rsidRDefault="00D37783">
            <w:pPr>
              <w:jc w:val="center"/>
            </w:pPr>
            <w:r>
              <w:rPr>
                <w:sz w:val="20"/>
                <w:szCs w:val="20"/>
              </w:rPr>
              <w:t>Numeric code assigned to each State/UT</w:t>
            </w:r>
          </w:p>
        </w:tc>
      </w:tr>
      <w:tr w:rsidR="00C36759" w14:paraId="1E0C8367" w14:textId="77777777" w:rsidTr="008935FA">
        <w:trPr>
          <w:trHeight w:val="225"/>
        </w:trPr>
        <w:tc>
          <w:tcPr>
            <w:tcW w:w="21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28F11" w14:textId="77777777" w:rsidR="00C36759" w:rsidRDefault="00D37783">
            <w:r>
              <w:rPr>
                <w:sz w:val="20"/>
                <w:szCs w:val="20"/>
              </w:rPr>
              <w:t>Gender</w:t>
            </w:r>
          </w:p>
        </w:tc>
        <w:tc>
          <w:tcPr>
            <w:tcW w:w="1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73101" w14:textId="77777777" w:rsidR="00C36759" w:rsidRDefault="00D37783">
            <w:pPr>
              <w:jc w:val="center"/>
            </w:pPr>
            <w:r>
              <w:rPr>
                <w:sz w:val="20"/>
                <w:szCs w:val="20"/>
              </w:rPr>
              <w:t>Text</w:t>
            </w:r>
          </w:p>
        </w:tc>
        <w:tc>
          <w:tcPr>
            <w:tcW w:w="5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FC52F" w14:textId="77777777" w:rsidR="00C36759" w:rsidRDefault="00D37783">
            <w:pPr>
              <w:jc w:val="center"/>
            </w:pPr>
            <w:r>
              <w:rPr>
                <w:sz w:val="20"/>
                <w:szCs w:val="20"/>
              </w:rPr>
              <w:t>Gender of the individual (Male / Female / Transgender)</w:t>
            </w:r>
          </w:p>
        </w:tc>
      </w:tr>
      <w:tr w:rsidR="00C36759" w14:paraId="77492727" w14:textId="77777777" w:rsidTr="008935FA">
        <w:trPr>
          <w:trHeight w:val="463"/>
        </w:trPr>
        <w:tc>
          <w:tcPr>
            <w:tcW w:w="2193"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119CC66" w14:textId="77777777" w:rsidR="00C36759" w:rsidRDefault="00D37783">
            <w:r>
              <w:rPr>
                <w:sz w:val="20"/>
                <w:szCs w:val="20"/>
              </w:rPr>
              <w:t>Category</w:t>
            </w:r>
          </w:p>
        </w:tc>
        <w:tc>
          <w:tcPr>
            <w:tcW w:w="1396"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5C357EC" w14:textId="77777777" w:rsidR="00C36759" w:rsidRDefault="00D37783">
            <w:pPr>
              <w:jc w:val="center"/>
            </w:pPr>
            <w:r>
              <w:rPr>
                <w:sz w:val="20"/>
                <w:szCs w:val="20"/>
              </w:rPr>
              <w:t>Text</w:t>
            </w:r>
          </w:p>
        </w:tc>
        <w:tc>
          <w:tcPr>
            <w:tcW w:w="5385"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210BDAC" w14:textId="77777777" w:rsidR="00C36759" w:rsidRDefault="00D37783">
            <w:pPr>
              <w:jc w:val="center"/>
            </w:pPr>
            <w:r>
              <w:rPr>
                <w:sz w:val="20"/>
                <w:szCs w:val="20"/>
              </w:rPr>
              <w:t>Broad category (Cause / Economic / Education / Marital / Profession)</w:t>
            </w:r>
          </w:p>
        </w:tc>
      </w:tr>
      <w:tr w:rsidR="00C36759" w14:paraId="2996C3FB" w14:textId="77777777" w:rsidTr="008935FA">
        <w:trPr>
          <w:trHeight w:val="225"/>
        </w:trPr>
        <w:tc>
          <w:tcPr>
            <w:tcW w:w="21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001CC" w14:textId="77777777" w:rsidR="00C36759" w:rsidRDefault="00D37783">
            <w:r>
              <w:rPr>
                <w:sz w:val="20"/>
                <w:szCs w:val="20"/>
              </w:rPr>
              <w:t>Subcategory</w:t>
            </w:r>
          </w:p>
        </w:tc>
        <w:tc>
          <w:tcPr>
            <w:tcW w:w="1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1C80E" w14:textId="77777777" w:rsidR="00C36759" w:rsidRDefault="00D37783">
            <w:pPr>
              <w:jc w:val="center"/>
            </w:pPr>
            <w:r>
              <w:rPr>
                <w:sz w:val="20"/>
                <w:szCs w:val="20"/>
              </w:rPr>
              <w:t>Text</w:t>
            </w:r>
          </w:p>
        </w:tc>
        <w:tc>
          <w:tcPr>
            <w:tcW w:w="5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46580" w14:textId="77777777" w:rsidR="00C36759" w:rsidRDefault="00D37783">
            <w:pPr>
              <w:jc w:val="center"/>
            </w:pPr>
            <w:r>
              <w:rPr>
                <w:sz w:val="20"/>
                <w:szCs w:val="20"/>
              </w:rPr>
              <w:t>Specific subcategory within the broader category</w:t>
            </w:r>
          </w:p>
        </w:tc>
      </w:tr>
      <w:tr w:rsidR="00C36759" w14:paraId="46B10BB6" w14:textId="77777777" w:rsidTr="008935FA">
        <w:trPr>
          <w:trHeight w:val="225"/>
        </w:trPr>
        <w:tc>
          <w:tcPr>
            <w:tcW w:w="2193"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7E94BC7" w14:textId="77777777" w:rsidR="00C36759" w:rsidRDefault="00D37783">
            <w:r>
              <w:rPr>
                <w:sz w:val="20"/>
                <w:szCs w:val="20"/>
              </w:rPr>
              <w:t>Value</w:t>
            </w:r>
          </w:p>
        </w:tc>
        <w:tc>
          <w:tcPr>
            <w:tcW w:w="1396"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C0CD1BB" w14:textId="77777777" w:rsidR="00C36759" w:rsidRDefault="00D37783">
            <w:pPr>
              <w:jc w:val="center"/>
            </w:pPr>
            <w:r>
              <w:rPr>
                <w:sz w:val="20"/>
                <w:szCs w:val="20"/>
              </w:rPr>
              <w:t>Integer</w:t>
            </w:r>
          </w:p>
        </w:tc>
        <w:tc>
          <w:tcPr>
            <w:tcW w:w="5385"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2D6D4DD" w14:textId="77777777" w:rsidR="00C36759" w:rsidRDefault="00D37783">
            <w:pPr>
              <w:jc w:val="center"/>
            </w:pPr>
            <w:r>
              <w:rPr>
                <w:sz w:val="20"/>
                <w:szCs w:val="20"/>
              </w:rPr>
              <w:t>Number of suicides recorded for that row</w:t>
            </w:r>
          </w:p>
        </w:tc>
      </w:tr>
    </w:tbl>
    <w:p w14:paraId="19333B3F" w14:textId="77777777" w:rsidR="00C36759" w:rsidRDefault="00C36759">
      <w:pPr>
        <w:spacing w:line="360" w:lineRule="auto"/>
      </w:pPr>
    </w:p>
    <w:p w14:paraId="5D74A75F" w14:textId="77777777" w:rsidR="00C36759" w:rsidRDefault="00D37783">
      <w:pPr>
        <w:pStyle w:val="Heading3"/>
        <w:spacing w:line="360" w:lineRule="auto"/>
      </w:pPr>
      <w:bookmarkStart w:id="10" w:name="_Toc226585966"/>
      <w:r>
        <w:t>Step 3: Data Integration</w:t>
      </w:r>
      <w:bookmarkEnd w:id="10"/>
    </w:p>
    <w:p w14:paraId="116DD300" w14:textId="6E214578" w:rsidR="00C36759" w:rsidRDefault="00C76633">
      <w:pPr>
        <w:spacing w:line="360" w:lineRule="auto"/>
      </w:pPr>
      <w:r>
        <w:t>A</w:t>
      </w:r>
      <w:r w:rsidRPr="00C76633">
        <w:t>ll five cleaned-up source files will need to be combined into a single master file by merging ("Power Query Merge") using Microsoft Power BI.</w:t>
      </w:r>
    </w:p>
    <w:p w14:paraId="4DB1648A" w14:textId="77777777" w:rsidR="00716215" w:rsidRDefault="00716215">
      <w:pPr>
        <w:spacing w:line="360" w:lineRule="auto"/>
      </w:pPr>
    </w:p>
    <w:p w14:paraId="0D07762D" w14:textId="77777777" w:rsidR="00C76633" w:rsidRDefault="00C76633">
      <w:pPr>
        <w:spacing w:line="360" w:lineRule="auto"/>
      </w:pPr>
    </w:p>
    <w:p w14:paraId="3D4466FD" w14:textId="77777777" w:rsidR="00C36759" w:rsidRDefault="00D37783">
      <w:pPr>
        <w:pStyle w:val="Heading3"/>
        <w:spacing w:line="360" w:lineRule="auto"/>
      </w:pPr>
      <w:bookmarkStart w:id="11" w:name="_Toc226585967"/>
      <w:r>
        <w:lastRenderedPageBreak/>
        <w:t>Step 4: Data Type Validation</w:t>
      </w:r>
      <w:bookmarkEnd w:id="11"/>
    </w:p>
    <w:p w14:paraId="3A40BC68" w14:textId="467FF434" w:rsidR="00C36759" w:rsidRDefault="00C76633">
      <w:pPr>
        <w:spacing w:line="360" w:lineRule="auto"/>
      </w:pPr>
      <w:r w:rsidRPr="00C76633">
        <w:t>The fourth step involves verifying that all five files have the same data type for each of their four fields: "Year/Value" fields will be "integer," and "State/Gender/Category/Subcategory" fields will be "text." The "StateCode" field must be "integer" in order to facilitate the creation of map visualizations in Power BI. Any subcategories that had non-standardized values were also replaced for improved visualization.</w:t>
      </w:r>
    </w:p>
    <w:p w14:paraId="6088A1D8" w14:textId="77777777" w:rsidR="00C36759" w:rsidRDefault="00D37783">
      <w:pPr>
        <w:pStyle w:val="Heading2"/>
        <w:spacing w:line="360" w:lineRule="auto"/>
      </w:pPr>
      <w:bookmarkStart w:id="12" w:name="_Toc226585968"/>
      <w:r>
        <w:t>3.2 DAX Measures Created in Power BI</w:t>
      </w:r>
      <w:bookmarkEnd w:id="12"/>
    </w:p>
    <w:p w14:paraId="74B5C0EB" w14:textId="77777777" w:rsidR="00C36759" w:rsidRDefault="00D37783">
      <w:pPr>
        <w:spacing w:after="120" w:line="360" w:lineRule="auto"/>
        <w:jc w:val="both"/>
      </w:pPr>
      <w:r>
        <w:t>The following custom DAX (Data Analysis Expressions) measures were created in Power BI to support the dashboard visualizations:</w:t>
      </w:r>
    </w:p>
    <w:p w14:paraId="7BB6F552" w14:textId="77777777" w:rsidR="00C36759" w:rsidRDefault="00C36759">
      <w:pPr>
        <w:spacing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C36759" w14:paraId="6CEA0FB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EE5808" w14:textId="77777777" w:rsidR="00C36759" w:rsidRDefault="00D37783">
            <w:pPr>
              <w:jc w:val="center"/>
            </w:pPr>
            <w:r>
              <w:rPr>
                <w:b/>
                <w:bCs/>
                <w:color w:val="FFFFFF"/>
                <w:sz w:val="20"/>
                <w:szCs w:val="20"/>
              </w:rPr>
              <w:t>Measure Name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B3ED85" w14:textId="77777777" w:rsidR="00C36759" w:rsidRDefault="00D37783">
            <w:pPr>
              <w:jc w:val="center"/>
            </w:pPr>
            <w:r>
              <w:rPr>
                <w:b/>
                <w:bCs/>
                <w:color w:val="FFFFFF"/>
                <w:sz w:val="20"/>
                <w:szCs w:val="20"/>
              </w:rPr>
              <w:t>DAX Formula</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ABCD27" w14:textId="77777777" w:rsidR="00C36759" w:rsidRDefault="00D37783">
            <w:pPr>
              <w:jc w:val="center"/>
            </w:pPr>
            <w:r>
              <w:rPr>
                <w:b/>
                <w:bCs/>
                <w:color w:val="FFFFFF"/>
                <w:sz w:val="20"/>
                <w:szCs w:val="20"/>
              </w:rPr>
              <w:t>Purpose</w:t>
            </w:r>
          </w:p>
        </w:tc>
      </w:tr>
      <w:tr w:rsidR="00C36759" w14:paraId="43E9D2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A6A6C79" w14:textId="77777777" w:rsidR="00C36759" w:rsidRDefault="00D37783">
            <w:proofErr w:type="spellStart"/>
            <w:r>
              <w:rPr>
                <w:sz w:val="20"/>
                <w:szCs w:val="20"/>
              </w:rPr>
              <w:t>Total_Suicides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FD03B65" w14:textId="77777777" w:rsidR="00C36759" w:rsidRDefault="00D37783">
            <w:pPr>
              <w:jc w:val="center"/>
            </w:pPr>
            <w:r>
              <w:rPr>
                <w:sz w:val="20"/>
                <w:szCs w:val="20"/>
              </w:rPr>
              <w:t>SUM('Table'[Value])</w:t>
            </w:r>
          </w:p>
        </w:tc>
        <w:tc>
          <w:tcPr>
            <w:tcW w:w="3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2835893" w14:textId="77777777" w:rsidR="00C36759" w:rsidRDefault="00D37783">
            <w:pPr>
              <w:jc w:val="center"/>
            </w:pPr>
            <w:r>
              <w:rPr>
                <w:sz w:val="20"/>
                <w:szCs w:val="20"/>
              </w:rPr>
              <w:t>Total suicide count across all filters</w:t>
            </w:r>
          </w:p>
        </w:tc>
      </w:tr>
      <w:tr w:rsidR="00C36759" w14:paraId="056122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8BC50" w14:textId="77777777" w:rsidR="00C36759" w:rsidRDefault="00D37783">
            <w:proofErr w:type="spellStart"/>
            <w:r>
              <w:rPr>
                <w:sz w:val="20"/>
                <w:szCs w:val="20"/>
              </w:rPr>
              <w:t>Male_Suicides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D51F6" w14:textId="77777777" w:rsidR="00C36759" w:rsidRDefault="00D37783">
            <w:pPr>
              <w:jc w:val="center"/>
            </w:pPr>
            <w:r>
              <w:rPr>
                <w:sz w:val="20"/>
                <w:szCs w:val="20"/>
              </w:rPr>
              <w:t>CALCULATE(SUM('Table'[Value]), 'Table'[Gender] = "Male")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DF873" w14:textId="77777777" w:rsidR="00C36759" w:rsidRDefault="00D37783">
            <w:pPr>
              <w:jc w:val="center"/>
            </w:pPr>
            <w:r>
              <w:rPr>
                <w:sz w:val="20"/>
                <w:szCs w:val="20"/>
              </w:rPr>
              <w:t>Total male suicide count</w:t>
            </w:r>
          </w:p>
        </w:tc>
      </w:tr>
      <w:tr w:rsidR="00C36759" w14:paraId="1527C4B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7A738B56" w14:textId="77777777" w:rsidR="00C36759" w:rsidRDefault="00D37783">
            <w:proofErr w:type="spellStart"/>
            <w:r>
              <w:rPr>
                <w:sz w:val="20"/>
                <w:szCs w:val="20"/>
              </w:rPr>
              <w:t>Female_Suicides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DB56238" w14:textId="77777777" w:rsidR="00C36759" w:rsidRDefault="00D37783">
            <w:pPr>
              <w:jc w:val="center"/>
            </w:pPr>
            <w:r>
              <w:rPr>
                <w:sz w:val="20"/>
                <w:szCs w:val="20"/>
              </w:rPr>
              <w:t>CALCULATE(SUM('Table'[Value]), 'Table'[Gender] = "Female")</w:t>
            </w:r>
          </w:p>
        </w:tc>
        <w:tc>
          <w:tcPr>
            <w:tcW w:w="3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7285E179" w14:textId="77777777" w:rsidR="00C36759" w:rsidRDefault="00D37783">
            <w:pPr>
              <w:jc w:val="center"/>
            </w:pPr>
            <w:r>
              <w:rPr>
                <w:sz w:val="20"/>
                <w:szCs w:val="20"/>
              </w:rPr>
              <w:t>Total female suicide count</w:t>
            </w:r>
          </w:p>
        </w:tc>
      </w:tr>
      <w:tr w:rsidR="00C36759" w14:paraId="6AB0306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A4516BB" w14:textId="77777777" w:rsidR="00C36759" w:rsidRDefault="00D37783">
            <w:proofErr w:type="spellStart"/>
            <w:r>
              <w:rPr>
                <w:sz w:val="20"/>
                <w:szCs w:val="20"/>
              </w:rPr>
              <w:t>Male_Percentage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785B28B" w14:textId="77777777" w:rsidR="00C36759" w:rsidRDefault="00D37783">
            <w:pPr>
              <w:jc w:val="center"/>
            </w:pPr>
            <w:r>
              <w:rPr>
                <w:sz w:val="20"/>
                <w:szCs w:val="20"/>
              </w:rPr>
              <w:t>DIVIDE([</w:t>
            </w:r>
            <w:proofErr w:type="spellStart"/>
            <w:r>
              <w:rPr>
                <w:sz w:val="20"/>
                <w:szCs w:val="20"/>
              </w:rPr>
              <w:t>Male_Suicides</w:t>
            </w:r>
            <w:proofErr w:type="spellEnd"/>
            <w:r>
              <w:rPr>
                <w:sz w:val="20"/>
                <w:szCs w:val="20"/>
              </w:rPr>
              <w:t>], [</w:t>
            </w:r>
            <w:proofErr w:type="spellStart"/>
            <w:r>
              <w:rPr>
                <w:sz w:val="20"/>
                <w:szCs w:val="20"/>
              </w:rPr>
              <w:t>Total_Suicides</w:t>
            </w:r>
            <w:proofErr w:type="spellEnd"/>
            <w:r>
              <w:rPr>
                <w:sz w:val="20"/>
                <w:szCs w:val="20"/>
              </w:rPr>
              <w:t>]) * 100</w:t>
            </w:r>
          </w:p>
        </w:tc>
        <w:tc>
          <w:tcPr>
            <w:tcW w:w="3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7F1F3138" w14:textId="77777777" w:rsidR="00C36759" w:rsidRDefault="00D37783">
            <w:pPr>
              <w:jc w:val="center"/>
            </w:pPr>
            <w:r>
              <w:rPr>
                <w:sz w:val="20"/>
                <w:szCs w:val="20"/>
              </w:rPr>
              <w:t>Percentage of suicides that are male</w:t>
            </w:r>
          </w:p>
        </w:tc>
      </w:tr>
      <w:tr w:rsidR="00C36759" w14:paraId="522F77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E7B7A" w14:textId="77777777" w:rsidR="00C36759" w:rsidRDefault="00D37783">
            <w:proofErr w:type="spellStart"/>
            <w:r>
              <w:rPr>
                <w:sz w:val="20"/>
                <w:szCs w:val="20"/>
              </w:rPr>
              <w:t>Growth_Rate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39B6F" w14:textId="77777777" w:rsidR="00C36759" w:rsidRDefault="00D37783">
            <w:pPr>
              <w:jc w:val="center"/>
            </w:pPr>
            <w:proofErr w:type="gramStart"/>
            <w:r>
              <w:rPr>
                <w:sz w:val="20"/>
                <w:szCs w:val="20"/>
              </w:rPr>
              <w:t>DIVIDE(</w:t>
            </w:r>
            <w:proofErr w:type="spellStart"/>
            <w:proofErr w:type="gramEnd"/>
            <w:r>
              <w:rPr>
                <w:sz w:val="20"/>
                <w:szCs w:val="20"/>
              </w:rPr>
              <w:t>CurrentYearValue</w:t>
            </w:r>
            <w:proofErr w:type="spellEnd"/>
            <w:r>
              <w:rPr>
                <w:sz w:val="20"/>
                <w:szCs w:val="20"/>
              </w:rPr>
              <w:t xml:space="preserve"> - </w:t>
            </w:r>
            <w:proofErr w:type="spellStart"/>
            <w:r>
              <w:rPr>
                <w:sz w:val="20"/>
                <w:szCs w:val="20"/>
              </w:rPr>
              <w:t>PreviousYearValue</w:t>
            </w:r>
            <w:proofErr w:type="spellEnd"/>
            <w:r>
              <w:rPr>
                <w:sz w:val="20"/>
                <w:szCs w:val="20"/>
              </w:rPr>
              <w:t xml:space="preserve">, </w:t>
            </w:r>
            <w:proofErr w:type="spellStart"/>
            <w:r>
              <w:rPr>
                <w:sz w:val="20"/>
                <w:szCs w:val="20"/>
              </w:rPr>
              <w:t>PreviousYearValue</w:t>
            </w:r>
            <w:proofErr w:type="spellEnd"/>
            <w:r>
              <w:rPr>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EE04B" w14:textId="77777777" w:rsidR="00C36759" w:rsidRDefault="00D37783">
            <w:pPr>
              <w:jc w:val="center"/>
            </w:pPr>
            <w:r>
              <w:rPr>
                <w:sz w:val="20"/>
                <w:szCs w:val="20"/>
              </w:rPr>
              <w:t>Year-on-year percentage change</w:t>
            </w:r>
          </w:p>
        </w:tc>
      </w:tr>
    </w:tbl>
    <w:p w14:paraId="020997E4" w14:textId="77777777" w:rsidR="00C36759" w:rsidRDefault="00C36759">
      <w:pPr>
        <w:spacing w:line="360" w:lineRule="auto"/>
      </w:pPr>
    </w:p>
    <w:p w14:paraId="4514C67E" w14:textId="77777777" w:rsidR="00C36759" w:rsidRDefault="00D37783">
      <w:pPr>
        <w:pStyle w:val="Heading2"/>
        <w:spacing w:line="360" w:lineRule="auto"/>
      </w:pPr>
      <w:bookmarkStart w:id="13" w:name="_Toc226585969"/>
      <w:r>
        <w:t>3.3 Final Dataset Summary</w:t>
      </w:r>
      <w:bookmarkEnd w:id="13"/>
    </w:p>
    <w:p w14:paraId="490FA040" w14:textId="77777777" w:rsidR="00C36759" w:rsidRDefault="00C36759">
      <w:pPr>
        <w:spacing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36759" w14:paraId="4A9306D4"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8384DF" w14:textId="77777777" w:rsidR="00C36759" w:rsidRDefault="00D37783">
            <w:pPr>
              <w:jc w:val="center"/>
            </w:pPr>
            <w:r>
              <w:rPr>
                <w:b/>
                <w:bCs/>
                <w:color w:val="FFFFFF"/>
                <w:sz w:val="20"/>
                <w:szCs w:val="20"/>
              </w:rPr>
              <w:t>Parameter</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8D661C" w14:textId="77777777" w:rsidR="00C36759" w:rsidRDefault="00D37783">
            <w:pPr>
              <w:jc w:val="center"/>
            </w:pPr>
            <w:r>
              <w:rPr>
                <w:b/>
                <w:bCs/>
                <w:color w:val="FFFFFF"/>
                <w:sz w:val="20"/>
                <w:szCs w:val="20"/>
              </w:rPr>
              <w:t>Value</w:t>
            </w:r>
          </w:p>
        </w:tc>
      </w:tr>
      <w:tr w:rsidR="00C36759" w14:paraId="7F87E1BF" w14:textId="77777777">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579D7DF" w14:textId="77777777" w:rsidR="00C36759" w:rsidRDefault="00D37783">
            <w:r>
              <w:rPr>
                <w:sz w:val="20"/>
                <w:szCs w:val="20"/>
              </w:rPr>
              <w:t>Total Rows</w:t>
            </w:r>
          </w:p>
        </w:tc>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E5B4C39" w14:textId="77777777" w:rsidR="00C36759" w:rsidRDefault="00D37783">
            <w:pPr>
              <w:jc w:val="center"/>
            </w:pPr>
            <w:r>
              <w:rPr>
                <w:sz w:val="20"/>
                <w:szCs w:val="20"/>
              </w:rPr>
              <w:t>18,306</w:t>
            </w:r>
          </w:p>
        </w:tc>
      </w:tr>
      <w:tr w:rsidR="00C36759" w14:paraId="4C24BAD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C61B0" w14:textId="77777777" w:rsidR="00C36759" w:rsidRDefault="00D37783">
            <w:r>
              <w:rPr>
                <w:sz w:val="20"/>
                <w:szCs w:val="20"/>
              </w:rPr>
              <w:t>Years Covered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C55CE" w14:textId="77777777" w:rsidR="00C36759" w:rsidRDefault="00D37783">
            <w:pPr>
              <w:jc w:val="center"/>
            </w:pPr>
            <w:r>
              <w:rPr>
                <w:sz w:val="20"/>
                <w:szCs w:val="20"/>
              </w:rPr>
              <w:t>2018, 2019, 2020, 2021, 2022</w:t>
            </w:r>
          </w:p>
        </w:tc>
      </w:tr>
      <w:tr w:rsidR="00C36759" w14:paraId="42260196" w14:textId="77777777">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821BA61" w14:textId="77777777" w:rsidR="00C36759" w:rsidRDefault="00D37783">
            <w:r>
              <w:rPr>
                <w:sz w:val="20"/>
                <w:szCs w:val="20"/>
              </w:rPr>
              <w:t>States / UTs</w:t>
            </w:r>
          </w:p>
        </w:tc>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0F7EC04" w14:textId="77777777" w:rsidR="00C36759" w:rsidRDefault="00D37783">
            <w:pPr>
              <w:jc w:val="center"/>
            </w:pPr>
            <w:r>
              <w:rPr>
                <w:sz w:val="20"/>
                <w:szCs w:val="20"/>
              </w:rPr>
              <w:t>36</w:t>
            </w:r>
          </w:p>
        </w:tc>
      </w:tr>
      <w:tr w:rsidR="00C36759" w14:paraId="1A907098"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7B0CF" w14:textId="77777777" w:rsidR="00C36759" w:rsidRDefault="00D37783">
            <w:r>
              <w:rPr>
                <w:sz w:val="20"/>
                <w:szCs w:val="20"/>
              </w:rPr>
              <w:t>Gender Categories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E6C7EB" w14:textId="77777777" w:rsidR="00C36759" w:rsidRDefault="00D37783">
            <w:pPr>
              <w:jc w:val="center"/>
            </w:pPr>
            <w:r>
              <w:rPr>
                <w:sz w:val="20"/>
                <w:szCs w:val="20"/>
              </w:rPr>
              <w:t>Male, Female, Transgender</w:t>
            </w:r>
          </w:p>
        </w:tc>
      </w:tr>
      <w:tr w:rsidR="00C36759" w14:paraId="1AE6D9B3" w14:textId="77777777">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23C3230" w14:textId="77777777" w:rsidR="00C36759" w:rsidRDefault="00D37783">
            <w:r>
              <w:rPr>
                <w:sz w:val="20"/>
                <w:szCs w:val="20"/>
              </w:rPr>
              <w:t>Broad Categories</w:t>
            </w:r>
          </w:p>
        </w:tc>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A5E3367" w14:textId="77777777" w:rsidR="00C36759" w:rsidRDefault="00D37783">
            <w:pPr>
              <w:jc w:val="center"/>
            </w:pPr>
            <w:r>
              <w:rPr>
                <w:sz w:val="20"/>
                <w:szCs w:val="20"/>
              </w:rPr>
              <w:t>5 (Cause, Economic, Education, Marital, Profession)</w:t>
            </w:r>
          </w:p>
        </w:tc>
      </w:tr>
      <w:tr w:rsidR="00C36759" w14:paraId="0D585671"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A755B" w14:textId="77777777" w:rsidR="00C36759" w:rsidRDefault="00D37783">
            <w:r>
              <w:rPr>
                <w:sz w:val="20"/>
                <w:szCs w:val="20"/>
              </w:rPr>
              <w:t>Total Subcategories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4E8EB" w14:textId="77777777" w:rsidR="00C36759" w:rsidRDefault="00D37783">
            <w:pPr>
              <w:jc w:val="center"/>
            </w:pPr>
            <w:r>
              <w:rPr>
                <w:sz w:val="20"/>
                <w:szCs w:val="20"/>
              </w:rPr>
              <w:t>81</w:t>
            </w:r>
          </w:p>
        </w:tc>
      </w:tr>
      <w:tr w:rsidR="00C36759" w14:paraId="34139227" w14:textId="77777777">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0F8E314" w14:textId="77777777" w:rsidR="00C36759" w:rsidRDefault="00D37783">
            <w:r>
              <w:rPr>
                <w:sz w:val="20"/>
                <w:szCs w:val="20"/>
              </w:rPr>
              <w:t>Total Suicides (Sum of Value)</w:t>
            </w:r>
          </w:p>
        </w:tc>
        <w:tc>
          <w:tcPr>
            <w:tcW w:w="4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72C2852" w14:textId="77777777" w:rsidR="00C36759" w:rsidRDefault="00D37783">
            <w:pPr>
              <w:jc w:val="center"/>
            </w:pPr>
            <w:r>
              <w:rPr>
                <w:sz w:val="20"/>
                <w:szCs w:val="20"/>
              </w:rPr>
              <w:t>4,287,493</w:t>
            </w:r>
          </w:p>
        </w:tc>
      </w:tr>
    </w:tbl>
    <w:p w14:paraId="6DDABD21" w14:textId="77777777" w:rsidR="00C36759" w:rsidRDefault="00C36759">
      <w:pPr>
        <w:spacing w:line="360" w:lineRule="auto"/>
      </w:pPr>
    </w:p>
    <w:p w14:paraId="6CDDD761" w14:textId="77777777" w:rsidR="00716215" w:rsidRDefault="00716215">
      <w:pPr>
        <w:spacing w:line="360" w:lineRule="auto"/>
      </w:pPr>
    </w:p>
    <w:p w14:paraId="7B968875" w14:textId="77777777" w:rsidR="00C36759" w:rsidRDefault="00D37783">
      <w:pPr>
        <w:pStyle w:val="Heading1"/>
        <w:pBdr>
          <w:bottom w:val="single" w:sz="6" w:space="4" w:color="1F3864"/>
        </w:pBdr>
        <w:spacing w:line="360" w:lineRule="auto"/>
      </w:pPr>
      <w:bookmarkStart w:id="14" w:name="_Toc226585970"/>
      <w:r>
        <w:lastRenderedPageBreak/>
        <w:t>4. Analysis on Dataset</w:t>
      </w:r>
      <w:bookmarkEnd w:id="14"/>
    </w:p>
    <w:p w14:paraId="58FDD8E1" w14:textId="77777777" w:rsidR="00C36759" w:rsidRDefault="00D37783">
      <w:pPr>
        <w:pStyle w:val="Heading2"/>
        <w:spacing w:line="360" w:lineRule="auto"/>
      </w:pPr>
      <w:bookmarkStart w:id="15" w:name="_Toc226585971"/>
      <w:r>
        <w:t>4.1 Dashboard 1: Executive Overview</w:t>
      </w:r>
      <w:bookmarkEnd w:id="15"/>
    </w:p>
    <w:p w14:paraId="1D760AA1" w14:textId="77777777" w:rsidR="00C36759" w:rsidRDefault="00C36759">
      <w:pPr>
        <w:spacing w:line="360" w:lineRule="auto"/>
      </w:pPr>
    </w:p>
    <w:p w14:paraId="548282A0" w14:textId="77777777" w:rsidR="00C36759" w:rsidRDefault="00D37783">
      <w:pPr>
        <w:pStyle w:val="Heading3"/>
        <w:spacing w:line="360" w:lineRule="auto"/>
      </w:pPr>
      <w:bookmarkStart w:id="16" w:name="_Toc226585972"/>
      <w:proofErr w:type="spellStart"/>
      <w:r>
        <w:t>i</w:t>
      </w:r>
      <w:proofErr w:type="spellEnd"/>
      <w:r>
        <w:t>. General Description</w:t>
      </w:r>
      <w:bookmarkEnd w:id="16"/>
    </w:p>
    <w:p w14:paraId="241F6E55" w14:textId="7DF5F9F7" w:rsidR="00C36759" w:rsidRDefault="00C76633">
      <w:pPr>
        <w:spacing w:line="360" w:lineRule="auto"/>
      </w:pPr>
      <w:r w:rsidRPr="00C76633">
        <w:t>The Dashboard is the initial main page of the Power BI application. It contains national-level data (2018–2022) for overall Suicide rates, by year, gender and category. Users can use the two slicers (year and gender) to filter all of the dashboard visualizations simultaneously and quickly for either time periods and/or demographic groups.</w:t>
      </w:r>
    </w:p>
    <w:p w14:paraId="0C1304B6" w14:textId="77777777" w:rsidR="00C76633" w:rsidRDefault="00C76633">
      <w:pPr>
        <w:spacing w:line="360" w:lineRule="auto"/>
      </w:pPr>
    </w:p>
    <w:p w14:paraId="64D873B1" w14:textId="77777777" w:rsidR="00C36759" w:rsidRDefault="00D37783">
      <w:pPr>
        <w:pStyle w:val="Heading3"/>
        <w:spacing w:line="360" w:lineRule="auto"/>
      </w:pPr>
      <w:bookmarkStart w:id="17" w:name="_Toc226585973"/>
      <w:r>
        <w:t>ii. Specific Requirements</w:t>
      </w:r>
      <w:bookmarkEnd w:id="17"/>
    </w:p>
    <w:p w14:paraId="5EDB2BB5" w14:textId="77777777" w:rsidR="00C36759" w:rsidRDefault="00D37783">
      <w:pPr>
        <w:pStyle w:val="ListParagraph"/>
        <w:numPr>
          <w:ilvl w:val="0"/>
          <w:numId w:val="2"/>
        </w:numPr>
        <w:spacing w:after="80" w:line="360" w:lineRule="auto"/>
      </w:pPr>
      <w:r>
        <w:t xml:space="preserve">KPI Cards displaying </w:t>
      </w:r>
      <w:proofErr w:type="spellStart"/>
      <w:r>
        <w:t>Total_Suicides</w:t>
      </w:r>
      <w:proofErr w:type="spellEnd"/>
      <w:r>
        <w:t xml:space="preserve">, </w:t>
      </w:r>
      <w:proofErr w:type="spellStart"/>
      <w:r>
        <w:t>Male_Suicides</w:t>
      </w:r>
      <w:proofErr w:type="spellEnd"/>
      <w:r>
        <w:t xml:space="preserve">, and </w:t>
      </w:r>
      <w:proofErr w:type="spellStart"/>
      <w:r>
        <w:t>Female_Suicides</w:t>
      </w:r>
      <w:proofErr w:type="spellEnd"/>
      <w:r>
        <w:t xml:space="preserve"> as large-format headline numbers.</w:t>
      </w:r>
    </w:p>
    <w:p w14:paraId="1928B9DD" w14:textId="77777777" w:rsidR="00C36759" w:rsidRDefault="00D37783">
      <w:pPr>
        <w:pStyle w:val="ListParagraph"/>
        <w:numPr>
          <w:ilvl w:val="0"/>
          <w:numId w:val="2"/>
        </w:numPr>
        <w:spacing w:after="80" w:line="360" w:lineRule="auto"/>
      </w:pPr>
      <w:r>
        <w:t>Year Slicer (single-select radio button style) and Gender Slicer for interactive filtering.</w:t>
      </w:r>
    </w:p>
    <w:p w14:paraId="4A6F1778" w14:textId="77777777" w:rsidR="00C36759" w:rsidRDefault="00D37783">
      <w:pPr>
        <w:pStyle w:val="ListParagraph"/>
        <w:numPr>
          <w:ilvl w:val="0"/>
          <w:numId w:val="2"/>
        </w:numPr>
        <w:spacing w:after="80" w:line="360" w:lineRule="auto"/>
      </w:pPr>
      <w:r>
        <w:t xml:space="preserve">Line Chart with dual Y-axes: </w:t>
      </w:r>
      <w:proofErr w:type="spellStart"/>
      <w:r>
        <w:t>Total_Suicides</w:t>
      </w:r>
      <w:proofErr w:type="spellEnd"/>
      <w:r>
        <w:t xml:space="preserve"> (primary) and </w:t>
      </w:r>
      <w:proofErr w:type="spellStart"/>
      <w:r>
        <w:t>Growth_Rate</w:t>
      </w:r>
      <w:proofErr w:type="spellEnd"/>
      <w:r>
        <w:t xml:space="preserve"> (secondary) by Year.</w:t>
      </w:r>
    </w:p>
    <w:p w14:paraId="22E43BAD" w14:textId="77777777" w:rsidR="00C36759" w:rsidRDefault="00D37783">
      <w:pPr>
        <w:pStyle w:val="ListParagraph"/>
        <w:numPr>
          <w:ilvl w:val="0"/>
          <w:numId w:val="2"/>
        </w:numPr>
        <w:spacing w:after="80" w:line="360" w:lineRule="auto"/>
      </w:pPr>
      <w:r>
        <w:t>Donut Chart showing gender-wise distribution of suicides (Male, Female, Transgender).</w:t>
      </w:r>
    </w:p>
    <w:p w14:paraId="28D21099" w14:textId="77777777" w:rsidR="00C36759" w:rsidRDefault="00D37783">
      <w:pPr>
        <w:pStyle w:val="ListParagraph"/>
        <w:numPr>
          <w:ilvl w:val="0"/>
          <w:numId w:val="2"/>
        </w:numPr>
        <w:spacing w:after="80" w:line="360" w:lineRule="auto"/>
      </w:pPr>
      <w:r>
        <w:t xml:space="preserve">Horizontal Bar Chart showing </w:t>
      </w:r>
      <w:proofErr w:type="spellStart"/>
      <w:r>
        <w:t>Total_Suicides</w:t>
      </w:r>
      <w:proofErr w:type="spellEnd"/>
      <w:r>
        <w:t xml:space="preserve"> by Category (sorted descending).</w:t>
      </w:r>
    </w:p>
    <w:p w14:paraId="1DD392A1" w14:textId="77777777" w:rsidR="00C36759" w:rsidRDefault="00D37783">
      <w:pPr>
        <w:pStyle w:val="ListParagraph"/>
        <w:numPr>
          <w:ilvl w:val="0"/>
          <w:numId w:val="2"/>
        </w:numPr>
        <w:spacing w:after="80" w:line="360" w:lineRule="auto"/>
      </w:pPr>
      <w:r>
        <w:t>Clustered Bar Chart (</w:t>
      </w:r>
      <w:proofErr w:type="spellStart"/>
      <w:r>
        <w:t>Male_Suicides</w:t>
      </w:r>
      <w:proofErr w:type="spellEnd"/>
      <w:r>
        <w:t xml:space="preserve"> vs </w:t>
      </w:r>
      <w:proofErr w:type="spellStart"/>
      <w:r>
        <w:t>Female_Suicides</w:t>
      </w:r>
      <w:proofErr w:type="spellEnd"/>
      <w:r>
        <w:t xml:space="preserve"> by Year).</w:t>
      </w:r>
    </w:p>
    <w:p w14:paraId="58ACE42F" w14:textId="77777777" w:rsidR="00C36759" w:rsidRDefault="00C36759">
      <w:pPr>
        <w:spacing w:line="360" w:lineRule="auto"/>
      </w:pPr>
    </w:p>
    <w:p w14:paraId="7BBAB3AA" w14:textId="77777777" w:rsidR="00C36759" w:rsidRDefault="00D37783">
      <w:pPr>
        <w:pStyle w:val="Heading3"/>
        <w:spacing w:line="360" w:lineRule="auto"/>
      </w:pPr>
      <w:bookmarkStart w:id="18" w:name="_Toc226585974"/>
      <w:r>
        <w:t>iii. Analysis Results</w:t>
      </w:r>
      <w:bookmarkEnd w:id="18"/>
    </w:p>
    <w:p w14:paraId="448B83BC" w14:textId="77777777" w:rsidR="00C36759" w:rsidRDefault="00D37783">
      <w:pPr>
        <w:spacing w:after="120" w:line="360" w:lineRule="auto"/>
        <w:jc w:val="both"/>
      </w:pPr>
      <w:r>
        <w:t>The dashboard reveals the following key national-level insights:</w:t>
      </w:r>
    </w:p>
    <w:p w14:paraId="37498A41" w14:textId="77777777" w:rsidR="00C36759" w:rsidRDefault="00C36759">
      <w:pPr>
        <w:spacing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00"/>
      </w:tblGrid>
      <w:tr w:rsidR="00C36759" w14:paraId="5932AC4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49B9FB" w14:textId="77777777" w:rsidR="00C36759" w:rsidRDefault="00D37783">
            <w:pPr>
              <w:jc w:val="center"/>
            </w:pPr>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7087E7" w14:textId="77777777" w:rsidR="00C36759" w:rsidRDefault="00D37783">
            <w:pPr>
              <w:jc w:val="center"/>
            </w:pPr>
            <w:r>
              <w:rPr>
                <w:b/>
                <w:bCs/>
                <w:color w:val="FFFFFF"/>
                <w:sz w:val="20"/>
                <w:szCs w:val="20"/>
              </w:rPr>
              <w:t>Value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1AB230" w14:textId="77777777" w:rsidR="00C36759" w:rsidRDefault="00D37783">
            <w:pPr>
              <w:jc w:val="center"/>
            </w:pPr>
            <w:r>
              <w:rPr>
                <w:b/>
                <w:bCs/>
                <w:color w:val="FFFFFF"/>
                <w:sz w:val="20"/>
                <w:szCs w:val="20"/>
              </w:rPr>
              <w:t>Interpretation</w:t>
            </w:r>
          </w:p>
        </w:tc>
      </w:tr>
      <w:tr w:rsidR="00C36759" w14:paraId="32A4EA6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80845FD" w14:textId="77777777" w:rsidR="00C36759" w:rsidRDefault="00D37783">
            <w:r>
              <w:rPr>
                <w:sz w:val="20"/>
                <w:szCs w:val="20"/>
              </w:rPr>
              <w:t>Total Suicides (2018–2022)</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071A9BE" w14:textId="77777777" w:rsidR="00C36759" w:rsidRDefault="00D37783">
            <w:pPr>
              <w:jc w:val="center"/>
            </w:pPr>
            <w:r>
              <w:rPr>
                <w:sz w:val="20"/>
                <w:szCs w:val="20"/>
              </w:rPr>
              <w:t>4,287,493</w:t>
            </w:r>
          </w:p>
        </w:tc>
        <w:tc>
          <w:tcPr>
            <w:tcW w:w="4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389A5A7" w14:textId="77777777" w:rsidR="00C36759" w:rsidRDefault="00D37783">
            <w:pPr>
              <w:jc w:val="center"/>
            </w:pPr>
            <w:r>
              <w:rPr>
                <w:sz w:val="20"/>
                <w:szCs w:val="20"/>
              </w:rPr>
              <w:t>Cumulative across all categories and genders</w:t>
            </w:r>
          </w:p>
        </w:tc>
      </w:tr>
      <w:tr w:rsidR="00C36759" w14:paraId="0308D6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08EF5" w14:textId="77777777" w:rsidR="00C36759" w:rsidRDefault="00D37783">
            <w:r>
              <w:rPr>
                <w:sz w:val="20"/>
                <w:szCs w:val="20"/>
              </w:rPr>
              <w:t>Male Suicides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959A5" w14:textId="77777777" w:rsidR="00C36759" w:rsidRDefault="00D37783">
            <w:pPr>
              <w:jc w:val="center"/>
            </w:pPr>
            <w:r>
              <w:rPr>
                <w:sz w:val="20"/>
                <w:szCs w:val="20"/>
              </w:rPr>
              <w:t>3,090,536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0E689" w14:textId="77777777" w:rsidR="00C36759" w:rsidRDefault="00D37783">
            <w:pPr>
              <w:jc w:val="center"/>
            </w:pPr>
            <w:r>
              <w:rPr>
                <w:sz w:val="20"/>
                <w:szCs w:val="20"/>
              </w:rPr>
              <w:t>72.08% of all suicides</w:t>
            </w:r>
          </w:p>
        </w:tc>
      </w:tr>
      <w:tr w:rsidR="00C36759" w14:paraId="50FC9B4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50E9130" w14:textId="77777777" w:rsidR="00C36759" w:rsidRDefault="00D37783">
            <w:r>
              <w:rPr>
                <w:sz w:val="20"/>
                <w:szCs w:val="20"/>
              </w:rPr>
              <w:t>Female Suicides</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AE4A16E" w14:textId="77777777" w:rsidR="00C36759" w:rsidRDefault="00D37783">
            <w:pPr>
              <w:jc w:val="center"/>
            </w:pPr>
            <w:r>
              <w:rPr>
                <w:sz w:val="20"/>
                <w:szCs w:val="20"/>
              </w:rPr>
              <w:t>1,196,382</w:t>
            </w:r>
          </w:p>
        </w:tc>
        <w:tc>
          <w:tcPr>
            <w:tcW w:w="4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5011ABE7" w14:textId="77777777" w:rsidR="00C36759" w:rsidRDefault="00D37783">
            <w:pPr>
              <w:jc w:val="center"/>
            </w:pPr>
            <w:r>
              <w:rPr>
                <w:sz w:val="20"/>
                <w:szCs w:val="20"/>
              </w:rPr>
              <w:t>27.90% of all suicides</w:t>
            </w:r>
          </w:p>
        </w:tc>
      </w:tr>
      <w:tr w:rsidR="00C36759" w14:paraId="17D02E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DE4A4A" w14:textId="77777777" w:rsidR="00C36759" w:rsidRDefault="00D37783">
            <w:r>
              <w:rPr>
                <w:sz w:val="20"/>
                <w:szCs w:val="20"/>
              </w:rPr>
              <w:t>Transgender Suicides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4BBA5" w14:textId="77777777" w:rsidR="00C36759" w:rsidRDefault="00D37783">
            <w:pPr>
              <w:jc w:val="center"/>
            </w:pPr>
            <w:r>
              <w:rPr>
                <w:sz w:val="20"/>
                <w:szCs w:val="20"/>
              </w:rPr>
              <w:t>575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F7CB5" w14:textId="77777777" w:rsidR="00C36759" w:rsidRDefault="00D37783">
            <w:pPr>
              <w:jc w:val="center"/>
            </w:pPr>
            <w:r>
              <w:rPr>
                <w:sz w:val="20"/>
                <w:szCs w:val="20"/>
              </w:rPr>
              <w:t>0.01% — a severely underreported segment</w:t>
            </w:r>
          </w:p>
        </w:tc>
      </w:tr>
      <w:tr w:rsidR="00C36759" w14:paraId="43440CF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8A062D7" w14:textId="77777777" w:rsidR="00C36759" w:rsidRDefault="00D37783">
            <w:r>
              <w:rPr>
                <w:sz w:val="20"/>
                <w:szCs w:val="20"/>
              </w:rPr>
              <w:lastRenderedPageBreak/>
              <w:t>2018 Count</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BFC88F4" w14:textId="77777777" w:rsidR="00C36759" w:rsidRDefault="00D37783">
            <w:pPr>
              <w:jc w:val="center"/>
            </w:pPr>
            <w:r>
              <w:rPr>
                <w:sz w:val="20"/>
                <w:szCs w:val="20"/>
              </w:rPr>
              <w:t>755,561</w:t>
            </w:r>
          </w:p>
        </w:tc>
        <w:tc>
          <w:tcPr>
            <w:tcW w:w="4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21ED0FC" w14:textId="77777777" w:rsidR="00C36759" w:rsidRDefault="00D37783">
            <w:pPr>
              <w:jc w:val="center"/>
            </w:pPr>
            <w:r>
              <w:rPr>
                <w:sz w:val="20"/>
                <w:szCs w:val="20"/>
              </w:rPr>
              <w:t>Baseline year</w:t>
            </w:r>
          </w:p>
        </w:tc>
      </w:tr>
      <w:tr w:rsidR="00C36759" w14:paraId="6913EA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158A3" w14:textId="77777777" w:rsidR="00C36759" w:rsidRDefault="00D37783">
            <w:r>
              <w:rPr>
                <w:sz w:val="20"/>
                <w:szCs w:val="20"/>
              </w:rPr>
              <w:t>2022 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22BF3" w14:textId="77777777" w:rsidR="00C36759" w:rsidRDefault="00D37783">
            <w:pPr>
              <w:jc w:val="center"/>
            </w:pPr>
            <w:r>
              <w:rPr>
                <w:sz w:val="20"/>
                <w:szCs w:val="20"/>
              </w:rPr>
              <w:t>961,623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CCEBC" w14:textId="77777777" w:rsidR="00C36759" w:rsidRDefault="00D37783">
            <w:pPr>
              <w:jc w:val="center"/>
            </w:pPr>
            <w:r>
              <w:rPr>
                <w:sz w:val="20"/>
                <w:szCs w:val="20"/>
              </w:rPr>
              <w:t>27.3% higher than 2018 baseline</w:t>
            </w:r>
          </w:p>
        </w:tc>
      </w:tr>
      <w:tr w:rsidR="00C36759" w14:paraId="5181294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C21832B" w14:textId="77777777" w:rsidR="00C36759" w:rsidRDefault="00D37783">
            <w:r>
              <w:rPr>
                <w:sz w:val="20"/>
                <w:szCs w:val="20"/>
              </w:rPr>
              <w:t>Peak Growth Year</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CB1E408" w14:textId="77777777" w:rsidR="00C36759" w:rsidRDefault="00D37783">
            <w:pPr>
              <w:jc w:val="center"/>
            </w:pPr>
            <w:r>
              <w:rPr>
                <w:sz w:val="20"/>
                <w:szCs w:val="20"/>
              </w:rPr>
              <w:t>2019–2020</w:t>
            </w:r>
          </w:p>
        </w:tc>
        <w:tc>
          <w:tcPr>
            <w:tcW w:w="4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7F85F7D2" w14:textId="77777777" w:rsidR="00C36759" w:rsidRDefault="00D37783">
            <w:pPr>
              <w:jc w:val="center"/>
            </w:pPr>
            <w:r>
              <w:rPr>
                <w:sz w:val="20"/>
                <w:szCs w:val="20"/>
              </w:rPr>
              <w:t>10.20% single-year increase</w:t>
            </w:r>
          </w:p>
        </w:tc>
      </w:tr>
    </w:tbl>
    <w:p w14:paraId="631A4C1B" w14:textId="77777777" w:rsidR="00C36759" w:rsidRDefault="00C36759">
      <w:pPr>
        <w:spacing w:line="360" w:lineRule="auto"/>
      </w:pPr>
    </w:p>
    <w:p w14:paraId="64837B60" w14:textId="3C5CBFEC" w:rsidR="00C36759" w:rsidRDefault="00C76633">
      <w:pPr>
        <w:spacing w:line="360" w:lineRule="auto"/>
      </w:pPr>
      <w:r w:rsidRPr="00C76633">
        <w:t>Professions are accountable for a higher overall count than any other single category (1,064,172). The Cause category follows with 938,377 and the remaining three categories (Economic, Education, and Marital) are almost equal at about 761,648 each due to the manner the data set has been structured; thus, each person is represented once per dimension of category. The steady, upward trend from 2018 to 2022 shows that the national suicide rate is increasing at an alarming rate and will require immediate policy intervention.</w:t>
      </w:r>
    </w:p>
    <w:p w14:paraId="3185D674" w14:textId="77777777" w:rsidR="00C76633" w:rsidRDefault="00C76633">
      <w:pPr>
        <w:spacing w:line="360" w:lineRule="auto"/>
      </w:pPr>
    </w:p>
    <w:p w14:paraId="41BA8BC0" w14:textId="266BAD71" w:rsidR="00C36759" w:rsidRDefault="00C76633">
      <w:pPr>
        <w:spacing w:line="360" w:lineRule="auto"/>
      </w:pPr>
      <w:r w:rsidRPr="00C76633">
        <w:t>The gender gap in suicide is significant; every year of the study shows that over 72% of all people who die by suicide are male. This is in alignment with global trends in that men have a higher incidence of suicide than women, largely because of differences in method of suicide and help-seeking behaviours.</w:t>
      </w:r>
    </w:p>
    <w:p w14:paraId="48A4BC6B" w14:textId="77777777" w:rsidR="00C76633" w:rsidRDefault="00C76633">
      <w:pPr>
        <w:spacing w:line="360" w:lineRule="auto"/>
      </w:pPr>
    </w:p>
    <w:p w14:paraId="2C9015C0" w14:textId="77777777" w:rsidR="00C36759" w:rsidRDefault="00D37783">
      <w:pPr>
        <w:pStyle w:val="Heading3"/>
        <w:spacing w:line="360" w:lineRule="auto"/>
      </w:pPr>
      <w:bookmarkStart w:id="19" w:name="_Toc226585975"/>
      <w:r>
        <w:t>iv. Visualization</w:t>
      </w:r>
      <w:bookmarkEnd w:id="19"/>
    </w:p>
    <w:p w14:paraId="2E9F27CA" w14:textId="77777777" w:rsidR="00C36759" w:rsidRDefault="00D37783">
      <w:pPr>
        <w:spacing w:before="160" w:after="80"/>
        <w:jc w:val="center"/>
      </w:pPr>
      <w:r>
        <w:rPr>
          <w:noProof/>
        </w:rPr>
        <w:drawing>
          <wp:inline distT="0" distB="0" distL="0" distR="0" wp14:anchorId="2A748EA2" wp14:editId="5490B81D">
            <wp:extent cx="5715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09950"/>
                    </a:xfrm>
                    <a:prstGeom prst="rect">
                      <a:avLst/>
                    </a:prstGeom>
                  </pic:spPr>
                </pic:pic>
              </a:graphicData>
            </a:graphic>
          </wp:inline>
        </w:drawing>
      </w:r>
    </w:p>
    <w:p w14:paraId="122BD4A0" w14:textId="16FA9ECA" w:rsidR="00C36759" w:rsidRDefault="00D37783" w:rsidP="00716215">
      <w:pPr>
        <w:spacing w:after="200"/>
        <w:jc w:val="center"/>
      </w:pPr>
      <w:r>
        <w:rPr>
          <w:i/>
          <w:iCs/>
          <w:color w:val="444444"/>
          <w:sz w:val="20"/>
          <w:szCs w:val="20"/>
        </w:rPr>
        <w:t>Figure 1: Executive Overview Dashboard — National-level KPIs, gender donut, category bar, and gender trend (2018–2022)</w:t>
      </w:r>
    </w:p>
    <w:p w14:paraId="37BE53D7" w14:textId="27AA62E8" w:rsidR="00C36759" w:rsidRDefault="00D37783" w:rsidP="00716215">
      <w:pPr>
        <w:pStyle w:val="Heading2"/>
        <w:spacing w:line="360" w:lineRule="auto"/>
      </w:pPr>
      <w:bookmarkStart w:id="20" w:name="_Toc226585976"/>
      <w:r>
        <w:lastRenderedPageBreak/>
        <w:t>4.2 Dashboard 2: State &amp; Geographic Analysis</w:t>
      </w:r>
      <w:bookmarkEnd w:id="20"/>
    </w:p>
    <w:p w14:paraId="1BA322C5" w14:textId="77777777" w:rsidR="00C36759" w:rsidRDefault="00D37783">
      <w:pPr>
        <w:pStyle w:val="Heading3"/>
        <w:spacing w:line="360" w:lineRule="auto"/>
      </w:pPr>
      <w:bookmarkStart w:id="21" w:name="_Toc226585977"/>
      <w:proofErr w:type="spellStart"/>
      <w:r>
        <w:t>i</w:t>
      </w:r>
      <w:proofErr w:type="spellEnd"/>
      <w:r>
        <w:t>. General Description</w:t>
      </w:r>
      <w:bookmarkEnd w:id="21"/>
    </w:p>
    <w:p w14:paraId="69F093D7" w14:textId="77777777" w:rsidR="00486507" w:rsidRDefault="00486507">
      <w:pPr>
        <w:pStyle w:val="Heading3"/>
        <w:spacing w:line="360" w:lineRule="auto"/>
        <w:rPr>
          <w:b w:val="0"/>
          <w:bCs w:val="0"/>
          <w:color w:val="auto"/>
        </w:rPr>
      </w:pPr>
      <w:bookmarkStart w:id="22" w:name="_Toc226585978"/>
      <w:r w:rsidRPr="00486507">
        <w:rPr>
          <w:b w:val="0"/>
          <w:bCs w:val="0"/>
          <w:color w:val="auto"/>
        </w:rPr>
        <w:t>The State and Geographic Analysis dashboard provides information regarding the geographic location of suicides throughout India's 36 states/Union Territories and assists in the identification of geographic suicide hotspots; comparing state-level trends; providing geographic visualizations of suicide occurrence. The filled map in country provides a quick visual assessment of geographic distribution of burden for suicide, and assist to provide an easily referenceable bar chart showing the top 10 states and a detailed matrix table.</w:t>
      </w:r>
    </w:p>
    <w:p w14:paraId="24F91123" w14:textId="77777777" w:rsidR="00486507" w:rsidRDefault="00486507">
      <w:pPr>
        <w:pStyle w:val="Heading3"/>
        <w:spacing w:line="360" w:lineRule="auto"/>
        <w:rPr>
          <w:b w:val="0"/>
          <w:bCs w:val="0"/>
          <w:color w:val="auto"/>
        </w:rPr>
      </w:pPr>
    </w:p>
    <w:p w14:paraId="5C13AC4E" w14:textId="4D64896E" w:rsidR="00C36759" w:rsidRDefault="00D37783">
      <w:pPr>
        <w:pStyle w:val="Heading3"/>
        <w:spacing w:line="360" w:lineRule="auto"/>
      </w:pPr>
      <w:r>
        <w:t>ii. Specific Requirements</w:t>
      </w:r>
      <w:bookmarkEnd w:id="22"/>
    </w:p>
    <w:p w14:paraId="79C6250B" w14:textId="77777777" w:rsidR="00C36759" w:rsidRDefault="00D37783">
      <w:pPr>
        <w:pStyle w:val="ListParagraph"/>
        <w:numPr>
          <w:ilvl w:val="0"/>
          <w:numId w:val="2"/>
        </w:numPr>
        <w:spacing w:after="80" w:line="360" w:lineRule="auto"/>
      </w:pPr>
      <w:r>
        <w:t xml:space="preserve">Filled Map of India: </w:t>
      </w:r>
      <w:proofErr w:type="spellStart"/>
      <w:r>
        <w:t>Color</w:t>
      </w:r>
      <w:proofErr w:type="spellEnd"/>
      <w:r>
        <w:t xml:space="preserve"> intensity proportional to </w:t>
      </w:r>
      <w:proofErr w:type="spellStart"/>
      <w:r>
        <w:t>Total_Suicides</w:t>
      </w:r>
      <w:proofErr w:type="spellEnd"/>
      <w:r>
        <w:t xml:space="preserve"> per state. Darker shading indicates higher burden.</w:t>
      </w:r>
    </w:p>
    <w:p w14:paraId="418808BD" w14:textId="77777777" w:rsidR="00C36759" w:rsidRDefault="00D37783">
      <w:pPr>
        <w:pStyle w:val="ListParagraph"/>
        <w:numPr>
          <w:ilvl w:val="0"/>
          <w:numId w:val="2"/>
        </w:numPr>
        <w:spacing w:after="80" w:line="360" w:lineRule="auto"/>
      </w:pPr>
      <w:r>
        <w:t xml:space="preserve">Horizontal Bar Chart: Top 10 states ranked by </w:t>
      </w:r>
      <w:proofErr w:type="spellStart"/>
      <w:r>
        <w:t>Total_Suicides</w:t>
      </w:r>
      <w:proofErr w:type="spellEnd"/>
      <w:r>
        <w:t xml:space="preserve"> (2018–2022 cumulative).</w:t>
      </w:r>
    </w:p>
    <w:p w14:paraId="1AC40A50" w14:textId="77777777" w:rsidR="00C36759" w:rsidRDefault="00D37783">
      <w:pPr>
        <w:pStyle w:val="ListParagraph"/>
        <w:numPr>
          <w:ilvl w:val="0"/>
          <w:numId w:val="2"/>
        </w:numPr>
        <w:spacing w:after="80" w:line="360" w:lineRule="auto"/>
      </w:pPr>
      <w:r>
        <w:t xml:space="preserve">Matrix Table: State vs Year (2018–2022) with </w:t>
      </w:r>
      <w:proofErr w:type="spellStart"/>
      <w:r>
        <w:t>Total_Suicides</w:t>
      </w:r>
      <w:proofErr w:type="spellEnd"/>
      <w:r>
        <w:t xml:space="preserve"> values and row/column totals.</w:t>
      </w:r>
    </w:p>
    <w:p w14:paraId="5302E43E" w14:textId="6DEBC45A" w:rsidR="00C36759" w:rsidRDefault="00D37783" w:rsidP="00716215">
      <w:pPr>
        <w:pStyle w:val="ListParagraph"/>
        <w:numPr>
          <w:ilvl w:val="0"/>
          <w:numId w:val="2"/>
        </w:numPr>
        <w:spacing w:after="80" w:line="360" w:lineRule="auto"/>
      </w:pPr>
      <w:r>
        <w:t>Year Dropdown Slicer and State/UT List Slicer for interactive filtering.</w:t>
      </w:r>
    </w:p>
    <w:p w14:paraId="659523E3" w14:textId="77777777" w:rsidR="00486507" w:rsidRDefault="00486507" w:rsidP="00486507">
      <w:pPr>
        <w:spacing w:after="80" w:line="360" w:lineRule="auto"/>
      </w:pPr>
    </w:p>
    <w:p w14:paraId="293900E3" w14:textId="08D8AC08" w:rsidR="00C36759" w:rsidRDefault="00D37783" w:rsidP="00716215">
      <w:pPr>
        <w:pStyle w:val="Heading3"/>
        <w:spacing w:line="360" w:lineRule="auto"/>
      </w:pPr>
      <w:bookmarkStart w:id="23" w:name="_Toc226585979"/>
      <w:r>
        <w:t>iii. Analysis Results</w:t>
      </w:r>
      <w:bookmarkEnd w:id="23"/>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2797"/>
        <w:gridCol w:w="2497"/>
        <w:gridCol w:w="1998"/>
      </w:tblGrid>
      <w:tr w:rsidR="00C36759" w14:paraId="5BD876AC"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E3CE1F" w14:textId="77777777" w:rsidR="00C36759" w:rsidRDefault="00D37783">
            <w:pPr>
              <w:jc w:val="center"/>
            </w:pPr>
            <w:r>
              <w:rPr>
                <w:b/>
                <w:bCs/>
                <w:color w:val="FFFFFF"/>
                <w:sz w:val="20"/>
                <w:szCs w:val="20"/>
              </w:rPr>
              <w:t>Rank</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6743F1" w14:textId="77777777" w:rsidR="00C36759" w:rsidRDefault="00D37783">
            <w:pPr>
              <w:jc w:val="center"/>
            </w:pPr>
            <w:r>
              <w:rPr>
                <w:b/>
                <w:bCs/>
                <w:color w:val="FFFFFF"/>
                <w:sz w:val="20"/>
                <w:szCs w:val="20"/>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A655BB" w14:textId="77777777" w:rsidR="00C36759" w:rsidRDefault="00D37783">
            <w:pPr>
              <w:jc w:val="center"/>
            </w:pPr>
            <w:r>
              <w:rPr>
                <w:b/>
                <w:bCs/>
                <w:color w:val="FFFFFF"/>
                <w:sz w:val="20"/>
                <w:szCs w:val="20"/>
              </w:rPr>
              <w:t>Total Suicides (2018–2022)</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33D754" w14:textId="77777777" w:rsidR="00C36759" w:rsidRDefault="00D37783">
            <w:pPr>
              <w:jc w:val="center"/>
            </w:pPr>
            <w:r>
              <w:rPr>
                <w:b/>
                <w:bCs/>
                <w:color w:val="FFFFFF"/>
                <w:sz w:val="20"/>
                <w:szCs w:val="20"/>
              </w:rPr>
              <w:t>% of Top 10 Total</w:t>
            </w:r>
          </w:p>
        </w:tc>
      </w:tr>
      <w:tr w:rsidR="00C36759" w14:paraId="2FC5AA13"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A4D976D" w14:textId="77777777" w:rsidR="00C36759" w:rsidRDefault="00D37783">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DB6FC80" w14:textId="77777777" w:rsidR="00C36759" w:rsidRDefault="00D37783">
            <w:pPr>
              <w:jc w:val="center"/>
            </w:pPr>
            <w:r>
              <w:rPr>
                <w:sz w:val="20"/>
                <w:szCs w:val="20"/>
              </w:rPr>
              <w:t>Maharashtra</w:t>
            </w:r>
          </w:p>
        </w:tc>
        <w:tc>
          <w:tcPr>
            <w:tcW w:w="2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001946A" w14:textId="77777777" w:rsidR="00C36759" w:rsidRDefault="00D37783">
            <w:pPr>
              <w:jc w:val="center"/>
            </w:pPr>
            <w:r>
              <w:rPr>
                <w:sz w:val="20"/>
                <w:szCs w:val="20"/>
              </w:rPr>
              <w:t>594,310</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7A77F26" w14:textId="77777777" w:rsidR="00C36759" w:rsidRDefault="00D37783">
            <w:pPr>
              <w:jc w:val="center"/>
            </w:pPr>
            <w:r>
              <w:rPr>
                <w:sz w:val="20"/>
                <w:szCs w:val="20"/>
              </w:rPr>
              <w:t>17.96%</w:t>
            </w:r>
          </w:p>
        </w:tc>
      </w:tr>
      <w:tr w:rsidR="00C36759" w14:paraId="1C67DE7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A6980" w14:textId="77777777" w:rsidR="00C36759" w:rsidRDefault="00D37783">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E4219" w14:textId="77777777" w:rsidR="00C36759" w:rsidRDefault="00D37783">
            <w:pPr>
              <w:jc w:val="center"/>
            </w:pPr>
            <w:r>
              <w:rPr>
                <w:sz w:val="20"/>
                <w:szCs w:val="20"/>
              </w:rPr>
              <w:t>Tamil Nadu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A7075" w14:textId="77777777" w:rsidR="00C36759" w:rsidRDefault="00D37783">
            <w:pPr>
              <w:jc w:val="center"/>
            </w:pPr>
            <w:r>
              <w:rPr>
                <w:sz w:val="20"/>
                <w:szCs w:val="20"/>
              </w:rPr>
              <w:t>468,487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8F4E6" w14:textId="77777777" w:rsidR="00C36759" w:rsidRDefault="00D37783">
            <w:pPr>
              <w:jc w:val="center"/>
            </w:pPr>
            <w:r>
              <w:rPr>
                <w:sz w:val="20"/>
                <w:szCs w:val="20"/>
              </w:rPr>
              <w:t>14.16%</w:t>
            </w:r>
          </w:p>
        </w:tc>
      </w:tr>
      <w:tr w:rsidR="00C36759" w14:paraId="673A5623"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57CE5CF0" w14:textId="77777777" w:rsidR="00C36759" w:rsidRDefault="00D37783">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2D037A2" w14:textId="77777777" w:rsidR="00C36759" w:rsidRDefault="00D37783">
            <w:pPr>
              <w:jc w:val="center"/>
            </w:pPr>
            <w:r>
              <w:rPr>
                <w:sz w:val="20"/>
                <w:szCs w:val="20"/>
              </w:rPr>
              <w:t>Madhya Pradesh</w:t>
            </w:r>
          </w:p>
        </w:tc>
        <w:tc>
          <w:tcPr>
            <w:tcW w:w="2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8F31087" w14:textId="77777777" w:rsidR="00C36759" w:rsidRDefault="00D37783">
            <w:pPr>
              <w:jc w:val="center"/>
            </w:pPr>
            <w:r>
              <w:rPr>
                <w:sz w:val="20"/>
                <w:szCs w:val="20"/>
              </w:rPr>
              <w:t>386,160</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FCDDA3F" w14:textId="77777777" w:rsidR="00C36759" w:rsidRDefault="00D37783">
            <w:pPr>
              <w:jc w:val="center"/>
            </w:pPr>
            <w:r>
              <w:rPr>
                <w:sz w:val="20"/>
                <w:szCs w:val="20"/>
              </w:rPr>
              <w:t>11.67%</w:t>
            </w:r>
          </w:p>
        </w:tc>
      </w:tr>
      <w:tr w:rsidR="00C36759" w14:paraId="3CCD6C6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75FD8" w14:textId="77777777" w:rsidR="00C36759" w:rsidRDefault="00D37783">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4C738" w14:textId="77777777" w:rsidR="00C36759" w:rsidRDefault="00D37783">
            <w:pPr>
              <w:jc w:val="center"/>
            </w:pPr>
            <w:r>
              <w:rPr>
                <w:sz w:val="20"/>
                <w:szCs w:val="20"/>
              </w:rPr>
              <w:t>Karnataka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BA2CE" w14:textId="77777777" w:rsidR="00C36759" w:rsidRDefault="00D37783">
            <w:pPr>
              <w:jc w:val="center"/>
            </w:pPr>
            <w:r>
              <w:rPr>
                <w:sz w:val="20"/>
                <w:szCs w:val="20"/>
              </w:rPr>
              <w:t>370,942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F1B583" w14:textId="77777777" w:rsidR="00C36759" w:rsidRDefault="00D37783">
            <w:pPr>
              <w:jc w:val="center"/>
            </w:pPr>
            <w:r>
              <w:rPr>
                <w:sz w:val="20"/>
                <w:szCs w:val="20"/>
              </w:rPr>
              <w:t>11.21%</w:t>
            </w:r>
          </w:p>
        </w:tc>
      </w:tr>
      <w:tr w:rsidR="00C36759" w14:paraId="66C9CA55"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FC3C6F1" w14:textId="77777777" w:rsidR="00C36759" w:rsidRDefault="00D37783">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4B3CF24" w14:textId="77777777" w:rsidR="00C36759" w:rsidRDefault="00D37783">
            <w:pPr>
              <w:jc w:val="center"/>
            </w:pPr>
            <w:r>
              <w:rPr>
                <w:sz w:val="20"/>
                <w:szCs w:val="20"/>
              </w:rPr>
              <w:t>West Bengal</w:t>
            </w:r>
          </w:p>
        </w:tc>
        <w:tc>
          <w:tcPr>
            <w:tcW w:w="2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11E456A" w14:textId="77777777" w:rsidR="00C36759" w:rsidRDefault="00D37783">
            <w:pPr>
              <w:jc w:val="center"/>
            </w:pPr>
            <w:r>
              <w:rPr>
                <w:sz w:val="20"/>
                <w:szCs w:val="20"/>
              </w:rPr>
              <w:t>350,147</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159A2DE" w14:textId="77777777" w:rsidR="00C36759" w:rsidRDefault="00D37783">
            <w:pPr>
              <w:jc w:val="center"/>
            </w:pPr>
            <w:r>
              <w:rPr>
                <w:sz w:val="20"/>
                <w:szCs w:val="20"/>
              </w:rPr>
              <w:t>10.58%</w:t>
            </w:r>
          </w:p>
        </w:tc>
      </w:tr>
      <w:tr w:rsidR="00C36759" w14:paraId="0B4AEB5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4003E" w14:textId="77777777" w:rsidR="00C36759" w:rsidRDefault="00D37783">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A488E" w14:textId="77777777" w:rsidR="00C36759" w:rsidRDefault="00D37783">
            <w:pPr>
              <w:jc w:val="center"/>
            </w:pPr>
            <w:r>
              <w:rPr>
                <w:sz w:val="20"/>
                <w:szCs w:val="20"/>
              </w:rPr>
              <w:t>Kerala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E36FD" w14:textId="77777777" w:rsidR="00C36759" w:rsidRDefault="00D37783">
            <w:pPr>
              <w:jc w:val="center"/>
            </w:pPr>
            <w:r>
              <w:rPr>
                <w:sz w:val="20"/>
                <w:szCs w:val="20"/>
              </w:rPr>
              <w:t>250,525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08C16" w14:textId="77777777" w:rsidR="00C36759" w:rsidRDefault="00D37783">
            <w:pPr>
              <w:jc w:val="center"/>
            </w:pPr>
            <w:r>
              <w:rPr>
                <w:sz w:val="20"/>
                <w:szCs w:val="20"/>
              </w:rPr>
              <w:t>7.57%</w:t>
            </w:r>
          </w:p>
        </w:tc>
      </w:tr>
      <w:tr w:rsidR="00C36759" w14:paraId="6314AB43"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5433C0D9" w14:textId="77777777" w:rsidR="00C36759" w:rsidRDefault="00D37783">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07A26E9" w14:textId="77777777" w:rsidR="00C36759" w:rsidRDefault="00D37783">
            <w:pPr>
              <w:jc w:val="center"/>
            </w:pPr>
            <w:r>
              <w:rPr>
                <w:sz w:val="20"/>
                <w:szCs w:val="20"/>
              </w:rPr>
              <w:t>Telangana</w:t>
            </w:r>
          </w:p>
        </w:tc>
        <w:tc>
          <w:tcPr>
            <w:tcW w:w="2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933AFEE" w14:textId="77777777" w:rsidR="00C36759" w:rsidRDefault="00D37783">
            <w:pPr>
              <w:jc w:val="center"/>
            </w:pPr>
            <w:r>
              <w:rPr>
                <w:sz w:val="20"/>
                <w:szCs w:val="20"/>
              </w:rPr>
              <w:t>243,515</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5EF11DE4" w14:textId="77777777" w:rsidR="00C36759" w:rsidRDefault="00D37783">
            <w:pPr>
              <w:jc w:val="center"/>
            </w:pPr>
            <w:r>
              <w:rPr>
                <w:sz w:val="20"/>
                <w:szCs w:val="20"/>
              </w:rPr>
              <w:t>7.36%</w:t>
            </w:r>
          </w:p>
        </w:tc>
      </w:tr>
      <w:tr w:rsidR="00C36759" w14:paraId="1A72CC3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B17B6" w14:textId="77777777" w:rsidR="00C36759" w:rsidRDefault="00D37783">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969F2" w14:textId="77777777" w:rsidR="00C36759" w:rsidRDefault="00D37783">
            <w:pPr>
              <w:jc w:val="center"/>
            </w:pPr>
            <w:r>
              <w:rPr>
                <w:sz w:val="20"/>
                <w:szCs w:val="20"/>
              </w:rPr>
              <w:t>Gujarat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25809" w14:textId="77777777" w:rsidR="00C36759" w:rsidRDefault="00D37783">
            <w:pPr>
              <w:jc w:val="center"/>
            </w:pPr>
            <w:r>
              <w:rPr>
                <w:sz w:val="20"/>
                <w:szCs w:val="20"/>
              </w:rPr>
              <w:t>229,898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81322" w14:textId="77777777" w:rsidR="00C36759" w:rsidRDefault="00D37783">
            <w:pPr>
              <w:jc w:val="center"/>
            </w:pPr>
            <w:r>
              <w:rPr>
                <w:sz w:val="20"/>
                <w:szCs w:val="20"/>
              </w:rPr>
              <w:t>6.95%</w:t>
            </w:r>
          </w:p>
        </w:tc>
      </w:tr>
      <w:tr w:rsidR="00C36759" w14:paraId="5461CC8E"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111B4D9" w14:textId="77777777" w:rsidR="00C36759" w:rsidRDefault="00D37783">
            <w:r>
              <w:rPr>
                <w:sz w:val="20"/>
                <w:szCs w:val="2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5F53B243" w14:textId="77777777" w:rsidR="00C36759" w:rsidRDefault="00D37783">
            <w:pPr>
              <w:jc w:val="center"/>
            </w:pPr>
            <w:r>
              <w:rPr>
                <w:sz w:val="20"/>
                <w:szCs w:val="20"/>
              </w:rPr>
              <w:t>Chhattisgarh</w:t>
            </w:r>
          </w:p>
        </w:tc>
        <w:tc>
          <w:tcPr>
            <w:tcW w:w="2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8EA8E7B" w14:textId="77777777" w:rsidR="00C36759" w:rsidRDefault="00D37783">
            <w:pPr>
              <w:jc w:val="center"/>
            </w:pPr>
            <w:r>
              <w:rPr>
                <w:sz w:val="20"/>
                <w:szCs w:val="20"/>
              </w:rPr>
              <w:t>207,463</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968CBDD" w14:textId="77777777" w:rsidR="00C36759" w:rsidRDefault="00D37783">
            <w:pPr>
              <w:jc w:val="center"/>
            </w:pPr>
            <w:r>
              <w:rPr>
                <w:sz w:val="20"/>
                <w:szCs w:val="20"/>
              </w:rPr>
              <w:t>6.27%</w:t>
            </w:r>
          </w:p>
        </w:tc>
      </w:tr>
      <w:tr w:rsidR="00C36759" w14:paraId="384CBCF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1334F" w14:textId="77777777" w:rsidR="00C36759" w:rsidRDefault="00D37783">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A41BB" w14:textId="77777777" w:rsidR="00C36759" w:rsidRDefault="00D37783">
            <w:pPr>
              <w:jc w:val="center"/>
            </w:pPr>
            <w:r>
              <w:rPr>
                <w:sz w:val="20"/>
                <w:szCs w:val="20"/>
              </w:rPr>
              <w:t>Andhra Pradesh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86937" w14:textId="77777777" w:rsidR="00C36759" w:rsidRDefault="00D37783">
            <w:pPr>
              <w:jc w:val="center"/>
            </w:pPr>
            <w:r>
              <w:rPr>
                <w:sz w:val="20"/>
                <w:szCs w:val="20"/>
              </w:rPr>
              <w:t>206,860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94B5B" w14:textId="77777777" w:rsidR="00C36759" w:rsidRDefault="00D37783">
            <w:pPr>
              <w:jc w:val="center"/>
            </w:pPr>
            <w:r>
              <w:rPr>
                <w:sz w:val="20"/>
                <w:szCs w:val="20"/>
              </w:rPr>
              <w:t>6.25%</w:t>
            </w:r>
          </w:p>
        </w:tc>
      </w:tr>
    </w:tbl>
    <w:p w14:paraId="72F9766A" w14:textId="77777777" w:rsidR="00C36759" w:rsidRDefault="00C36759">
      <w:pPr>
        <w:spacing w:line="360" w:lineRule="auto"/>
      </w:pPr>
    </w:p>
    <w:p w14:paraId="6740ACED" w14:textId="6D51A95E" w:rsidR="00C36759" w:rsidRDefault="00486507">
      <w:pPr>
        <w:spacing w:after="120" w:line="360" w:lineRule="auto"/>
        <w:jc w:val="both"/>
      </w:pPr>
      <w:r w:rsidRPr="00486507">
        <w:t>Over five years, Maharashtra accounts for the highest cumulative number of suicide cases (594,310), contributing to almost 18% of the total suicide cases for the top 10 states.</w:t>
      </w:r>
      <w:r>
        <w:t xml:space="preserve"> </w:t>
      </w:r>
      <w:r w:rsidR="00D37783">
        <w:t>The top five states (Maharashtra, Tamil Nadu, Madhya Pradesh, Karnataka, West Bengal) together account for approximately 65% of the combined burden of the top 10 states.</w:t>
      </w:r>
    </w:p>
    <w:p w14:paraId="3736FA02" w14:textId="77777777" w:rsidR="00C36759" w:rsidRDefault="00C36759">
      <w:pPr>
        <w:spacing w:line="360" w:lineRule="auto"/>
      </w:pPr>
    </w:p>
    <w:p w14:paraId="53B37C4F" w14:textId="6A59B746" w:rsidR="00486507" w:rsidRDefault="00486507">
      <w:pPr>
        <w:spacing w:line="360" w:lineRule="auto"/>
      </w:pPr>
      <w:r w:rsidRPr="00486507">
        <w:t>The table showing the number of suicides in India by year indicates that every major state has demonstrated a steady increase between 2018 and 2022. For example, Maharashtra has shown a growth of 26.2% from 104,934 in 2018 to 132,413 in 2022; Tamil Nadu experienced a growth rate of 46.6% from 77,368 in 2018 to 113,415 in 2022; and Andhra Pradesh experienced significant growth of 65% from 30,697 to 50,655 over the same time period.</w:t>
      </w:r>
    </w:p>
    <w:p w14:paraId="254F32B9" w14:textId="77777777" w:rsidR="00486507" w:rsidRDefault="00486507">
      <w:pPr>
        <w:pStyle w:val="Heading3"/>
        <w:spacing w:line="360" w:lineRule="auto"/>
        <w:rPr>
          <w:b w:val="0"/>
          <w:bCs w:val="0"/>
          <w:color w:val="auto"/>
        </w:rPr>
      </w:pPr>
      <w:bookmarkStart w:id="24" w:name="_Toc226585980"/>
      <w:r w:rsidRPr="00486507">
        <w:rPr>
          <w:b w:val="0"/>
          <w:bCs w:val="0"/>
          <w:color w:val="auto"/>
        </w:rPr>
        <w:t>Northeast and smaller union territories (such as Andaman &amp; Nicobar Islands and Lakshadweep as well as Dadra &amp; Nagar Haveli) show much lower absolute numbers, but due to the smaller size of their populations, they do not necessarily reflect lower per capita risk.</w:t>
      </w:r>
    </w:p>
    <w:p w14:paraId="5F47D426" w14:textId="621A4829" w:rsidR="00C36759" w:rsidRDefault="00D37783">
      <w:pPr>
        <w:pStyle w:val="Heading3"/>
        <w:spacing w:line="360" w:lineRule="auto"/>
      </w:pPr>
      <w:r>
        <w:t>iv. Visualization</w:t>
      </w:r>
      <w:bookmarkEnd w:id="24"/>
    </w:p>
    <w:p w14:paraId="61A292CA" w14:textId="77777777" w:rsidR="00C36759" w:rsidRDefault="00D37783">
      <w:pPr>
        <w:spacing w:before="160" w:after="80"/>
        <w:jc w:val="center"/>
      </w:pPr>
      <w:r>
        <w:rPr>
          <w:noProof/>
        </w:rPr>
        <w:drawing>
          <wp:inline distT="0" distB="0" distL="0" distR="0" wp14:anchorId="4EF41384" wp14:editId="049D86C6">
            <wp:extent cx="5715000" cy="3381375"/>
            <wp:effectExtent l="0" t="0" r="0" b="0"/>
            <wp:docPr id="663969257" name="Picture 66396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81375"/>
                    </a:xfrm>
                    <a:prstGeom prst="rect">
                      <a:avLst/>
                    </a:prstGeom>
                  </pic:spPr>
                </pic:pic>
              </a:graphicData>
            </a:graphic>
          </wp:inline>
        </w:drawing>
      </w:r>
    </w:p>
    <w:p w14:paraId="06B00016" w14:textId="33A1FDB7" w:rsidR="00716215" w:rsidRDefault="00D37783" w:rsidP="00486507">
      <w:pPr>
        <w:spacing w:after="200"/>
        <w:jc w:val="center"/>
      </w:pPr>
      <w:r>
        <w:rPr>
          <w:i/>
          <w:iCs/>
          <w:color w:val="444444"/>
          <w:sz w:val="20"/>
          <w:szCs w:val="20"/>
        </w:rPr>
        <w:t xml:space="preserve">Figure 2: State &amp; Geographic Analysis Dashboard — India map, top-10 states bar chart, and </w:t>
      </w:r>
      <w:proofErr w:type="spellStart"/>
      <w:r>
        <w:rPr>
          <w:i/>
          <w:iCs/>
          <w:color w:val="444444"/>
          <w:sz w:val="20"/>
          <w:szCs w:val="20"/>
        </w:rPr>
        <w:t>state×year</w:t>
      </w:r>
      <w:proofErr w:type="spellEnd"/>
      <w:r>
        <w:rPr>
          <w:i/>
          <w:iCs/>
          <w:color w:val="444444"/>
          <w:sz w:val="20"/>
          <w:szCs w:val="20"/>
        </w:rPr>
        <w:t xml:space="preserve"> matrix table</w:t>
      </w:r>
    </w:p>
    <w:p w14:paraId="135A4D0E" w14:textId="5B4F21C3" w:rsidR="00C36759" w:rsidRDefault="00D37783" w:rsidP="00716215">
      <w:pPr>
        <w:pStyle w:val="Heading2"/>
        <w:spacing w:line="360" w:lineRule="auto"/>
      </w:pPr>
      <w:bookmarkStart w:id="25" w:name="_Toc226585981"/>
      <w:r>
        <w:lastRenderedPageBreak/>
        <w:t>4.3 Dashboard 3: Cause Analysis</w:t>
      </w:r>
      <w:bookmarkEnd w:id="25"/>
    </w:p>
    <w:p w14:paraId="0A4AD693" w14:textId="77777777" w:rsidR="00C36759" w:rsidRDefault="00D37783">
      <w:pPr>
        <w:pStyle w:val="Heading3"/>
        <w:spacing w:line="360" w:lineRule="auto"/>
      </w:pPr>
      <w:bookmarkStart w:id="26" w:name="_Toc226585982"/>
      <w:proofErr w:type="spellStart"/>
      <w:r>
        <w:t>i</w:t>
      </w:r>
      <w:proofErr w:type="spellEnd"/>
      <w:r>
        <w:t>. General Description</w:t>
      </w:r>
      <w:bookmarkEnd w:id="26"/>
    </w:p>
    <w:p w14:paraId="236EC1D9" w14:textId="77777777" w:rsidR="00486507" w:rsidRDefault="00486507">
      <w:pPr>
        <w:pStyle w:val="Heading3"/>
        <w:spacing w:line="360" w:lineRule="auto"/>
        <w:rPr>
          <w:b w:val="0"/>
          <w:bCs w:val="0"/>
          <w:color w:val="auto"/>
        </w:rPr>
      </w:pPr>
      <w:bookmarkStart w:id="27" w:name="_Toc226585983"/>
      <w:r w:rsidRPr="00486507">
        <w:rPr>
          <w:b w:val="0"/>
          <w:bCs w:val="0"/>
          <w:color w:val="auto"/>
        </w:rPr>
        <w:t>The Cause Analysis dashboard provides detailed insight into the reasons behind suicide in India. This dashboard is arranged in categories of "Cause," and there are 30 different types of "Categories" across which suicides can be categorized. The dashboard also provides insight into the causes of suicide based on trends over time and distinguishes between men and women. The dashboard includes a 'Category slicer,' which allows users to adjust their selection to cover the "Cause" category by default, but any other browsing option can also be selected.</w:t>
      </w:r>
    </w:p>
    <w:p w14:paraId="7656B570" w14:textId="3A066C1F" w:rsidR="00C36759" w:rsidRDefault="00D37783">
      <w:pPr>
        <w:pStyle w:val="Heading3"/>
        <w:spacing w:line="360" w:lineRule="auto"/>
      </w:pPr>
      <w:r>
        <w:t>ii. Specific Requirements</w:t>
      </w:r>
      <w:bookmarkEnd w:id="27"/>
    </w:p>
    <w:p w14:paraId="777B8205" w14:textId="77777777" w:rsidR="00C36759" w:rsidRDefault="00D37783">
      <w:pPr>
        <w:pStyle w:val="ListParagraph"/>
        <w:numPr>
          <w:ilvl w:val="0"/>
          <w:numId w:val="2"/>
        </w:numPr>
        <w:spacing w:after="80" w:line="360" w:lineRule="auto"/>
      </w:pPr>
      <w:proofErr w:type="spellStart"/>
      <w:r>
        <w:t>Treemap</w:t>
      </w:r>
      <w:proofErr w:type="spellEnd"/>
      <w:r>
        <w:t xml:space="preserve"> (Suicides by Subcategory): Rectangle size proportional to </w:t>
      </w:r>
      <w:proofErr w:type="spellStart"/>
      <w:r>
        <w:t>Total_Cause</w:t>
      </w:r>
      <w:proofErr w:type="spellEnd"/>
      <w:r>
        <w:t xml:space="preserve"> per subcategory.</w:t>
      </w:r>
    </w:p>
    <w:p w14:paraId="5837EF3A" w14:textId="77777777" w:rsidR="00C36759" w:rsidRDefault="00D37783">
      <w:pPr>
        <w:pStyle w:val="ListParagraph"/>
        <w:numPr>
          <w:ilvl w:val="0"/>
          <w:numId w:val="2"/>
        </w:numPr>
        <w:spacing w:after="80" w:line="360" w:lineRule="auto"/>
      </w:pPr>
      <w:r>
        <w:t xml:space="preserve">Detail Table: Subcategory vs </w:t>
      </w:r>
      <w:proofErr w:type="spellStart"/>
      <w:r>
        <w:t>Male_Suicides</w:t>
      </w:r>
      <w:proofErr w:type="spellEnd"/>
      <w:r>
        <w:t xml:space="preserve">, </w:t>
      </w:r>
      <w:proofErr w:type="spellStart"/>
      <w:r>
        <w:t>Female_Suicides</w:t>
      </w:r>
      <w:proofErr w:type="spellEnd"/>
      <w:r>
        <w:t xml:space="preserve">, </w:t>
      </w:r>
      <w:proofErr w:type="spellStart"/>
      <w:r>
        <w:t>Total_Suicides</w:t>
      </w:r>
      <w:proofErr w:type="spellEnd"/>
      <w:r>
        <w:t xml:space="preserve">, and </w:t>
      </w:r>
      <w:proofErr w:type="spellStart"/>
      <w:r>
        <w:t>Male_Percentage</w:t>
      </w:r>
      <w:proofErr w:type="spellEnd"/>
      <w:r>
        <w:t xml:space="preserve"> — with conditional formatting.</w:t>
      </w:r>
    </w:p>
    <w:p w14:paraId="74E1762F" w14:textId="77777777" w:rsidR="00C36759" w:rsidRDefault="00D37783">
      <w:pPr>
        <w:pStyle w:val="ListParagraph"/>
        <w:numPr>
          <w:ilvl w:val="0"/>
          <w:numId w:val="2"/>
        </w:numPr>
        <w:spacing w:after="80" w:line="360" w:lineRule="auto"/>
      </w:pPr>
      <w:r>
        <w:t>Line Chart: Top subcategories by Year (2018–2022) showing trend lines for major causes.</w:t>
      </w:r>
    </w:p>
    <w:p w14:paraId="087FDB6B" w14:textId="77777777" w:rsidR="00C36759" w:rsidRDefault="00D37783">
      <w:pPr>
        <w:pStyle w:val="ListParagraph"/>
        <w:numPr>
          <w:ilvl w:val="0"/>
          <w:numId w:val="2"/>
        </w:numPr>
        <w:spacing w:after="80" w:line="360" w:lineRule="auto"/>
      </w:pPr>
      <w:r>
        <w:t>Pie Chart: Overall subcategory percentage distribution.</w:t>
      </w:r>
    </w:p>
    <w:p w14:paraId="2F985A97" w14:textId="0094F025" w:rsidR="00C36759" w:rsidRDefault="00D37783" w:rsidP="00716215">
      <w:pPr>
        <w:pStyle w:val="ListParagraph"/>
        <w:numPr>
          <w:ilvl w:val="0"/>
          <w:numId w:val="2"/>
        </w:numPr>
        <w:spacing w:after="80" w:line="360" w:lineRule="auto"/>
      </w:pPr>
      <w:r>
        <w:t>100% Stacked Bar: Gender breakdown (Male / Female / Transgender) per subcategory.</w:t>
      </w:r>
    </w:p>
    <w:p w14:paraId="1FE43AF6" w14:textId="77777777" w:rsidR="00716215" w:rsidRDefault="00716215" w:rsidP="00716215">
      <w:pPr>
        <w:pStyle w:val="ListParagraph"/>
        <w:numPr>
          <w:ilvl w:val="0"/>
          <w:numId w:val="2"/>
        </w:numPr>
        <w:spacing w:after="80" w:line="360" w:lineRule="auto"/>
      </w:pPr>
    </w:p>
    <w:p w14:paraId="02D82043" w14:textId="77777777" w:rsidR="00C36759" w:rsidRDefault="00D37783">
      <w:pPr>
        <w:pStyle w:val="Heading3"/>
        <w:spacing w:line="360" w:lineRule="auto"/>
      </w:pPr>
      <w:bookmarkStart w:id="28" w:name="_Toc226585984"/>
      <w:r>
        <w:t>iii. Analysis Results</w:t>
      </w:r>
      <w:bookmarkEnd w:id="28"/>
    </w:p>
    <w:p w14:paraId="385A4FCE" w14:textId="77777777" w:rsidR="00C36759" w:rsidRDefault="00C36759">
      <w:pPr>
        <w:spacing w:line="360" w:lineRule="auto"/>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2742"/>
        <w:gridCol w:w="1090"/>
        <w:gridCol w:w="1090"/>
        <w:gridCol w:w="1088"/>
        <w:gridCol w:w="1083"/>
      </w:tblGrid>
      <w:tr w:rsidR="00C36759" w14:paraId="429D2194"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B464C8" w14:textId="77777777" w:rsidR="00C36759" w:rsidRDefault="00D37783">
            <w:pPr>
              <w:jc w:val="center"/>
            </w:pPr>
            <w:r>
              <w:rPr>
                <w:b/>
                <w:bCs/>
                <w:color w:val="FFFFFF"/>
                <w:sz w:val="20"/>
                <w:szCs w:val="20"/>
              </w:rPr>
              <w:t>Rank</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8B406B" w14:textId="77777777" w:rsidR="00C36759" w:rsidRDefault="00D37783">
            <w:pPr>
              <w:jc w:val="center"/>
            </w:pPr>
            <w:r>
              <w:rPr>
                <w:b/>
                <w:bCs/>
                <w:color w:val="FFFFFF"/>
                <w:sz w:val="20"/>
                <w:szCs w:val="20"/>
              </w:rPr>
              <w:t>Cause Subcategory</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333B23" w14:textId="77777777" w:rsidR="00C36759" w:rsidRDefault="00D37783">
            <w:pPr>
              <w:jc w:val="center"/>
            </w:pPr>
            <w:r>
              <w:rPr>
                <w:b/>
                <w:bCs/>
                <w:color w:val="FFFFFF"/>
                <w:sz w:val="20"/>
                <w:szCs w:val="20"/>
              </w:rPr>
              <w:t>Total</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7087A2" w14:textId="77777777" w:rsidR="00C36759" w:rsidRDefault="00D37783">
            <w:pPr>
              <w:jc w:val="center"/>
            </w:pPr>
            <w:r>
              <w:rPr>
                <w:b/>
                <w:bCs/>
                <w:color w:val="FFFFFF"/>
                <w:sz w:val="20"/>
                <w:szCs w:val="20"/>
              </w:rPr>
              <w:t>Male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100421" w14:textId="77777777" w:rsidR="00C36759" w:rsidRDefault="00D37783">
            <w:pPr>
              <w:jc w:val="center"/>
            </w:pPr>
            <w:r>
              <w:rPr>
                <w:b/>
                <w:bCs/>
                <w:color w:val="FFFFFF"/>
                <w:sz w:val="20"/>
                <w:szCs w:val="20"/>
              </w:rPr>
              <w:t>Female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7B3B41" w14:textId="77777777" w:rsidR="00C36759" w:rsidRDefault="00D37783">
            <w:pPr>
              <w:jc w:val="center"/>
            </w:pPr>
            <w:r>
              <w:rPr>
                <w:b/>
                <w:bCs/>
                <w:color w:val="FFFFFF"/>
                <w:sz w:val="20"/>
                <w:szCs w:val="20"/>
              </w:rPr>
              <w:t>Male %</w:t>
            </w:r>
          </w:p>
        </w:tc>
      </w:tr>
      <w:tr w:rsidR="00C36759" w14:paraId="3311A71C" w14:textId="77777777">
        <w:tc>
          <w:tcPr>
            <w:tcW w:w="6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11DF313" w14:textId="77777777" w:rsidR="00C36759" w:rsidRDefault="00D37783">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502DE3F" w14:textId="77777777" w:rsidR="00C36759" w:rsidRDefault="00D37783">
            <w:pPr>
              <w:jc w:val="center"/>
            </w:pPr>
            <w:r>
              <w:rPr>
                <w:sz w:val="20"/>
                <w:szCs w:val="20"/>
              </w:rPr>
              <w:t>Family Problems</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A14CF29" w14:textId="77777777" w:rsidR="00C36759" w:rsidRDefault="00D37783">
            <w:pPr>
              <w:jc w:val="center"/>
            </w:pPr>
            <w:r>
              <w:rPr>
                <w:sz w:val="20"/>
                <w:szCs w:val="20"/>
              </w:rPr>
              <w:t>246,089</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7B5C1B2D" w14:textId="77777777" w:rsidR="00C36759" w:rsidRDefault="00D37783">
            <w:pPr>
              <w:jc w:val="center"/>
            </w:pPr>
            <w:r>
              <w:rPr>
                <w:sz w:val="20"/>
                <w:szCs w:val="20"/>
              </w:rPr>
              <w:t>168,639</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78B91E6" w14:textId="77777777" w:rsidR="00C36759" w:rsidRDefault="00D37783">
            <w:pPr>
              <w:jc w:val="center"/>
            </w:pPr>
            <w:r>
              <w:rPr>
                <w:sz w:val="20"/>
                <w:szCs w:val="20"/>
              </w:rPr>
              <w:t>77,423</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068E478" w14:textId="77777777" w:rsidR="00C36759" w:rsidRDefault="00D37783">
            <w:pPr>
              <w:jc w:val="center"/>
            </w:pPr>
            <w:r>
              <w:rPr>
                <w:sz w:val="20"/>
                <w:szCs w:val="20"/>
              </w:rPr>
              <w:t>68.5%</w:t>
            </w:r>
          </w:p>
        </w:tc>
      </w:tr>
      <w:tr w:rsidR="00C36759" w14:paraId="654943C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4BD01" w14:textId="77777777" w:rsidR="00C36759" w:rsidRDefault="00D37783">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3B56B" w14:textId="77777777" w:rsidR="00C36759" w:rsidRDefault="00D37783">
            <w:pPr>
              <w:jc w:val="center"/>
            </w:pPr>
            <w:r>
              <w:rPr>
                <w:sz w:val="20"/>
                <w:szCs w:val="20"/>
              </w:rPr>
              <w:t>Illness (Total)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38C7C" w14:textId="77777777" w:rsidR="00C36759" w:rsidRDefault="00D37783">
            <w:pPr>
              <w:jc w:val="center"/>
            </w:pPr>
            <w:r>
              <w:rPr>
                <w:sz w:val="20"/>
                <w:szCs w:val="20"/>
              </w:rPr>
              <w:t>137,147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136E1" w14:textId="77777777" w:rsidR="00C36759" w:rsidRDefault="00D37783">
            <w:pPr>
              <w:jc w:val="center"/>
            </w:pPr>
            <w:r>
              <w:rPr>
                <w:sz w:val="20"/>
                <w:szCs w:val="20"/>
              </w:rPr>
              <w:t>94,910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33AAB" w14:textId="77777777" w:rsidR="00C36759" w:rsidRDefault="00D37783">
            <w:pPr>
              <w:jc w:val="center"/>
            </w:pPr>
            <w:r>
              <w:rPr>
                <w:sz w:val="20"/>
                <w:szCs w:val="20"/>
              </w:rPr>
              <w:t>42,206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E7F60" w14:textId="77777777" w:rsidR="00C36759" w:rsidRDefault="00D37783">
            <w:pPr>
              <w:jc w:val="center"/>
            </w:pPr>
            <w:r>
              <w:rPr>
                <w:sz w:val="20"/>
                <w:szCs w:val="20"/>
              </w:rPr>
              <w:t>69.2%</w:t>
            </w:r>
          </w:p>
        </w:tc>
      </w:tr>
      <w:tr w:rsidR="00C36759" w14:paraId="1A278C1A" w14:textId="77777777">
        <w:tc>
          <w:tcPr>
            <w:tcW w:w="6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6B99164" w14:textId="77777777" w:rsidR="00C36759" w:rsidRDefault="00D37783">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580B8557" w14:textId="77777777" w:rsidR="00C36759" w:rsidRDefault="00D37783">
            <w:pPr>
              <w:jc w:val="center"/>
            </w:pPr>
            <w:r>
              <w:rPr>
                <w:sz w:val="20"/>
                <w:szCs w:val="20"/>
              </w:rPr>
              <w:t>Other Causes</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D07368B" w14:textId="77777777" w:rsidR="00C36759" w:rsidRDefault="00D37783">
            <w:pPr>
              <w:jc w:val="center"/>
            </w:pPr>
            <w:r>
              <w:rPr>
                <w:sz w:val="20"/>
                <w:szCs w:val="20"/>
              </w:rPr>
              <w:t>80,231</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8C44777" w14:textId="77777777" w:rsidR="00C36759" w:rsidRDefault="00D37783">
            <w:pPr>
              <w:jc w:val="center"/>
            </w:pPr>
            <w:r>
              <w:rPr>
                <w:sz w:val="20"/>
                <w:szCs w:val="20"/>
              </w:rPr>
              <w:t>56,521</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CF67953" w14:textId="77777777" w:rsidR="00C36759" w:rsidRDefault="00D37783">
            <w:pPr>
              <w:jc w:val="center"/>
            </w:pPr>
            <w:r>
              <w:rPr>
                <w:sz w:val="20"/>
                <w:szCs w:val="20"/>
              </w:rPr>
              <w:t>23,696</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6991781" w14:textId="77777777" w:rsidR="00C36759" w:rsidRDefault="00D37783">
            <w:pPr>
              <w:jc w:val="center"/>
            </w:pPr>
            <w:r>
              <w:rPr>
                <w:sz w:val="20"/>
                <w:szCs w:val="20"/>
              </w:rPr>
              <w:t>70.4%</w:t>
            </w:r>
          </w:p>
        </w:tc>
      </w:tr>
      <w:tr w:rsidR="00C36759" w14:paraId="49437A1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368BEC" w14:textId="77777777" w:rsidR="00C36759" w:rsidRDefault="00D37783">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2CBB5" w14:textId="77777777" w:rsidR="00C36759" w:rsidRDefault="00D37783">
            <w:pPr>
              <w:jc w:val="center"/>
            </w:pPr>
            <w:r>
              <w:rPr>
                <w:sz w:val="20"/>
                <w:szCs w:val="20"/>
              </w:rPr>
              <w:t>Causes Not Known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6D92AF" w14:textId="77777777" w:rsidR="00C36759" w:rsidRDefault="00D37783">
            <w:pPr>
              <w:jc w:val="center"/>
            </w:pPr>
            <w:r>
              <w:rPr>
                <w:sz w:val="20"/>
                <w:szCs w:val="20"/>
              </w:rPr>
              <w:t>78,750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0F255" w14:textId="77777777" w:rsidR="00C36759" w:rsidRDefault="00D37783">
            <w:pPr>
              <w:jc w:val="center"/>
            </w:pPr>
            <w:r>
              <w:rPr>
                <w:sz w:val="20"/>
                <w:szCs w:val="20"/>
              </w:rPr>
              <w:t>55,250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D678A" w14:textId="77777777" w:rsidR="00C36759" w:rsidRDefault="00D37783">
            <w:pPr>
              <w:jc w:val="center"/>
            </w:pPr>
            <w:r>
              <w:rPr>
                <w:sz w:val="20"/>
                <w:szCs w:val="20"/>
              </w:rPr>
              <w:t>23,493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A0FF8" w14:textId="77777777" w:rsidR="00C36759" w:rsidRDefault="00D37783">
            <w:pPr>
              <w:jc w:val="center"/>
            </w:pPr>
            <w:r>
              <w:rPr>
                <w:sz w:val="20"/>
                <w:szCs w:val="20"/>
              </w:rPr>
              <w:t>70.2%</w:t>
            </w:r>
          </w:p>
        </w:tc>
      </w:tr>
      <w:tr w:rsidR="00C36759" w14:paraId="3D3F0EC8" w14:textId="77777777">
        <w:tc>
          <w:tcPr>
            <w:tcW w:w="6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CAF3B11" w14:textId="77777777" w:rsidR="00C36759" w:rsidRDefault="00D37783">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979C0F0" w14:textId="77777777" w:rsidR="00C36759" w:rsidRDefault="00D37783">
            <w:pPr>
              <w:jc w:val="center"/>
            </w:pPr>
            <w:r>
              <w:rPr>
                <w:sz w:val="20"/>
                <w:szCs w:val="20"/>
              </w:rPr>
              <w:t>Illness (Mental/Insanity)</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EEB6EC9" w14:textId="77777777" w:rsidR="00C36759" w:rsidRDefault="00D37783">
            <w:pPr>
              <w:jc w:val="center"/>
            </w:pPr>
            <w:r>
              <w:rPr>
                <w:sz w:val="20"/>
                <w:szCs w:val="20"/>
              </w:rPr>
              <w:t>63,331</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905E651" w14:textId="77777777" w:rsidR="00C36759" w:rsidRDefault="00D37783">
            <w:pPr>
              <w:jc w:val="center"/>
            </w:pPr>
            <w:r>
              <w:rPr>
                <w:sz w:val="20"/>
                <w:szCs w:val="20"/>
              </w:rPr>
              <w:t>44,545</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2618E57" w14:textId="77777777" w:rsidR="00C36759" w:rsidRDefault="00D37783">
            <w:pPr>
              <w:jc w:val="center"/>
            </w:pPr>
            <w:r>
              <w:rPr>
                <w:sz w:val="20"/>
                <w:szCs w:val="20"/>
              </w:rPr>
              <w:t>18,775</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39E5C13" w14:textId="77777777" w:rsidR="00C36759" w:rsidRDefault="00D37783">
            <w:pPr>
              <w:jc w:val="center"/>
            </w:pPr>
            <w:r>
              <w:rPr>
                <w:sz w:val="20"/>
                <w:szCs w:val="20"/>
              </w:rPr>
              <w:t>70.3%</w:t>
            </w:r>
          </w:p>
        </w:tc>
      </w:tr>
      <w:tr w:rsidR="00C36759" w14:paraId="36DBC49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6EC3E" w14:textId="77777777" w:rsidR="00C36759" w:rsidRDefault="00D37783">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1DB57" w14:textId="77777777" w:rsidR="00C36759" w:rsidRDefault="00D37783">
            <w:pPr>
              <w:jc w:val="center"/>
            </w:pPr>
            <w:r>
              <w:rPr>
                <w:sz w:val="20"/>
                <w:szCs w:val="20"/>
              </w:rPr>
              <w:t>Illness (Other Prolonged)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88A1F" w14:textId="77777777" w:rsidR="00C36759" w:rsidRDefault="00D37783">
            <w:pPr>
              <w:jc w:val="center"/>
            </w:pPr>
            <w:r>
              <w:rPr>
                <w:sz w:val="20"/>
                <w:szCs w:val="20"/>
              </w:rPr>
              <w:t>61,581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7A84C" w14:textId="77777777" w:rsidR="00C36759" w:rsidRDefault="00D37783">
            <w:pPr>
              <w:jc w:val="center"/>
            </w:pPr>
            <w:r>
              <w:rPr>
                <w:sz w:val="20"/>
                <w:szCs w:val="20"/>
              </w:rPr>
              <w:t>41,206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027B3" w14:textId="77777777" w:rsidR="00C36759" w:rsidRDefault="00D37783">
            <w:pPr>
              <w:jc w:val="center"/>
            </w:pPr>
            <w:r>
              <w:rPr>
                <w:sz w:val="20"/>
                <w:szCs w:val="20"/>
              </w:rPr>
              <w:t>20,358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FF1CA" w14:textId="77777777" w:rsidR="00C36759" w:rsidRDefault="00D37783">
            <w:pPr>
              <w:jc w:val="center"/>
            </w:pPr>
            <w:r>
              <w:rPr>
                <w:sz w:val="20"/>
                <w:szCs w:val="20"/>
              </w:rPr>
              <w:t>66.9%</w:t>
            </w:r>
          </w:p>
        </w:tc>
      </w:tr>
      <w:tr w:rsidR="00C36759" w14:paraId="2C816D3E" w14:textId="77777777">
        <w:tc>
          <w:tcPr>
            <w:tcW w:w="6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8110E5A" w14:textId="77777777" w:rsidR="00C36759" w:rsidRDefault="00D37783">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1604918" w14:textId="77777777" w:rsidR="00C36759" w:rsidRDefault="00D37783">
            <w:pPr>
              <w:jc w:val="center"/>
            </w:pPr>
            <w:r>
              <w:rPr>
                <w:sz w:val="20"/>
                <w:szCs w:val="20"/>
              </w:rPr>
              <w:t>Drug Abuse / Alcoholic Addiction</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55E0F29D" w14:textId="77777777" w:rsidR="00C36759" w:rsidRDefault="00D37783">
            <w:pPr>
              <w:jc w:val="center"/>
            </w:pPr>
            <w:r>
              <w:rPr>
                <w:sz w:val="20"/>
                <w:szCs w:val="20"/>
              </w:rPr>
              <w:t>46,416</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1C84328" w14:textId="77777777" w:rsidR="00C36759" w:rsidRDefault="00D37783">
            <w:pPr>
              <w:jc w:val="center"/>
            </w:pPr>
            <w:r>
              <w:rPr>
                <w:sz w:val="20"/>
                <w:szCs w:val="20"/>
              </w:rPr>
              <w:t>45,410</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AC5325D" w14:textId="77777777" w:rsidR="00C36759" w:rsidRDefault="00D37783">
            <w:pPr>
              <w:jc w:val="center"/>
            </w:pPr>
            <w:r>
              <w:rPr>
                <w:sz w:val="20"/>
                <w:szCs w:val="20"/>
              </w:rPr>
              <w:t>1,000</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A2A1C03" w14:textId="77777777" w:rsidR="00C36759" w:rsidRDefault="00D37783">
            <w:pPr>
              <w:jc w:val="center"/>
            </w:pPr>
            <w:r>
              <w:rPr>
                <w:sz w:val="20"/>
                <w:szCs w:val="20"/>
              </w:rPr>
              <w:t>97.8%</w:t>
            </w:r>
          </w:p>
        </w:tc>
      </w:tr>
      <w:tr w:rsidR="00C36759" w14:paraId="52F4024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8A84E" w14:textId="77777777" w:rsidR="00C36759" w:rsidRDefault="00D37783">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DAECD" w14:textId="77777777" w:rsidR="00C36759" w:rsidRDefault="00D37783">
            <w:pPr>
              <w:jc w:val="center"/>
            </w:pPr>
            <w:r>
              <w:rPr>
                <w:sz w:val="20"/>
                <w:szCs w:val="20"/>
              </w:rPr>
              <w:t>Marriage Related Issues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7A8B2" w14:textId="77777777" w:rsidR="00C36759" w:rsidRDefault="00D37783">
            <w:pPr>
              <w:jc w:val="center"/>
            </w:pPr>
            <w:r>
              <w:rPr>
                <w:sz w:val="20"/>
                <w:szCs w:val="20"/>
              </w:rPr>
              <w:t>39,582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F6D4F" w14:textId="77777777" w:rsidR="00C36759" w:rsidRDefault="00D37783">
            <w:pPr>
              <w:jc w:val="center"/>
            </w:pPr>
            <w:r>
              <w:rPr>
                <w:sz w:val="20"/>
                <w:szCs w:val="20"/>
              </w:rPr>
              <w:t>18,626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155D4" w14:textId="77777777" w:rsidR="00C36759" w:rsidRDefault="00D37783">
            <w:pPr>
              <w:jc w:val="center"/>
            </w:pPr>
            <w:r>
              <w:rPr>
                <w:sz w:val="20"/>
                <w:szCs w:val="20"/>
              </w:rPr>
              <w:t>20,954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66F99" w14:textId="77777777" w:rsidR="00C36759" w:rsidRDefault="00D37783">
            <w:pPr>
              <w:jc w:val="center"/>
            </w:pPr>
            <w:r>
              <w:rPr>
                <w:sz w:val="20"/>
                <w:szCs w:val="20"/>
              </w:rPr>
              <w:t>47.1%</w:t>
            </w:r>
          </w:p>
        </w:tc>
      </w:tr>
      <w:tr w:rsidR="00C36759" w14:paraId="1B070266" w14:textId="77777777">
        <w:tc>
          <w:tcPr>
            <w:tcW w:w="6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7608DC8C" w14:textId="77777777" w:rsidR="00C36759" w:rsidRDefault="00D37783">
            <w:r>
              <w:rPr>
                <w:sz w:val="20"/>
                <w:szCs w:val="20"/>
              </w:rPr>
              <w:lastRenderedPageBreak/>
              <w:t>9</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4D01D6E0" w14:textId="77777777" w:rsidR="00C36759" w:rsidRDefault="00D37783">
            <w:pPr>
              <w:jc w:val="center"/>
            </w:pPr>
            <w:r>
              <w:rPr>
                <w:sz w:val="20"/>
                <w:szCs w:val="20"/>
              </w:rPr>
              <w:t>Love Affairs</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5A9D3E7E" w14:textId="77777777" w:rsidR="00C36759" w:rsidRDefault="00D37783">
            <w:pPr>
              <w:jc w:val="center"/>
            </w:pPr>
            <w:r>
              <w:rPr>
                <w:sz w:val="20"/>
                <w:szCs w:val="20"/>
              </w:rPr>
              <w:t>33,602</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5D734FEC" w14:textId="77777777" w:rsidR="00C36759" w:rsidRDefault="00D37783">
            <w:pPr>
              <w:jc w:val="center"/>
            </w:pPr>
            <w:r>
              <w:rPr>
                <w:sz w:val="20"/>
                <w:szCs w:val="20"/>
              </w:rPr>
              <w:t>20,249</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BCDFD02" w14:textId="77777777" w:rsidR="00C36759" w:rsidRDefault="00D37783">
            <w:pPr>
              <w:jc w:val="center"/>
            </w:pPr>
            <w:r>
              <w:rPr>
                <w:sz w:val="20"/>
                <w:szCs w:val="20"/>
              </w:rPr>
              <w:t>13,348</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86FFB43" w14:textId="77777777" w:rsidR="00C36759" w:rsidRDefault="00D37783">
            <w:pPr>
              <w:jc w:val="center"/>
            </w:pPr>
            <w:r>
              <w:rPr>
                <w:sz w:val="20"/>
                <w:szCs w:val="20"/>
              </w:rPr>
              <w:t>60.3%</w:t>
            </w:r>
          </w:p>
        </w:tc>
      </w:tr>
      <w:tr w:rsidR="00C36759" w14:paraId="7FEC34D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3BA59" w14:textId="77777777" w:rsidR="00C36759" w:rsidRDefault="00D37783">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0EA7B" w14:textId="77777777" w:rsidR="00C36759" w:rsidRDefault="00D37783">
            <w:pPr>
              <w:jc w:val="center"/>
            </w:pPr>
            <w:r>
              <w:rPr>
                <w:sz w:val="20"/>
                <w:szCs w:val="20"/>
              </w:rPr>
              <w:t>Bankruptcy or Indebtedness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05E27" w14:textId="77777777" w:rsidR="00C36759" w:rsidRDefault="00D37783">
            <w:pPr>
              <w:jc w:val="center"/>
            </w:pPr>
            <w:r>
              <w:rPr>
                <w:sz w:val="20"/>
                <w:szCs w:val="20"/>
              </w:rPr>
              <w:t>29,486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8E68C" w14:textId="77777777" w:rsidR="00C36759" w:rsidRDefault="00D37783">
            <w:pPr>
              <w:jc w:val="center"/>
            </w:pPr>
            <w:r>
              <w:rPr>
                <w:sz w:val="20"/>
                <w:szCs w:val="20"/>
              </w:rPr>
              <w:t>26,929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13D62" w14:textId="77777777" w:rsidR="00C36759" w:rsidRDefault="00D37783">
            <w:pPr>
              <w:jc w:val="center"/>
            </w:pPr>
            <w:r>
              <w:rPr>
                <w:sz w:val="20"/>
                <w:szCs w:val="20"/>
              </w:rPr>
              <w:t>2,556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CBF1A" w14:textId="77777777" w:rsidR="00C36759" w:rsidRDefault="00D37783">
            <w:pPr>
              <w:jc w:val="center"/>
            </w:pPr>
            <w:r>
              <w:rPr>
                <w:sz w:val="20"/>
                <w:szCs w:val="20"/>
              </w:rPr>
              <w:t>91.3%</w:t>
            </w:r>
          </w:p>
        </w:tc>
      </w:tr>
    </w:tbl>
    <w:p w14:paraId="23B4FC32" w14:textId="77777777" w:rsidR="00C36759" w:rsidRDefault="00C36759">
      <w:pPr>
        <w:spacing w:line="360" w:lineRule="auto"/>
      </w:pPr>
    </w:p>
    <w:p w14:paraId="713BD205" w14:textId="7F301FC7" w:rsidR="00C36759" w:rsidRDefault="00486507">
      <w:pPr>
        <w:spacing w:after="120" w:line="360" w:lineRule="auto"/>
        <w:jc w:val="both"/>
      </w:pPr>
      <w:r w:rsidRPr="00486507">
        <w:t>Family Problems is the greatest cause of suicide in India with 246,089 suicides occurring due to family problems, representing 40.61% of all causes. Among the two genders, Family Problems have had significant impacts on both genders but are gender biased (68.5%).</w:t>
      </w:r>
      <w:r>
        <w:t xml:space="preserve"> </w:t>
      </w:r>
      <w:r w:rsidR="00D37783">
        <w:t>Illness-related causes collectively represent the second largest driver, with total illness suicides exceeding 137,000 (or 260,000+ including mental and prolonged illness subtypes combined).</w:t>
      </w:r>
    </w:p>
    <w:p w14:paraId="1EF4EB13" w14:textId="77777777" w:rsidR="00C36759" w:rsidRDefault="00C36759">
      <w:pPr>
        <w:spacing w:line="360" w:lineRule="auto"/>
      </w:pPr>
    </w:p>
    <w:p w14:paraId="37C706B3" w14:textId="375AF776" w:rsidR="00C36759" w:rsidRDefault="00486507">
      <w:pPr>
        <w:spacing w:line="360" w:lineRule="auto"/>
      </w:pPr>
      <w:r w:rsidRPr="00486507">
        <w:t>The most significant difference in gender among the many forms of suicide for which data is available is the difference between men and women with regards to Drug Abuse/Alcoholic Addiction suicides. The gender of 97.8% of the victims of Drug Abuse/Alcoholic Addiction suicides is male; therefore, Drug Abuse/Alcoholic Addiction suicides have the greatest proportion of male victims out of all categories of suicide. The category of Marriage-Related Issues is the only major category where females outnumber males (47.1% male); thus, the data indicates that married women in India face disproportionately high social and familial pressure.</w:t>
      </w:r>
    </w:p>
    <w:p w14:paraId="4DCCF48A" w14:textId="77777777" w:rsidR="00486507" w:rsidRDefault="00486507">
      <w:pPr>
        <w:spacing w:line="360" w:lineRule="auto"/>
      </w:pPr>
    </w:p>
    <w:p w14:paraId="0DA6ACCB" w14:textId="13FDCCD7" w:rsidR="00C36759" w:rsidRDefault="00486507">
      <w:pPr>
        <w:spacing w:line="360" w:lineRule="auto"/>
      </w:pPr>
      <w:r w:rsidRPr="00486507">
        <w:t>The line chart demonstrates that Family Problems and Illness (Total) has steadily increased from 2018 through 2022. The rate of Family Problems has increased from approximately 40,000/year in 2018 to almost 60,000/year in 2022, a 50% increase over five years. This trend illustrates the increasing incidence of domestic stress and interpersonal conflict as causes of suicide within the context of the post-COVID social environment.</w:t>
      </w:r>
    </w:p>
    <w:p w14:paraId="09C3F3AB" w14:textId="77777777" w:rsidR="00716215" w:rsidRDefault="00716215">
      <w:pPr>
        <w:spacing w:line="360" w:lineRule="auto"/>
      </w:pPr>
    </w:p>
    <w:p w14:paraId="56AA5D6B" w14:textId="77777777" w:rsidR="00716215" w:rsidRDefault="00716215">
      <w:pPr>
        <w:spacing w:line="360" w:lineRule="auto"/>
      </w:pPr>
    </w:p>
    <w:p w14:paraId="0FF57C19" w14:textId="77777777" w:rsidR="00716215" w:rsidRDefault="00716215">
      <w:pPr>
        <w:spacing w:line="360" w:lineRule="auto"/>
      </w:pPr>
    </w:p>
    <w:p w14:paraId="23CD60D7" w14:textId="77777777" w:rsidR="00716215" w:rsidRDefault="00716215">
      <w:pPr>
        <w:spacing w:line="360" w:lineRule="auto"/>
      </w:pPr>
    </w:p>
    <w:p w14:paraId="2BD26B05" w14:textId="77777777" w:rsidR="00716215" w:rsidRDefault="00716215">
      <w:pPr>
        <w:spacing w:line="360" w:lineRule="auto"/>
      </w:pPr>
    </w:p>
    <w:p w14:paraId="153D323B" w14:textId="77777777" w:rsidR="00716215" w:rsidRDefault="00716215">
      <w:pPr>
        <w:spacing w:line="360" w:lineRule="auto"/>
      </w:pPr>
    </w:p>
    <w:p w14:paraId="7885CDFB" w14:textId="77777777" w:rsidR="00716215" w:rsidRDefault="00716215">
      <w:pPr>
        <w:spacing w:line="360" w:lineRule="auto"/>
      </w:pPr>
    </w:p>
    <w:p w14:paraId="78DD8D5E" w14:textId="77777777" w:rsidR="00716215" w:rsidRDefault="00716215">
      <w:pPr>
        <w:spacing w:line="360" w:lineRule="auto"/>
      </w:pPr>
    </w:p>
    <w:p w14:paraId="4E3FA603" w14:textId="77777777" w:rsidR="00C36759" w:rsidRDefault="00D37783">
      <w:pPr>
        <w:pStyle w:val="Heading3"/>
        <w:spacing w:line="360" w:lineRule="auto"/>
      </w:pPr>
      <w:bookmarkStart w:id="29" w:name="_Toc226585985"/>
      <w:r>
        <w:lastRenderedPageBreak/>
        <w:t>iv. Visualization</w:t>
      </w:r>
      <w:bookmarkEnd w:id="29"/>
    </w:p>
    <w:p w14:paraId="7AD098C1" w14:textId="77777777" w:rsidR="00C36759" w:rsidRDefault="00D37783">
      <w:pPr>
        <w:spacing w:before="160" w:after="80"/>
        <w:jc w:val="center"/>
      </w:pPr>
      <w:r>
        <w:rPr>
          <w:noProof/>
        </w:rPr>
        <w:drawing>
          <wp:inline distT="0" distB="0" distL="0" distR="0" wp14:anchorId="2A4808E9" wp14:editId="288AA837">
            <wp:extent cx="5715000" cy="3352800"/>
            <wp:effectExtent l="0" t="0" r="0" b="0"/>
            <wp:docPr id="1519261250" name="Picture 151926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52800"/>
                    </a:xfrm>
                    <a:prstGeom prst="rect">
                      <a:avLst/>
                    </a:prstGeom>
                  </pic:spPr>
                </pic:pic>
              </a:graphicData>
            </a:graphic>
          </wp:inline>
        </w:drawing>
      </w:r>
    </w:p>
    <w:p w14:paraId="2F8111E2" w14:textId="77777777" w:rsidR="00C36759" w:rsidRDefault="00D37783">
      <w:pPr>
        <w:spacing w:after="200"/>
        <w:jc w:val="center"/>
      </w:pPr>
      <w:r>
        <w:rPr>
          <w:i/>
          <w:iCs/>
          <w:color w:val="444444"/>
          <w:sz w:val="20"/>
          <w:szCs w:val="20"/>
        </w:rPr>
        <w:t xml:space="preserve">Figure 3: Cause Analysis Dashboard — subcategory </w:t>
      </w:r>
      <w:proofErr w:type="spellStart"/>
      <w:r>
        <w:rPr>
          <w:i/>
          <w:iCs/>
          <w:color w:val="444444"/>
          <w:sz w:val="20"/>
          <w:szCs w:val="20"/>
        </w:rPr>
        <w:t>treemap</w:t>
      </w:r>
      <w:proofErr w:type="spellEnd"/>
      <w:r>
        <w:rPr>
          <w:i/>
          <w:iCs/>
          <w:color w:val="444444"/>
          <w:sz w:val="20"/>
          <w:szCs w:val="20"/>
        </w:rPr>
        <w:t>, detail table, trend lines by year, and gender breakdown bar chart</w:t>
      </w:r>
    </w:p>
    <w:p w14:paraId="0597E8FE" w14:textId="77777777" w:rsidR="00C36759" w:rsidRDefault="00C36759">
      <w:pPr>
        <w:spacing w:line="360" w:lineRule="auto"/>
      </w:pPr>
    </w:p>
    <w:p w14:paraId="267445D4" w14:textId="77777777" w:rsidR="0008375D" w:rsidRDefault="0008375D">
      <w:pPr>
        <w:spacing w:line="360" w:lineRule="auto"/>
      </w:pPr>
    </w:p>
    <w:p w14:paraId="4C22CC1E" w14:textId="77777777" w:rsidR="0008375D" w:rsidRDefault="0008375D">
      <w:pPr>
        <w:spacing w:line="360" w:lineRule="auto"/>
      </w:pPr>
    </w:p>
    <w:p w14:paraId="08D5BF10" w14:textId="77777777" w:rsidR="0008375D" w:rsidRDefault="0008375D">
      <w:pPr>
        <w:spacing w:line="360" w:lineRule="auto"/>
      </w:pPr>
    </w:p>
    <w:p w14:paraId="64941926" w14:textId="77777777" w:rsidR="0008375D" w:rsidRDefault="0008375D">
      <w:pPr>
        <w:spacing w:line="360" w:lineRule="auto"/>
      </w:pPr>
    </w:p>
    <w:p w14:paraId="25C69132" w14:textId="2538B7FD" w:rsidR="00C36759" w:rsidRDefault="00D37783" w:rsidP="0008375D">
      <w:pPr>
        <w:pStyle w:val="Heading2"/>
        <w:spacing w:line="360" w:lineRule="auto"/>
      </w:pPr>
      <w:bookmarkStart w:id="30" w:name="_Toc226585986"/>
      <w:r>
        <w:t>4.4 Dashboard 4: Year-on-Year Trend &amp; Growth</w:t>
      </w:r>
      <w:bookmarkEnd w:id="30"/>
    </w:p>
    <w:p w14:paraId="4DBCE742" w14:textId="77777777" w:rsidR="00C36759" w:rsidRDefault="00D37783">
      <w:pPr>
        <w:pStyle w:val="Heading3"/>
        <w:spacing w:line="360" w:lineRule="auto"/>
      </w:pPr>
      <w:bookmarkStart w:id="31" w:name="_Toc226585987"/>
      <w:proofErr w:type="spellStart"/>
      <w:r>
        <w:t>i</w:t>
      </w:r>
      <w:proofErr w:type="spellEnd"/>
      <w:r>
        <w:t>. General Description</w:t>
      </w:r>
      <w:bookmarkEnd w:id="31"/>
    </w:p>
    <w:p w14:paraId="63009C60" w14:textId="002CC107" w:rsidR="00C36759" w:rsidRDefault="00486507">
      <w:pPr>
        <w:spacing w:after="120" w:line="360" w:lineRule="auto"/>
        <w:jc w:val="both"/>
      </w:pPr>
      <w:r w:rsidRPr="00486507">
        <w:t xml:space="preserve">The Year-on-Year Trend and Growth report on suicides provides a historical view of pattern changes in India over time, by examining how the number of suicides in total has changed between 2018 and 2022 and showing the progression of suicides state-by-state over this time period, identifying both all-time peaks (i.e., The Year of Most Rapid Growth) and states that experienced the most rapid growth during the analysis period. The </w:t>
      </w:r>
      <w:proofErr w:type="spellStart"/>
      <w:r w:rsidRPr="00486507">
        <w:t>Growth_Rate</w:t>
      </w:r>
      <w:proofErr w:type="spellEnd"/>
      <w:r w:rsidRPr="00486507">
        <w:t xml:space="preserve"> DAX measure serves as the main analytic tool for this portion of the report and is used as a percentage change for each state using the number of suicides in one year compared to the number of suicides in the previou</w:t>
      </w:r>
      <w:r>
        <w:t xml:space="preserve">s </w:t>
      </w:r>
      <w:r w:rsidR="00D37783">
        <w:t>years.</w:t>
      </w:r>
    </w:p>
    <w:p w14:paraId="31EA75F5" w14:textId="77777777" w:rsidR="0008375D" w:rsidRDefault="0008375D">
      <w:pPr>
        <w:spacing w:line="360" w:lineRule="auto"/>
      </w:pPr>
    </w:p>
    <w:p w14:paraId="1541BC20" w14:textId="77777777" w:rsidR="00C36759" w:rsidRDefault="00D37783">
      <w:pPr>
        <w:pStyle w:val="Heading3"/>
        <w:spacing w:line="360" w:lineRule="auto"/>
      </w:pPr>
      <w:bookmarkStart w:id="32" w:name="_Toc226585988"/>
      <w:r>
        <w:lastRenderedPageBreak/>
        <w:t>ii. Specific Requirements</w:t>
      </w:r>
      <w:bookmarkEnd w:id="32"/>
    </w:p>
    <w:p w14:paraId="15DACE07" w14:textId="77777777" w:rsidR="00C36759" w:rsidRDefault="00D37783">
      <w:pPr>
        <w:pStyle w:val="ListParagraph"/>
        <w:numPr>
          <w:ilvl w:val="0"/>
          <w:numId w:val="2"/>
        </w:numPr>
        <w:spacing w:after="80" w:line="360" w:lineRule="auto"/>
      </w:pPr>
      <w:r>
        <w:t xml:space="preserve">KPI Cards: </w:t>
      </w:r>
      <w:proofErr w:type="spellStart"/>
      <w:r>
        <w:t>Total_Suicides</w:t>
      </w:r>
      <w:proofErr w:type="spellEnd"/>
      <w:r>
        <w:t xml:space="preserve"> (cumulative 4M) and </w:t>
      </w:r>
      <w:proofErr w:type="spellStart"/>
      <w:r>
        <w:t>Growth_Rate</w:t>
      </w:r>
      <w:proofErr w:type="spellEnd"/>
      <w:r>
        <w:t xml:space="preserve"> (average across all years).</w:t>
      </w:r>
    </w:p>
    <w:p w14:paraId="061E9114" w14:textId="77777777" w:rsidR="00C36759" w:rsidRDefault="00D37783">
      <w:pPr>
        <w:pStyle w:val="ListParagraph"/>
        <w:numPr>
          <w:ilvl w:val="0"/>
          <w:numId w:val="2"/>
        </w:numPr>
        <w:spacing w:after="80" w:line="360" w:lineRule="auto"/>
      </w:pPr>
      <w:r>
        <w:t>Donut Chart: Distribution of total suicides by Year — showing proportional contribution of each year.</w:t>
      </w:r>
    </w:p>
    <w:p w14:paraId="5DB05806" w14:textId="77777777" w:rsidR="00C36759" w:rsidRDefault="00D37783">
      <w:pPr>
        <w:pStyle w:val="ListParagraph"/>
        <w:numPr>
          <w:ilvl w:val="0"/>
          <w:numId w:val="2"/>
        </w:numPr>
        <w:spacing w:after="80" w:line="360" w:lineRule="auto"/>
      </w:pPr>
      <w:r>
        <w:t>Small Multiples Line Chart: State-level trajectories for the top 4 states (Karnataka, Madhya Pradesh, Maharashtra, Tamil Nadu).</w:t>
      </w:r>
    </w:p>
    <w:p w14:paraId="512DBB04" w14:textId="77777777" w:rsidR="00C36759" w:rsidRDefault="00D37783">
      <w:pPr>
        <w:pStyle w:val="ListParagraph"/>
        <w:numPr>
          <w:ilvl w:val="0"/>
          <w:numId w:val="2"/>
        </w:numPr>
        <w:spacing w:after="80" w:line="360" w:lineRule="auto"/>
      </w:pPr>
      <w:r>
        <w:t xml:space="preserve">Area/Line Chart with Dual Axis: </w:t>
      </w:r>
      <w:proofErr w:type="spellStart"/>
      <w:r>
        <w:t>Total_Suicides</w:t>
      </w:r>
      <w:proofErr w:type="spellEnd"/>
      <w:r>
        <w:t xml:space="preserve"> (area) and </w:t>
      </w:r>
      <w:proofErr w:type="spellStart"/>
      <w:r>
        <w:t>Growth_Rate</w:t>
      </w:r>
      <w:proofErr w:type="spellEnd"/>
      <w:r>
        <w:t xml:space="preserve"> (line) by Year.</w:t>
      </w:r>
    </w:p>
    <w:p w14:paraId="626C6450" w14:textId="77777777" w:rsidR="00C36759" w:rsidRDefault="00C36759">
      <w:pPr>
        <w:spacing w:line="360" w:lineRule="auto"/>
      </w:pPr>
    </w:p>
    <w:p w14:paraId="7351456C" w14:textId="77777777" w:rsidR="00C36759" w:rsidRDefault="00D37783">
      <w:pPr>
        <w:pStyle w:val="Heading3"/>
        <w:spacing w:line="360" w:lineRule="auto"/>
      </w:pPr>
      <w:bookmarkStart w:id="33" w:name="_Toc226585989"/>
      <w:r>
        <w:t>iii. Analysis Results</w:t>
      </w:r>
      <w:bookmarkEnd w:id="33"/>
    </w:p>
    <w:p w14:paraId="0FE143D0" w14:textId="77777777" w:rsidR="00C36759" w:rsidRDefault="00C36759">
      <w:pPr>
        <w:spacing w:line="360" w:lineRule="auto"/>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2200"/>
      </w:tblGrid>
      <w:tr w:rsidR="00C36759" w14:paraId="72509F7B"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F3348A" w14:textId="77777777" w:rsidR="00C36759" w:rsidRDefault="00D37783">
            <w:pPr>
              <w:jc w:val="center"/>
            </w:pPr>
            <w:r>
              <w:rPr>
                <w:b/>
                <w:bCs/>
                <w:color w:val="FFFFFF"/>
                <w:sz w:val="20"/>
                <w:szCs w:val="20"/>
              </w:rPr>
              <w:t>Year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3371E4" w14:textId="77777777" w:rsidR="00C36759" w:rsidRDefault="00D37783">
            <w:pPr>
              <w:jc w:val="center"/>
            </w:pPr>
            <w:r>
              <w:rPr>
                <w:b/>
                <w:bCs/>
                <w:color w:val="FFFFFF"/>
                <w:sz w:val="20"/>
                <w:szCs w:val="20"/>
              </w:rPr>
              <w:t>Total Suicides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A516EA" w14:textId="77777777" w:rsidR="00C36759" w:rsidRDefault="00D37783">
            <w:pPr>
              <w:jc w:val="center"/>
            </w:pPr>
            <w:r>
              <w:rPr>
                <w:b/>
                <w:bCs/>
                <w:color w:val="FFFFFF"/>
                <w:sz w:val="20"/>
                <w:szCs w:val="20"/>
              </w:rPr>
              <w:t>Year-on-Year Growth</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6CD5BE" w14:textId="77777777" w:rsidR="00C36759" w:rsidRDefault="00D37783">
            <w:pPr>
              <w:jc w:val="center"/>
            </w:pPr>
            <w:r>
              <w:rPr>
                <w:b/>
                <w:bCs/>
                <w:color w:val="FFFFFF"/>
                <w:sz w:val="20"/>
                <w:szCs w:val="20"/>
              </w:rPr>
              <w:t>% of 5-Year Total</w:t>
            </w:r>
          </w:p>
        </w:tc>
      </w:tr>
      <w:tr w:rsidR="00C36759" w14:paraId="6D504E74"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A031A23" w14:textId="77777777" w:rsidR="00C36759" w:rsidRDefault="00D37783">
            <w:r>
              <w:rPr>
                <w:sz w:val="20"/>
                <w:szCs w:val="20"/>
              </w:rPr>
              <w:t>2018</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40E6C49" w14:textId="77777777" w:rsidR="00C36759" w:rsidRDefault="00D37783">
            <w:pPr>
              <w:jc w:val="center"/>
            </w:pPr>
            <w:r>
              <w:rPr>
                <w:sz w:val="20"/>
                <w:szCs w:val="20"/>
              </w:rPr>
              <w:t>755,561</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85CEF82" w14:textId="77777777" w:rsidR="00C36759" w:rsidRDefault="00D37783">
            <w:pPr>
              <w:jc w:val="center"/>
            </w:pPr>
            <w:r>
              <w:rPr>
                <w:sz w:val="20"/>
                <w:szCs w:val="20"/>
              </w:rPr>
              <w:t>Baseline</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605D1089" w14:textId="77777777" w:rsidR="00C36759" w:rsidRDefault="00D37783">
            <w:pPr>
              <w:jc w:val="center"/>
            </w:pPr>
            <w:r>
              <w:rPr>
                <w:sz w:val="20"/>
                <w:szCs w:val="20"/>
              </w:rPr>
              <w:t>17.62%</w:t>
            </w:r>
          </w:p>
        </w:tc>
      </w:tr>
      <w:tr w:rsidR="00C36759" w14:paraId="2E27619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EAD8E" w14:textId="77777777" w:rsidR="00C36759" w:rsidRDefault="00D37783">
            <w:r>
              <w:rPr>
                <w:sz w:val="20"/>
                <w:szCs w:val="20"/>
              </w:rPr>
              <w:t>2019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4EC57" w14:textId="77777777" w:rsidR="00C36759" w:rsidRDefault="00D37783">
            <w:pPr>
              <w:jc w:val="center"/>
            </w:pPr>
            <w:r>
              <w:rPr>
                <w:sz w:val="20"/>
                <w:szCs w:val="20"/>
              </w:rPr>
              <w:t>782,837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B9195" w14:textId="77777777" w:rsidR="00C36759" w:rsidRDefault="00D37783">
            <w:pPr>
              <w:jc w:val="center"/>
            </w:pPr>
            <w:r>
              <w:rPr>
                <w:sz w:val="20"/>
                <w:szCs w:val="20"/>
              </w:rPr>
              <w:t>+3.61%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6CE203" w14:textId="77777777" w:rsidR="00C36759" w:rsidRDefault="00D37783">
            <w:pPr>
              <w:jc w:val="center"/>
            </w:pPr>
            <w:r>
              <w:rPr>
                <w:sz w:val="20"/>
                <w:szCs w:val="20"/>
              </w:rPr>
              <w:t>18.26%</w:t>
            </w:r>
          </w:p>
        </w:tc>
      </w:tr>
      <w:tr w:rsidR="00C36759" w14:paraId="56D478FB"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37D87351" w14:textId="77777777" w:rsidR="00C36759" w:rsidRDefault="00D37783">
            <w:r>
              <w:rPr>
                <w:sz w:val="20"/>
                <w:szCs w:val="20"/>
              </w:rPr>
              <w:t>2020</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5CCB582" w14:textId="77777777" w:rsidR="00C36759" w:rsidRDefault="00D37783">
            <w:pPr>
              <w:jc w:val="center"/>
            </w:pPr>
            <w:r>
              <w:rPr>
                <w:sz w:val="20"/>
                <w:szCs w:val="20"/>
              </w:rPr>
              <w:t>862,705</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95BEFDB" w14:textId="77777777" w:rsidR="00C36759" w:rsidRDefault="00D37783">
            <w:pPr>
              <w:jc w:val="center"/>
            </w:pPr>
            <w:r>
              <w:rPr>
                <w:sz w:val="20"/>
                <w:szCs w:val="20"/>
              </w:rPr>
              <w:t>+10.20%</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770D5DCD" w14:textId="77777777" w:rsidR="00C36759" w:rsidRDefault="00D37783">
            <w:pPr>
              <w:jc w:val="center"/>
            </w:pPr>
            <w:r>
              <w:rPr>
                <w:sz w:val="20"/>
                <w:szCs w:val="20"/>
              </w:rPr>
              <w:t>20.12%</w:t>
            </w:r>
          </w:p>
        </w:tc>
      </w:tr>
      <w:tr w:rsidR="00C36759" w14:paraId="1833946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22A99" w14:textId="77777777" w:rsidR="00C36759" w:rsidRDefault="00D37783">
            <w:r>
              <w:rPr>
                <w:sz w:val="20"/>
                <w:szCs w:val="20"/>
              </w:rPr>
              <w:t>2021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8FB43" w14:textId="77777777" w:rsidR="00C36759" w:rsidRDefault="00D37783">
            <w:pPr>
              <w:jc w:val="center"/>
            </w:pPr>
            <w:r>
              <w:rPr>
                <w:sz w:val="20"/>
                <w:szCs w:val="20"/>
              </w:rPr>
              <w:t>924,767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BFE58" w14:textId="77777777" w:rsidR="00C36759" w:rsidRDefault="00D37783">
            <w:pPr>
              <w:jc w:val="center"/>
            </w:pPr>
            <w:r>
              <w:rPr>
                <w:sz w:val="20"/>
                <w:szCs w:val="20"/>
              </w:rPr>
              <w:t>+7.19%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98156" w14:textId="77777777" w:rsidR="00C36759" w:rsidRDefault="00D37783">
            <w:pPr>
              <w:jc w:val="center"/>
            </w:pPr>
            <w:r>
              <w:rPr>
                <w:sz w:val="20"/>
                <w:szCs w:val="20"/>
              </w:rPr>
              <w:t>21.57%</w:t>
            </w:r>
          </w:p>
        </w:tc>
      </w:tr>
      <w:tr w:rsidR="00C36759" w14:paraId="3B33298F"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0DD07322" w14:textId="77777777" w:rsidR="00C36759" w:rsidRDefault="00D37783">
            <w:r>
              <w:rPr>
                <w:sz w:val="20"/>
                <w:szCs w:val="20"/>
              </w:rPr>
              <w:t>2022</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10DD98AD" w14:textId="77777777" w:rsidR="00C36759" w:rsidRDefault="00D37783">
            <w:pPr>
              <w:jc w:val="center"/>
            </w:pPr>
            <w:r>
              <w:rPr>
                <w:sz w:val="20"/>
                <w:szCs w:val="20"/>
              </w:rPr>
              <w:t>961,623</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2036D69A" w14:textId="77777777" w:rsidR="00C36759" w:rsidRDefault="00D37783">
            <w:pPr>
              <w:jc w:val="center"/>
            </w:pPr>
            <w:r>
              <w:rPr>
                <w:sz w:val="20"/>
                <w:szCs w:val="20"/>
              </w:rPr>
              <w:t>+3.99%</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20" w:type="dxa"/>
              <w:bottom w:w="60" w:type="dxa"/>
              <w:right w:w="120" w:type="dxa"/>
            </w:tcMar>
          </w:tcPr>
          <w:p w14:paraId="72D39CCC" w14:textId="77777777" w:rsidR="00C36759" w:rsidRDefault="00D37783">
            <w:pPr>
              <w:jc w:val="center"/>
            </w:pPr>
            <w:r>
              <w:rPr>
                <w:sz w:val="20"/>
                <w:szCs w:val="20"/>
              </w:rPr>
              <w:t>22.43%</w:t>
            </w:r>
          </w:p>
        </w:tc>
      </w:tr>
      <w:tr w:rsidR="00C36759" w14:paraId="2E8AAEB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E18B5" w14:textId="77777777" w:rsidR="00C36759" w:rsidRDefault="00D37783">
            <w:r>
              <w:rPr>
                <w:sz w:val="20"/>
                <w:szCs w:val="20"/>
              </w:rPr>
              <w:t>5-Year Total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6B5B6" w14:textId="77777777" w:rsidR="00C36759" w:rsidRDefault="00D37783">
            <w:pPr>
              <w:jc w:val="center"/>
            </w:pPr>
            <w:r>
              <w:rPr>
                <w:sz w:val="20"/>
                <w:szCs w:val="20"/>
              </w:rPr>
              <w:t>4,287,493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5FEC6" w14:textId="77777777" w:rsidR="00C36759" w:rsidRDefault="00D37783">
            <w:pPr>
              <w:jc w:val="center"/>
            </w:pPr>
            <w:r>
              <w:rPr>
                <w:sz w:val="20"/>
                <w:szCs w:val="20"/>
              </w:rPr>
              <w:t>+27.3% (2018 to 2022)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CBF534" w14:textId="77777777" w:rsidR="00C36759" w:rsidRDefault="00D37783">
            <w:pPr>
              <w:jc w:val="center"/>
            </w:pPr>
            <w:r>
              <w:rPr>
                <w:sz w:val="20"/>
                <w:szCs w:val="20"/>
              </w:rPr>
              <w:t>100%</w:t>
            </w:r>
          </w:p>
        </w:tc>
      </w:tr>
    </w:tbl>
    <w:p w14:paraId="195DB917" w14:textId="77777777" w:rsidR="00C36759" w:rsidRDefault="00C36759">
      <w:pPr>
        <w:spacing w:line="360" w:lineRule="auto"/>
      </w:pPr>
    </w:p>
    <w:p w14:paraId="79432895" w14:textId="256ABEB6" w:rsidR="00C36759" w:rsidRDefault="004B2764">
      <w:pPr>
        <w:spacing w:line="360" w:lineRule="auto"/>
      </w:pPr>
      <w:r w:rsidRPr="004B2764">
        <w:t>The most notable finding from the trend analysis is a spike in growth in 2019-2020, with a 10.20% increase in the number of suicides, which is double the growth of the prior year and the following year. This acceleration coincides with the timing of the COVID-19 pandemic in India, which caused a widespread loss of income and employment, social isolation, restricted access to mental health care, and an increase in mental distress throughout the country.</w:t>
      </w:r>
    </w:p>
    <w:p w14:paraId="02BCF20B" w14:textId="77777777" w:rsidR="004B2764" w:rsidRDefault="004B2764">
      <w:pPr>
        <w:spacing w:line="360" w:lineRule="auto"/>
      </w:pPr>
    </w:p>
    <w:p w14:paraId="557613F9" w14:textId="090F0A9F" w:rsidR="00C36759" w:rsidRDefault="004B2764">
      <w:pPr>
        <w:spacing w:line="360" w:lineRule="auto"/>
      </w:pPr>
      <w:r w:rsidRPr="004B2764">
        <w:t xml:space="preserve">The KPI card displays a cumulative Growth Rate value of 3.64 or an average year on year growth rate for the entire study period using the custom DAX </w:t>
      </w:r>
      <w:proofErr w:type="spellStart"/>
      <w:r w:rsidRPr="004B2764">
        <w:t>Growth_rate</w:t>
      </w:r>
      <w:proofErr w:type="spellEnd"/>
      <w:r w:rsidRPr="004B2764">
        <w:t xml:space="preserve"> measure. This shows that suicide rates in India are not static but are continually increasing.</w:t>
      </w:r>
    </w:p>
    <w:p w14:paraId="457514C6" w14:textId="77777777" w:rsidR="004B2764" w:rsidRDefault="004B2764">
      <w:pPr>
        <w:spacing w:line="360" w:lineRule="auto"/>
      </w:pPr>
    </w:p>
    <w:p w14:paraId="6293F368" w14:textId="6300AD52" w:rsidR="00C36759" w:rsidRDefault="004B2764">
      <w:pPr>
        <w:spacing w:line="360" w:lineRule="auto"/>
      </w:pPr>
      <w:r w:rsidRPr="004B2764">
        <w:t xml:space="preserve">The small multiples chart shows a similar trend across four of the largest states in India; Karnataka, Madhya Pradesh, Maharashtra, and Tamil Nadu, with a significant increase in </w:t>
      </w:r>
      <w:r w:rsidRPr="004B2764">
        <w:lastRenderedPageBreak/>
        <w:t>the year-on-year growth rate from 2019 - 2021. Tamil Nadu has had the most significant increase of all four and observed the fastest growth, while there is more steady but slower growth in Karnataka. The dual-axis chart supports this observation; as this chart shows, the absolute number of suicides increased each year, and the peak year for growth was 2020 with a slowdown in growth since that time (indicating possible stabilization), although the total number is at all-time highs.</w:t>
      </w:r>
    </w:p>
    <w:p w14:paraId="22E50CAA" w14:textId="77777777" w:rsidR="004B2764" w:rsidRDefault="004B2764">
      <w:pPr>
        <w:spacing w:line="360" w:lineRule="auto"/>
      </w:pPr>
    </w:p>
    <w:p w14:paraId="6DE7438C" w14:textId="5C175595" w:rsidR="004B2764" w:rsidRDefault="004B2764">
      <w:pPr>
        <w:spacing w:line="360" w:lineRule="auto"/>
      </w:pPr>
      <w:r w:rsidRPr="004B2764">
        <w:t xml:space="preserve">The </w:t>
      </w:r>
      <w:r>
        <w:t xml:space="preserve">donut </w:t>
      </w:r>
      <w:r w:rsidRPr="004B2764">
        <w:t xml:space="preserve">chart indicating the </w:t>
      </w:r>
      <w:proofErr w:type="gramStart"/>
      <w:r w:rsidRPr="004B2764">
        <w:t>amount</w:t>
      </w:r>
      <w:proofErr w:type="gramEnd"/>
      <w:r w:rsidRPr="004B2764">
        <w:t xml:space="preserve"> of suicides in 2022 constitutes 22.43% of all five-year suicides recorded to date (the highest amount for a single year), compared to 17.62% from 2018; thus, it can be seen through the data that the burden of suicide has been progressively shifting toward more recent years.</w:t>
      </w:r>
    </w:p>
    <w:p w14:paraId="4B51C12E" w14:textId="77777777" w:rsidR="00C36759" w:rsidRDefault="00D37783">
      <w:pPr>
        <w:pStyle w:val="Heading3"/>
        <w:spacing w:line="360" w:lineRule="auto"/>
      </w:pPr>
      <w:bookmarkStart w:id="34" w:name="_Toc226585990"/>
      <w:r>
        <w:t>iv. Visualization</w:t>
      </w:r>
      <w:bookmarkEnd w:id="34"/>
    </w:p>
    <w:p w14:paraId="1A6CD69B" w14:textId="77777777" w:rsidR="00C36759" w:rsidRDefault="00D37783">
      <w:pPr>
        <w:spacing w:before="160" w:after="80"/>
        <w:jc w:val="center"/>
      </w:pPr>
      <w:r>
        <w:rPr>
          <w:noProof/>
        </w:rPr>
        <w:drawing>
          <wp:inline distT="0" distB="0" distL="0" distR="0" wp14:anchorId="6A640A17" wp14:editId="1AE3F278">
            <wp:extent cx="5715000" cy="3352800"/>
            <wp:effectExtent l="0" t="0" r="0" b="0"/>
            <wp:docPr id="918695010" name="Picture 91869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52800"/>
                    </a:xfrm>
                    <a:prstGeom prst="rect">
                      <a:avLst/>
                    </a:prstGeom>
                  </pic:spPr>
                </pic:pic>
              </a:graphicData>
            </a:graphic>
          </wp:inline>
        </w:drawing>
      </w:r>
    </w:p>
    <w:p w14:paraId="50046AA4" w14:textId="063B1B8F" w:rsidR="00716215" w:rsidRDefault="00D37783" w:rsidP="004B2764">
      <w:pPr>
        <w:spacing w:after="200"/>
        <w:jc w:val="center"/>
      </w:pPr>
      <w:r>
        <w:rPr>
          <w:i/>
          <w:iCs/>
          <w:color w:val="444444"/>
          <w:sz w:val="20"/>
          <w:szCs w:val="20"/>
        </w:rPr>
        <w:t>Figure 4: Year-on-Year Trend &amp; Growth Dashboard — KPI cards, donut by year, small multiples by state, and dual-axis trend chart</w:t>
      </w:r>
    </w:p>
    <w:p w14:paraId="334058D1" w14:textId="77777777" w:rsidR="0008375D" w:rsidRDefault="0008375D">
      <w:pPr>
        <w:pStyle w:val="Heading1"/>
        <w:pBdr>
          <w:bottom w:val="single" w:sz="6" w:space="4" w:color="1F3864"/>
        </w:pBdr>
        <w:spacing w:line="360" w:lineRule="auto"/>
      </w:pPr>
      <w:bookmarkStart w:id="35" w:name="_Toc226585991"/>
    </w:p>
    <w:p w14:paraId="6AA29B16" w14:textId="77777777" w:rsidR="0008375D" w:rsidRDefault="0008375D">
      <w:pPr>
        <w:pStyle w:val="Heading1"/>
        <w:pBdr>
          <w:bottom w:val="single" w:sz="6" w:space="4" w:color="1F3864"/>
        </w:pBdr>
        <w:spacing w:line="360" w:lineRule="auto"/>
      </w:pPr>
    </w:p>
    <w:p w14:paraId="43AAFE22" w14:textId="77777777" w:rsidR="0008375D" w:rsidRDefault="0008375D">
      <w:pPr>
        <w:pStyle w:val="Heading1"/>
        <w:pBdr>
          <w:bottom w:val="single" w:sz="6" w:space="4" w:color="1F3864"/>
        </w:pBdr>
        <w:spacing w:line="360" w:lineRule="auto"/>
      </w:pPr>
    </w:p>
    <w:p w14:paraId="1D5DFFF9" w14:textId="7B24890F" w:rsidR="00C36759" w:rsidRDefault="00D37783">
      <w:pPr>
        <w:pStyle w:val="Heading1"/>
        <w:pBdr>
          <w:bottom w:val="single" w:sz="6" w:space="4" w:color="1F3864"/>
        </w:pBdr>
        <w:spacing w:line="360" w:lineRule="auto"/>
      </w:pPr>
      <w:r>
        <w:lastRenderedPageBreak/>
        <w:t>5. Conclusion</w:t>
      </w:r>
      <w:bookmarkEnd w:id="35"/>
    </w:p>
    <w:p w14:paraId="21D782B8" w14:textId="66B0C0DA" w:rsidR="00C36759" w:rsidRDefault="004B2764">
      <w:pPr>
        <w:spacing w:line="360" w:lineRule="auto"/>
      </w:pPr>
      <w:r w:rsidRPr="004B2764">
        <w:t xml:space="preserve">This project has </w:t>
      </w:r>
      <w:proofErr w:type="spellStart"/>
      <w:r w:rsidRPr="004B2764">
        <w:t>analyzed</w:t>
      </w:r>
      <w:proofErr w:type="spellEnd"/>
      <w:r w:rsidRPr="004B2764">
        <w:t xml:space="preserve"> suicide patterns in India for the </w:t>
      </w:r>
      <w:proofErr w:type="gramStart"/>
      <w:r w:rsidRPr="004B2764">
        <w:t>five year</w:t>
      </w:r>
      <w:proofErr w:type="gramEnd"/>
      <w:r w:rsidRPr="004B2764">
        <w:t xml:space="preserve"> span from 2018 to 2022, drawing upon official NCRB data that has been integrated and visualized through the use of Microsoft Power BI. Based on that data and subsequent analysis, the project has reported the following findings:</w:t>
      </w:r>
    </w:p>
    <w:p w14:paraId="5537CD60" w14:textId="77777777" w:rsidR="004B2764" w:rsidRDefault="004B2764">
      <w:pPr>
        <w:spacing w:line="360" w:lineRule="auto"/>
      </w:pPr>
    </w:p>
    <w:p w14:paraId="63BE7ED2" w14:textId="77777777" w:rsidR="00C36759" w:rsidRDefault="00D37783">
      <w:pPr>
        <w:pStyle w:val="Heading3"/>
        <w:spacing w:line="360" w:lineRule="auto"/>
      </w:pPr>
      <w:bookmarkStart w:id="36" w:name="_Toc226585992"/>
      <w:r>
        <w:t>1. A Consistent and Alarming Upward Trend</w:t>
      </w:r>
      <w:bookmarkEnd w:id="36"/>
    </w:p>
    <w:p w14:paraId="04D19173" w14:textId="7DA679AD" w:rsidR="00C36759" w:rsidRDefault="004B2764">
      <w:pPr>
        <w:spacing w:line="360" w:lineRule="auto"/>
      </w:pPr>
      <w:r w:rsidRPr="004B2764">
        <w:t>From 2018 (755,561) to 2022 (961,623), suicide incidents in India have grown by approximately 27.3%. The majority of that growth was seen in the 2019-2020 period, which represented an increase of 10.20%, which coincides with the onset of the COVID-19 pandemic and the associated economic ramifications associated with it; thus, suggesting a need for both policy and action to be developed in a timely manner.</w:t>
      </w:r>
    </w:p>
    <w:p w14:paraId="175DA075" w14:textId="77777777" w:rsidR="004B2764" w:rsidRDefault="004B2764">
      <w:pPr>
        <w:spacing w:line="360" w:lineRule="auto"/>
      </w:pPr>
    </w:p>
    <w:p w14:paraId="76C58925" w14:textId="77777777" w:rsidR="00C36759" w:rsidRDefault="00D37783">
      <w:pPr>
        <w:pStyle w:val="Heading3"/>
        <w:spacing w:line="360" w:lineRule="auto"/>
      </w:pPr>
      <w:bookmarkStart w:id="37" w:name="_Toc226585993"/>
      <w:r>
        <w:t>2. Severe and Persistent Gender Disparity</w:t>
      </w:r>
      <w:bookmarkEnd w:id="37"/>
    </w:p>
    <w:p w14:paraId="7CB3BEDD" w14:textId="6F998E3A" w:rsidR="00C36759" w:rsidRDefault="004B2764">
      <w:pPr>
        <w:spacing w:line="360" w:lineRule="auto"/>
      </w:pPr>
      <w:r w:rsidRPr="004B2764">
        <w:t>The male population has consistently made up over 72% of the total number of suicides for the study period with particularly high gender disparities for types of suicides such as Drug Abuse / Alcoholic Addiction (male=97.8%) and Bankruptcy or Indebtedness (male=91.3%); which is indicative of the burden of socioeconomic pressures placed upon men. Conversely, Marriage Related Issues is the only major contributor to the total number of suicides where there is near parity, if not exceeding, the number of female suicides compared to male suicides for that category; thus, suggesting that married women are subjected to distinct vulnerabilities compared to their male spouse.</w:t>
      </w:r>
    </w:p>
    <w:p w14:paraId="35839922" w14:textId="77777777" w:rsidR="004B2764" w:rsidRDefault="004B2764">
      <w:pPr>
        <w:spacing w:line="360" w:lineRule="auto"/>
      </w:pPr>
    </w:p>
    <w:p w14:paraId="16AE0D0A" w14:textId="77777777" w:rsidR="00C36759" w:rsidRDefault="00D37783">
      <w:pPr>
        <w:pStyle w:val="Heading3"/>
        <w:spacing w:line="360" w:lineRule="auto"/>
      </w:pPr>
      <w:bookmarkStart w:id="38" w:name="_Toc226585994"/>
      <w:r>
        <w:t>3. Geographic Concentration in a Few States</w:t>
      </w:r>
      <w:bookmarkEnd w:id="38"/>
    </w:p>
    <w:p w14:paraId="2E36E9B6" w14:textId="7D564245" w:rsidR="00C36759" w:rsidRDefault="004B2764">
      <w:pPr>
        <w:spacing w:after="120" w:line="360" w:lineRule="auto"/>
        <w:jc w:val="both"/>
      </w:pPr>
      <w:r w:rsidRPr="004B2764">
        <w:t>The total suicide burden experienced within the previous five years (2018-2022) has been exacerbated by a more significant percentage (i.e. &gt;50%) of the total sum of suicides being contributed by five states - Maharashtra, Tamil Nadu, Madhya Pradesh, Karnataka, and West Bengal.</w:t>
      </w:r>
      <w:r>
        <w:t xml:space="preserve"> </w:t>
      </w:r>
      <w:r w:rsidR="00D37783">
        <w:t>Maharashtra alone recorded over 594,000 suicides across the five-year period. These states require targeted, state-specific mental health intervention programs and crisis support infrastructure.</w:t>
      </w:r>
    </w:p>
    <w:p w14:paraId="0BB0C3FC" w14:textId="77777777" w:rsidR="00C36759" w:rsidRDefault="00C36759">
      <w:pPr>
        <w:spacing w:line="360" w:lineRule="auto"/>
      </w:pPr>
    </w:p>
    <w:p w14:paraId="175B5E5C" w14:textId="77777777" w:rsidR="00C36759" w:rsidRDefault="00D37783">
      <w:pPr>
        <w:pStyle w:val="Heading3"/>
        <w:spacing w:line="360" w:lineRule="auto"/>
      </w:pPr>
      <w:bookmarkStart w:id="39" w:name="_Toc226585995"/>
      <w:r>
        <w:t>4. Family Problems as the Leading Cause</w:t>
      </w:r>
      <w:bookmarkEnd w:id="39"/>
    </w:p>
    <w:p w14:paraId="518F69C0" w14:textId="79CB797E" w:rsidR="00C36759" w:rsidRDefault="005678E0">
      <w:pPr>
        <w:spacing w:line="360" w:lineRule="auto"/>
      </w:pPr>
      <w:r w:rsidRPr="005678E0">
        <w:t xml:space="preserve">The leading cause of suicide is family issues, which accounted for 40.6% (246,089) of all suicide cases in the data set. This suggests that there is a need for family </w:t>
      </w:r>
      <w:proofErr w:type="spellStart"/>
      <w:r w:rsidRPr="005678E0">
        <w:t>counseling</w:t>
      </w:r>
      <w:proofErr w:type="spellEnd"/>
      <w:r w:rsidRPr="005678E0">
        <w:t xml:space="preserve"> services, domestic assistance programs, and mental health support hotlines. In total, the second leading cause of suicide was illness (specifically: mental illness, extended illness, cancer, and paralysis). The intersection of physical and mental health is apparent through the fact that the leading cause of suicide is family problems.</w:t>
      </w:r>
    </w:p>
    <w:p w14:paraId="05D8BDED" w14:textId="77777777" w:rsidR="00C36759" w:rsidRDefault="00D37783">
      <w:pPr>
        <w:pStyle w:val="Heading3"/>
        <w:spacing w:line="360" w:lineRule="auto"/>
      </w:pPr>
      <w:bookmarkStart w:id="40" w:name="_Toc226585996"/>
      <w:r>
        <w:t>5. Socioeconomic Vulnerability</w:t>
      </w:r>
      <w:bookmarkEnd w:id="40"/>
    </w:p>
    <w:p w14:paraId="3F58922A" w14:textId="5454A3FB" w:rsidR="00C36759" w:rsidRDefault="005678E0">
      <w:pPr>
        <w:spacing w:line="360" w:lineRule="auto"/>
      </w:pPr>
      <w:r w:rsidRPr="005678E0">
        <w:t>The economic findings show that individuals who earn less than ₹1 Lakh annually make up 64.7% of all economically categorized suicides. Daily wage workers are most affected, comprising 187,554 or approximately 75% of total annual suicides originating from this profession. Individuals with lower levels of education (primary, middle, or matriculated) represent the majority of all educationally categorized cases of suicide; collectively, their numbers exceed 446,000 in the data set. These results demonstrate the strong correlation between an individual's economic precarity and lack of quality education to their increased risk for committing suicide.</w:t>
      </w:r>
    </w:p>
    <w:p w14:paraId="005B6A7F" w14:textId="77777777" w:rsidR="005678E0" w:rsidRDefault="005678E0">
      <w:pPr>
        <w:spacing w:line="360" w:lineRule="auto"/>
      </w:pPr>
    </w:p>
    <w:p w14:paraId="55DAAF22" w14:textId="763B47EE" w:rsidR="00C36759" w:rsidRDefault="005678E0">
      <w:pPr>
        <w:spacing w:line="360" w:lineRule="auto"/>
      </w:pPr>
      <w:r w:rsidRPr="005678E0">
        <w:t>In conclusion, the project has illustrated how the use of data visualization and analytical tools can be used to convert complicated public health data into actionable findings. The dashboards created using Power BI provide a scalable and interactive way to produce annual updates of new data from the National Crime Records Bureau (NCRB) and thus enable continued monitoring and data-driven decisions.</w:t>
      </w:r>
    </w:p>
    <w:p w14:paraId="7B358281" w14:textId="77777777" w:rsidR="0008375D" w:rsidRDefault="0008375D">
      <w:pPr>
        <w:pStyle w:val="Heading1"/>
        <w:pBdr>
          <w:bottom w:val="single" w:sz="6" w:space="4" w:color="1F3864"/>
        </w:pBdr>
        <w:spacing w:line="360" w:lineRule="auto"/>
      </w:pPr>
      <w:bookmarkStart w:id="41" w:name="_Toc226585997"/>
    </w:p>
    <w:p w14:paraId="7D891B02" w14:textId="77777777" w:rsidR="0008375D" w:rsidRDefault="0008375D">
      <w:pPr>
        <w:pStyle w:val="Heading1"/>
        <w:pBdr>
          <w:bottom w:val="single" w:sz="6" w:space="4" w:color="1F3864"/>
        </w:pBdr>
        <w:spacing w:line="360" w:lineRule="auto"/>
      </w:pPr>
    </w:p>
    <w:p w14:paraId="544A4902" w14:textId="77777777" w:rsidR="0008375D" w:rsidRDefault="0008375D">
      <w:pPr>
        <w:pStyle w:val="Heading1"/>
        <w:pBdr>
          <w:bottom w:val="single" w:sz="6" w:space="4" w:color="1F3864"/>
        </w:pBdr>
        <w:spacing w:line="360" w:lineRule="auto"/>
      </w:pPr>
    </w:p>
    <w:p w14:paraId="5EA35868" w14:textId="77777777" w:rsidR="0008375D" w:rsidRDefault="0008375D">
      <w:pPr>
        <w:pStyle w:val="Heading1"/>
        <w:pBdr>
          <w:bottom w:val="single" w:sz="6" w:space="4" w:color="1F3864"/>
        </w:pBdr>
        <w:spacing w:line="360" w:lineRule="auto"/>
      </w:pPr>
    </w:p>
    <w:p w14:paraId="417D9620" w14:textId="40DFA400" w:rsidR="00C36759" w:rsidRDefault="00D37783">
      <w:pPr>
        <w:pStyle w:val="Heading1"/>
        <w:pBdr>
          <w:bottom w:val="single" w:sz="6" w:space="4" w:color="1F3864"/>
        </w:pBdr>
        <w:spacing w:line="360" w:lineRule="auto"/>
      </w:pPr>
      <w:r>
        <w:lastRenderedPageBreak/>
        <w:t>6. Future Scope</w:t>
      </w:r>
      <w:bookmarkEnd w:id="41"/>
    </w:p>
    <w:p w14:paraId="1B6FC8A4" w14:textId="1F341592" w:rsidR="00C36759" w:rsidRDefault="005678E0">
      <w:pPr>
        <w:spacing w:line="360" w:lineRule="auto"/>
      </w:pPr>
      <w:r w:rsidRPr="005678E0">
        <w:t>This research forms a solid base for further analysis. Future research directions that will extend or build upon the current findings are as follows:</w:t>
      </w:r>
    </w:p>
    <w:p w14:paraId="17778DA2" w14:textId="77777777" w:rsidR="005678E0" w:rsidRDefault="005678E0">
      <w:pPr>
        <w:spacing w:line="360" w:lineRule="auto"/>
      </w:pPr>
    </w:p>
    <w:p w14:paraId="2765B00F" w14:textId="77777777" w:rsidR="005678E0" w:rsidRDefault="005678E0">
      <w:pPr>
        <w:pStyle w:val="ListParagraph"/>
        <w:numPr>
          <w:ilvl w:val="0"/>
          <w:numId w:val="3"/>
        </w:numPr>
        <w:spacing w:after="80" w:line="360" w:lineRule="auto"/>
      </w:pPr>
      <w:r w:rsidRPr="005678E0">
        <w:t>Incorporate per capita (normalized per state population using census data) suicide statistics so that comparisons between states of various sizes are fair, and the true per capita at-risk areas can be identified that may otherwise be hidden by absolute counts.</w:t>
      </w:r>
      <w:r>
        <w:t xml:space="preserve"> </w:t>
      </w:r>
    </w:p>
    <w:p w14:paraId="48E8EE38" w14:textId="77777777" w:rsidR="005678E0" w:rsidRDefault="005678E0">
      <w:pPr>
        <w:pStyle w:val="ListParagraph"/>
        <w:numPr>
          <w:ilvl w:val="0"/>
          <w:numId w:val="3"/>
        </w:numPr>
        <w:spacing w:after="80" w:line="360" w:lineRule="auto"/>
      </w:pPr>
      <w:r w:rsidRPr="005678E0">
        <w:t xml:space="preserve">Utilize predictive </w:t>
      </w:r>
      <w:proofErr w:type="spellStart"/>
      <w:r w:rsidRPr="005678E0">
        <w:t>modeling</w:t>
      </w:r>
      <w:proofErr w:type="spellEnd"/>
      <w:r w:rsidRPr="005678E0">
        <w:t xml:space="preserve"> by creating machine learning regression or time series forecasting models (for example, ARIMA or Prophet) for each year of data to forecast future suicide trends. This will enable the development of future policy decisions based on proactive, instead of reactive, planning.</w:t>
      </w:r>
    </w:p>
    <w:p w14:paraId="73AAD577" w14:textId="77777777" w:rsidR="005678E0" w:rsidRDefault="005678E0">
      <w:pPr>
        <w:pStyle w:val="ListParagraph"/>
        <w:numPr>
          <w:ilvl w:val="0"/>
          <w:numId w:val="3"/>
        </w:numPr>
        <w:spacing w:after="80" w:line="360" w:lineRule="auto"/>
      </w:pPr>
      <w:r w:rsidRPr="005678E0">
        <w:t xml:space="preserve">Explore possible correlations between socioeconomic indicators (GDP per capita, unemployment rates, the density of mental health facilities, and literacy rates) and suicide statistics using external data sets integrated via the composite model capability in Power BI. </w:t>
      </w:r>
    </w:p>
    <w:p w14:paraId="465B4B32" w14:textId="77777777" w:rsidR="005678E0" w:rsidRDefault="005678E0">
      <w:pPr>
        <w:pStyle w:val="ListParagraph"/>
        <w:numPr>
          <w:ilvl w:val="0"/>
          <w:numId w:val="3"/>
        </w:numPr>
        <w:spacing w:after="80" w:line="360" w:lineRule="auto"/>
      </w:pPr>
      <w:r w:rsidRPr="005678E0">
        <w:t>When NCRB data become available at the district level instead of at the state level, it will facilitate a much greater level of granularity in geographic analysis to determine the specific areas that need immediate intervention.</w:t>
      </w:r>
    </w:p>
    <w:p w14:paraId="12B7A456" w14:textId="77777777" w:rsidR="005678E0" w:rsidRDefault="005678E0">
      <w:pPr>
        <w:pStyle w:val="ListParagraph"/>
        <w:numPr>
          <w:ilvl w:val="0"/>
          <w:numId w:val="3"/>
        </w:numPr>
        <w:spacing w:after="80" w:line="360" w:lineRule="auto"/>
      </w:pPr>
      <w:r w:rsidRPr="005678E0">
        <w:t xml:space="preserve">A longitudinal analysis using NCRB data from 2014 to present will allow researchers to compare pre- and post-pandemic trends to determine how the pandemic has impacted suicide rates over time. </w:t>
      </w:r>
    </w:p>
    <w:p w14:paraId="4568BEB3" w14:textId="1180BBF7" w:rsidR="00C36759" w:rsidRDefault="00D37783">
      <w:pPr>
        <w:pStyle w:val="ListParagraph"/>
        <w:numPr>
          <w:ilvl w:val="0"/>
          <w:numId w:val="3"/>
        </w:numPr>
        <w:spacing w:after="80" w:line="360" w:lineRule="auto"/>
      </w:pPr>
      <w:r>
        <w:t>Sentiment and Social Media Analysis: Complementing NCRB statistics with natural language processing (NLP) on social media data could provide early warning indicators of mental health distress at a population level.</w:t>
      </w:r>
    </w:p>
    <w:p w14:paraId="5E68B8C9" w14:textId="77777777" w:rsidR="00C36759" w:rsidRDefault="00D37783">
      <w:pPr>
        <w:pStyle w:val="ListParagraph"/>
        <w:numPr>
          <w:ilvl w:val="0"/>
          <w:numId w:val="3"/>
        </w:numPr>
        <w:spacing w:after="80" w:line="360" w:lineRule="auto"/>
      </w:pPr>
      <w:r>
        <w:t>Dashboard Deployment: Publishing the Power BI report to Power BI Service (cloud) with Row-Level Security (RLS) would enable state-level policymakers and health officials to access their jurisdiction's data in a controlled, secure environment.</w:t>
      </w:r>
    </w:p>
    <w:p w14:paraId="7285D61A" w14:textId="77777777" w:rsidR="00C36759" w:rsidRDefault="00C36759">
      <w:pPr>
        <w:spacing w:line="360" w:lineRule="auto"/>
      </w:pPr>
    </w:p>
    <w:p w14:paraId="1373908B" w14:textId="77777777" w:rsidR="00C36759" w:rsidRDefault="00D37783">
      <w:pPr>
        <w:pStyle w:val="Heading1"/>
        <w:pBdr>
          <w:bottom w:val="single" w:sz="6" w:space="4" w:color="1F3864"/>
        </w:pBdr>
        <w:spacing w:line="360" w:lineRule="auto"/>
      </w:pPr>
      <w:bookmarkStart w:id="42" w:name="_Toc226585998"/>
      <w:r>
        <w:lastRenderedPageBreak/>
        <w:t>7. References</w:t>
      </w:r>
      <w:bookmarkEnd w:id="42"/>
    </w:p>
    <w:p w14:paraId="537CE9F4" w14:textId="77777777" w:rsidR="00C36759" w:rsidRDefault="00D37783">
      <w:pPr>
        <w:spacing w:after="120" w:line="360" w:lineRule="auto"/>
        <w:jc w:val="both"/>
      </w:pPr>
      <w:r>
        <w:t>[1] National Crime Records Bureau (NCRB), "Accidental Deaths and Suicides in India (ADSI)," Ministry of Home Affairs, Government of India, Annual Reports 2018–2022. [Online]. Available: https://ncrb.gov.in</w:t>
      </w:r>
    </w:p>
    <w:p w14:paraId="7A281E16" w14:textId="77777777" w:rsidR="00C36759" w:rsidRDefault="00C36759">
      <w:pPr>
        <w:spacing w:line="360" w:lineRule="auto"/>
      </w:pPr>
    </w:p>
    <w:p w14:paraId="70173A22" w14:textId="77777777" w:rsidR="00C36759" w:rsidRDefault="00D37783">
      <w:pPr>
        <w:spacing w:after="120" w:line="360" w:lineRule="auto"/>
        <w:jc w:val="both"/>
      </w:pPr>
      <w:r>
        <w:t>[2] World Health Organization (WHO), "Suicide," Key Facts, August 2023. [Online]. Available: https://www.who.int/news-room/fact-sheets/detail/suicide</w:t>
      </w:r>
    </w:p>
    <w:p w14:paraId="461E2C34" w14:textId="77777777" w:rsidR="00C36759" w:rsidRDefault="00C36759">
      <w:pPr>
        <w:spacing w:line="360" w:lineRule="auto"/>
      </w:pPr>
    </w:p>
    <w:p w14:paraId="0E92987E" w14:textId="77777777" w:rsidR="00C36759" w:rsidRDefault="00D37783">
      <w:pPr>
        <w:spacing w:after="120" w:line="360" w:lineRule="auto"/>
        <w:jc w:val="both"/>
      </w:pPr>
      <w:r>
        <w:t>[3] Microsoft Corporation, "Power BI Documentation," Microsoft Learn. [Online]. Available: https://learn.microsoft.com/en-us/power-bi/</w:t>
      </w:r>
    </w:p>
    <w:p w14:paraId="28F0C5D5" w14:textId="77777777" w:rsidR="00C36759" w:rsidRDefault="00C36759">
      <w:pPr>
        <w:spacing w:line="360" w:lineRule="auto"/>
      </w:pPr>
    </w:p>
    <w:p w14:paraId="37E24EBA" w14:textId="77777777" w:rsidR="00C36759" w:rsidRDefault="00D37783">
      <w:pPr>
        <w:spacing w:after="120" w:line="360" w:lineRule="auto"/>
        <w:jc w:val="both"/>
      </w:pPr>
      <w:r>
        <w:t>[4] Microsoft Corporation, "DAX Reference," Microsoft Learn. [Online]. Available: https://learn.microsoft.com/en-us/dax/</w:t>
      </w:r>
    </w:p>
    <w:p w14:paraId="7FF300F2" w14:textId="77777777" w:rsidR="00C36759" w:rsidRDefault="00C36759">
      <w:pPr>
        <w:spacing w:line="360" w:lineRule="auto"/>
      </w:pPr>
    </w:p>
    <w:p w14:paraId="287839C7" w14:textId="77777777" w:rsidR="00C36759" w:rsidRDefault="00D37783">
      <w:pPr>
        <w:spacing w:after="120" w:line="360" w:lineRule="auto"/>
        <w:jc w:val="both"/>
      </w:pPr>
      <w:r>
        <w:t>[5] V. Vijayakumar, "Suicide in India," Indian Journal of Psychiatry, vol. 57, no. 2 (</w:t>
      </w:r>
      <w:proofErr w:type="spellStart"/>
      <w:r>
        <w:t>Suppl</w:t>
      </w:r>
      <w:proofErr w:type="spellEnd"/>
      <w:r>
        <w:t xml:space="preserve"> 2), pp. S201–S206, 2015. </w:t>
      </w:r>
      <w:proofErr w:type="spellStart"/>
      <w:r>
        <w:t>doi</w:t>
      </w:r>
      <w:proofErr w:type="spellEnd"/>
      <w:r>
        <w:t>: 10.4103/0019-5545.161088</w:t>
      </w:r>
    </w:p>
    <w:p w14:paraId="274D567E" w14:textId="77777777" w:rsidR="00C36759" w:rsidRDefault="00C36759">
      <w:pPr>
        <w:spacing w:line="360" w:lineRule="auto"/>
      </w:pPr>
    </w:p>
    <w:p w14:paraId="5CFBF963" w14:textId="77777777" w:rsidR="00C36759" w:rsidRDefault="00D37783">
      <w:pPr>
        <w:spacing w:after="120" w:line="360" w:lineRule="auto"/>
        <w:jc w:val="both"/>
      </w:pPr>
      <w:r>
        <w:t xml:space="preserve">[6] S. Patel et al., "Suicide mortality in India: a nationally representative survey," The Lancet, vol. 379, no. 9834, pp. 2343–2351, June 2012. </w:t>
      </w:r>
      <w:proofErr w:type="spellStart"/>
      <w:r>
        <w:t>doi</w:t>
      </w:r>
      <w:proofErr w:type="spellEnd"/>
      <w:r>
        <w:t>: 10.1016/S0140-6736(12)60606-0</w:t>
      </w:r>
    </w:p>
    <w:p w14:paraId="499B2E18" w14:textId="77777777" w:rsidR="00C36759" w:rsidRDefault="00C36759">
      <w:pPr>
        <w:spacing w:line="360" w:lineRule="auto"/>
      </w:pPr>
    </w:p>
    <w:p w14:paraId="61443478" w14:textId="77777777" w:rsidR="00C36759" w:rsidRDefault="00D37783">
      <w:pPr>
        <w:spacing w:after="120" w:line="360" w:lineRule="auto"/>
        <w:jc w:val="both"/>
      </w:pPr>
      <w:r>
        <w:t xml:space="preserve">[7] P. </w:t>
      </w:r>
      <w:proofErr w:type="spellStart"/>
      <w:r>
        <w:t>Dandona</w:t>
      </w:r>
      <w:proofErr w:type="spellEnd"/>
      <w:r>
        <w:t xml:space="preserve"> et al., "Suicides in India: identifying regions with high incidence," International Journal of Epidemiology, vol. 46, no. 3, pp. 983–993, 2017. </w:t>
      </w:r>
      <w:proofErr w:type="spellStart"/>
      <w:r>
        <w:t>doi</w:t>
      </w:r>
      <w:proofErr w:type="spellEnd"/>
      <w:r>
        <w:t>: 10.1093/</w:t>
      </w:r>
      <w:proofErr w:type="spellStart"/>
      <w:r>
        <w:t>ije</w:t>
      </w:r>
      <w:proofErr w:type="spellEnd"/>
      <w:r>
        <w:t>/dyw333</w:t>
      </w:r>
    </w:p>
    <w:p w14:paraId="109DD310" w14:textId="77777777" w:rsidR="00C36759" w:rsidRDefault="00C36759">
      <w:pPr>
        <w:spacing w:line="360" w:lineRule="auto"/>
      </w:pPr>
    </w:p>
    <w:p w14:paraId="11B6BCC5" w14:textId="77777777" w:rsidR="00C36759" w:rsidRDefault="00D37783">
      <w:pPr>
        <w:spacing w:after="120" w:line="360" w:lineRule="auto"/>
        <w:jc w:val="both"/>
      </w:pPr>
      <w:r>
        <w:t xml:space="preserve">[8] </w:t>
      </w:r>
      <w:proofErr w:type="spellStart"/>
      <w:r>
        <w:t>iMedPub</w:t>
      </w:r>
      <w:proofErr w:type="spellEnd"/>
      <w:r>
        <w:t xml:space="preserve"> Journals, "Suicide and its association with socioeconomic factors in India," Archives of Medicine, vol. 10, no. 2, 2018.</w:t>
      </w:r>
    </w:p>
    <w:p w14:paraId="29FA6619" w14:textId="77777777" w:rsidR="004D76EF" w:rsidRDefault="004D76EF">
      <w:pPr>
        <w:spacing w:after="120" w:line="360" w:lineRule="auto"/>
        <w:jc w:val="both"/>
      </w:pPr>
    </w:p>
    <w:p w14:paraId="523F8DF6" w14:textId="77777777" w:rsidR="004D76EF" w:rsidRDefault="004D76EF">
      <w:pPr>
        <w:spacing w:after="120" w:line="360" w:lineRule="auto"/>
        <w:jc w:val="both"/>
      </w:pPr>
    </w:p>
    <w:p w14:paraId="5EC9D94D" w14:textId="77777777" w:rsidR="004D76EF" w:rsidRDefault="004D76EF">
      <w:pPr>
        <w:spacing w:after="120" w:line="360" w:lineRule="auto"/>
        <w:jc w:val="both"/>
      </w:pPr>
    </w:p>
    <w:p w14:paraId="339E57E6" w14:textId="3F3C9D59" w:rsidR="004D76EF" w:rsidRDefault="004D76EF" w:rsidP="004D76EF">
      <w:pPr>
        <w:pStyle w:val="Heading1"/>
        <w:numPr>
          <w:ilvl w:val="0"/>
          <w:numId w:val="3"/>
        </w:numPr>
        <w:pBdr>
          <w:bottom w:val="single" w:sz="6" w:space="4" w:color="1F3864"/>
        </w:pBdr>
        <w:spacing w:line="360" w:lineRule="auto"/>
      </w:pPr>
      <w:r>
        <w:lastRenderedPageBreak/>
        <w:t>Important Links</w:t>
      </w:r>
    </w:p>
    <w:p w14:paraId="6A98532A" w14:textId="46BEB033" w:rsidR="004D76EF" w:rsidRDefault="004D76EF">
      <w:pPr>
        <w:spacing w:after="120" w:line="360" w:lineRule="auto"/>
        <w:jc w:val="both"/>
      </w:pPr>
      <w:proofErr w:type="spellStart"/>
      <w:r>
        <w:t>LinkeIn</w:t>
      </w:r>
      <w:proofErr w:type="spellEnd"/>
      <w:r>
        <w:t xml:space="preserve"> </w:t>
      </w:r>
      <w:proofErr w:type="gramStart"/>
      <w:r>
        <w:t>Post :</w:t>
      </w:r>
      <w:proofErr w:type="gramEnd"/>
      <w:r>
        <w:t xml:space="preserve"> </w:t>
      </w:r>
    </w:p>
    <w:p w14:paraId="3AEBFA53" w14:textId="3C52922E" w:rsidR="004D76EF" w:rsidRDefault="004D76EF" w:rsidP="0065141B">
      <w:pPr>
        <w:spacing w:after="120" w:line="360" w:lineRule="auto"/>
      </w:pPr>
      <w:r>
        <w:t>Google</w:t>
      </w:r>
      <w:r w:rsidR="0065141B">
        <w:t xml:space="preserve"> </w:t>
      </w:r>
      <w:r>
        <w:t>Drive:</w:t>
      </w:r>
      <w:r w:rsidR="0065141B">
        <w:t xml:space="preserve"> </w:t>
      </w:r>
    </w:p>
    <w:p w14:paraId="28055626" w14:textId="77777777" w:rsidR="0065141B" w:rsidRDefault="0065141B" w:rsidP="0065141B">
      <w:pPr>
        <w:spacing w:after="120" w:line="360" w:lineRule="auto"/>
      </w:pPr>
    </w:p>
    <w:sectPr w:rsidR="0065141B">
      <w:headerReference w:type="default" r:id="rId11"/>
      <w:footerReference w:type="default" r:id="rId1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0226E" w14:textId="77777777" w:rsidR="008F7944" w:rsidRDefault="008F7944">
      <w:r>
        <w:separator/>
      </w:r>
    </w:p>
  </w:endnote>
  <w:endnote w:type="continuationSeparator" w:id="0">
    <w:p w14:paraId="0A75ED63" w14:textId="77777777" w:rsidR="008F7944" w:rsidRDefault="008F7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5010" w14:textId="77777777" w:rsidR="00C36759" w:rsidRDefault="00D37783">
    <w:pPr>
      <w:pBdr>
        <w:top w:val="single" w:sz="4" w:space="4" w:color="1F3864"/>
      </w:pBdr>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8935FA">
      <w:rPr>
        <w:noProof/>
        <w:color w:val="555555"/>
        <w:sz w:val="20"/>
        <w:szCs w:val="20"/>
      </w:rPr>
      <w:t>1</w:t>
    </w:r>
    <w:r>
      <w:rPr>
        <w:color w:val="555555"/>
        <w:sz w:val="20"/>
        <w:szCs w:val="20"/>
      </w:rPr>
      <w:fldChar w:fldCharType="end"/>
    </w:r>
    <w:r>
      <w:rPr>
        <w:color w:val="555555"/>
        <w:sz w:val="20"/>
        <w:szCs w:val="20"/>
      </w:rPr>
      <w:t xml:space="preserve"> of </w:t>
    </w:r>
    <w:r>
      <w:rPr>
        <w:color w:val="555555"/>
        <w:sz w:val="20"/>
        <w:szCs w:val="20"/>
      </w:rPr>
      <w:fldChar w:fldCharType="begin"/>
    </w:r>
    <w:r>
      <w:rPr>
        <w:color w:val="555555"/>
        <w:sz w:val="20"/>
        <w:szCs w:val="20"/>
      </w:rPr>
      <w:instrText>NUMPAGES</w:instrText>
    </w:r>
    <w:r>
      <w:rPr>
        <w:color w:val="555555"/>
        <w:sz w:val="20"/>
        <w:szCs w:val="20"/>
      </w:rPr>
      <w:fldChar w:fldCharType="separate"/>
    </w:r>
    <w:r w:rsidR="008935FA">
      <w:rPr>
        <w:noProof/>
        <w:color w:val="555555"/>
        <w:sz w:val="20"/>
        <w:szCs w:val="20"/>
      </w:rPr>
      <w:t>1</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4936C" w14:textId="77777777" w:rsidR="008F7944" w:rsidRDefault="008F7944">
      <w:r>
        <w:separator/>
      </w:r>
    </w:p>
  </w:footnote>
  <w:footnote w:type="continuationSeparator" w:id="0">
    <w:p w14:paraId="6BCA3F90" w14:textId="77777777" w:rsidR="008F7944" w:rsidRDefault="008F7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9D8C7" w14:textId="390F38B9" w:rsidR="00C36759" w:rsidRDefault="00D37783">
    <w:pPr>
      <w:pBdr>
        <w:bottom w:val="single" w:sz="4" w:space="4" w:color="1F3864"/>
      </w:pBdr>
      <w:jc w:val="right"/>
    </w:pPr>
    <w:r>
      <w:rPr>
        <w:color w:val="555555"/>
        <w:sz w:val="20"/>
        <w:szCs w:val="20"/>
      </w:rPr>
      <w:t>Suicide Patterns in India — INT</w:t>
    </w:r>
    <w:r w:rsidR="00BF17B8">
      <w:rPr>
        <w:color w:val="555555"/>
        <w:sz w:val="20"/>
        <w:szCs w:val="20"/>
      </w:rPr>
      <w:t>387</w:t>
    </w:r>
    <w:r>
      <w:rPr>
        <w:color w:val="555555"/>
        <w:sz w:val="20"/>
        <w:szCs w:val="20"/>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691"/>
    <w:multiLevelType w:val="hybridMultilevel"/>
    <w:tmpl w:val="95C2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5A2450"/>
    <w:multiLevelType w:val="hybridMultilevel"/>
    <w:tmpl w:val="6EA89852"/>
    <w:lvl w:ilvl="0" w:tplc="035E7B66">
      <w:start w:val="1"/>
      <w:numFmt w:val="bullet"/>
      <w:lvlText w:val="•"/>
      <w:lvlJc w:val="left"/>
      <w:pPr>
        <w:ind w:left="720" w:hanging="360"/>
      </w:pPr>
    </w:lvl>
    <w:lvl w:ilvl="1" w:tplc="82D6B432">
      <w:numFmt w:val="decimal"/>
      <w:lvlText w:val=""/>
      <w:lvlJc w:val="left"/>
    </w:lvl>
    <w:lvl w:ilvl="2" w:tplc="6F16216C">
      <w:numFmt w:val="decimal"/>
      <w:lvlText w:val=""/>
      <w:lvlJc w:val="left"/>
    </w:lvl>
    <w:lvl w:ilvl="3" w:tplc="81C61012">
      <w:numFmt w:val="decimal"/>
      <w:lvlText w:val=""/>
      <w:lvlJc w:val="left"/>
    </w:lvl>
    <w:lvl w:ilvl="4" w:tplc="E952A2F4">
      <w:numFmt w:val="decimal"/>
      <w:lvlText w:val=""/>
      <w:lvlJc w:val="left"/>
    </w:lvl>
    <w:lvl w:ilvl="5" w:tplc="F522D04C">
      <w:numFmt w:val="decimal"/>
      <w:lvlText w:val=""/>
      <w:lvlJc w:val="left"/>
    </w:lvl>
    <w:lvl w:ilvl="6" w:tplc="776CE37E">
      <w:numFmt w:val="decimal"/>
      <w:lvlText w:val=""/>
      <w:lvlJc w:val="left"/>
    </w:lvl>
    <w:lvl w:ilvl="7" w:tplc="0BAAEA4C">
      <w:numFmt w:val="decimal"/>
      <w:lvlText w:val=""/>
      <w:lvlJc w:val="left"/>
    </w:lvl>
    <w:lvl w:ilvl="8" w:tplc="1E587666">
      <w:numFmt w:val="decimal"/>
      <w:lvlText w:val=""/>
      <w:lvlJc w:val="left"/>
    </w:lvl>
  </w:abstractNum>
  <w:abstractNum w:abstractNumId="2" w15:restartNumberingAfterBreak="0">
    <w:nsid w:val="3B795053"/>
    <w:multiLevelType w:val="hybridMultilevel"/>
    <w:tmpl w:val="23526656"/>
    <w:lvl w:ilvl="0" w:tplc="7ADE3756">
      <w:start w:val="1"/>
      <w:numFmt w:val="bullet"/>
      <w:lvlText w:val="●"/>
      <w:lvlJc w:val="left"/>
      <w:pPr>
        <w:ind w:left="720" w:hanging="360"/>
      </w:pPr>
    </w:lvl>
    <w:lvl w:ilvl="1" w:tplc="2F2291DE">
      <w:start w:val="1"/>
      <w:numFmt w:val="bullet"/>
      <w:lvlText w:val="○"/>
      <w:lvlJc w:val="left"/>
      <w:pPr>
        <w:ind w:left="1440" w:hanging="360"/>
      </w:pPr>
    </w:lvl>
    <w:lvl w:ilvl="2" w:tplc="54B05258">
      <w:start w:val="1"/>
      <w:numFmt w:val="bullet"/>
      <w:lvlText w:val="■"/>
      <w:lvlJc w:val="left"/>
      <w:pPr>
        <w:ind w:left="2160" w:hanging="360"/>
      </w:pPr>
    </w:lvl>
    <w:lvl w:ilvl="3" w:tplc="638EC7A4">
      <w:start w:val="1"/>
      <w:numFmt w:val="bullet"/>
      <w:lvlText w:val="●"/>
      <w:lvlJc w:val="left"/>
      <w:pPr>
        <w:ind w:left="2880" w:hanging="360"/>
      </w:pPr>
    </w:lvl>
    <w:lvl w:ilvl="4" w:tplc="82F6A4D2">
      <w:start w:val="1"/>
      <w:numFmt w:val="bullet"/>
      <w:lvlText w:val="○"/>
      <w:lvlJc w:val="left"/>
      <w:pPr>
        <w:ind w:left="3600" w:hanging="360"/>
      </w:pPr>
    </w:lvl>
    <w:lvl w:ilvl="5" w:tplc="A21E0098">
      <w:start w:val="1"/>
      <w:numFmt w:val="bullet"/>
      <w:lvlText w:val="■"/>
      <w:lvlJc w:val="left"/>
      <w:pPr>
        <w:ind w:left="4320" w:hanging="360"/>
      </w:pPr>
    </w:lvl>
    <w:lvl w:ilvl="6" w:tplc="4530D0B2">
      <w:start w:val="1"/>
      <w:numFmt w:val="bullet"/>
      <w:lvlText w:val="●"/>
      <w:lvlJc w:val="left"/>
      <w:pPr>
        <w:ind w:left="5040" w:hanging="360"/>
      </w:pPr>
    </w:lvl>
    <w:lvl w:ilvl="7" w:tplc="E1E8FD66">
      <w:start w:val="1"/>
      <w:numFmt w:val="bullet"/>
      <w:lvlText w:val="●"/>
      <w:lvlJc w:val="left"/>
      <w:pPr>
        <w:ind w:left="5760" w:hanging="360"/>
      </w:pPr>
    </w:lvl>
    <w:lvl w:ilvl="8" w:tplc="B70CD15C">
      <w:start w:val="1"/>
      <w:numFmt w:val="bullet"/>
      <w:lvlText w:val="●"/>
      <w:lvlJc w:val="left"/>
      <w:pPr>
        <w:ind w:left="6480" w:hanging="360"/>
      </w:pPr>
    </w:lvl>
  </w:abstractNum>
  <w:abstractNum w:abstractNumId="3" w15:restartNumberingAfterBreak="0">
    <w:nsid w:val="48C03DF7"/>
    <w:multiLevelType w:val="hybridMultilevel"/>
    <w:tmpl w:val="FD9626DE"/>
    <w:lvl w:ilvl="0" w:tplc="64F6B86A">
      <w:start w:val="1"/>
      <w:numFmt w:val="decimal"/>
      <w:lvlText w:val="%1."/>
      <w:lvlJc w:val="left"/>
      <w:pPr>
        <w:ind w:left="720" w:hanging="360"/>
      </w:pPr>
    </w:lvl>
    <w:lvl w:ilvl="1" w:tplc="3B3E0474">
      <w:numFmt w:val="decimal"/>
      <w:lvlText w:val=""/>
      <w:lvlJc w:val="left"/>
    </w:lvl>
    <w:lvl w:ilvl="2" w:tplc="1C6E20D0">
      <w:numFmt w:val="decimal"/>
      <w:lvlText w:val=""/>
      <w:lvlJc w:val="left"/>
    </w:lvl>
    <w:lvl w:ilvl="3" w:tplc="55F87CD2">
      <w:numFmt w:val="decimal"/>
      <w:lvlText w:val=""/>
      <w:lvlJc w:val="left"/>
    </w:lvl>
    <w:lvl w:ilvl="4" w:tplc="EEA25DB0">
      <w:numFmt w:val="decimal"/>
      <w:lvlText w:val=""/>
      <w:lvlJc w:val="left"/>
    </w:lvl>
    <w:lvl w:ilvl="5" w:tplc="A0B6EFAA">
      <w:numFmt w:val="decimal"/>
      <w:lvlText w:val=""/>
      <w:lvlJc w:val="left"/>
    </w:lvl>
    <w:lvl w:ilvl="6" w:tplc="D108AC2E">
      <w:numFmt w:val="decimal"/>
      <w:lvlText w:val=""/>
      <w:lvlJc w:val="left"/>
    </w:lvl>
    <w:lvl w:ilvl="7" w:tplc="EC62FE7C">
      <w:numFmt w:val="decimal"/>
      <w:lvlText w:val=""/>
      <w:lvlJc w:val="left"/>
    </w:lvl>
    <w:lvl w:ilvl="8" w:tplc="89E470D8">
      <w:numFmt w:val="decimal"/>
      <w:lvlText w:val=""/>
      <w:lvlJc w:val="left"/>
    </w:lvl>
  </w:abstractNum>
  <w:num w:numId="1" w16cid:durableId="1181551808">
    <w:abstractNumId w:val="2"/>
    <w:lvlOverride w:ilvl="0">
      <w:startOverride w:val="1"/>
    </w:lvlOverride>
  </w:num>
  <w:num w:numId="2" w16cid:durableId="882986366">
    <w:abstractNumId w:val="1"/>
    <w:lvlOverride w:ilvl="0">
      <w:startOverride w:val="1"/>
    </w:lvlOverride>
  </w:num>
  <w:num w:numId="3" w16cid:durableId="203057860">
    <w:abstractNumId w:val="3"/>
    <w:lvlOverride w:ilvl="0">
      <w:startOverride w:val="1"/>
    </w:lvlOverride>
  </w:num>
  <w:num w:numId="4" w16cid:durableId="12172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759"/>
    <w:rsid w:val="0008375D"/>
    <w:rsid w:val="000F3C62"/>
    <w:rsid w:val="00254FEF"/>
    <w:rsid w:val="00331F26"/>
    <w:rsid w:val="003B3988"/>
    <w:rsid w:val="00486507"/>
    <w:rsid w:val="004B2764"/>
    <w:rsid w:val="004D76EF"/>
    <w:rsid w:val="005678E0"/>
    <w:rsid w:val="005A428F"/>
    <w:rsid w:val="006358BC"/>
    <w:rsid w:val="0065141B"/>
    <w:rsid w:val="00716215"/>
    <w:rsid w:val="008935FA"/>
    <w:rsid w:val="008A22B0"/>
    <w:rsid w:val="008D571F"/>
    <w:rsid w:val="008F7944"/>
    <w:rsid w:val="0095094F"/>
    <w:rsid w:val="009B2366"/>
    <w:rsid w:val="00BF17B8"/>
    <w:rsid w:val="00C36759"/>
    <w:rsid w:val="00C76633"/>
    <w:rsid w:val="00D37783"/>
    <w:rsid w:val="00DB4F6D"/>
    <w:rsid w:val="00E90AF5"/>
    <w:rsid w:val="00E93E6F"/>
    <w:rsid w:val="00F05F06"/>
    <w:rsid w:val="00F64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E428C"/>
  <w15:docId w15:val="{DAD47D9A-BB35-48E2-AF69-40EFD4F0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366"/>
  </w:style>
  <w:style w:type="paragraph" w:styleId="Heading1">
    <w:name w:val="heading 1"/>
    <w:link w:val="Heading1Char"/>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4D7B"/>
      <w:sz w:val="26"/>
      <w:szCs w:val="26"/>
    </w:rPr>
  </w:style>
  <w:style w:type="paragraph" w:styleId="Heading3">
    <w:name w:val="heading 3"/>
    <w:uiPriority w:val="9"/>
    <w:unhideWhenUsed/>
    <w:qFormat/>
    <w:pPr>
      <w:spacing w:before="200" w:after="80"/>
      <w:outlineLvl w:val="2"/>
    </w:pPr>
    <w:rPr>
      <w:b/>
      <w:bCs/>
      <w:color w:val="2E4D7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35FA"/>
    <w:pPr>
      <w:spacing w:after="100"/>
    </w:pPr>
  </w:style>
  <w:style w:type="paragraph" w:styleId="TOC2">
    <w:name w:val="toc 2"/>
    <w:basedOn w:val="Normal"/>
    <w:next w:val="Normal"/>
    <w:autoRedefine/>
    <w:uiPriority w:val="39"/>
    <w:unhideWhenUsed/>
    <w:rsid w:val="008935FA"/>
    <w:pPr>
      <w:spacing w:after="100"/>
      <w:ind w:left="240"/>
    </w:pPr>
  </w:style>
  <w:style w:type="paragraph" w:styleId="TOC3">
    <w:name w:val="toc 3"/>
    <w:basedOn w:val="Normal"/>
    <w:next w:val="Normal"/>
    <w:autoRedefine/>
    <w:uiPriority w:val="39"/>
    <w:unhideWhenUsed/>
    <w:rsid w:val="008935FA"/>
    <w:pPr>
      <w:spacing w:after="100"/>
      <w:ind w:left="480"/>
    </w:pPr>
  </w:style>
  <w:style w:type="paragraph" w:styleId="Header">
    <w:name w:val="header"/>
    <w:basedOn w:val="Normal"/>
    <w:link w:val="HeaderChar"/>
    <w:uiPriority w:val="99"/>
    <w:unhideWhenUsed/>
    <w:rsid w:val="00BF17B8"/>
    <w:pPr>
      <w:tabs>
        <w:tab w:val="center" w:pos="4513"/>
        <w:tab w:val="right" w:pos="9026"/>
      </w:tabs>
    </w:pPr>
  </w:style>
  <w:style w:type="character" w:customStyle="1" w:styleId="HeaderChar">
    <w:name w:val="Header Char"/>
    <w:basedOn w:val="DefaultParagraphFont"/>
    <w:link w:val="Header"/>
    <w:uiPriority w:val="99"/>
    <w:rsid w:val="00BF17B8"/>
  </w:style>
  <w:style w:type="paragraph" w:styleId="Footer">
    <w:name w:val="footer"/>
    <w:basedOn w:val="Normal"/>
    <w:link w:val="FooterChar"/>
    <w:uiPriority w:val="99"/>
    <w:unhideWhenUsed/>
    <w:rsid w:val="00BF17B8"/>
    <w:pPr>
      <w:tabs>
        <w:tab w:val="center" w:pos="4513"/>
        <w:tab w:val="right" w:pos="9026"/>
      </w:tabs>
    </w:pPr>
  </w:style>
  <w:style w:type="character" w:customStyle="1" w:styleId="FooterChar">
    <w:name w:val="Footer Char"/>
    <w:basedOn w:val="DefaultParagraphFont"/>
    <w:link w:val="Footer"/>
    <w:uiPriority w:val="99"/>
    <w:rsid w:val="00BF17B8"/>
  </w:style>
  <w:style w:type="character" w:customStyle="1" w:styleId="Heading1Char">
    <w:name w:val="Heading 1 Char"/>
    <w:basedOn w:val="DefaultParagraphFont"/>
    <w:link w:val="Heading1"/>
    <w:uiPriority w:val="9"/>
    <w:rsid w:val="004D76EF"/>
    <w:rPr>
      <w:b/>
      <w:bCs/>
      <w:color w:val="1F3864"/>
      <w:sz w:val="28"/>
      <w:szCs w:val="28"/>
    </w:rPr>
  </w:style>
  <w:style w:type="character" w:styleId="UnresolvedMention">
    <w:name w:val="Unresolved Mention"/>
    <w:basedOn w:val="DefaultParagraphFont"/>
    <w:uiPriority w:val="99"/>
    <w:semiHidden/>
    <w:unhideWhenUsed/>
    <w:rsid w:val="004D76EF"/>
    <w:rPr>
      <w:color w:val="605E5C"/>
      <w:shd w:val="clear" w:color="auto" w:fill="E1DFDD"/>
    </w:rPr>
  </w:style>
  <w:style w:type="character" w:styleId="FollowedHyperlink">
    <w:name w:val="FollowedHyperlink"/>
    <w:basedOn w:val="DefaultParagraphFont"/>
    <w:uiPriority w:val="99"/>
    <w:semiHidden/>
    <w:unhideWhenUsed/>
    <w:rsid w:val="006514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24</Pages>
  <Words>4602</Words>
  <Characters>26234</Characters>
  <Application>Microsoft Office Word</Application>
  <DocSecurity>0</DocSecurity>
  <Lines>218</Lines>
  <Paragraphs>61</Paragraphs>
  <ScaleCrop>false</ScaleCrop>
  <Company/>
  <LinksUpToDate>false</LinksUpToDate>
  <CharactersWithSpaces>30775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 Rana</dc:creator>
  <cp:lastModifiedBy>Vansh Rana</cp:lastModifiedBy>
  <cp:revision>8</cp:revision>
  <cp:lastPrinted>2026-04-08T19:09:00Z</cp:lastPrinted>
  <dcterms:created xsi:type="dcterms:W3CDTF">2026-04-08T19:14:00Z</dcterms:created>
  <dcterms:modified xsi:type="dcterms:W3CDTF">2026-04-22T20:08:00Z</dcterms:modified>
</cp:coreProperties>
</file>