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 standalone="yes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p><w:pPr/><w:r><w:rPr/><w:t xml:space="preserve">_x000B_'q9woÉrlùg</w:t></w:r></w:p><w:sectPr><w:pgSz w:orient="portrait" w:w="11905.511811023622" w:h="16837.79527559055"/><w:pgMar w:top="1440" w:right="1440" w:bottom="1440" w:left="1440" w:header="720" w:footer="720" w:gutter="0"/><w:cols w:num="1" w:space="720"/></w:sectPr></w:body>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2020-06-12T12:59:40+00:00</dcterms:created>
  <dcterms:modified xsi:type="dcterms:W3CDTF">2020-06-12T12:59:40+00:00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