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6B69" w14:textId="77777777" w:rsidR="00EA15F5" w:rsidRPr="004B62E2" w:rsidRDefault="00000000">
      <w:pPr>
        <w:spacing w:after="80"/>
        <w:jc w:val="center"/>
        <w:rPr>
          <w:lang w:val="es-US"/>
        </w:rPr>
      </w:pPr>
      <w:r w:rsidRPr="004B62E2">
        <w:rPr>
          <w:b/>
          <w:bCs/>
          <w:color w:val="1F3864"/>
          <w:sz w:val="44"/>
          <w:szCs w:val="44"/>
          <w:lang w:val="es-US"/>
        </w:rPr>
        <w:t>Informe de Laboratorio</w:t>
      </w:r>
    </w:p>
    <w:p w14:paraId="77A786F7" w14:textId="77777777" w:rsidR="00EA15F5" w:rsidRDefault="00000000">
      <w:pPr>
        <w:spacing w:after="80"/>
        <w:jc w:val="center"/>
        <w:rPr>
          <w:b/>
          <w:bCs/>
          <w:color w:val="2E5DAD"/>
          <w:sz w:val="28"/>
          <w:szCs w:val="28"/>
          <w:lang w:val="es-US"/>
        </w:rPr>
      </w:pPr>
      <w:r w:rsidRPr="004B62E2">
        <w:rPr>
          <w:b/>
          <w:bCs/>
          <w:color w:val="2E5DAD"/>
          <w:sz w:val="28"/>
          <w:szCs w:val="28"/>
          <w:lang w:val="es-US"/>
        </w:rPr>
        <w:t>HashTable con Encadenamiento Separado</w:t>
      </w:r>
    </w:p>
    <w:p w14:paraId="0078F0A0" w14:textId="0A96EE0C" w:rsidR="004B62E2" w:rsidRPr="004B62E2" w:rsidRDefault="004B62E2">
      <w:pPr>
        <w:spacing w:after="80"/>
        <w:jc w:val="center"/>
        <w:rPr>
          <w:lang w:val="es-US"/>
        </w:rPr>
      </w:pPr>
      <w:r>
        <w:rPr>
          <w:sz w:val="28"/>
          <w:szCs w:val="28"/>
          <w:lang w:val="es-US"/>
        </w:rPr>
        <w:t>José Manuel Ervoth Rivera Bustos</w:t>
      </w:r>
    </w:p>
    <w:p w14:paraId="7FB7986F" w14:textId="77777777" w:rsidR="00EA15F5" w:rsidRPr="004B62E2" w:rsidRDefault="00EA15F5">
      <w:pPr>
        <w:pBdr>
          <w:bottom w:val="single" w:sz="4" w:space="1" w:color="AAAAAA"/>
        </w:pBdr>
        <w:spacing w:before="200" w:after="200"/>
        <w:rPr>
          <w:lang w:val="es-US"/>
        </w:rPr>
      </w:pPr>
    </w:p>
    <w:p w14:paraId="415FDF06" w14:textId="77777777" w:rsidR="00EA15F5" w:rsidRPr="004B62E2" w:rsidRDefault="00000000">
      <w:pPr>
        <w:spacing w:before="340" w:after="140"/>
        <w:rPr>
          <w:lang w:val="es-US"/>
        </w:rPr>
      </w:pPr>
      <w:r w:rsidRPr="004B62E2">
        <w:rPr>
          <w:b/>
          <w:bCs/>
          <w:color w:val="1F3864"/>
          <w:sz w:val="30"/>
          <w:szCs w:val="30"/>
          <w:lang w:val="es-US"/>
        </w:rPr>
        <w:t>1. Estructura Implementada</w:t>
      </w:r>
    </w:p>
    <w:p w14:paraId="15FBB708" w14:textId="06164BC8" w:rsidR="00EA15F5" w:rsidRPr="004B62E2" w:rsidRDefault="00000000">
      <w:pPr>
        <w:spacing w:before="60" w:after="100"/>
        <w:rPr>
          <w:lang w:val="es-US"/>
        </w:rPr>
      </w:pPr>
      <w:r w:rsidRPr="004B62E2">
        <w:rPr>
          <w:lang w:val="es-US"/>
        </w:rPr>
        <w:t>La tabla hash implementada utiliza encadenamiento separado (separate chaining) como estrategia de resolución de colisiones. Consiste en un arreglo de tamaño fijo de 211 posiciones</w:t>
      </w:r>
      <w:r w:rsidR="004B62E2" w:rsidRPr="004B62E2">
        <w:rPr>
          <w:lang w:val="es-US"/>
        </w:rPr>
        <w:t xml:space="preserve"> (</w:t>
      </w:r>
      <w:r w:rsidRPr="004B62E2">
        <w:rPr>
          <w:lang w:val="es-US"/>
        </w:rPr>
        <w:t>número primo elegido para mejorar la distribució</w:t>
      </w:r>
      <w:r w:rsidR="004B62E2" w:rsidRPr="004B62E2">
        <w:rPr>
          <w:lang w:val="es-US"/>
        </w:rPr>
        <w:t>n)</w:t>
      </w:r>
      <w:r w:rsidRPr="004B62E2">
        <w:rPr>
          <w:lang w:val="es-US"/>
        </w:rPr>
        <w:t xml:space="preserve"> donde cada posición almacena una lista de pares (clave String, valor int). Cuando dos claves distintas producen el mismo índice hash, ambas se insertan en la lista del bucket correspondiente sin necesidad de sondeo ni rehashing</w:t>
      </w:r>
      <w:r w:rsidRPr="004B62E2">
        <w:rPr>
          <w:color w:val="444444"/>
          <w:lang w:val="es-US"/>
        </w:rPr>
        <w:t>.</w:t>
      </w:r>
    </w:p>
    <w:p w14:paraId="74A97D2D" w14:textId="77777777" w:rsidR="00EA15F5" w:rsidRPr="004B62E2" w:rsidRDefault="00EA15F5">
      <w:pPr>
        <w:spacing w:before="60" w:after="60"/>
        <w:rPr>
          <w:lang w:val="es-US"/>
        </w:rPr>
      </w:pPr>
    </w:p>
    <w:p w14:paraId="25342E4C" w14:textId="77777777" w:rsidR="00EA15F5" w:rsidRDefault="00000000">
      <w:pPr>
        <w:spacing w:before="220" w:after="100"/>
      </w:pPr>
      <w:r>
        <w:rPr>
          <w:b/>
          <w:bCs/>
          <w:color w:val="2E5DAD"/>
          <w:sz w:val="24"/>
          <w:szCs w:val="24"/>
        </w:rPr>
        <w:t>Componentes de la estructura</w:t>
      </w:r>
    </w:p>
    <w:p w14:paraId="5DE0D254" w14:textId="77777777" w:rsidR="00EA15F5" w:rsidRPr="004B62E2" w:rsidRDefault="00000000">
      <w:pPr>
        <w:pStyle w:val="Prrafodelista"/>
        <w:numPr>
          <w:ilvl w:val="0"/>
          <w:numId w:val="2"/>
        </w:numPr>
        <w:spacing w:before="50" w:after="50"/>
        <w:rPr>
          <w:lang w:val="es-US"/>
        </w:rPr>
      </w:pPr>
      <w:r w:rsidRPr="004B62E2">
        <w:rPr>
          <w:lang w:val="es-US"/>
        </w:rPr>
        <w:t>Clase Pair: encapsula una clave (String) y un valor (int).</w:t>
      </w:r>
    </w:p>
    <w:p w14:paraId="14F1CD9D" w14:textId="77777777" w:rsidR="00EA15F5" w:rsidRPr="004B62E2" w:rsidRDefault="00000000">
      <w:pPr>
        <w:pStyle w:val="Prrafodelista"/>
        <w:numPr>
          <w:ilvl w:val="0"/>
          <w:numId w:val="2"/>
        </w:numPr>
        <w:spacing w:before="50" w:after="50"/>
        <w:rPr>
          <w:lang w:val="es-US"/>
        </w:rPr>
      </w:pPr>
      <w:r w:rsidRPr="004B62E2">
        <w:rPr>
          <w:lang w:val="es-US"/>
        </w:rPr>
        <w:t>Arreglo table[]: List&lt;List&lt;Pair&gt;&gt; de 211 posiciones, cada una inicia como lista vacía.</w:t>
      </w:r>
    </w:p>
    <w:p w14:paraId="1B69C57F" w14:textId="724AA96B" w:rsidR="00EA15F5" w:rsidRPr="004B62E2" w:rsidRDefault="00000000">
      <w:pPr>
        <w:pStyle w:val="Prrafodelista"/>
        <w:numPr>
          <w:ilvl w:val="0"/>
          <w:numId w:val="2"/>
        </w:numPr>
        <w:spacing w:before="50" w:after="50"/>
        <w:rPr>
          <w:lang w:val="es-US"/>
        </w:rPr>
      </w:pPr>
      <w:r w:rsidRPr="004B62E2">
        <w:rPr>
          <w:lang w:val="es-US"/>
        </w:rPr>
        <w:t>hashSum(key): suma los códigos ASCII/Unicode de cada carácter y aplica módulo 211</w:t>
      </w:r>
      <w:r w:rsidR="004B62E2" w:rsidRPr="004B62E2">
        <w:rPr>
          <w:lang w:val="es-US"/>
        </w:rPr>
        <w:t xml:space="preserve"> (número Primo Recomendado)</w:t>
      </w:r>
    </w:p>
    <w:p w14:paraId="43CA5B39" w14:textId="7337C82B" w:rsidR="00EA15F5" w:rsidRPr="004B62E2" w:rsidRDefault="00000000">
      <w:pPr>
        <w:pStyle w:val="Prrafodelista"/>
        <w:numPr>
          <w:ilvl w:val="0"/>
          <w:numId w:val="2"/>
        </w:numPr>
        <w:spacing w:before="50" w:after="50"/>
        <w:rPr>
          <w:lang w:val="es-US"/>
        </w:rPr>
      </w:pPr>
      <w:r w:rsidRPr="004B62E2">
        <w:rPr>
          <w:lang w:val="es-US"/>
        </w:rPr>
        <w:t xml:space="preserve">hashPolynomial(key): acumula h = (h × 31 + char) % 211 </w:t>
      </w:r>
      <w:r w:rsidR="004B62E2" w:rsidRPr="004B62E2">
        <w:rPr>
          <w:lang w:val="es-US"/>
        </w:rPr>
        <w:t>(número Primo Recomendado)</w:t>
      </w:r>
      <w:r w:rsidR="004B62E2" w:rsidRPr="004B62E2">
        <w:rPr>
          <w:lang w:val="es-US"/>
        </w:rPr>
        <w:t xml:space="preserve"> </w:t>
      </w:r>
      <w:r w:rsidRPr="004B62E2">
        <w:rPr>
          <w:lang w:val="es-US"/>
        </w:rPr>
        <w:t>carácter a carácter.</w:t>
      </w:r>
    </w:p>
    <w:p w14:paraId="451A7B7D" w14:textId="77777777" w:rsidR="00EA15F5" w:rsidRPr="004B62E2" w:rsidRDefault="00000000">
      <w:pPr>
        <w:pStyle w:val="Prrafodelista"/>
        <w:numPr>
          <w:ilvl w:val="0"/>
          <w:numId w:val="2"/>
        </w:numPr>
        <w:spacing w:before="50" w:after="50"/>
        <w:rPr>
          <w:lang w:val="es-US"/>
        </w:rPr>
      </w:pPr>
      <w:r w:rsidRPr="004B62E2">
        <w:rPr>
          <w:lang w:val="es-US"/>
        </w:rPr>
        <w:t>insert(key, value): si la clave ya existe la actualiza; si el bucket ya tiene otra clave distinta incrementa el contador de colisiones; luego agrega el par nuevo.</w:t>
      </w:r>
    </w:p>
    <w:p w14:paraId="240045D3" w14:textId="77777777" w:rsidR="00EA15F5" w:rsidRPr="004B62E2" w:rsidRDefault="00000000">
      <w:pPr>
        <w:pStyle w:val="Prrafodelista"/>
        <w:numPr>
          <w:ilvl w:val="0"/>
          <w:numId w:val="2"/>
        </w:numPr>
        <w:spacing w:before="50" w:after="50"/>
        <w:rPr>
          <w:lang w:val="es-US"/>
        </w:rPr>
      </w:pPr>
      <w:r w:rsidRPr="004B62E2">
        <w:rPr>
          <w:lang w:val="es-US"/>
        </w:rPr>
        <w:t>search(key): recorre la lista del bucket y devuelve el valor, o null si no existe.</w:t>
      </w:r>
    </w:p>
    <w:p w14:paraId="39837A35" w14:textId="77777777" w:rsidR="00EA15F5" w:rsidRPr="004B62E2" w:rsidRDefault="00000000">
      <w:pPr>
        <w:pStyle w:val="Prrafodelista"/>
        <w:numPr>
          <w:ilvl w:val="0"/>
          <w:numId w:val="2"/>
        </w:numPr>
        <w:spacing w:before="50" w:after="50"/>
        <w:rPr>
          <w:lang w:val="es-US"/>
        </w:rPr>
      </w:pPr>
      <w:r w:rsidRPr="004B62E2">
        <w:rPr>
          <w:lang w:val="es-US"/>
        </w:rPr>
        <w:t>delete(key): elimina el par con Iterator para evitar ConcurrentModificationException; retorna true si tuvo éxito.</w:t>
      </w:r>
    </w:p>
    <w:p w14:paraId="03F412D5" w14:textId="77777777" w:rsidR="00EA15F5" w:rsidRPr="004B62E2" w:rsidRDefault="00000000">
      <w:pPr>
        <w:pStyle w:val="Prrafodelista"/>
        <w:numPr>
          <w:ilvl w:val="0"/>
          <w:numId w:val="2"/>
        </w:numPr>
        <w:spacing w:before="50" w:after="50"/>
        <w:rPr>
          <w:lang w:val="es-US"/>
        </w:rPr>
      </w:pPr>
      <w:r w:rsidRPr="004B62E2">
        <w:rPr>
          <w:lang w:val="es-US"/>
        </w:rPr>
        <w:t>printReport(): imprime tamaño, elementos, factor de carga, colisiones, buckets usados, tamaño máximo de bucket y tiempo de inserción.</w:t>
      </w:r>
    </w:p>
    <w:p w14:paraId="4583251C" w14:textId="77777777" w:rsidR="00EA15F5" w:rsidRPr="004B62E2" w:rsidRDefault="00EA15F5">
      <w:pPr>
        <w:pBdr>
          <w:bottom w:val="single" w:sz="4" w:space="1" w:color="AAAAAA"/>
        </w:pBdr>
        <w:spacing w:before="200" w:after="200"/>
        <w:rPr>
          <w:lang w:val="es-US"/>
        </w:rPr>
      </w:pPr>
    </w:p>
    <w:p w14:paraId="7AE9EEB7" w14:textId="7BD38EEB" w:rsidR="004B62E2" w:rsidRPr="004B62E2" w:rsidRDefault="00000000">
      <w:pPr>
        <w:spacing w:before="340" w:after="140"/>
        <w:rPr>
          <w:b/>
          <w:bCs/>
          <w:color w:val="1F3864"/>
          <w:sz w:val="30"/>
          <w:szCs w:val="30"/>
          <w:lang w:val="es-US"/>
        </w:rPr>
      </w:pPr>
      <w:r w:rsidRPr="004B62E2">
        <w:rPr>
          <w:b/>
          <w:bCs/>
          <w:color w:val="1F3864"/>
          <w:sz w:val="30"/>
          <w:szCs w:val="30"/>
          <w:lang w:val="es-US"/>
        </w:rPr>
        <w:t>2. Resultados Obtenidos</w:t>
      </w:r>
    </w:p>
    <w:p w14:paraId="779DA149" w14:textId="77777777" w:rsidR="00EA15F5" w:rsidRPr="004B62E2" w:rsidRDefault="00000000">
      <w:pPr>
        <w:spacing w:before="60" w:after="100"/>
        <w:rPr>
          <w:lang w:val="es-US"/>
        </w:rPr>
      </w:pPr>
      <w:r w:rsidRPr="004B62E2">
        <w:rPr>
          <w:lang w:val="es-US"/>
        </w:rPr>
        <w:t>Métricas registradas al insertar 1 000 claves en una tabla de tamaño 211:</w:t>
      </w:r>
    </w:p>
    <w:p w14:paraId="754175BC" w14:textId="77777777" w:rsidR="00EA15F5" w:rsidRPr="004B62E2" w:rsidRDefault="00EA15F5">
      <w:pPr>
        <w:spacing w:before="120" w:after="120"/>
        <w:rPr>
          <w:lang w:val="es-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1380"/>
        <w:gridCol w:w="1220"/>
        <w:gridCol w:w="1380"/>
        <w:gridCol w:w="1220"/>
        <w:gridCol w:w="1160"/>
        <w:gridCol w:w="1520"/>
      </w:tblGrid>
      <w:tr w:rsidR="00EA15F5" w14:paraId="7584470B" w14:textId="77777777">
        <w:tblPrEx>
          <w:tblCellMar>
            <w:top w:w="0" w:type="dxa"/>
            <w:bottom w:w="0" w:type="dxa"/>
          </w:tblCellMar>
        </w:tblPrEx>
        <w:trPr>
          <w:tblHeader/>
        </w:trPr>
        <w:tc>
          <w:tcPr>
            <w:tcW w:w="1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B4EB630" w14:textId="77777777" w:rsidR="00EA15F5" w:rsidRDefault="00000000">
            <w:pPr>
              <w:jc w:val="center"/>
            </w:pPr>
            <w:r>
              <w:rPr>
                <w:b/>
                <w:bCs/>
                <w:color w:val="FFFFFF"/>
                <w:sz w:val="18"/>
                <w:szCs w:val="18"/>
              </w:rPr>
              <w:t>Dataset</w:t>
            </w:r>
          </w:p>
        </w:tc>
        <w:tc>
          <w:tcPr>
            <w:tcW w:w="1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5B04A3F" w14:textId="77777777" w:rsidR="00EA15F5" w:rsidRDefault="00000000">
            <w:pPr>
              <w:jc w:val="center"/>
            </w:pPr>
            <w:r>
              <w:rPr>
                <w:b/>
                <w:bCs/>
                <w:color w:val="FFFFFF"/>
                <w:sz w:val="18"/>
                <w:szCs w:val="18"/>
              </w:rPr>
              <w:t>Función Hash</w:t>
            </w:r>
          </w:p>
        </w:tc>
        <w:tc>
          <w:tcPr>
            <w:tcW w:w="12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71D21A4" w14:textId="77777777" w:rsidR="00EA15F5" w:rsidRDefault="00000000">
            <w:pPr>
              <w:jc w:val="center"/>
            </w:pPr>
            <w:r>
              <w:rPr>
                <w:b/>
                <w:bCs/>
                <w:color w:val="FFFFFF"/>
                <w:sz w:val="18"/>
                <w:szCs w:val="18"/>
              </w:rPr>
              <w:t>Colisiones</w:t>
            </w:r>
          </w:p>
        </w:tc>
        <w:tc>
          <w:tcPr>
            <w:tcW w:w="1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3A04062" w14:textId="77777777" w:rsidR="00EA15F5" w:rsidRDefault="00000000">
            <w:pPr>
              <w:jc w:val="center"/>
            </w:pPr>
            <w:r>
              <w:rPr>
                <w:b/>
                <w:bCs/>
                <w:color w:val="FFFFFF"/>
                <w:sz w:val="18"/>
                <w:szCs w:val="18"/>
              </w:rPr>
              <w:t>Buckets Usados</w:t>
            </w:r>
          </w:p>
        </w:tc>
        <w:tc>
          <w:tcPr>
            <w:tcW w:w="12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5D2C518" w14:textId="77777777" w:rsidR="00EA15F5" w:rsidRDefault="00000000">
            <w:pPr>
              <w:jc w:val="center"/>
            </w:pPr>
            <w:r>
              <w:rPr>
                <w:b/>
                <w:bCs/>
                <w:color w:val="FFFFFF"/>
                <w:sz w:val="18"/>
                <w:szCs w:val="18"/>
              </w:rPr>
              <w:t>Max Bucket</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1E00D39" w14:textId="77777777" w:rsidR="00EA15F5" w:rsidRDefault="00000000">
            <w:pPr>
              <w:jc w:val="center"/>
            </w:pPr>
            <w:r>
              <w:rPr>
                <w:b/>
                <w:bCs/>
                <w:color w:val="FFFFFF"/>
                <w:sz w:val="18"/>
                <w:szCs w:val="18"/>
              </w:rPr>
              <w:t>Load Factor</w:t>
            </w:r>
          </w:p>
        </w:tc>
        <w:tc>
          <w:tcPr>
            <w:tcW w:w="1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B6825F0" w14:textId="77777777" w:rsidR="00EA15F5" w:rsidRDefault="00000000">
            <w:pPr>
              <w:jc w:val="center"/>
            </w:pPr>
            <w:r>
              <w:rPr>
                <w:b/>
                <w:bCs/>
                <w:color w:val="FFFFFF"/>
                <w:sz w:val="18"/>
                <w:szCs w:val="18"/>
              </w:rPr>
              <w:t>Tiempo Ins.</w:t>
            </w:r>
          </w:p>
        </w:tc>
      </w:tr>
      <w:tr w:rsidR="00EA15F5" w14:paraId="53AC8897"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66F8C" w14:textId="77777777" w:rsidR="00EA15F5" w:rsidRDefault="00000000">
            <w:r>
              <w:rPr>
                <w:color w:val="444444"/>
                <w:sz w:val="20"/>
                <w:szCs w:val="20"/>
              </w:rPr>
              <w:t>Random</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24620" w14:textId="77777777" w:rsidR="00EA15F5" w:rsidRDefault="00000000">
            <w:r>
              <w:rPr>
                <w:color w:val="444444"/>
                <w:sz w:val="20"/>
                <w:szCs w:val="20"/>
              </w:rPr>
              <w:t>Sum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18DB45" w14:textId="77777777" w:rsidR="00EA15F5" w:rsidRDefault="00000000">
            <w:pPr>
              <w:jc w:val="center"/>
            </w:pPr>
            <w:r>
              <w:rPr>
                <w:b/>
                <w:bCs/>
                <w:color w:val="444444"/>
                <w:sz w:val="20"/>
                <w:szCs w:val="20"/>
              </w:rPr>
              <w:t>886</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0AEE6" w14:textId="77777777" w:rsidR="00EA15F5" w:rsidRDefault="00000000">
            <w:pPr>
              <w:jc w:val="center"/>
            </w:pPr>
            <w:r>
              <w:rPr>
                <w:color w:val="444444"/>
                <w:sz w:val="20"/>
                <w:szCs w:val="20"/>
              </w:rPr>
              <w:t>114</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628D50" w14:textId="77777777" w:rsidR="00EA15F5" w:rsidRDefault="00000000">
            <w:pPr>
              <w:jc w:val="center"/>
            </w:pPr>
            <w:r>
              <w:rPr>
                <w:color w:val="444444"/>
                <w:sz w:val="20"/>
                <w:szCs w:val="20"/>
              </w:rPr>
              <w:t>27</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41526" w14:textId="77777777" w:rsidR="00EA15F5" w:rsidRDefault="00000000">
            <w:pPr>
              <w:jc w:val="center"/>
            </w:pPr>
            <w:r>
              <w:rPr>
                <w:color w:val="444444"/>
                <w:sz w:val="20"/>
                <w:szCs w:val="20"/>
              </w:rPr>
              <w:t>4.739</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C198A" w14:textId="77777777" w:rsidR="00EA15F5" w:rsidRDefault="00000000">
            <w:pPr>
              <w:jc w:val="center"/>
            </w:pPr>
            <w:r>
              <w:rPr>
                <w:color w:val="444444"/>
                <w:sz w:val="20"/>
                <w:szCs w:val="20"/>
              </w:rPr>
              <w:t>0.002444s</w:t>
            </w:r>
          </w:p>
        </w:tc>
      </w:tr>
      <w:tr w:rsidR="00EA15F5" w14:paraId="08E86C04"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D00F14F" w14:textId="77777777" w:rsidR="00EA15F5" w:rsidRDefault="00000000">
            <w:r>
              <w:rPr>
                <w:color w:val="444444"/>
                <w:sz w:val="20"/>
                <w:szCs w:val="20"/>
              </w:rPr>
              <w:t>Random</w:t>
            </w:r>
          </w:p>
        </w:tc>
        <w:tc>
          <w:tcPr>
            <w:tcW w:w="13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8361F1E" w14:textId="77777777" w:rsidR="00EA15F5" w:rsidRDefault="00000000">
            <w:r>
              <w:rPr>
                <w:color w:val="444444"/>
                <w:sz w:val="20"/>
                <w:szCs w:val="20"/>
              </w:rPr>
              <w:t>Polynomial</w:t>
            </w:r>
          </w:p>
        </w:tc>
        <w:tc>
          <w:tcPr>
            <w:tcW w:w="12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F549D4F" w14:textId="77777777" w:rsidR="00EA15F5" w:rsidRDefault="00000000">
            <w:pPr>
              <w:jc w:val="center"/>
            </w:pPr>
            <w:r>
              <w:rPr>
                <w:b/>
                <w:bCs/>
                <w:color w:val="444444"/>
                <w:sz w:val="20"/>
                <w:szCs w:val="20"/>
              </w:rPr>
              <w:t>790</w:t>
            </w:r>
          </w:p>
        </w:tc>
        <w:tc>
          <w:tcPr>
            <w:tcW w:w="13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C23D09E" w14:textId="77777777" w:rsidR="00EA15F5" w:rsidRDefault="00000000">
            <w:pPr>
              <w:jc w:val="center"/>
            </w:pPr>
            <w:r>
              <w:rPr>
                <w:color w:val="444444"/>
                <w:sz w:val="20"/>
                <w:szCs w:val="20"/>
              </w:rPr>
              <w:t>210</w:t>
            </w:r>
          </w:p>
        </w:tc>
        <w:tc>
          <w:tcPr>
            <w:tcW w:w="12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5070CFA" w14:textId="77777777" w:rsidR="00EA15F5" w:rsidRDefault="00000000">
            <w:pPr>
              <w:jc w:val="center"/>
            </w:pPr>
            <w:r>
              <w:rPr>
                <w:color w:val="444444"/>
                <w:sz w:val="20"/>
                <w:szCs w:val="20"/>
              </w:rPr>
              <w:t>12</w:t>
            </w:r>
          </w:p>
        </w:tc>
        <w:tc>
          <w:tcPr>
            <w:tcW w:w="1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A89828D" w14:textId="77777777" w:rsidR="00EA15F5" w:rsidRDefault="00000000">
            <w:pPr>
              <w:jc w:val="center"/>
            </w:pPr>
            <w:r>
              <w:rPr>
                <w:color w:val="444444"/>
                <w:sz w:val="20"/>
                <w:szCs w:val="20"/>
              </w:rPr>
              <w:t>4.739</w:t>
            </w:r>
          </w:p>
        </w:tc>
        <w:tc>
          <w:tcPr>
            <w:tcW w:w="15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86229C0" w14:textId="77777777" w:rsidR="00EA15F5" w:rsidRDefault="00000000">
            <w:pPr>
              <w:jc w:val="center"/>
            </w:pPr>
            <w:r>
              <w:rPr>
                <w:color w:val="444444"/>
                <w:sz w:val="20"/>
                <w:szCs w:val="20"/>
              </w:rPr>
              <w:t>0.000689s</w:t>
            </w:r>
          </w:p>
        </w:tc>
      </w:tr>
      <w:tr w:rsidR="00EA15F5" w14:paraId="3F2AF5A2"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490F2" w14:textId="77777777" w:rsidR="00EA15F5" w:rsidRDefault="00000000">
            <w:r>
              <w:rPr>
                <w:color w:val="444444"/>
                <w:sz w:val="20"/>
                <w:szCs w:val="20"/>
              </w:rPr>
              <w:t>Sequential</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9764C" w14:textId="77777777" w:rsidR="00EA15F5" w:rsidRDefault="00000000">
            <w:r>
              <w:rPr>
                <w:color w:val="444444"/>
                <w:sz w:val="20"/>
                <w:szCs w:val="20"/>
              </w:rPr>
              <w:t>Sum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C080B" w14:textId="77777777" w:rsidR="00EA15F5" w:rsidRDefault="00000000">
            <w:pPr>
              <w:jc w:val="center"/>
            </w:pPr>
            <w:r>
              <w:rPr>
                <w:b/>
                <w:bCs/>
                <w:color w:val="444444"/>
                <w:sz w:val="20"/>
                <w:szCs w:val="20"/>
              </w:rPr>
              <w:t>945</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D5DF1" w14:textId="77777777" w:rsidR="00EA15F5" w:rsidRDefault="00000000">
            <w:pPr>
              <w:jc w:val="center"/>
            </w:pPr>
            <w:r>
              <w:rPr>
                <w:color w:val="444444"/>
                <w:sz w:val="20"/>
                <w:szCs w:val="20"/>
              </w:rPr>
              <w:t>55</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99DF7D" w14:textId="77777777" w:rsidR="00EA15F5" w:rsidRDefault="00000000">
            <w:pPr>
              <w:jc w:val="center"/>
            </w:pPr>
            <w:r>
              <w:rPr>
                <w:color w:val="444444"/>
                <w:sz w:val="20"/>
                <w:szCs w:val="20"/>
              </w:rPr>
              <w:t>70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F787A" w14:textId="77777777" w:rsidR="00EA15F5" w:rsidRDefault="00000000">
            <w:pPr>
              <w:jc w:val="center"/>
            </w:pPr>
            <w:r>
              <w:rPr>
                <w:color w:val="444444"/>
                <w:sz w:val="20"/>
                <w:szCs w:val="20"/>
              </w:rPr>
              <w:t>4.739</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DD7C2" w14:textId="77777777" w:rsidR="00EA15F5" w:rsidRDefault="00000000">
            <w:pPr>
              <w:jc w:val="center"/>
            </w:pPr>
            <w:r>
              <w:rPr>
                <w:color w:val="444444"/>
                <w:sz w:val="20"/>
                <w:szCs w:val="20"/>
              </w:rPr>
              <w:t>0.000729s</w:t>
            </w:r>
          </w:p>
        </w:tc>
      </w:tr>
      <w:tr w:rsidR="00EA15F5" w14:paraId="233220FD"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E1E1E9E" w14:textId="77777777" w:rsidR="00EA15F5" w:rsidRDefault="00000000">
            <w:r>
              <w:rPr>
                <w:color w:val="444444"/>
                <w:sz w:val="20"/>
                <w:szCs w:val="20"/>
              </w:rPr>
              <w:t>Sequential</w:t>
            </w:r>
          </w:p>
        </w:tc>
        <w:tc>
          <w:tcPr>
            <w:tcW w:w="13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4897A47" w14:textId="77777777" w:rsidR="00EA15F5" w:rsidRDefault="00000000">
            <w:r>
              <w:rPr>
                <w:color w:val="444444"/>
                <w:sz w:val="20"/>
                <w:szCs w:val="20"/>
              </w:rPr>
              <w:t>Polynomial</w:t>
            </w:r>
          </w:p>
        </w:tc>
        <w:tc>
          <w:tcPr>
            <w:tcW w:w="12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924B867" w14:textId="77777777" w:rsidR="00EA15F5" w:rsidRDefault="00000000">
            <w:pPr>
              <w:jc w:val="center"/>
            </w:pPr>
            <w:r>
              <w:rPr>
                <w:b/>
                <w:bCs/>
                <w:color w:val="444444"/>
                <w:sz w:val="20"/>
                <w:szCs w:val="20"/>
              </w:rPr>
              <w:t>789</w:t>
            </w:r>
          </w:p>
        </w:tc>
        <w:tc>
          <w:tcPr>
            <w:tcW w:w="13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0C3339E" w14:textId="77777777" w:rsidR="00EA15F5" w:rsidRDefault="00000000">
            <w:pPr>
              <w:jc w:val="center"/>
            </w:pPr>
            <w:r>
              <w:rPr>
                <w:color w:val="444444"/>
                <w:sz w:val="20"/>
                <w:szCs w:val="20"/>
              </w:rPr>
              <w:t>211</w:t>
            </w:r>
          </w:p>
        </w:tc>
        <w:tc>
          <w:tcPr>
            <w:tcW w:w="12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B9FF2F7" w14:textId="77777777" w:rsidR="00EA15F5" w:rsidRDefault="00000000">
            <w:pPr>
              <w:jc w:val="center"/>
            </w:pPr>
            <w:r>
              <w:rPr>
                <w:color w:val="444444"/>
                <w:sz w:val="20"/>
                <w:szCs w:val="20"/>
              </w:rPr>
              <w:t>8</w:t>
            </w:r>
          </w:p>
        </w:tc>
        <w:tc>
          <w:tcPr>
            <w:tcW w:w="1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238BAE8" w14:textId="77777777" w:rsidR="00EA15F5" w:rsidRDefault="00000000">
            <w:pPr>
              <w:jc w:val="center"/>
            </w:pPr>
            <w:r>
              <w:rPr>
                <w:color w:val="444444"/>
                <w:sz w:val="20"/>
                <w:szCs w:val="20"/>
              </w:rPr>
              <w:t>4.739</w:t>
            </w:r>
          </w:p>
        </w:tc>
        <w:tc>
          <w:tcPr>
            <w:tcW w:w="15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5673391" w14:textId="77777777" w:rsidR="00EA15F5" w:rsidRDefault="00000000">
            <w:pPr>
              <w:jc w:val="center"/>
            </w:pPr>
            <w:r>
              <w:rPr>
                <w:color w:val="444444"/>
                <w:sz w:val="20"/>
                <w:szCs w:val="20"/>
              </w:rPr>
              <w:t>0.000551s</w:t>
            </w:r>
          </w:p>
        </w:tc>
      </w:tr>
      <w:tr w:rsidR="00EA15F5" w14:paraId="456D6392"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283F2F" w14:textId="77777777" w:rsidR="00EA15F5" w:rsidRDefault="00000000">
            <w:r>
              <w:rPr>
                <w:color w:val="444444"/>
                <w:sz w:val="20"/>
                <w:szCs w:val="20"/>
              </w:rPr>
              <w:lastRenderedPageBreak/>
              <w:t>Clustered</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CCD89" w14:textId="77777777" w:rsidR="00EA15F5" w:rsidRDefault="00000000">
            <w:r>
              <w:rPr>
                <w:color w:val="444444"/>
                <w:sz w:val="20"/>
                <w:szCs w:val="20"/>
              </w:rPr>
              <w:t>Sum</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35C3FA" w14:textId="77777777" w:rsidR="00EA15F5" w:rsidRDefault="00000000">
            <w:pPr>
              <w:jc w:val="center"/>
            </w:pPr>
            <w:r>
              <w:rPr>
                <w:b/>
                <w:bCs/>
                <w:color w:val="444444"/>
                <w:sz w:val="20"/>
                <w:szCs w:val="20"/>
              </w:rPr>
              <w:t>945</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C4B66" w14:textId="77777777" w:rsidR="00EA15F5" w:rsidRDefault="00000000">
            <w:pPr>
              <w:jc w:val="center"/>
            </w:pPr>
            <w:r>
              <w:rPr>
                <w:color w:val="444444"/>
                <w:sz w:val="20"/>
                <w:szCs w:val="20"/>
              </w:rPr>
              <w:t>55</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57261" w14:textId="77777777" w:rsidR="00EA15F5" w:rsidRDefault="00000000">
            <w:pPr>
              <w:jc w:val="center"/>
            </w:pPr>
            <w:r>
              <w:rPr>
                <w:color w:val="444444"/>
                <w:sz w:val="20"/>
                <w:szCs w:val="20"/>
              </w:rPr>
              <w:t>70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91C37C" w14:textId="77777777" w:rsidR="00EA15F5" w:rsidRDefault="00000000">
            <w:pPr>
              <w:jc w:val="center"/>
            </w:pPr>
            <w:r>
              <w:rPr>
                <w:color w:val="444444"/>
                <w:sz w:val="20"/>
                <w:szCs w:val="20"/>
              </w:rPr>
              <w:t>4.739</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055A7F" w14:textId="77777777" w:rsidR="00EA15F5" w:rsidRDefault="00000000">
            <w:pPr>
              <w:jc w:val="center"/>
            </w:pPr>
            <w:r>
              <w:rPr>
                <w:color w:val="444444"/>
                <w:sz w:val="20"/>
                <w:szCs w:val="20"/>
              </w:rPr>
              <w:t>0.000970s</w:t>
            </w:r>
          </w:p>
        </w:tc>
      </w:tr>
      <w:tr w:rsidR="00EA15F5" w14:paraId="47FE04B9" w14:textId="77777777">
        <w:tblPrEx>
          <w:tblCellMar>
            <w:top w:w="0" w:type="dxa"/>
            <w:bottom w:w="0" w:type="dxa"/>
          </w:tblCellMar>
        </w:tblPrEx>
        <w:tc>
          <w:tcPr>
            <w:tcW w:w="14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091C30B" w14:textId="77777777" w:rsidR="00EA15F5" w:rsidRDefault="00000000">
            <w:r>
              <w:rPr>
                <w:color w:val="444444"/>
                <w:sz w:val="20"/>
                <w:szCs w:val="20"/>
              </w:rPr>
              <w:t>Clustered</w:t>
            </w:r>
          </w:p>
        </w:tc>
        <w:tc>
          <w:tcPr>
            <w:tcW w:w="13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2F42442" w14:textId="77777777" w:rsidR="00EA15F5" w:rsidRDefault="00000000">
            <w:r>
              <w:rPr>
                <w:color w:val="444444"/>
                <w:sz w:val="20"/>
                <w:szCs w:val="20"/>
              </w:rPr>
              <w:t>Polynomial</w:t>
            </w:r>
          </w:p>
        </w:tc>
        <w:tc>
          <w:tcPr>
            <w:tcW w:w="12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B1FD8B6" w14:textId="77777777" w:rsidR="00EA15F5" w:rsidRDefault="00000000">
            <w:pPr>
              <w:jc w:val="center"/>
            </w:pPr>
            <w:r>
              <w:rPr>
                <w:b/>
                <w:bCs/>
                <w:color w:val="444444"/>
                <w:sz w:val="20"/>
                <w:szCs w:val="20"/>
              </w:rPr>
              <w:t>789</w:t>
            </w:r>
          </w:p>
        </w:tc>
        <w:tc>
          <w:tcPr>
            <w:tcW w:w="138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FC984B2" w14:textId="77777777" w:rsidR="00EA15F5" w:rsidRDefault="00000000">
            <w:pPr>
              <w:jc w:val="center"/>
            </w:pPr>
            <w:r>
              <w:rPr>
                <w:color w:val="444444"/>
                <w:sz w:val="20"/>
                <w:szCs w:val="20"/>
              </w:rPr>
              <w:t>211</w:t>
            </w:r>
          </w:p>
        </w:tc>
        <w:tc>
          <w:tcPr>
            <w:tcW w:w="12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0F4A4E9" w14:textId="77777777" w:rsidR="00EA15F5" w:rsidRDefault="00000000">
            <w:pPr>
              <w:jc w:val="center"/>
            </w:pPr>
            <w:r>
              <w:rPr>
                <w:color w:val="444444"/>
                <w:sz w:val="20"/>
                <w:szCs w:val="20"/>
              </w:rPr>
              <w:t>10</w:t>
            </w:r>
          </w:p>
        </w:tc>
        <w:tc>
          <w:tcPr>
            <w:tcW w:w="11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4676F69" w14:textId="77777777" w:rsidR="00EA15F5" w:rsidRDefault="00000000">
            <w:pPr>
              <w:jc w:val="center"/>
            </w:pPr>
            <w:r>
              <w:rPr>
                <w:color w:val="444444"/>
                <w:sz w:val="20"/>
                <w:szCs w:val="20"/>
              </w:rPr>
              <w:t>4.739</w:t>
            </w:r>
          </w:p>
        </w:tc>
        <w:tc>
          <w:tcPr>
            <w:tcW w:w="152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F29F738" w14:textId="77777777" w:rsidR="00EA15F5" w:rsidRDefault="00000000">
            <w:pPr>
              <w:jc w:val="center"/>
            </w:pPr>
            <w:r>
              <w:rPr>
                <w:color w:val="444444"/>
                <w:sz w:val="20"/>
                <w:szCs w:val="20"/>
              </w:rPr>
              <w:t>0.000305s</w:t>
            </w:r>
          </w:p>
        </w:tc>
      </w:tr>
    </w:tbl>
    <w:p w14:paraId="7707FDD4" w14:textId="77777777" w:rsidR="00EA15F5" w:rsidRDefault="00EA15F5">
      <w:pPr>
        <w:pBdr>
          <w:bottom w:val="single" w:sz="4" w:space="1" w:color="AAAAAA"/>
        </w:pBdr>
        <w:spacing w:before="200" w:after="200"/>
      </w:pPr>
    </w:p>
    <w:p w14:paraId="08A198F1" w14:textId="77777777" w:rsidR="00EA15F5" w:rsidRDefault="00000000">
      <w:pPr>
        <w:spacing w:before="340" w:after="140"/>
      </w:pPr>
      <w:r>
        <w:rPr>
          <w:b/>
          <w:bCs/>
          <w:color w:val="1F3864"/>
          <w:sz w:val="30"/>
          <w:szCs w:val="30"/>
        </w:rPr>
        <w:t>3. Discusión</w:t>
      </w:r>
    </w:p>
    <w:p w14:paraId="3A7510D2" w14:textId="77777777" w:rsidR="00EA15F5" w:rsidRPr="004B62E2" w:rsidRDefault="00000000">
      <w:pPr>
        <w:spacing w:before="220" w:after="100"/>
        <w:rPr>
          <w:lang w:val="es-US"/>
        </w:rPr>
      </w:pPr>
      <w:r w:rsidRPr="004B62E2">
        <w:rPr>
          <w:b/>
          <w:bCs/>
          <w:color w:val="2E5DAD"/>
          <w:sz w:val="24"/>
          <w:szCs w:val="24"/>
          <w:lang w:val="es-US"/>
        </w:rPr>
        <w:t>¿Qué función hash produjo menos colisiones?</w:t>
      </w:r>
    </w:p>
    <w:p w14:paraId="381315C4" w14:textId="26E8789D" w:rsidR="00EA15F5" w:rsidRPr="004B62E2" w:rsidRDefault="00000000">
      <w:pPr>
        <w:spacing w:before="60" w:after="100"/>
        <w:rPr>
          <w:lang w:val="es-US"/>
        </w:rPr>
      </w:pPr>
      <w:r w:rsidRPr="004B62E2">
        <w:rPr>
          <w:lang w:val="es-US"/>
        </w:rPr>
        <w:t>La función polinomial produjo consistentemente menos colisiones en los tres datasets. Su valor mínimo fue 789 colisiones (Sequential y Clustered), frente a 945 de la función suma en esos mismos dataset. En el dataset aleatorio la diferencia fue menor (790 vs. 886), pero la polinomial siguió siendo superior.</w:t>
      </w:r>
    </w:p>
    <w:p w14:paraId="4F36D300" w14:textId="77777777" w:rsidR="00EA15F5" w:rsidRPr="004B62E2" w:rsidRDefault="00EA15F5">
      <w:pPr>
        <w:spacing w:before="80"/>
        <w:rPr>
          <w:lang w:val="es-US"/>
        </w:rPr>
      </w:pPr>
    </w:p>
    <w:p w14:paraId="054975D4" w14:textId="77777777" w:rsidR="00EA15F5" w:rsidRPr="004B62E2" w:rsidRDefault="00000000">
      <w:pPr>
        <w:spacing w:before="220" w:after="100"/>
        <w:rPr>
          <w:lang w:val="es-US"/>
        </w:rPr>
      </w:pPr>
      <w:r w:rsidRPr="004B62E2">
        <w:rPr>
          <w:b/>
          <w:bCs/>
          <w:color w:val="2E5DAD"/>
          <w:sz w:val="24"/>
          <w:szCs w:val="24"/>
          <w:lang w:val="es-US"/>
        </w:rPr>
        <w:t>¿Por qué la función suma falla en Sequential y Clustered?</w:t>
      </w:r>
    </w:p>
    <w:p w14:paraId="6E39FCC9" w14:textId="77777777" w:rsidR="00EA15F5" w:rsidRPr="004B62E2" w:rsidRDefault="00000000">
      <w:pPr>
        <w:spacing w:before="60" w:after="100"/>
        <w:rPr>
          <w:lang w:val="es-US"/>
        </w:rPr>
      </w:pPr>
      <w:r w:rsidRPr="004B62E2">
        <w:rPr>
          <w:lang w:val="es-US"/>
        </w:rPr>
        <w:t>Las claves secuenciales (user0…user999) comparten el prefijo fijo "user", cuya suma ASCII es siempre 447. Solo varía el sufijo numérico, pero distintos sufijos pueden producir la misma suma total ("user10" y "user01" son un ejemplo). Esto concentró las 1 000 claves en apenas 55 buckets, dejando 156 completamente vacíos y formando un bucket de 70 elementos, lo que degrada la búsqueda a O(n) en el peor caso.</w:t>
      </w:r>
    </w:p>
    <w:p w14:paraId="41A3A2C1" w14:textId="77777777" w:rsidR="00EA15F5" w:rsidRPr="004B62E2" w:rsidRDefault="00000000">
      <w:pPr>
        <w:spacing w:before="60" w:after="100"/>
        <w:rPr>
          <w:lang w:val="es-US"/>
        </w:rPr>
      </w:pPr>
      <w:r w:rsidRPr="004B62E2">
        <w:rPr>
          <w:lang w:val="es-US"/>
        </w:rPr>
        <w:t>Las claves agrupadas (aaa0…aaa999) presentan el mismo fenómeno: el prefijo "aaa" aporta siempre 291 y el sufijo genera colisiones idénticas, resultando en exactamente las mismas métricas que el dataset secuencial (945 colisiones, 55 buckets usados, máximo 70).</w:t>
      </w:r>
    </w:p>
    <w:p w14:paraId="3DA7AA25" w14:textId="77777777" w:rsidR="00EA15F5" w:rsidRPr="004B62E2" w:rsidRDefault="00000000">
      <w:pPr>
        <w:spacing w:before="60" w:after="100"/>
        <w:rPr>
          <w:lang w:val="es-US"/>
        </w:rPr>
      </w:pPr>
      <w:r w:rsidRPr="004B62E2">
        <w:rPr>
          <w:lang w:val="es-US"/>
        </w:rPr>
        <w:t>En el dataset aleatorio la suma mejora (886 colisiones, 114 buckets) porque los caracteres son más variados; aun así sigue siendo inferior a la polinomial porque ignora la posición de cada carácter: "abc" y "bca" producen el mismo hash de suma.</w:t>
      </w:r>
    </w:p>
    <w:p w14:paraId="643713B9" w14:textId="77777777" w:rsidR="00EA15F5" w:rsidRPr="004B62E2" w:rsidRDefault="00EA15F5">
      <w:pPr>
        <w:spacing w:before="80"/>
        <w:rPr>
          <w:lang w:val="es-US"/>
        </w:rPr>
      </w:pPr>
    </w:p>
    <w:p w14:paraId="2FFC8895" w14:textId="77777777" w:rsidR="00EA15F5" w:rsidRPr="004B62E2" w:rsidRDefault="00000000">
      <w:pPr>
        <w:spacing w:before="220" w:after="100"/>
        <w:rPr>
          <w:lang w:val="es-US"/>
        </w:rPr>
      </w:pPr>
      <w:r w:rsidRPr="004B62E2">
        <w:rPr>
          <w:b/>
          <w:bCs/>
          <w:color w:val="2E5DAD"/>
          <w:sz w:val="24"/>
          <w:szCs w:val="24"/>
          <w:lang w:val="es-US"/>
        </w:rPr>
        <w:t>¿Por qué la función polinomial distribuye mejor?</w:t>
      </w:r>
    </w:p>
    <w:p w14:paraId="061096F2" w14:textId="47999B69" w:rsidR="00EA15F5" w:rsidRPr="004B62E2" w:rsidRDefault="00000000">
      <w:pPr>
        <w:spacing w:before="60" w:after="100"/>
        <w:rPr>
          <w:lang w:val="es-US"/>
        </w:rPr>
      </w:pPr>
      <w:r w:rsidRPr="004B62E2">
        <w:rPr>
          <w:lang w:val="es-US"/>
        </w:rPr>
        <w:t>Al multiplicar por la base 31 antes de sumar cada carácter, el orden de los caracteres influye en el resultado final. Así, "user0" y "user1" generan índices distintos aunque sus sumas ASCII sean similares. Esta sensibilidad posicional dispersó las claves de forma casi uniforme: 210-211 buckets ocupados en todos los datasets, tamaño máximo de bucket entre 8 y 12, y 789 colisiones en los tres casos. Además, su tiempo de inserción fue consistentemente menor, porque las listas encadenadas son más cortas y el recorrido en insert/search se hace en menos pasos.</w:t>
      </w:r>
    </w:p>
    <w:p w14:paraId="457B7B16" w14:textId="77777777" w:rsidR="00EA15F5" w:rsidRPr="004B62E2" w:rsidRDefault="00EA15F5">
      <w:pPr>
        <w:pBdr>
          <w:bottom w:val="single" w:sz="4" w:space="1" w:color="AAAAAA"/>
        </w:pBdr>
        <w:spacing w:before="200" w:after="200"/>
        <w:rPr>
          <w:lang w:val="es-US"/>
        </w:rPr>
      </w:pPr>
    </w:p>
    <w:p w14:paraId="2D2DC52C" w14:textId="77777777" w:rsidR="00EA15F5" w:rsidRPr="004B62E2" w:rsidRDefault="00000000">
      <w:pPr>
        <w:spacing w:before="340" w:after="140"/>
        <w:rPr>
          <w:lang w:val="es-US"/>
        </w:rPr>
      </w:pPr>
      <w:r w:rsidRPr="004B62E2">
        <w:rPr>
          <w:b/>
          <w:bCs/>
          <w:color w:val="1F3864"/>
          <w:sz w:val="30"/>
          <w:szCs w:val="30"/>
          <w:lang w:val="es-US"/>
        </w:rPr>
        <w:t>4. Conclusión Técnica</w:t>
      </w:r>
    </w:p>
    <w:p w14:paraId="4D6B11F7" w14:textId="0BE964D3" w:rsidR="00620D13" w:rsidRPr="00620D13" w:rsidRDefault="00000000">
      <w:pPr>
        <w:spacing w:before="60" w:after="100"/>
        <w:rPr>
          <w:u w:val="single"/>
          <w:lang w:val="es-US"/>
        </w:rPr>
      </w:pPr>
      <w:r w:rsidRPr="004B62E2">
        <w:rPr>
          <w:lang w:val="es-US"/>
        </w:rPr>
        <w:t xml:space="preserve">La implementación demostró que la elección de la función hash tiene un impacto determinante en el rendimiento de una tabla hash, incluso cuando el mecanismo de resolución de colisiones es idéntico. La función de suma de caracteres, al ignorar el orden posicional de la clave, produjo una distribución deficiente en claves estructuradas: concentró 945 colisiones en solo 55 buckets con </w:t>
      </w:r>
      <w:r w:rsidRPr="004B62E2">
        <w:rPr>
          <w:lang w:val="es-US"/>
        </w:rPr>
        <w:lastRenderedPageBreak/>
        <w:t>un máximo de 70 elementos por bucket en los datasets Sequential y Clustered, degradando la complejidad de búsqueda a O(n) en el peor caso. La función polinomial con base 31, en cambio, incorpora la posición de cada carácter mediante la acumulación h = h × 31 + char, logrando una distribución uniforme que ocupó los 211 buckets disponibles y redujo el tamaño máximo de bucket a 8</w:t>
      </w:r>
      <w:r w:rsidR="00620D13">
        <w:rPr>
          <w:lang w:val="es-US"/>
        </w:rPr>
        <w:t xml:space="preserve"> por lo que se demuestra que es una opción eficiente a comparación de las sum implementadas.</w:t>
      </w:r>
    </w:p>
    <w:sectPr w:rsidR="00620D13" w:rsidRPr="00620D13">
      <w:pgSz w:w="12240" w:h="15840"/>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069F2"/>
    <w:multiLevelType w:val="hybridMultilevel"/>
    <w:tmpl w:val="8B22F880"/>
    <w:lvl w:ilvl="0" w:tplc="FB7E9570">
      <w:start w:val="1"/>
      <w:numFmt w:val="bullet"/>
      <w:lvlText w:val="•"/>
      <w:lvlJc w:val="left"/>
      <w:pPr>
        <w:ind w:left="720" w:hanging="360"/>
      </w:pPr>
    </w:lvl>
    <w:lvl w:ilvl="1" w:tplc="87C039E8">
      <w:numFmt w:val="decimal"/>
      <w:lvlText w:val=""/>
      <w:lvlJc w:val="left"/>
    </w:lvl>
    <w:lvl w:ilvl="2" w:tplc="07325CA6">
      <w:numFmt w:val="decimal"/>
      <w:lvlText w:val=""/>
      <w:lvlJc w:val="left"/>
    </w:lvl>
    <w:lvl w:ilvl="3" w:tplc="D03AD880">
      <w:numFmt w:val="decimal"/>
      <w:lvlText w:val=""/>
      <w:lvlJc w:val="left"/>
    </w:lvl>
    <w:lvl w:ilvl="4" w:tplc="6576CC64">
      <w:numFmt w:val="decimal"/>
      <w:lvlText w:val=""/>
      <w:lvlJc w:val="left"/>
    </w:lvl>
    <w:lvl w:ilvl="5" w:tplc="A6DE42BA">
      <w:numFmt w:val="decimal"/>
      <w:lvlText w:val=""/>
      <w:lvlJc w:val="left"/>
    </w:lvl>
    <w:lvl w:ilvl="6" w:tplc="34423D5C">
      <w:numFmt w:val="decimal"/>
      <w:lvlText w:val=""/>
      <w:lvlJc w:val="left"/>
    </w:lvl>
    <w:lvl w:ilvl="7" w:tplc="7390E6C4">
      <w:numFmt w:val="decimal"/>
      <w:lvlText w:val=""/>
      <w:lvlJc w:val="left"/>
    </w:lvl>
    <w:lvl w:ilvl="8" w:tplc="B3BCD21C">
      <w:numFmt w:val="decimal"/>
      <w:lvlText w:val=""/>
      <w:lvlJc w:val="left"/>
    </w:lvl>
  </w:abstractNum>
  <w:abstractNum w:abstractNumId="1" w15:restartNumberingAfterBreak="0">
    <w:nsid w:val="45587270"/>
    <w:multiLevelType w:val="hybridMultilevel"/>
    <w:tmpl w:val="31341FF4"/>
    <w:lvl w:ilvl="0" w:tplc="25989A00">
      <w:start w:val="1"/>
      <w:numFmt w:val="bullet"/>
      <w:lvlText w:val="●"/>
      <w:lvlJc w:val="left"/>
      <w:pPr>
        <w:ind w:left="720" w:hanging="360"/>
      </w:pPr>
    </w:lvl>
    <w:lvl w:ilvl="1" w:tplc="7B18ED84">
      <w:start w:val="1"/>
      <w:numFmt w:val="bullet"/>
      <w:lvlText w:val="○"/>
      <w:lvlJc w:val="left"/>
      <w:pPr>
        <w:ind w:left="1440" w:hanging="360"/>
      </w:pPr>
    </w:lvl>
    <w:lvl w:ilvl="2" w:tplc="752CBD98">
      <w:start w:val="1"/>
      <w:numFmt w:val="bullet"/>
      <w:lvlText w:val="■"/>
      <w:lvlJc w:val="left"/>
      <w:pPr>
        <w:ind w:left="2160" w:hanging="360"/>
      </w:pPr>
    </w:lvl>
    <w:lvl w:ilvl="3" w:tplc="016011A8">
      <w:start w:val="1"/>
      <w:numFmt w:val="bullet"/>
      <w:lvlText w:val="●"/>
      <w:lvlJc w:val="left"/>
      <w:pPr>
        <w:ind w:left="2880" w:hanging="360"/>
      </w:pPr>
    </w:lvl>
    <w:lvl w:ilvl="4" w:tplc="9ADA19E6">
      <w:start w:val="1"/>
      <w:numFmt w:val="bullet"/>
      <w:lvlText w:val="○"/>
      <w:lvlJc w:val="left"/>
      <w:pPr>
        <w:ind w:left="3600" w:hanging="360"/>
      </w:pPr>
    </w:lvl>
    <w:lvl w:ilvl="5" w:tplc="DFBA61B0">
      <w:start w:val="1"/>
      <w:numFmt w:val="bullet"/>
      <w:lvlText w:val="■"/>
      <w:lvlJc w:val="left"/>
      <w:pPr>
        <w:ind w:left="4320" w:hanging="360"/>
      </w:pPr>
    </w:lvl>
    <w:lvl w:ilvl="6" w:tplc="2C8C3C1A">
      <w:start w:val="1"/>
      <w:numFmt w:val="bullet"/>
      <w:lvlText w:val="●"/>
      <w:lvlJc w:val="left"/>
      <w:pPr>
        <w:ind w:left="5040" w:hanging="360"/>
      </w:pPr>
    </w:lvl>
    <w:lvl w:ilvl="7" w:tplc="2472B6E2">
      <w:start w:val="1"/>
      <w:numFmt w:val="bullet"/>
      <w:lvlText w:val="●"/>
      <w:lvlJc w:val="left"/>
      <w:pPr>
        <w:ind w:left="5760" w:hanging="360"/>
      </w:pPr>
    </w:lvl>
    <w:lvl w:ilvl="8" w:tplc="A658F2F0">
      <w:start w:val="1"/>
      <w:numFmt w:val="bullet"/>
      <w:lvlText w:val="●"/>
      <w:lvlJc w:val="left"/>
      <w:pPr>
        <w:ind w:left="6480" w:hanging="360"/>
      </w:pPr>
    </w:lvl>
  </w:abstractNum>
  <w:num w:numId="1" w16cid:durableId="389156710">
    <w:abstractNumId w:val="1"/>
    <w:lvlOverride w:ilvl="0">
      <w:startOverride w:val="1"/>
    </w:lvlOverride>
  </w:num>
  <w:num w:numId="2" w16cid:durableId="639962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5F5"/>
    <w:rsid w:val="004B62E2"/>
    <w:rsid w:val="00620D13"/>
    <w:rsid w:val="00BC2E17"/>
    <w:rsid w:val="00EA1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CABF"/>
  <w15:docId w15:val="{E7425D55-A4CA-4A78-B647-3FAF606E5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TotalTime>
  <Pages>1</Pages>
  <Words>708</Words>
  <Characters>4039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rivera bustos</cp:lastModifiedBy>
  <cp:revision>3</cp:revision>
  <dcterms:created xsi:type="dcterms:W3CDTF">2026-05-07T21:17:00Z</dcterms:created>
  <dcterms:modified xsi:type="dcterms:W3CDTF">2026-05-08T01:26:00Z</dcterms:modified>
</cp:coreProperties>
</file>