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7CD8" w14:textId="77777777" w:rsidR="000965B7" w:rsidRDefault="000965B7" w:rsidP="000965B7">
      <w:pPr>
        <w:spacing w:line="440" w:lineRule="exact"/>
        <w:jc w:val="center"/>
        <w:rPr>
          <w:rFonts w:ascii="宋体" w:eastAsia="宋体" w:hAnsi="宋体" w:cs="宋体"/>
          <w:b/>
          <w:bCs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bidi="ar"/>
        </w:rPr>
        <w:t>爬虫说明文档</w:t>
      </w:r>
    </w:p>
    <w:p w14:paraId="65B141FC" w14:textId="21E32ED2" w:rsidR="000965B7" w:rsidRDefault="000965B7" w:rsidP="000965B7">
      <w:pPr>
        <w:spacing w:line="440" w:lineRule="exact"/>
        <w:jc w:val="righ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作者：</w:t>
      </w:r>
      <w:r w:rsidR="00EF4EE0">
        <w:rPr>
          <w:rFonts w:ascii="宋体" w:eastAsia="宋体" w:hAnsi="宋体" w:cs="宋体" w:hint="eastAsia"/>
          <w:sz w:val="24"/>
          <w:lang w:bidi="ar"/>
        </w:rPr>
        <w:t>徐康灵</w:t>
      </w:r>
    </w:p>
    <w:p w14:paraId="5C3D5762" w14:textId="77777777" w:rsidR="000965B7" w:rsidRDefault="000965B7" w:rsidP="000965B7">
      <w:pPr>
        <w:pStyle w:val="msolistparagraph0"/>
        <w:widowControl/>
        <w:spacing w:line="440" w:lineRule="exact"/>
        <w:ind w:firstLineChars="0" w:firstLine="0"/>
        <w:rPr>
          <w:rFonts w:ascii="宋体" w:eastAsia="宋体" w:hAnsi="宋体" w:cs="宋体"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一、需求分析</w:t>
      </w:r>
    </w:p>
    <w:p w14:paraId="384E2797" w14:textId="69C9A218" w:rsidR="000965B7" w:rsidRDefault="000965B7" w:rsidP="000965B7">
      <w:pPr>
        <w:pStyle w:val="msolistparagraph0"/>
        <w:widowControl/>
        <w:spacing w:line="440" w:lineRule="exact"/>
        <w:ind w:firstLineChars="0" w:firstLine="0"/>
        <w:jc w:val="left"/>
        <w:rPr>
          <w:rFonts w:ascii="宋体" w:eastAsia="宋体" w:hAnsi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1)待爬取网站：</w:t>
      </w:r>
      <w:r w:rsidR="00EF4EE0">
        <w:rPr>
          <w:rFonts w:ascii="宋体" w:eastAsia="宋体" w:hAnsi="宋体"/>
          <w:bCs/>
          <w:snapToGrid w:val="0"/>
          <w:color w:val="000000"/>
          <w:spacing w:val="6"/>
          <w:kern w:val="0"/>
          <w:sz w:val="24"/>
          <w:szCs w:val="24"/>
          <w:lang w:bidi="ar"/>
        </w:rPr>
        <w:t>广东省</w:t>
      </w:r>
      <w:r>
        <w:rPr>
          <w:rFonts w:ascii="宋体" w:eastAsia="宋体" w:hAnsi="宋体"/>
          <w:bCs/>
          <w:snapToGrid w:val="0"/>
          <w:color w:val="000000"/>
          <w:spacing w:val="6"/>
          <w:kern w:val="0"/>
          <w:sz w:val="24"/>
          <w:szCs w:val="24"/>
          <w:lang w:bidi="ar"/>
        </w:rPr>
        <w:t>博物馆</w:t>
      </w:r>
      <w:r>
        <w:rPr>
          <w:rFonts w:ascii="宋体" w:eastAsia="宋体" w:hAnsi="宋体" w:cs="宋体"/>
          <w:sz w:val="24"/>
          <w:szCs w:val="24"/>
        </w:rPr>
        <w:t>：</w:t>
      </w:r>
      <w:hyperlink r:id="rId7" w:history="1">
        <w:r w:rsidR="00EF4EE0">
          <w:rPr>
            <w:rStyle w:val="a8"/>
            <w:rFonts w:ascii="Times New Roman" w:eastAsia="宋体" w:hAnsi="Times New Roman" w:hint="default"/>
            <w:color w:val="175CEB"/>
            <w:szCs w:val="21"/>
          </w:rPr>
          <w:t>https://www.gdmuseum.com/col49/list</w:t>
        </w:r>
      </w:hyperlink>
    </w:p>
    <w:p w14:paraId="29518F4B" w14:textId="77777777" w:rsidR="000965B7" w:rsidRDefault="000965B7" w:rsidP="000965B7">
      <w:pPr>
        <w:pStyle w:val="msolistparagraph0"/>
        <w:widowControl/>
        <w:spacing w:line="440" w:lineRule="exact"/>
        <w:ind w:firstLineChars="0" w:firstLine="0"/>
        <w:jc w:val="left"/>
        <w:rPr>
          <w:rFonts w:ascii="宋体" w:eastAsia="宋体" w:hAnsi="宋体" w:hint="default"/>
          <w:sz w:val="24"/>
          <w:szCs w:val="24"/>
        </w:rPr>
      </w:pPr>
    </w:p>
    <w:p w14:paraId="38F2F601" w14:textId="77777777" w:rsidR="000965B7" w:rsidRDefault="000965B7" w:rsidP="000965B7">
      <w:pPr>
        <w:pStyle w:val="a7"/>
        <w:snapToGrid w:val="0"/>
        <w:spacing w:line="440" w:lineRule="exact"/>
        <w:rPr>
          <w:rFonts w:ascii="宋体" w:eastAsia="宋体" w:hAnsi="宋体" w:cs="宋体"/>
        </w:rPr>
      </w:pPr>
      <w:r>
        <w:rPr>
          <w:rFonts w:ascii="宋体" w:eastAsia="宋体" w:hAnsi="宋体" w:cs="Times New Roman" w:hint="eastAsia"/>
        </w:rPr>
        <w:t>2)</w:t>
      </w:r>
      <w:r>
        <w:rPr>
          <w:rFonts w:ascii="宋体" w:eastAsia="宋体" w:hAnsi="宋体" w:cs="宋体" w:hint="eastAsia"/>
          <w:bCs/>
          <w:spacing w:val="6"/>
          <w:lang w:bidi="ar"/>
        </w:rPr>
        <w:t>数据格式要求</w:t>
      </w:r>
    </w:p>
    <w:p w14:paraId="5BD46252" w14:textId="77777777" w:rsidR="000965B7" w:rsidRDefault="000965B7" w:rsidP="000965B7">
      <w:pPr>
        <w:pStyle w:val="a7"/>
        <w:snapToGrid w:val="0"/>
        <w:spacing w:line="440" w:lineRule="exact"/>
        <w:ind w:firstLineChars="200" w:firstLine="504"/>
        <w:rPr>
          <w:rFonts w:ascii="宋体" w:eastAsia="宋体" w:hAnsi="宋体" w:cs="宋体"/>
          <w:bCs/>
          <w:spacing w:val="6"/>
          <w:lang w:bidi="ar"/>
        </w:rPr>
      </w:pPr>
      <w:r>
        <w:rPr>
          <w:rFonts w:ascii="宋体" w:eastAsia="宋体" w:hAnsi="宋体" w:cs="宋体" w:hint="eastAsia"/>
          <w:bCs/>
          <w:spacing w:val="6"/>
          <w:lang w:bidi="ar"/>
        </w:rPr>
        <w:t>所有爬取的数据以utf-8编码保存为csv格式。建议使用csv，pandas等包进行读写，防止出现格式错误等问题。各组应自行检验导出csv文件可正常使用。</w:t>
      </w:r>
    </w:p>
    <w:p w14:paraId="7DCCDB72" w14:textId="77777777" w:rsidR="000965B7" w:rsidRDefault="000965B7" w:rsidP="000965B7">
      <w:pPr>
        <w:pStyle w:val="a7"/>
        <w:snapToGrid w:val="0"/>
        <w:spacing w:line="440" w:lineRule="exact"/>
        <w:ind w:firstLineChars="200" w:firstLine="504"/>
        <w:rPr>
          <w:rFonts w:ascii="宋体" w:eastAsia="宋体" w:hAnsi="宋体" w:cs="宋体"/>
          <w:bCs/>
          <w:spacing w:val="6"/>
          <w:lang w:bidi="ar"/>
        </w:rPr>
      </w:pPr>
    </w:p>
    <w:p w14:paraId="370BA7B0" w14:textId="77777777" w:rsidR="000965B7" w:rsidRDefault="000965B7" w:rsidP="000965B7">
      <w:pPr>
        <w:pStyle w:val="a7"/>
        <w:snapToGrid w:val="0"/>
        <w:spacing w:line="44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Cs/>
          <w:spacing w:val="6"/>
          <w:lang w:bidi="ar"/>
        </w:rPr>
        <w:t>3)数据内容要求</w:t>
      </w:r>
    </w:p>
    <w:p w14:paraId="552CEDC4" w14:textId="77777777" w:rsidR="000965B7" w:rsidRDefault="000965B7" w:rsidP="000965B7">
      <w:pPr>
        <w:pStyle w:val="a7"/>
        <w:snapToGrid w:val="0"/>
        <w:spacing w:line="440" w:lineRule="exact"/>
        <w:ind w:firstLineChars="200" w:firstLine="50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Cs/>
          <w:spacing w:val="6"/>
          <w:lang w:bidi="ar"/>
        </w:rPr>
        <w:t>应至少包含以下数据，文物基础数据（网站提供），如标题、时代、介绍等；文物对应的详情页面的URL；文物图片（原图，爬取请注意检查，部分网站可能需要手动解析原图地址）；原图下载链接。</w:t>
      </w:r>
    </w:p>
    <w:p w14:paraId="37AA6872" w14:textId="77777777" w:rsidR="000965B7" w:rsidRDefault="000965B7" w:rsidP="000965B7">
      <w:pPr>
        <w:pStyle w:val="a7"/>
        <w:snapToGrid w:val="0"/>
        <w:spacing w:line="440" w:lineRule="exact"/>
        <w:ind w:firstLineChars="200" w:firstLine="504"/>
        <w:rPr>
          <w:rFonts w:ascii="宋体" w:eastAsia="宋体" w:hAnsi="宋体" w:cs="宋体"/>
          <w:bCs/>
          <w:spacing w:val="6"/>
          <w:lang w:bidi="ar"/>
        </w:rPr>
      </w:pPr>
      <w:r>
        <w:rPr>
          <w:rFonts w:ascii="宋体" w:eastAsia="宋体" w:hAnsi="宋体" w:cs="宋体" w:hint="eastAsia"/>
          <w:bCs/>
          <w:spacing w:val="6"/>
          <w:lang w:bidi="ar"/>
        </w:rPr>
        <w:t>需要提交一个说明文档，包括英文字段对应的中文说明，如time：文物时代。</w:t>
      </w:r>
    </w:p>
    <w:p w14:paraId="1F75BB00" w14:textId="77777777" w:rsidR="000965B7" w:rsidRDefault="000965B7" w:rsidP="000965B7">
      <w:pPr>
        <w:pStyle w:val="a7"/>
        <w:snapToGrid w:val="0"/>
        <w:spacing w:line="440" w:lineRule="exact"/>
        <w:ind w:firstLineChars="200" w:firstLine="504"/>
        <w:rPr>
          <w:rFonts w:ascii="宋体" w:eastAsia="宋体" w:hAnsi="宋体" w:cs="宋体"/>
          <w:bCs/>
          <w:spacing w:val="6"/>
          <w:lang w:bidi="ar"/>
        </w:rPr>
      </w:pPr>
    </w:p>
    <w:p w14:paraId="5389C75D" w14:textId="43A50635" w:rsidR="00EF4EE0" w:rsidRPr="00EF4EE0" w:rsidRDefault="000965B7" w:rsidP="00EF4EE0">
      <w:pPr>
        <w:pStyle w:val="msolistparagraph0"/>
        <w:widowControl/>
        <w:spacing w:line="440" w:lineRule="exact"/>
        <w:ind w:firstLineChars="0" w:firstLine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二、csv文档格式说明</w:t>
      </w:r>
    </w:p>
    <w:p w14:paraId="3757DE14" w14:textId="2CEC0814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/>
          <w:bCs/>
          <w:spacing w:val="6"/>
          <w:lang w:bidi="ar"/>
        </w:rPr>
        <w:t>csv文档共包含5列。</w:t>
      </w:r>
    </w:p>
    <w:p w14:paraId="407B8E81" w14:textId="75FEC586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第一列为名称，代表文物名称。</w:t>
      </w:r>
    </w:p>
    <w:p w14:paraId="07D85B51" w14:textId="49EC92DA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第二列为年代，代表文物年代。</w:t>
      </w:r>
    </w:p>
    <w:p w14:paraId="6B4CC8FE" w14:textId="13CA81B3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第三列为类型，代表文物的类型。</w:t>
      </w:r>
    </w:p>
    <w:p w14:paraId="37D1D3EF" w14:textId="5ADE74F6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第四列为图片，代表文物的原图链接。</w:t>
      </w:r>
    </w:p>
    <w:p w14:paraId="5C4B52D0" w14:textId="2339DF67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第五列为详情，代表图片详情页面的链接。</w:t>
      </w:r>
    </w:p>
    <w:p w14:paraId="42F5BA8E" w14:textId="7E3C4AAE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其中，第一、五列数据必定存在。</w:t>
      </w:r>
    </w:p>
    <w:p w14:paraId="4CBB1679" w14:textId="6A09F45D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第二列数据可能为空（如果文物年代不详，在</w:t>
      </w:r>
      <w:r w:rsidRPr="00EF4EE0">
        <w:rPr>
          <w:rFonts w:ascii="宋体" w:eastAsia="宋体" w:hAnsi="宋体" w:cs="宋体"/>
          <w:bCs/>
          <w:spacing w:val="6"/>
          <w:lang w:bidi="ar"/>
        </w:rPr>
        <w:t>csv中填入的为空字符串“”）。</w:t>
      </w:r>
    </w:p>
    <w:p w14:paraId="58188A09" w14:textId="1AF07711" w:rsidR="00EF4EE0" w:rsidRPr="00EF4EE0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第三列数据可能为空（如果文物的类型无法确定，在</w:t>
      </w:r>
      <w:r w:rsidRPr="00EF4EE0">
        <w:rPr>
          <w:rFonts w:ascii="宋体" w:eastAsia="宋体" w:hAnsi="宋体" w:cs="宋体"/>
          <w:bCs/>
          <w:spacing w:val="6"/>
          <w:lang w:bidi="ar"/>
        </w:rPr>
        <w:t>csv中填入空字符串“”）</w:t>
      </w:r>
    </w:p>
    <w:p w14:paraId="4ED9BFBB" w14:textId="40747195" w:rsidR="000965B7" w:rsidRDefault="00EF4EE0" w:rsidP="00EF4EE0">
      <w:pPr>
        <w:pStyle w:val="a7"/>
        <w:snapToGrid w:val="0"/>
        <w:spacing w:line="400" w:lineRule="exact"/>
        <w:rPr>
          <w:rFonts w:ascii="宋体" w:eastAsia="宋体" w:hAnsi="宋体" w:cs="宋体"/>
          <w:bCs/>
          <w:spacing w:val="6"/>
          <w:lang w:bidi="ar"/>
        </w:rPr>
      </w:pPr>
      <w:r w:rsidRPr="00EF4EE0">
        <w:rPr>
          <w:rFonts w:ascii="宋体" w:eastAsia="宋体" w:hAnsi="宋体" w:cs="宋体" w:hint="eastAsia"/>
          <w:bCs/>
          <w:spacing w:val="6"/>
          <w:lang w:bidi="ar"/>
        </w:rPr>
        <w:t>第四列数据可能为空（如果无图片，在</w:t>
      </w:r>
      <w:r w:rsidRPr="00EF4EE0">
        <w:rPr>
          <w:rFonts w:ascii="宋体" w:eastAsia="宋体" w:hAnsi="宋体" w:cs="宋体"/>
          <w:bCs/>
          <w:spacing w:val="6"/>
          <w:lang w:bidi="ar"/>
        </w:rPr>
        <w:t>csv中填入的为空字符串“”）。</w:t>
      </w:r>
    </w:p>
    <w:p w14:paraId="1AF74756" w14:textId="77777777" w:rsidR="002A3481" w:rsidRDefault="002A3481" w:rsidP="00EF4EE0">
      <w:pPr>
        <w:pStyle w:val="a7"/>
        <w:snapToGrid w:val="0"/>
        <w:spacing w:line="400" w:lineRule="exact"/>
        <w:rPr>
          <w:rFonts w:ascii="宋体" w:eastAsia="宋体" w:hAnsi="宋体" w:cs="宋体"/>
          <w:bCs/>
          <w:spacing w:val="6"/>
          <w:lang w:bidi="ar"/>
        </w:rPr>
      </w:pPr>
    </w:p>
    <w:p w14:paraId="78968FFB" w14:textId="77777777" w:rsidR="002A3481" w:rsidRPr="00EF4EE0" w:rsidRDefault="002A3481" w:rsidP="00EF4EE0">
      <w:pPr>
        <w:pStyle w:val="a7"/>
        <w:snapToGrid w:val="0"/>
        <w:spacing w:line="400" w:lineRule="exact"/>
        <w:rPr>
          <w:rFonts w:ascii="宋体" w:eastAsia="宋体" w:hAnsi="宋体" w:cs="宋体" w:hint="eastAsia"/>
          <w:bCs/>
          <w:spacing w:val="6"/>
          <w:lang w:bidi="ar"/>
        </w:rPr>
      </w:pPr>
    </w:p>
    <w:p w14:paraId="129D4852" w14:textId="77777777" w:rsidR="000965B7" w:rsidRDefault="000965B7" w:rsidP="000965B7">
      <w:pPr>
        <w:pStyle w:val="msolistparagraph0"/>
        <w:widowControl/>
        <w:spacing w:line="440" w:lineRule="exact"/>
        <w:ind w:firstLineChars="0" w:firstLine="0"/>
        <w:rPr>
          <w:rFonts w:ascii="宋体" w:eastAsia="宋体" w:hAnsi="宋体" w:cs="宋体"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lastRenderedPageBreak/>
        <w:t>三、代码技术</w:t>
      </w:r>
    </w:p>
    <w:p w14:paraId="36EC2E08" w14:textId="459749D8" w:rsidR="000965B7" w:rsidRDefault="000965B7" w:rsidP="000965B7">
      <w:pPr>
        <w:pStyle w:val="msolistparagraph0"/>
        <w:widowControl/>
        <w:spacing w:line="440" w:lineRule="exact"/>
        <w:ind w:firstLineChars="0"/>
        <w:rPr>
          <w:rFonts w:ascii="宋体" w:eastAsia="宋体" w:hAnsi="宋体" w:cs="宋体" w:hint="default"/>
          <w:bCs/>
          <w:spacing w:val="6"/>
          <w:sz w:val="24"/>
          <w:szCs w:val="24"/>
          <w:lang w:bidi="ar"/>
        </w:rPr>
      </w:pPr>
      <w:r>
        <w:rPr>
          <w:rFonts w:ascii="宋体" w:eastAsia="宋体" w:hAnsi="宋体" w:cs="宋体"/>
          <w:bCs/>
          <w:spacing w:val="6"/>
          <w:sz w:val="24"/>
          <w:szCs w:val="24"/>
          <w:lang w:bidi="ar"/>
        </w:rPr>
        <w:t>代码使用了</w:t>
      </w:r>
      <w:r w:rsidR="00EF4EE0">
        <w:rPr>
          <w:rFonts w:ascii="宋体" w:eastAsia="宋体" w:hAnsi="宋体" w:cs="宋体"/>
          <w:bCs/>
          <w:spacing w:val="6"/>
          <w:sz w:val="24"/>
          <w:szCs w:val="24"/>
          <w:lang w:bidi="ar"/>
        </w:rPr>
        <w:t>requests</w:t>
      </w:r>
      <w:r>
        <w:rPr>
          <w:rFonts w:ascii="宋体" w:eastAsia="宋体" w:hAnsi="宋体" w:cs="宋体"/>
          <w:bCs/>
          <w:spacing w:val="6"/>
          <w:sz w:val="24"/>
          <w:szCs w:val="24"/>
          <w:lang w:bidi="ar"/>
        </w:rPr>
        <w:t>库进行网站（html格式）的爬取，使用xpath对html源码进行解析。</w:t>
      </w:r>
    </w:p>
    <w:p w14:paraId="1DAEC43F" w14:textId="77777777" w:rsidR="000965B7" w:rsidRDefault="000965B7" w:rsidP="000965B7">
      <w:pPr>
        <w:pStyle w:val="msolistparagraph0"/>
        <w:widowControl/>
        <w:spacing w:line="440" w:lineRule="exact"/>
        <w:ind w:firstLineChars="0" w:firstLine="0"/>
        <w:rPr>
          <w:rFonts w:ascii="宋体" w:eastAsia="宋体" w:hAnsi="宋体" w:cs="宋体" w:hint="default"/>
          <w:b/>
          <w:bCs/>
          <w:sz w:val="28"/>
          <w:szCs w:val="28"/>
        </w:rPr>
      </w:pPr>
    </w:p>
    <w:p w14:paraId="54AB6879" w14:textId="77777777" w:rsidR="000965B7" w:rsidRDefault="000965B7" w:rsidP="000965B7">
      <w:pPr>
        <w:pStyle w:val="msolistparagraph0"/>
        <w:widowControl/>
        <w:spacing w:line="480" w:lineRule="exact"/>
        <w:ind w:firstLineChars="0" w:firstLine="0"/>
        <w:rPr>
          <w:rFonts w:ascii="宋体" w:eastAsia="宋体" w:hAnsi="宋体" w:cs="宋体"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四、代码注解</w:t>
      </w:r>
    </w:p>
    <w:p w14:paraId="069C826C" w14:textId="3BCC275E" w:rsidR="00D51098" w:rsidRPr="00D51098" w:rsidRDefault="000965B7" w:rsidP="00D51098">
      <w:pPr>
        <w:pStyle w:val="msolistparagraph0"/>
        <w:widowControl/>
        <w:spacing w:line="480" w:lineRule="exact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1.网页结构分析</w:t>
      </w:r>
    </w:p>
    <w:p w14:paraId="4E25786B" w14:textId="346CFE7F" w:rsidR="00D22227" w:rsidRDefault="00D51098">
      <w:r>
        <w:rPr>
          <w:noProof/>
        </w:rPr>
        <w:drawing>
          <wp:inline distT="0" distB="0" distL="0" distR="0" wp14:anchorId="546C2E0B" wp14:editId="5794E4DD">
            <wp:extent cx="5486400" cy="2523490"/>
            <wp:effectExtent l="0" t="0" r="0" b="0"/>
            <wp:docPr id="1836048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48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07EB" w14:textId="77777777" w:rsidR="0051709C" w:rsidRDefault="0051709C" w:rsidP="0051709C">
      <w:pPr>
        <w:pStyle w:val="msolistparagraph0"/>
        <w:widowControl/>
        <w:spacing w:line="440" w:lineRule="exact"/>
        <w:ind w:firstLineChars="0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通过开发者模式的网络界面查看，可以发现所有的页面均为GET请求。同时，可以发现代码均为HTML格式，而不是json格式，从而确定用xpath作为解析方式。</w:t>
      </w:r>
    </w:p>
    <w:p w14:paraId="3B69E280" w14:textId="77777777" w:rsidR="00D51098" w:rsidRPr="0051709C" w:rsidRDefault="00D51098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2634346E" w14:textId="3A01CCB8" w:rsidR="00D51098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2.代码实现</w:t>
      </w:r>
    </w:p>
    <w:p w14:paraId="14CB84A7" w14:textId="77777777" w:rsidR="002A3481" w:rsidRDefault="002A3481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6F6A35BF" w14:textId="586AD072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 w:hint="eastAsia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每页16个藏品，共119页，因此可以设置循环范围（1,120），从而获得每页的内容。</w:t>
      </w:r>
    </w:p>
    <w:p w14:paraId="55102B20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5CF500B8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5AF570CC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1EA1F863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45055EC2" w14:textId="5EACA8F9" w:rsidR="00A35F33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 w:hint="eastAsia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4EA3E" wp14:editId="40DA94D5">
            <wp:simplePos x="0" y="0"/>
            <wp:positionH relativeFrom="column">
              <wp:posOffset>0</wp:posOffset>
            </wp:positionH>
            <wp:positionV relativeFrom="paragraph">
              <wp:posOffset>-1095433</wp:posOffset>
            </wp:positionV>
            <wp:extent cx="4480948" cy="1318374"/>
            <wp:effectExtent l="0" t="0" r="0" b="0"/>
            <wp:wrapSquare wrapText="bothSides"/>
            <wp:docPr id="491127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276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6D37B" w14:textId="34B32A4E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 w:hint="eastAsia"/>
          <w:sz w:val="24"/>
          <w:lang w:bidi="ar"/>
        </w:rPr>
      </w:pPr>
    </w:p>
    <w:p w14:paraId="3846837F" w14:textId="7EBFCA60" w:rsidR="0051709C" w:rsidRPr="002A3481" w:rsidRDefault="002A3481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lastRenderedPageBreak/>
        <w:t>再通过拷贝对应内容的xpath，轻松爬取数据，最后写入.csv文件中。</w:t>
      </w:r>
    </w:p>
    <w:p w14:paraId="09248DC1" w14:textId="77777777" w:rsidR="00A35F33" w:rsidRDefault="00A35F33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0182E33C" w14:textId="77777777" w:rsidR="00A35F33" w:rsidRDefault="00A35F33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 w:hint="eastAsia"/>
          <w:sz w:val="24"/>
          <w:lang w:bidi="ar"/>
        </w:rPr>
      </w:pPr>
    </w:p>
    <w:p w14:paraId="55C297D2" w14:textId="6CAE707A" w:rsidR="00A35F33" w:rsidRDefault="00A35F33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 w:hint="eastAsia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对于有些文物无年代、无类型、无图片的情况，我选择以空字符串代替写入。</w:t>
      </w:r>
    </w:p>
    <w:p w14:paraId="3948ADC7" w14:textId="77777777" w:rsidR="00A35F33" w:rsidRDefault="00A35F33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057B68AA" w14:textId="77777777" w:rsidR="00A35F33" w:rsidRDefault="00A35F33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 w:hint="eastAsia"/>
          <w:sz w:val="24"/>
          <w:lang w:bidi="ar"/>
        </w:rPr>
      </w:pPr>
    </w:p>
    <w:p w14:paraId="2B4C8B7D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5755473F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441E5567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72F8B551" w14:textId="77777777" w:rsidR="0051709C" w:rsidRDefault="0051709C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/>
          <w:sz w:val="24"/>
          <w:lang w:bidi="ar"/>
        </w:rPr>
      </w:pPr>
    </w:p>
    <w:p w14:paraId="1CB0429E" w14:textId="2EBB8AA8" w:rsidR="0051709C" w:rsidRPr="00D51098" w:rsidRDefault="00A35F33" w:rsidP="00D51098">
      <w:pPr>
        <w:tabs>
          <w:tab w:val="left" w:pos="2258"/>
        </w:tabs>
        <w:spacing w:line="440" w:lineRule="exact"/>
        <w:jc w:val="left"/>
        <w:rPr>
          <w:rFonts w:ascii="宋体" w:eastAsia="宋体" w:hAnsi="宋体" w:cs="宋体" w:hint="eastAsia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C31264" wp14:editId="45D56AD2">
            <wp:simplePos x="0" y="0"/>
            <wp:positionH relativeFrom="column">
              <wp:posOffset>0</wp:posOffset>
            </wp:positionH>
            <wp:positionV relativeFrom="paragraph">
              <wp:posOffset>-2515062</wp:posOffset>
            </wp:positionV>
            <wp:extent cx="5486400" cy="5045075"/>
            <wp:effectExtent l="0" t="0" r="0" b="3175"/>
            <wp:wrapSquare wrapText="bothSides"/>
            <wp:docPr id="2125093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935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709C" w:rsidRPr="00D51098" w:rsidSect="00914BFF">
      <w:pgSz w:w="12240" w:h="15840"/>
      <w:pgMar w:top="1440" w:right="1800" w:bottom="1440" w:left="1800" w:header="720" w:footer="720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3825" w14:textId="77777777" w:rsidR="00914BFF" w:rsidRDefault="00914BFF" w:rsidP="000965B7">
      <w:r>
        <w:separator/>
      </w:r>
    </w:p>
  </w:endnote>
  <w:endnote w:type="continuationSeparator" w:id="0">
    <w:p w14:paraId="45ACC03B" w14:textId="77777777" w:rsidR="00914BFF" w:rsidRDefault="00914BFF" w:rsidP="0009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C909" w14:textId="77777777" w:rsidR="00914BFF" w:rsidRDefault="00914BFF" w:rsidP="000965B7">
      <w:r>
        <w:separator/>
      </w:r>
    </w:p>
  </w:footnote>
  <w:footnote w:type="continuationSeparator" w:id="0">
    <w:p w14:paraId="796497E7" w14:textId="77777777" w:rsidR="00914BFF" w:rsidRDefault="00914BFF" w:rsidP="0009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9C83BA"/>
    <w:multiLevelType w:val="singleLevel"/>
    <w:tmpl w:val="A49C83B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3E8D34"/>
    <w:multiLevelType w:val="multilevel"/>
    <w:tmpl w:val="003E8D34"/>
    <w:lvl w:ilvl="0">
      <w:start w:val="3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698895619">
    <w:abstractNumId w:val="1"/>
  </w:num>
  <w:num w:numId="2" w16cid:durableId="19346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D6"/>
    <w:rsid w:val="000965B7"/>
    <w:rsid w:val="002A3481"/>
    <w:rsid w:val="0051709C"/>
    <w:rsid w:val="008949D6"/>
    <w:rsid w:val="00914BFF"/>
    <w:rsid w:val="00A35F33"/>
    <w:rsid w:val="00CC0AC7"/>
    <w:rsid w:val="00D22227"/>
    <w:rsid w:val="00D51098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37B7A"/>
  <w15:chartTrackingRefBased/>
  <w15:docId w15:val="{E7331CA1-BDA2-412D-880B-73C0C33E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09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5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5B7"/>
    <w:rPr>
      <w:sz w:val="18"/>
      <w:szCs w:val="18"/>
    </w:rPr>
  </w:style>
  <w:style w:type="paragraph" w:styleId="a7">
    <w:name w:val="Normal (Web)"/>
    <w:basedOn w:val="a"/>
    <w:rsid w:val="000965B7"/>
    <w:rPr>
      <w:sz w:val="24"/>
    </w:rPr>
  </w:style>
  <w:style w:type="character" w:styleId="a8">
    <w:name w:val="Hyperlink"/>
    <w:basedOn w:val="a0"/>
    <w:rsid w:val="000965B7"/>
    <w:rPr>
      <w:color w:val="0000FF"/>
      <w:u w:val="single"/>
    </w:rPr>
  </w:style>
  <w:style w:type="paragraph" w:customStyle="1" w:styleId="msolistparagraph0">
    <w:name w:val="msolistparagraph"/>
    <w:basedOn w:val="a"/>
    <w:rsid w:val="000965B7"/>
    <w:pPr>
      <w:ind w:firstLineChars="200" w:firstLine="420"/>
    </w:pPr>
    <w:rPr>
      <w:rFonts w:ascii="等线" w:eastAsia="等线" w:hAnsi="等线" w:cs="Times New Roman" w:hint="eastAsia"/>
      <w:szCs w:val="22"/>
    </w:rPr>
  </w:style>
  <w:style w:type="character" w:styleId="a9">
    <w:name w:val="FollowedHyperlink"/>
    <w:basedOn w:val="a0"/>
    <w:uiPriority w:val="99"/>
    <w:semiHidden/>
    <w:unhideWhenUsed/>
    <w:rsid w:val="00D510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dmuseum.com/col49/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康灵 徐</dc:creator>
  <cp:keywords/>
  <dc:description/>
  <cp:lastModifiedBy>康灵 徐</cp:lastModifiedBy>
  <cp:revision>7</cp:revision>
  <dcterms:created xsi:type="dcterms:W3CDTF">2024-04-11T03:11:00Z</dcterms:created>
  <dcterms:modified xsi:type="dcterms:W3CDTF">2024-04-11T03:40:00Z</dcterms:modified>
</cp:coreProperties>
</file>