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37E2D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REQUEST FOR CLEARANCE TO PROCESS RETURNING WORKER BOUND FOR COUNTRIES CERTIFIED AS NON-COMPLIANT BUT WITHOUT INTERNATIONAL OPERATION/RESTRICTED LABOR MARKET BY DFA AS COMPLIANT TO RA 10022</w:t>
      </w:r>
    </w:p>
    <w:p w14:paraId="690C69B9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1C40D532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7E3FA3B8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6A78D1C3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381412DC" w14:textId="04869594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="00D4775A">
        <w:rPr>
          <w:rFonts w:ascii="Times New Roman" w:eastAsia="Times New Roman" w:hAnsi="Times New Roman" w:cs="Times New Roman"/>
        </w:rPr>
        <w:t>19 MARCH 2025</w:t>
      </w:r>
    </w:p>
    <w:p w14:paraId="752466C6" w14:textId="77777777" w:rsidR="0059360C" w:rsidRDefault="0059360C" w:rsidP="0059360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3D38AF6" wp14:editId="4586F395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81B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" strokeweight="1.5pt"/>
            </w:pict>
          </mc:Fallback>
        </mc:AlternateContent>
      </w:r>
    </w:p>
    <w:p w14:paraId="1087A681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F0B5DFB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32214C16" w14:textId="77777777" w:rsidR="0059360C" w:rsidRDefault="0059360C" w:rsidP="0059360C">
      <w:pPr>
        <w:ind w:firstLine="720"/>
        <w:rPr>
          <w:rFonts w:ascii="Times New Roman" w:eastAsia="Times New Roman" w:hAnsi="Times New Roman" w:cs="Times New Roman"/>
        </w:rPr>
      </w:pPr>
    </w:p>
    <w:p w14:paraId="4270C308" w14:textId="6D647182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NCC 2025-</w:t>
      </w:r>
      <w:r w:rsidR="00DE36D0">
        <w:rPr>
          <w:rFonts w:ascii="Times New Roman" w:eastAsia="Times New Roman" w:hAnsi="Times New Roman" w:cs="Times New Roman"/>
          <w:b/>
          <w:sz w:val="20"/>
          <w:szCs w:val="20"/>
        </w:rPr>
        <w:t>0319-001-013</w:t>
      </w:r>
    </w:p>
    <w:p w14:paraId="7AF6D7FA" w14:textId="5FD8E4C4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36D0">
        <w:rPr>
          <w:rFonts w:ascii="Times New Roman" w:eastAsia="Times New Roman" w:hAnsi="Times New Roman" w:cs="Times New Roman"/>
          <w:sz w:val="20"/>
          <w:szCs w:val="20"/>
        </w:rPr>
        <w:t>JUAN DELA CRUZ</w:t>
      </w:r>
    </w:p>
    <w:p w14:paraId="6AC89C5C" w14:textId="55F6910A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DE36D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E36D0">
        <w:rPr>
          <w:rFonts w:ascii="Times New Roman" w:eastAsia="Times New Roman" w:hAnsi="Times New Roman" w:cs="Times New Roman"/>
          <w:sz w:val="20"/>
          <w:szCs w:val="20"/>
        </w:rPr>
        <w:tab/>
        <w:t>SOMALIA</w:t>
      </w:r>
    </w:p>
    <w:p w14:paraId="2D237015" w14:textId="3CA22048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36D0">
        <w:rPr>
          <w:rFonts w:ascii="Times New Roman" w:eastAsia="Times New Roman" w:hAnsi="Times New Roman" w:cs="Times New Roman"/>
          <w:sz w:val="20"/>
          <w:szCs w:val="20"/>
        </w:rPr>
        <w:t>MAINTENANCE SUPERVISOR</w:t>
      </w:r>
    </w:p>
    <w:p w14:paraId="438F9671" w14:textId="43E4C9E1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36D0">
        <w:rPr>
          <w:rFonts w:ascii="Times New Roman" w:eastAsia="Times New Roman" w:hAnsi="Times New Roman" w:cs="Times New Roman"/>
          <w:sz w:val="20"/>
          <w:szCs w:val="20"/>
        </w:rPr>
        <w:t>USP HOLDINGS LTD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</w:p>
    <w:p w14:paraId="768B4B75" w14:textId="28C44DDD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36D0">
        <w:rPr>
          <w:rFonts w:ascii="Times New Roman" w:eastAsia="Times New Roman" w:hAnsi="Times New Roman" w:cs="Times New Roman"/>
          <w:sz w:val="20"/>
          <w:szCs w:val="20"/>
        </w:rPr>
        <w:t>5,000.00 USD / MONTH</w:t>
      </w:r>
    </w:p>
    <w:p w14:paraId="58DAC29C" w14:textId="77777777" w:rsidR="0059360C" w:rsidRDefault="0059360C" w:rsidP="0059360C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B68C54B" w14:textId="6D6808F0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DE36D0">
        <w:rPr>
          <w:rFonts w:ascii="Times New Roman" w:eastAsia="Times New Roman" w:hAnsi="Times New Roman" w:cs="Times New Roman"/>
          <w:b/>
          <w:sz w:val="20"/>
          <w:szCs w:val="20"/>
        </w:rPr>
        <w:t xml:space="preserve">1 YEAR </w:t>
      </w:r>
    </w:p>
    <w:p w14:paraId="5D65BA4B" w14:textId="76CB4B03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E36D0">
        <w:rPr>
          <w:rFonts w:ascii="Times New Roman" w:eastAsia="Times New Roman" w:hAnsi="Times New Roman" w:cs="Times New Roman"/>
          <w:sz w:val="20"/>
          <w:szCs w:val="20"/>
        </w:rPr>
        <w:t>02 APRIL 2025</w:t>
      </w:r>
    </w:p>
    <w:p w14:paraId="22A8A63D" w14:textId="7777777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AFE4794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480CD54D" w14:textId="77777777" w:rsidR="0059360C" w:rsidRDefault="0059360C" w:rsidP="0059360C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F5FD153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9EE3BA4" w14:textId="368E1958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The returning worker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was employed by the said employer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since</w:t>
      </w:r>
      <w:r w:rsidR="00DE36D0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36D0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18 MARCH 2024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per attached of his Employment Certificate. Records show that he was processed on </w:t>
      </w:r>
      <w:r w:rsidR="00DE36D0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16 SEPTEMBER 2024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by the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same employer. The returning worker arrived in the country last</w:t>
      </w:r>
      <w:r w:rsidR="00DE36D0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36D0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10 MARCH 2025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and appeared at DMW RO IVA</w:t>
      </w:r>
      <w:r w:rsidR="00DE36D0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36D0" w:rsidRPr="00DE36D0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19 March 2025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on requesting to be issued a travel exit clearance.</w:t>
      </w:r>
    </w:p>
    <w:p w14:paraId="1372B7EE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306E587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2AA02B22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DA38EF1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66AF9A5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Valid passport;</w:t>
      </w:r>
    </w:p>
    <w:p w14:paraId="79C150A0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Work visa;</w:t>
      </w:r>
    </w:p>
    <w:p w14:paraId="083EF37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Contract;</w:t>
      </w:r>
    </w:p>
    <w:p w14:paraId="720F51C7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Certificate;</w:t>
      </w:r>
    </w:p>
    <w:p w14:paraId="50C143E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21575555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2E7151E1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C5F00D3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14:paraId="73AF818E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F0A1BCC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>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31D93AA6" w14:textId="77777777" w:rsidR="0059360C" w:rsidRDefault="0059360C" w:rsidP="0059360C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____________________________________                                                                                                                        </w:t>
      </w:r>
    </w:p>
    <w:p w14:paraId="75ABCE77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  <w:b/>
        </w:rPr>
        <w:t>ATTY. APRIL R. CASABUENA</w:t>
      </w:r>
    </w:p>
    <w:p w14:paraId="5B1C951A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Regional Director, DMW RO IV-A</w:t>
      </w:r>
    </w:p>
    <w:p w14:paraId="7290F99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Approved for Processing:  </w:t>
      </w:r>
    </w:p>
    <w:p w14:paraId="3EC4B67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1B995A3D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6527898F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ATTY.  JULYN S. AMBITO-FERMIN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3B6A67" wp14:editId="336DD20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2B590" id="Straight Arrow Connector 4" o:spid="_x0000_s1026" type="#_x0000_t32" style="position:absolute;margin-left:2pt;margin-top:0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"/>
            </w:pict>
          </mc:Fallback>
        </mc:AlternateContent>
      </w:r>
    </w:p>
    <w:p w14:paraId="7C278664" w14:textId="39D3E360" w:rsidR="001B30C8" w:rsidRPr="0059360C" w:rsidRDefault="0059360C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</w:p>
    <w:sectPr w:rsidR="001B30C8" w:rsidRPr="0059360C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5FF74" w14:textId="77777777" w:rsidR="00C306F9" w:rsidRDefault="00C306F9">
      <w:r>
        <w:separator/>
      </w:r>
    </w:p>
  </w:endnote>
  <w:endnote w:type="continuationSeparator" w:id="0">
    <w:p w14:paraId="5ACF7B65" w14:textId="77777777" w:rsidR="00C306F9" w:rsidRDefault="00C30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62E5FDE-EED6-4453-A51B-87D064B38EE8}"/>
    <w:embedBold r:id="rId2" w:fontKey="{D84E08BC-BD96-4BD3-BBAC-B714801DDE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132A350-3F30-4333-8FD4-C36C27C5AAF3}"/>
    <w:embedItalic r:id="rId4" w:fontKey="{BC81C99E-7FB8-416D-B5EC-25475FE6B92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9FA969AB-CFBE-4304-A0A2-772D1B48E7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A3405A82-780C-4454-9D0A-306E6493FB73}"/>
  </w:font>
  <w:font w:name="UnifrakturMaguntia">
    <w:charset w:val="00"/>
    <w:family w:val="auto"/>
    <w:pitch w:val="default"/>
    <w:embedRegular r:id="rId7" w:fontKey="{DD5E55E0-F498-4BDA-ABFF-065EAB9A60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117A57F-5992-4CB6-A318-84DD2F35665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9AA86" w14:textId="77777777" w:rsidR="00C306F9" w:rsidRDefault="00C306F9">
      <w:r>
        <w:separator/>
      </w:r>
    </w:p>
  </w:footnote>
  <w:footnote w:type="continuationSeparator" w:id="0">
    <w:p w14:paraId="4BAB92E8" w14:textId="77777777" w:rsidR="00C306F9" w:rsidRDefault="00C306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CC225" w14:textId="77777777" w:rsidR="001B30C8" w:rsidRDefault="001B30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</w:rPr>
    </w:pPr>
    <w:bookmarkStart w:id="0" w:name="_1fob9te" w:colFirst="0" w:colLast="0"/>
    <w:bookmarkEnd w:id="0"/>
  </w:p>
  <w:p w14:paraId="35E0C821" w14:textId="77777777" w:rsidR="001B30C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16"/>
        <w:szCs w:val="16"/>
        <w:u w:val="single"/>
      </w:rPr>
    </w:pPr>
    <w:r>
      <w:rPr>
        <w:color w:val="000000"/>
        <w:sz w:val="16"/>
        <w:szCs w:val="16"/>
      </w:rPr>
      <w:t>FM-DMWNCR-04-EF-09-C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  <w:p w14:paraId="0B6A66CB" w14:textId="77777777" w:rsidR="001B30C8" w:rsidRDefault="00000000">
    <w:pPr>
      <w:rPr>
        <w:color w:val="000000"/>
        <w:sz w:val="16"/>
        <w:szCs w:val="16"/>
      </w:rPr>
    </w:pPr>
    <w:r>
      <w:rPr>
        <w:color w:val="000000"/>
        <w:sz w:val="16"/>
        <w:szCs w:val="16"/>
      </w:rPr>
      <w:t>Effectivity Date: February 1, 2023</w:t>
    </w:r>
  </w:p>
  <w:p w14:paraId="0BF63432" w14:textId="77777777" w:rsidR="001B30C8" w:rsidRDefault="001B30C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7F3D0959" w14:textId="77777777" w:rsidR="001B30C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639C9B75" w14:textId="77777777" w:rsidR="001B30C8" w:rsidRDefault="00000000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0A04C8B9" w14:textId="77777777" w:rsidR="001B30C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>Basement Andenson Bldg. II, Brgy.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 w16cid:durableId="1394232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0C8"/>
    <w:rsid w:val="001B30C8"/>
    <w:rsid w:val="003B76DD"/>
    <w:rsid w:val="00534069"/>
    <w:rsid w:val="0059360C"/>
    <w:rsid w:val="00C306F9"/>
    <w:rsid w:val="00D4775A"/>
    <w:rsid w:val="00D9212A"/>
    <w:rsid w:val="00DE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2025-03-03T07:22:00Z</dcterms:created>
  <dcterms:modified xsi:type="dcterms:W3CDTF">2025-03-19T03:11:00Z</dcterms:modified>
</cp:coreProperties>
</file>