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4519" w:rsidRDefault="00000000">
      <w:pPr>
        <w:spacing w:before="720" w:after="240"/>
        <w:jc w:val="center"/>
      </w:pPr>
      <w:r>
        <w:rPr>
          <w:b/>
          <w:bCs/>
          <w:color w:val="1F3864"/>
          <w:sz w:val="40"/>
          <w:szCs w:val="40"/>
        </w:rPr>
        <w:t>LAB 8 – HỘP TRẮNG VÀ SELENIUM WEBDRIVER</w:t>
      </w:r>
    </w:p>
    <w:p w:rsidR="007D4519" w:rsidRDefault="00000000">
      <w:pPr>
        <w:spacing w:before="120" w:after="120"/>
        <w:jc w:val="center"/>
      </w:pPr>
      <w:r>
        <w:rPr>
          <w:color w:val="444444"/>
          <w:sz w:val="28"/>
          <w:szCs w:val="28"/>
        </w:rPr>
        <w:t>Kiểm Thử Phần Mềm – Bài Tập Phân Tích Hộp Trắng</w:t>
      </w:r>
    </w:p>
    <w:p w:rsidR="007D4519" w:rsidRDefault="00000000">
      <w:pPr>
        <w:spacing w:before="120" w:after="480"/>
        <w:jc w:val="center"/>
      </w:pPr>
      <w:r>
        <w:rPr>
          <w:b/>
          <w:bCs/>
          <w:sz w:val="28"/>
          <w:szCs w:val="28"/>
        </w:rPr>
        <w:t>Họ và tên: Nguyễn Văn Toàn</w:t>
      </w:r>
    </w:p>
    <w:p w:rsidR="007D4519" w:rsidRDefault="007D4519">
      <w:pPr>
        <w:pBdr>
          <w:bottom w:val="single" w:sz="6" w:space="1" w:color="2E75B6"/>
        </w:pBdr>
        <w:spacing w:before="120" w:after="120"/>
      </w:pPr>
    </w:p>
    <w:p w:rsidR="007D4519" w:rsidRDefault="007D4519"/>
    <w:p w:rsidR="007D4519" w:rsidRDefault="00000000">
      <w:pPr>
        <w:spacing w:before="360" w:after="180"/>
      </w:pPr>
      <w:r>
        <w:rPr>
          <w:b/>
          <w:bCs/>
          <w:color w:val="1F3864"/>
          <w:sz w:val="34"/>
          <w:szCs w:val="34"/>
        </w:rPr>
        <w:t>Bài tập 3.1 – Phân tích CFG và Tính toán Coverage</w:t>
      </w:r>
    </w:p>
    <w:p w:rsidR="007D4519" w:rsidRDefault="00000000">
      <w:pPr>
        <w:spacing w:before="60" w:after="60"/>
      </w:pPr>
      <w:r>
        <w:t>Hàm xepLoai(int diemTB, boolean coThiLai):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1. Đồ thị luồng điều khiển (CFG)</w:t>
      </w:r>
    </w:p>
    <w:p w:rsidR="007D4519" w:rsidRDefault="00000000">
      <w:pPr>
        <w:spacing w:before="60" w:after="60"/>
      </w:pPr>
      <w:r>
        <w:t>Các nút trong CFG: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N1: if (diemTB &lt; 0 || diemTB &gt; 10)   → nút quyết định 1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N2: if (diemTB &gt;= 8.5)                → nút quyết định 2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N3: else if (diemTB &gt;= 7.0)            → nút quyết định 3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N4: else if (diemTB &gt;= 5.5)            → nút quyết định 4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N5: if (coThiLai)                      → nút quyết định 5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Exit1: return "Điểm không hợp lệ"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Exit2: return "Giỏi"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Exit3: return "Khá"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Exit4: return "Trung Bình"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Exit5: return "Thi lại"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Exit6: return "Yếu - Học lại"</w:t>
      </w:r>
    </w:p>
    <w:p w:rsidR="007D4519" w:rsidRDefault="007D4519"/>
    <w:p w:rsidR="007D4519" w:rsidRDefault="00000000">
      <w:pPr>
        <w:spacing w:before="60" w:after="60"/>
        <w:rPr>
          <w:lang w:val="vi-VN"/>
        </w:rPr>
      </w:pPr>
      <w:r>
        <w:t>Mô tả CFG</w:t>
      </w:r>
      <w:r w:rsidR="00600C9B">
        <w:rPr>
          <w:lang w:val="vi-VN"/>
        </w:rPr>
        <w:t>:</w:t>
      </w:r>
    </w:p>
    <w:p w:rsidR="00600C9B" w:rsidRPr="00600C9B" w:rsidRDefault="00600C9B" w:rsidP="00600C9B">
      <w:pPr>
        <w:spacing w:before="60" w:after="60"/>
        <w:jc w:val="center"/>
        <w:rPr>
          <w:lang w:val="vi-VN"/>
        </w:rPr>
      </w:pPr>
      <w:r w:rsidRPr="00600C9B">
        <w:rPr>
          <w:lang w:val="vi-VN"/>
        </w:rPr>
        <w:lastRenderedPageBreak/>
        <w:drawing>
          <wp:inline distT="0" distB="0" distL="0" distR="0" wp14:anchorId="19F042B5" wp14:editId="60034DAC">
            <wp:extent cx="3606800" cy="7797800"/>
            <wp:effectExtent l="0" t="0" r="0" b="0"/>
            <wp:docPr id="10519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0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19" w:rsidRDefault="007D4519"/>
    <w:p w:rsidR="007D4519" w:rsidRDefault="00000000">
      <w:pPr>
        <w:spacing w:before="60" w:after="60"/>
      </w:pPr>
      <w:r>
        <w:t>Số nút (N) = 11 | Số cạnh (E) = 12 | Cyclomatic Complexity: CC = 5 decision + 1 = 6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2. Statement Coverage – 100%</w:t>
      </w:r>
    </w:p>
    <w:p w:rsidR="007D4519" w:rsidRDefault="00000000">
      <w:pPr>
        <w:spacing w:before="60" w:after="60"/>
      </w:pPr>
      <w:r>
        <w:t>Thiết kế 6 test case để đạt 100% Statement Coverage: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00"/>
        <w:gridCol w:w="1300"/>
        <w:gridCol w:w="4040"/>
        <w:gridCol w:w="22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diemTB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coThiLai</w:t>
            </w:r>
          </w:p>
        </w:tc>
        <w:tc>
          <w:tcPr>
            <w:tcW w:w="4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Đường đi trên CFG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 mong đợi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N1(True)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Điểm không hợp lệ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N2(True)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Giỏi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7.5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N3(True)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Khá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6.0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N3(F) → N4(True)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Trung Bình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4.0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N3(F) → N4(F) → N5(True)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Thi lại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3.0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N3(F) → N4(F) → N5(False) → Thoát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Yếu - Học lại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⇒ Statement Coverage = 6/6 lệnh = 100%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3. Branch Coverage – 100%</w:t>
      </w:r>
    </w:p>
    <w:p w:rsidR="007D4519" w:rsidRDefault="00000000">
      <w:pPr>
        <w:spacing w:before="60" w:after="60"/>
      </w:pPr>
      <w:r>
        <w:t>Tổng số nhánh = 2 × 5 nút quyết định = 10 nhánh: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40"/>
        <w:gridCol w:w="1900"/>
        <w:gridCol w:w="20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Nhánh</w:t>
            </w:r>
          </w:p>
        </w:tc>
        <w:tc>
          <w:tcPr>
            <w:tcW w:w="4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Mô tả điều kiện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 phủ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Đã phủ?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N1 - True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&lt; 0 || diemTB &gt; 10 là ĐÚNG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N1 - False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0 ≤ diemTB ≤ 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TC2, TC3, TC4, TC5, TC6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N2 - True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≥ 8.5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N2 - False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&lt; 8.5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TC3, TC4, TC5, TC6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N3 - True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≥ 7.0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N3 - False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&lt; 7.0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TC4, TC5, TC6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N4 - True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≥ 5.5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N4 - False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diemTB &lt; 5.5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TC5, TC6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N5 - True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coThiLai = true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N5 - False</w:t>
            </w:r>
          </w:p>
        </w:tc>
        <w:tc>
          <w:tcPr>
            <w:tcW w:w="4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coThiLai = false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⇒ Branch Coverage = 10/10 nhánh = 100%</w:t>
      </w:r>
    </w:p>
    <w:p w:rsidR="007D4519" w:rsidRDefault="00000000">
      <w:pPr>
        <w:spacing w:before="60" w:after="60"/>
      </w:pPr>
      <w:r>
        <w:t>⇒ Tập 6 test case trên đạt đồng thời 100% Statement Coverage và 100% Branch Coverage.</w:t>
      </w:r>
    </w:p>
    <w:p w:rsidR="007D4519" w:rsidRDefault="007D4519"/>
    <w:p w:rsidR="007D4519" w:rsidRDefault="007D4519">
      <w:pPr>
        <w:pBdr>
          <w:bottom w:val="single" w:sz="6" w:space="1" w:color="2E75B6"/>
        </w:pBdr>
        <w:spacing w:before="120" w:after="120"/>
      </w:pPr>
    </w:p>
    <w:p w:rsidR="007D4519" w:rsidRDefault="00000000">
      <w:pPr>
        <w:spacing w:before="360" w:after="180"/>
      </w:pPr>
      <w:r>
        <w:rPr>
          <w:b/>
          <w:bCs/>
          <w:color w:val="1F3864"/>
          <w:sz w:val="34"/>
          <w:szCs w:val="34"/>
        </w:rPr>
        <w:t>Bài tập 3.2 – Statement &amp; Branch Coverage Thực Tế</w:t>
      </w:r>
    </w:p>
    <w:p w:rsidR="007D4519" w:rsidRDefault="00000000">
      <w:pPr>
        <w:spacing w:before="60" w:after="60"/>
      </w:pPr>
      <w:r>
        <w:lastRenderedPageBreak/>
        <w:t>Hàm tinhTienNuoc(int soM3, String loaiKhachHang):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1. Đồ thị luồng điều khiển (CFG)</w:t>
      </w:r>
    </w:p>
    <w:p w:rsidR="007D4519" w:rsidRDefault="00000000">
      <w:pPr>
        <w:spacing w:before="60" w:after="60"/>
      </w:pPr>
      <w:r>
        <w:t>Các nút quyết định: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N1: if (soM3 &lt;= 0)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N2: if (loaiKhachHang.equals("ho_ngheo"))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N3: else if (loaiKhachHang.equals("dan_cu"))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N4: if (soM3 &lt;= 10)   [chỉ khi loại = dân cư]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N5: else if (soM3 &lt;= 20)  [chỉ khi loại = dân cư và soM3 &gt; 10]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N6 (else): kinh doanh → đơn_giá = 22.000</w:t>
      </w:r>
    </w:p>
    <w:p w:rsidR="007D4519" w:rsidRDefault="007D4519"/>
    <w:p w:rsidR="007D4519" w:rsidRDefault="00000000">
      <w:pPr>
        <w:spacing w:before="60" w:after="60"/>
      </w:pPr>
      <w:r>
        <w:t>Mô tả CFG:</w:t>
      </w:r>
    </w:p>
    <w:p w:rsidR="007D4519" w:rsidRDefault="00600C9B">
      <w:r w:rsidRPr="00600C9B">
        <w:drawing>
          <wp:inline distT="0" distB="0" distL="0" distR="0" wp14:anchorId="51619E29" wp14:editId="2A18D689">
            <wp:extent cx="6120130" cy="6299835"/>
            <wp:effectExtent l="0" t="0" r="1270" b="0"/>
            <wp:docPr id="16508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0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19" w:rsidRDefault="00000000">
      <w:pPr>
        <w:spacing w:before="60" w:after="60"/>
      </w:pPr>
      <w:r>
        <w:t>Tổng số lệnh (statement): 8 khối lệnh có thể thực thi</w:t>
      </w:r>
    </w:p>
    <w:p w:rsidR="007D4519" w:rsidRDefault="00000000">
      <w:pPr>
        <w:spacing w:before="60" w:after="60"/>
      </w:pPr>
      <w:r>
        <w:lastRenderedPageBreak/>
        <w:t>Tổng số nhánh (branch): 2 × 4 nút quyết định (N1,N2,N3,N4/N5) = 10 nhánh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2. Test Suite đạt 100% Branch Coverage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998"/>
        <w:gridCol w:w="1842"/>
        <w:gridCol w:w="4010"/>
        <w:gridCol w:w="1891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soM3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loaiKhachHang</w:t>
            </w:r>
          </w:p>
        </w:tc>
        <w:tc>
          <w:tcPr>
            <w:tcW w:w="4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Đường đi trên CFG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 (đồng)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ho_ngheo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N1(True) → Trả về 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ho_ngheo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N2(True) → Trả về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dan_cu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N3(T) → N4(True) → Trả về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dan_cu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N3(T) → N4(F) → N5(True) → Trả về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148.500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dan_cu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N3(T) → N4(F) → N5(F) → Trả về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285.000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kinh_doanh</w:t>
            </w:r>
          </w:p>
        </w:tc>
        <w:tc>
          <w:tcPr>
            <w:tcW w:w="4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N1(F) → N2(F) → N3(F) → Trả về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66.000</w:t>
            </w:r>
          </w:p>
        </w:tc>
      </w:tr>
    </w:tbl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3. Bảng theo dõi nhánh được phủ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340"/>
        <w:gridCol w:w="1900"/>
        <w:gridCol w:w="30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Nhánh</w:t>
            </w:r>
          </w:p>
        </w:tc>
        <w:tc>
          <w:tcPr>
            <w:tcW w:w="3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Mô tả điều kiện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 phủ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Đã phủ?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N1 - True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≤ 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N1 - False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&gt; 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TC2, TC3, TC4, TC5, TC6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N2 - True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loạiKH = hộ_nghèo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N2 - False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loạiKH ≠ hộ_nghèo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TC3, TC4, TC5, TC6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N3 - True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loạiKH = dân_cư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TC3, TC4, TC5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N3 - False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loạiKH = kinh_doanh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N4 - True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≤ 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N4 - False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&gt; 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TC4, TC5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N5 - True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≤ 20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N5 - False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soM3 &gt; 20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TC5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Có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⇒ Branch Coverage = 10/10 nhánh = 100% (tập 6 test case là tối thiểu cần thiết)</w:t>
      </w:r>
    </w:p>
    <w:p w:rsidR="007D4519" w:rsidRDefault="007D4519"/>
    <w:p w:rsidR="007D4519" w:rsidRDefault="007D4519">
      <w:pPr>
        <w:pBdr>
          <w:bottom w:val="single" w:sz="6" w:space="1" w:color="2E75B6"/>
        </w:pBdr>
        <w:spacing w:before="120" w:after="120"/>
      </w:pPr>
    </w:p>
    <w:p w:rsidR="007D4519" w:rsidRDefault="00000000">
      <w:r>
        <w:br w:type="page"/>
      </w:r>
    </w:p>
    <w:p w:rsidR="007D4519" w:rsidRDefault="00000000">
      <w:pPr>
        <w:spacing w:before="360" w:after="180"/>
      </w:pPr>
      <w:r>
        <w:rPr>
          <w:b/>
          <w:bCs/>
          <w:color w:val="1F3864"/>
          <w:sz w:val="34"/>
          <w:szCs w:val="34"/>
        </w:rPr>
        <w:lastRenderedPageBreak/>
        <w:t>Bài tập 4.1 – Tính CC và Basis Path</w:t>
      </w:r>
    </w:p>
    <w:p w:rsidR="007D4519" w:rsidRDefault="00000000">
      <w:pPr>
        <w:spacing w:before="60" w:after="60"/>
      </w:pPr>
      <w:r>
        <w:t>Hàm tinhPhiShip(double trongLuong, String vung, boolean laMember):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1. Đếm số decision và tính Cyclomatic Complexity</w:t>
      </w:r>
    </w:p>
    <w:p w:rsidR="007D4519" w:rsidRDefault="00000000">
      <w:pPr>
        <w:spacing w:before="60" w:after="60"/>
      </w:pPr>
      <w:r>
        <w:t>Các nút quyết định trong hàm: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D1: if (trongLuong &lt;= 0)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D2: if (vung.equals("noi_thanh"))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D3: if (trongLuong &gt; 5)   [trong nội thành]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D4: else if (vung.equals("ngoai_thanh"))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D5: if (trongLuong &gt; 3)   [trong ngoại thành]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D6: if (trongLuong &gt; 2)   [trong tỉnh khác]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D7: if (laMember)</w:t>
      </w:r>
    </w:p>
    <w:p w:rsidR="007D4519" w:rsidRDefault="007D4519"/>
    <w:p w:rsidR="007D4519" w:rsidRDefault="00000000">
      <w:pPr>
        <w:spacing w:before="60" w:after="60"/>
      </w:pPr>
      <w:r>
        <w:t>Tổng số decision = 7</w:t>
      </w:r>
    </w:p>
    <w:p w:rsidR="007D4519" w:rsidRDefault="00000000">
      <w:pPr>
        <w:spacing w:before="60" w:after="60"/>
      </w:pPr>
      <w:r>
        <w:rPr>
          <w:b/>
          <w:bCs/>
        </w:rPr>
        <w:t>Cyclomatic Complexity (cách nhanh): CC = số decision + 1 = 7 + 1 = 8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2. Đồ thị luồng điều khiển (CFG)</w:t>
      </w:r>
    </w:p>
    <w:p w:rsidR="007D4519" w:rsidRDefault="00600C9B">
      <w:r w:rsidRPr="00600C9B">
        <w:drawing>
          <wp:inline distT="0" distB="0" distL="0" distR="0" wp14:anchorId="7BC55252" wp14:editId="3DD36AE4">
            <wp:extent cx="6628754" cy="3722914"/>
            <wp:effectExtent l="0" t="0" r="1270" b="0"/>
            <wp:docPr id="18570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318" cy="37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19" w:rsidRDefault="00000000">
      <w:pPr>
        <w:spacing w:before="60" w:after="60"/>
      </w:pPr>
      <w:r>
        <w:t>Kiểm tra lại CC = E - N + 2P: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N (số nút) = 16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E (số cạnh) = 22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P (số thành phần liên thông) = 1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CC = 22 - 16 + 2×1 = 8  ✓ (khớp với cách tính nhanh)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lastRenderedPageBreak/>
        <w:t>3. Tập Basis Path và dữ liệu test</w:t>
      </w:r>
    </w:p>
    <w:p w:rsidR="007D4519" w:rsidRDefault="00000000">
      <w:pPr>
        <w:spacing w:before="60" w:after="60"/>
      </w:pPr>
      <w:r>
        <w:t>Tổng số Basis Path cần thiết kế = CC = 8: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3840"/>
        <w:gridCol w:w="29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Path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Điều kiện kích hoạt</w:t>
            </w:r>
          </w:p>
        </w:tc>
        <w:tc>
          <w:tcPr>
            <w:tcW w:w="3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Dữ liệu test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 mong đợi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D1=True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trongLuong=-1, vung=noi_thanh,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Ném ngoại lệ IllegalArgumentException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D2=T, D3=F,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trongLuong=3, vung=noi_thanh,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15.000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D2=T, D3=T,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trongLuong=8, vung=noi_thanh,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21.000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D2=F, D4=T, D5=F,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trongLuong=2, vung=ngoai_thanh,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25.000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D2=F, D4=T, D5=T,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trongLuong=6, vung=ngoai_thanh,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34.000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D2=F, D4=F, D6=F,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trongLuong=1, vung=tinh_khac,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50.000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D2=F, D4=F, D6=T, D7=F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trongLuong=5, vung=tinh_khac, laMember=false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65.000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Path 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D1=F, D2=T, D3=F, D7=T</w:t>
            </w:r>
          </w:p>
        </w:tc>
        <w:tc>
          <w:tcPr>
            <w:tcW w:w="3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trongLuong=3, vung=noi_thanh, laMember=true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13.500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Ghi chú tính toán: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Path 3: phi = 15.000 + (8-5)×2.000 = 21.000 đồng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Path 5: phi = 25.000 + (6-3)×3.000 = 34.000 đồng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Path 7: phi = 50.000 + (5-2)×5.000 = 65.000 đồng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Path 8: phi = 15.000 × 0,9 = 13.500 đồng</w:t>
      </w:r>
    </w:p>
    <w:p w:rsidR="007D4519" w:rsidRDefault="007D4519"/>
    <w:p w:rsidR="007D4519" w:rsidRDefault="007D4519">
      <w:pPr>
        <w:pBdr>
          <w:bottom w:val="single" w:sz="6" w:space="1" w:color="2E75B6"/>
        </w:pBdr>
        <w:spacing w:before="120" w:after="120"/>
      </w:pPr>
    </w:p>
    <w:p w:rsidR="007D4519" w:rsidRDefault="00000000">
      <w:r>
        <w:br w:type="page"/>
      </w:r>
    </w:p>
    <w:p w:rsidR="007D4519" w:rsidRDefault="00000000">
      <w:pPr>
        <w:spacing w:before="360" w:after="180"/>
      </w:pPr>
      <w:r>
        <w:rPr>
          <w:b/>
          <w:bCs/>
          <w:color w:val="1F3864"/>
          <w:sz w:val="34"/>
          <w:szCs w:val="34"/>
        </w:rPr>
        <w:lastRenderedPageBreak/>
        <w:t>Bài tập 5.1 – Phân tích Condition và MC/DC</w:t>
      </w:r>
    </w:p>
    <w:p w:rsidR="007D4519" w:rsidRDefault="00000000">
      <w:pPr>
        <w:spacing w:before="60" w:after="60"/>
      </w:pPr>
      <w:r>
        <w:t>Hàm duDieuKienVay(int tuoi, double thuNhap, boolean coTaiSanBaoLanh, int dienTinDung):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1. Xác định điều kiện đơn và biểu thức logic</w:t>
      </w:r>
    </w:p>
    <w:p w:rsidR="007D4519" w:rsidRDefault="00000000">
      <w:pPr>
        <w:spacing w:before="60" w:after="60"/>
      </w:pPr>
      <w:r>
        <w:t>Các điều kiện đơn (atomic conditions):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A: (tuổi ≥ 22)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B: (thu nhập ≥ 10.000.000)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C: coTaiSanBaoLanh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D: (điểm tín dụng ≥ 700)</w:t>
      </w:r>
    </w:p>
    <w:p w:rsidR="007D4519" w:rsidRDefault="007D4519"/>
    <w:p w:rsidR="007D4519" w:rsidRDefault="00000000">
      <w:pPr>
        <w:spacing w:before="60" w:after="60"/>
      </w:pPr>
      <w:r>
        <w:t>Biểu thức logic tổng hợp: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điềuKiệnCơBản  = A &amp;&amp; B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điềuKiệnBảoĐảm = C || D</w:t>
      </w:r>
    </w:p>
    <w:p w:rsidR="007D4519" w:rsidRDefault="00000000">
      <w:pPr>
        <w:pStyle w:val="ListParagraph"/>
        <w:numPr>
          <w:ilvl w:val="0"/>
          <w:numId w:val="2"/>
        </w:numPr>
        <w:spacing w:before="40" w:after="40"/>
      </w:pPr>
      <w:r>
        <w:t>Kết quả cuối    = (A &amp;&amp; B) &amp;&amp; (C || D)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2. Bảng chân trị (Truth Table) – 2⁴ = 16 hàng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786"/>
        <w:gridCol w:w="786"/>
        <w:gridCol w:w="1076"/>
        <w:gridCol w:w="1076"/>
        <w:gridCol w:w="1409"/>
        <w:gridCol w:w="1365"/>
        <w:gridCol w:w="2339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Dòng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 &amp;&amp; B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 || 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</w:t>
            </w:r>
          </w:p>
        </w:tc>
      </w:tr>
    </w:tbl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3. Tập test case đạt Condition Coverage</w:t>
      </w:r>
    </w:p>
    <w:p w:rsidR="007D4519" w:rsidRDefault="00000000">
      <w:pPr>
        <w:spacing w:before="60" w:after="60"/>
      </w:pPr>
      <w:r>
        <w:lastRenderedPageBreak/>
        <w:t>Condition Coverage yêu cầu: mỗi điều kiện đơn A, B, C, D phải nhận cả True và False ít nhất 1 lần.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1000"/>
        <w:gridCol w:w="1100"/>
        <w:gridCol w:w="1100"/>
        <w:gridCol w:w="1540"/>
        <w:gridCol w:w="30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1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Dòng 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Tất cả điều kiện đơn = True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Dòng 16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Tất cả điều kiện đơn = False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⇒ 2 test case trên đảm bảo mỗi điều kiện đơn xuất hiện cả True và False.</w:t>
      </w:r>
    </w:p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4. Phân tích MC/DC</w:t>
      </w:r>
    </w:p>
    <w:p w:rsidR="007D4519" w:rsidRDefault="00000000">
      <w:pPr>
        <w:spacing w:before="60" w:after="60"/>
      </w:pPr>
      <w:r>
        <w:t>MC/DC yêu cầu: mỗi điều kiện đơn phải độc lập tác động đến kết quả. Với mỗi điều kiện, tìm 2 dòng có giá trị điều kiện đó khác nhau, các điều kiện còn lại giống nhau, và output khác nhau.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40"/>
        <w:gridCol w:w="5000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Điều kiện đơn</w:t>
            </w:r>
          </w:p>
        </w:tc>
        <w:tc>
          <w:tcPr>
            <w:tcW w:w="2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Cặp dòng chứng minh MC/DC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Giải thích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A (tuổi ≥ 22)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1 và Dòng 9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B=T,C=T,D=T giống nhau; A thay đổi T→F; Output thay đổi T→F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B (thu nhập ≥ 10tr)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1 và Dòng 5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A=T,C=T,D=T giống nhau; B thay đổi T→F; Output thay đổi T→F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C (có tài sản bảo lãnh)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3 và Dòng 4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A=T,B=T giống nhau; C thay đổi; D thay đổi sao cho C||D thay đổi; Output T→F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b/>
                <w:bCs/>
                <w:color w:val="000000"/>
                <w:sz w:val="22"/>
                <w:szCs w:val="22"/>
              </w:rPr>
              <w:t>D (điểm tín dụng ≥ 700)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2 và Dòng 4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A=T,B=T giống nhau; D thay đổi; C thay đổi sao cho C||D thay đổi; Output T→F</w:t>
            </w:r>
          </w:p>
        </w:tc>
      </w:tr>
    </w:tbl>
    <w:p w:rsidR="007D4519" w:rsidRDefault="007D4519"/>
    <w:p w:rsidR="007D4519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5. Tập test case tối thiểu cho MC/DC</w:t>
      </w:r>
    </w:p>
    <w:p w:rsidR="007D4519" w:rsidRDefault="00000000">
      <w:pPr>
        <w:spacing w:before="60" w:after="60"/>
      </w:pPr>
      <w:r>
        <w:t>Các dòng cần thiết: Dòng 1, 2, 3, 4, 5, 9 → 6 test case:</w:t>
      </w:r>
    </w:p>
    <w:p w:rsidR="007D4519" w:rsidRDefault="007D4519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705"/>
        <w:gridCol w:w="1500"/>
        <w:gridCol w:w="1199"/>
        <w:gridCol w:w="1000"/>
        <w:gridCol w:w="2639"/>
        <w:gridCol w:w="1498"/>
      </w:tblGrid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Tuổi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Thu nhập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Tài sản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Điểm TD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MC/DC chứng minh cho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Kết quả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TC-MCDC-1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1: A=T,B=T,C=T,D=T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true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TC-MCDC-2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2: A=T,B=T,C=T,D=F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true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TC-MCDC-3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3: A=T,B=T,C=F,D=T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true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TC-MCDC-4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4: A=T,B=T,C=F,D=F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false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TC-MCDC-5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5: A=T,B=F,C=T,D=T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false</w:t>
            </w:r>
          </w:p>
        </w:tc>
      </w:tr>
      <w:tr w:rsidR="007D451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TC-MCDC-6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12.000.000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r>
              <w:rPr>
                <w:color w:val="000000"/>
                <w:sz w:val="22"/>
                <w:szCs w:val="22"/>
              </w:rPr>
              <w:t>Dòng 9: A=F,B=T,C=T,D=T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519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false</w:t>
            </w:r>
          </w:p>
        </w:tc>
      </w:tr>
    </w:tbl>
    <w:p w:rsidR="007D4519" w:rsidRDefault="007D4519"/>
    <w:p w:rsidR="007D4519" w:rsidRDefault="00000000">
      <w:pPr>
        <w:spacing w:before="60" w:after="60"/>
      </w:pPr>
      <w:r>
        <w:t>⇒ Tập tối thiểu 6 test case đạt được MC/DC cho cả 4 điều kiện đơn A, B, C, D.</w:t>
      </w:r>
    </w:p>
    <w:p w:rsidR="007D4519" w:rsidRDefault="007D4519"/>
    <w:p w:rsidR="007D4519" w:rsidRDefault="007D4519">
      <w:pPr>
        <w:pBdr>
          <w:bottom w:val="single" w:sz="6" w:space="1" w:color="2E75B6"/>
        </w:pBdr>
        <w:spacing w:before="120" w:after="120"/>
      </w:pPr>
    </w:p>
    <w:p w:rsidR="007D4519" w:rsidRDefault="007D4519"/>
    <w:p w:rsidR="007D4519" w:rsidRDefault="00000000">
      <w:pPr>
        <w:spacing w:before="240"/>
        <w:jc w:val="center"/>
      </w:pPr>
      <w:r>
        <w:rPr>
          <w:i/>
          <w:iCs/>
          <w:color w:val="888888"/>
          <w:sz w:val="22"/>
          <w:szCs w:val="22"/>
        </w:rPr>
        <w:t>─── Hết bài tập phân tích ───</w:t>
      </w:r>
    </w:p>
    <w:sectPr w:rsidR="007D451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A114D"/>
    <w:multiLevelType w:val="hybridMultilevel"/>
    <w:tmpl w:val="BEE84CD6"/>
    <w:lvl w:ilvl="0" w:tplc="175439FE">
      <w:start w:val="1"/>
      <w:numFmt w:val="bullet"/>
      <w:lvlText w:val="•"/>
      <w:lvlJc w:val="left"/>
      <w:pPr>
        <w:ind w:left="720" w:hanging="360"/>
      </w:pPr>
    </w:lvl>
    <w:lvl w:ilvl="1" w:tplc="1952BD06">
      <w:numFmt w:val="decimal"/>
      <w:lvlText w:val=""/>
      <w:lvlJc w:val="left"/>
    </w:lvl>
    <w:lvl w:ilvl="2" w:tplc="22DE1D38">
      <w:numFmt w:val="decimal"/>
      <w:lvlText w:val=""/>
      <w:lvlJc w:val="left"/>
    </w:lvl>
    <w:lvl w:ilvl="3" w:tplc="394A21BC">
      <w:numFmt w:val="decimal"/>
      <w:lvlText w:val=""/>
      <w:lvlJc w:val="left"/>
    </w:lvl>
    <w:lvl w:ilvl="4" w:tplc="9A229E2A">
      <w:numFmt w:val="decimal"/>
      <w:lvlText w:val=""/>
      <w:lvlJc w:val="left"/>
    </w:lvl>
    <w:lvl w:ilvl="5" w:tplc="31EC9A1E">
      <w:numFmt w:val="decimal"/>
      <w:lvlText w:val=""/>
      <w:lvlJc w:val="left"/>
    </w:lvl>
    <w:lvl w:ilvl="6" w:tplc="DAC679B6">
      <w:numFmt w:val="decimal"/>
      <w:lvlText w:val=""/>
      <w:lvlJc w:val="left"/>
    </w:lvl>
    <w:lvl w:ilvl="7" w:tplc="C9C8A06C">
      <w:numFmt w:val="decimal"/>
      <w:lvlText w:val=""/>
      <w:lvlJc w:val="left"/>
    </w:lvl>
    <w:lvl w:ilvl="8" w:tplc="D4C4FF7E">
      <w:numFmt w:val="decimal"/>
      <w:lvlText w:val=""/>
      <w:lvlJc w:val="left"/>
    </w:lvl>
  </w:abstractNum>
  <w:abstractNum w:abstractNumId="1" w15:restartNumberingAfterBreak="0">
    <w:nsid w:val="69A64045"/>
    <w:multiLevelType w:val="hybridMultilevel"/>
    <w:tmpl w:val="A84AA776"/>
    <w:lvl w:ilvl="0" w:tplc="E54AEFF8">
      <w:start w:val="1"/>
      <w:numFmt w:val="bullet"/>
      <w:lvlText w:val="●"/>
      <w:lvlJc w:val="left"/>
      <w:pPr>
        <w:ind w:left="720" w:hanging="360"/>
      </w:pPr>
    </w:lvl>
    <w:lvl w:ilvl="1" w:tplc="B5E6D088">
      <w:start w:val="1"/>
      <w:numFmt w:val="bullet"/>
      <w:lvlText w:val="○"/>
      <w:lvlJc w:val="left"/>
      <w:pPr>
        <w:ind w:left="1440" w:hanging="360"/>
      </w:pPr>
    </w:lvl>
    <w:lvl w:ilvl="2" w:tplc="9B522DE2">
      <w:start w:val="1"/>
      <w:numFmt w:val="bullet"/>
      <w:lvlText w:val="■"/>
      <w:lvlJc w:val="left"/>
      <w:pPr>
        <w:ind w:left="2160" w:hanging="360"/>
      </w:pPr>
    </w:lvl>
    <w:lvl w:ilvl="3" w:tplc="8F727566">
      <w:start w:val="1"/>
      <w:numFmt w:val="bullet"/>
      <w:lvlText w:val="●"/>
      <w:lvlJc w:val="left"/>
      <w:pPr>
        <w:ind w:left="2880" w:hanging="360"/>
      </w:pPr>
    </w:lvl>
    <w:lvl w:ilvl="4" w:tplc="5D6C4CD8">
      <w:start w:val="1"/>
      <w:numFmt w:val="bullet"/>
      <w:lvlText w:val="○"/>
      <w:lvlJc w:val="left"/>
      <w:pPr>
        <w:ind w:left="3600" w:hanging="360"/>
      </w:pPr>
    </w:lvl>
    <w:lvl w:ilvl="5" w:tplc="6016C474">
      <w:start w:val="1"/>
      <w:numFmt w:val="bullet"/>
      <w:lvlText w:val="■"/>
      <w:lvlJc w:val="left"/>
      <w:pPr>
        <w:ind w:left="4320" w:hanging="360"/>
      </w:pPr>
    </w:lvl>
    <w:lvl w:ilvl="6" w:tplc="2DCC5218">
      <w:start w:val="1"/>
      <w:numFmt w:val="bullet"/>
      <w:lvlText w:val="●"/>
      <w:lvlJc w:val="left"/>
      <w:pPr>
        <w:ind w:left="5040" w:hanging="360"/>
      </w:pPr>
    </w:lvl>
    <w:lvl w:ilvl="7" w:tplc="EFDC68C0">
      <w:start w:val="1"/>
      <w:numFmt w:val="bullet"/>
      <w:lvlText w:val="●"/>
      <w:lvlJc w:val="left"/>
      <w:pPr>
        <w:ind w:left="5760" w:hanging="360"/>
      </w:pPr>
    </w:lvl>
    <w:lvl w:ilvl="8" w:tplc="0458E376">
      <w:start w:val="1"/>
      <w:numFmt w:val="bullet"/>
      <w:lvlText w:val="●"/>
      <w:lvlJc w:val="left"/>
      <w:pPr>
        <w:ind w:left="6480" w:hanging="360"/>
      </w:pPr>
    </w:lvl>
  </w:abstractNum>
  <w:num w:numId="1" w16cid:durableId="515772834">
    <w:abstractNumId w:val="1"/>
    <w:lvlOverride w:ilvl="0">
      <w:startOverride w:val="1"/>
    </w:lvlOverride>
  </w:num>
  <w:num w:numId="2" w16cid:durableId="1731689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519"/>
    <w:rsid w:val="001B7A98"/>
    <w:rsid w:val="00600C9B"/>
    <w:rsid w:val="007D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79304C"/>
  <w15:docId w15:val="{95860FC2-A0A0-AE42-BCA0-EA887403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Van Toan</cp:lastModifiedBy>
  <cp:revision>2</cp:revision>
  <dcterms:created xsi:type="dcterms:W3CDTF">2026-03-10T08:20:00Z</dcterms:created>
  <dcterms:modified xsi:type="dcterms:W3CDTF">2026-03-10T08:40:00Z</dcterms:modified>
</cp:coreProperties>
</file>