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BE5A2" w14:textId="77777777" w:rsidR="00FD154B" w:rsidRDefault="00F47D41">
      <w:pPr>
        <w:ind w:firstLine="0"/>
        <w:jc w:val="center"/>
        <w:rPr>
          <w:lang w:val="pt-BR"/>
        </w:rPr>
      </w:pPr>
      <w:r w:rsidRPr="00DE3BEE">
        <w:rPr>
          <w:lang w:val="pt-BR"/>
        </w:rPr>
        <w:t>PONTIFÍCIA UNIVERSIDADE CATÓLICA DO PARANÁ ESCOLA POLITÉCNICA CURSO DE ENGENHARIA DE SOFTWARE</w:t>
      </w:r>
    </w:p>
    <w:p w14:paraId="587563FA" w14:textId="77777777" w:rsidR="00DE3BEE" w:rsidRDefault="00DE3BEE">
      <w:pPr>
        <w:ind w:firstLine="0"/>
        <w:jc w:val="center"/>
        <w:rPr>
          <w:lang w:val="pt-BR"/>
        </w:rPr>
      </w:pPr>
    </w:p>
    <w:p w14:paraId="705DE6C1" w14:textId="77777777" w:rsidR="00DE3BEE" w:rsidRPr="00DE3BEE" w:rsidRDefault="00DE3BEE">
      <w:pPr>
        <w:ind w:firstLine="0"/>
        <w:jc w:val="center"/>
        <w:rPr>
          <w:lang w:val="pt-BR"/>
        </w:rPr>
      </w:pPr>
    </w:p>
    <w:p w14:paraId="29E7B3D8" w14:textId="77777777" w:rsidR="00DE3BEE" w:rsidRDefault="00DE3BEE">
      <w:pPr>
        <w:ind w:firstLine="0"/>
        <w:jc w:val="center"/>
        <w:rPr>
          <w:lang w:val="pt-BR"/>
        </w:rPr>
      </w:pPr>
      <w:r>
        <w:rPr>
          <w:lang w:val="pt-BR"/>
        </w:rPr>
        <w:t>NOMES</w:t>
      </w:r>
    </w:p>
    <w:p w14:paraId="333C1322" w14:textId="77777777" w:rsidR="00DE3BEE" w:rsidRDefault="00DE3BEE">
      <w:pPr>
        <w:ind w:firstLine="0"/>
        <w:jc w:val="center"/>
        <w:rPr>
          <w:lang w:val="pt-BR"/>
        </w:rPr>
      </w:pPr>
    </w:p>
    <w:p w14:paraId="667C3D19" w14:textId="38EB3AD0" w:rsidR="00FD154B" w:rsidRPr="00DE3BEE" w:rsidRDefault="00F47D41">
      <w:pPr>
        <w:ind w:firstLine="0"/>
        <w:jc w:val="center"/>
        <w:rPr>
          <w:lang w:val="pt-BR"/>
        </w:rPr>
      </w:pPr>
      <w:r w:rsidRPr="00DE3BEE">
        <w:rPr>
          <w:lang w:val="pt-BR"/>
        </w:rPr>
        <w:t>CRYSENSE AI V2.0: SISTEMA CIBERFÍSICO EMBARCADO PARA MONITORAMENTO DE CHORO INFANTIL COM EDGE AI, OBSERVABILIDADE E INTERFACE WEB</w:t>
      </w:r>
    </w:p>
    <w:p w14:paraId="4740D94C" w14:textId="77777777" w:rsidR="00FD154B" w:rsidRPr="00DE3BEE" w:rsidRDefault="00F47D41">
      <w:pPr>
        <w:ind w:firstLine="0"/>
        <w:jc w:val="center"/>
        <w:rPr>
          <w:lang w:val="pt-BR"/>
        </w:rPr>
      </w:pPr>
      <w:r w:rsidRPr="00DE3BEE">
        <w:rPr>
          <w:lang w:val="pt-BR"/>
        </w:rPr>
        <w:t>CURITIBA 2026</w:t>
      </w:r>
    </w:p>
    <w:p w14:paraId="1DDD240F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br w:type="page"/>
      </w:r>
    </w:p>
    <w:p w14:paraId="3C772479" w14:textId="77777777" w:rsidR="00FD154B" w:rsidRPr="00DE3BEE" w:rsidRDefault="00F47D41">
      <w:pPr>
        <w:spacing w:before="1440"/>
        <w:ind w:firstLine="0"/>
        <w:jc w:val="center"/>
        <w:rPr>
          <w:lang w:val="pt-BR"/>
        </w:rPr>
      </w:pPr>
      <w:r w:rsidRPr="00DE3BEE">
        <w:rPr>
          <w:b/>
          <w:lang w:val="pt-BR"/>
        </w:rPr>
        <w:lastRenderedPageBreak/>
        <w:t>CRYSENSE AI V2.0: SISTEMA CIBERFÍSICO EMBARCADO PARA MONITORAMENTO DE CHORO INFANTIL COM EDGE AI, OBSERVABILIDADE E INTERFACE WEB</w:t>
      </w:r>
    </w:p>
    <w:p w14:paraId="41BF0F7F" w14:textId="77777777" w:rsidR="00FD154B" w:rsidRPr="00DE3BEE" w:rsidRDefault="00F47D41">
      <w:pPr>
        <w:spacing w:before="1440"/>
        <w:ind w:left="4535" w:firstLine="0"/>
        <w:rPr>
          <w:lang w:val="pt-BR"/>
        </w:rPr>
      </w:pPr>
      <w:r w:rsidRPr="00DE3BEE">
        <w:rPr>
          <w:lang w:val="pt-BR"/>
        </w:rPr>
        <w:t xml:space="preserve">Trabalho Discente Efetivo apresentado à disciplina Performance em Sistemas </w:t>
      </w:r>
      <w:proofErr w:type="spellStart"/>
      <w:r w:rsidRPr="00DE3BEE">
        <w:rPr>
          <w:lang w:val="pt-BR"/>
        </w:rPr>
        <w:t>Ciberfísicos</w:t>
      </w:r>
      <w:proofErr w:type="spellEnd"/>
      <w:r w:rsidRPr="00DE3BEE">
        <w:rPr>
          <w:lang w:val="pt-BR"/>
        </w:rPr>
        <w:t>, do Curso de Engenharia de Software da Pontifícia Universidade Católica do Paraná, como requisito acadêmico parcial para avaliação na disciplina.</w:t>
      </w:r>
    </w:p>
    <w:p w14:paraId="59C2574C" w14:textId="77777777" w:rsidR="00FD154B" w:rsidRPr="00DE3BEE" w:rsidRDefault="00F47D41">
      <w:pPr>
        <w:spacing w:before="2000"/>
        <w:ind w:firstLine="0"/>
        <w:jc w:val="center"/>
        <w:rPr>
          <w:lang w:val="pt-BR"/>
        </w:rPr>
      </w:pPr>
      <w:r w:rsidRPr="00DE3BEE">
        <w:rPr>
          <w:lang w:val="pt-BR"/>
        </w:rPr>
        <w:t xml:space="preserve">Professor responsável: Fábio </w:t>
      </w:r>
      <w:proofErr w:type="spellStart"/>
      <w:r w:rsidRPr="00DE3BEE">
        <w:rPr>
          <w:lang w:val="pt-BR"/>
        </w:rPr>
        <w:t>Bettio</w:t>
      </w:r>
      <w:proofErr w:type="spellEnd"/>
    </w:p>
    <w:p w14:paraId="0F9BE87D" w14:textId="77777777" w:rsidR="00FD154B" w:rsidRPr="00DE3BEE" w:rsidRDefault="00F47D41">
      <w:pPr>
        <w:ind w:firstLine="0"/>
        <w:jc w:val="center"/>
        <w:rPr>
          <w:lang w:val="pt-BR"/>
        </w:rPr>
      </w:pPr>
      <w:r w:rsidRPr="00DE3BEE">
        <w:rPr>
          <w:lang w:val="pt-BR"/>
        </w:rPr>
        <w:t>CURITIBA 2026</w:t>
      </w:r>
    </w:p>
    <w:p w14:paraId="6B32A9C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br w:type="page"/>
      </w:r>
    </w:p>
    <w:p w14:paraId="11A7EAC6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lastRenderedPageBreak/>
        <w:t>RESUMO</w:t>
      </w:r>
    </w:p>
    <w:p w14:paraId="71E6594F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Este trabalho apresenta o desenvolvimento e a análise técnica do </w:t>
      </w:r>
      <w:proofErr w:type="spellStart"/>
      <w:r w:rsidRPr="00DE3BEE">
        <w:rPr>
          <w:lang w:val="pt-BR"/>
        </w:rPr>
        <w:t>CrySense</w:t>
      </w:r>
      <w:proofErr w:type="spellEnd"/>
      <w:r w:rsidRPr="00DE3BEE">
        <w:rPr>
          <w:lang w:val="pt-BR"/>
        </w:rPr>
        <w:t xml:space="preserve"> AI v2.0, um sistema </w:t>
      </w:r>
      <w:proofErr w:type="spellStart"/>
      <w:r w:rsidRPr="00DE3BEE">
        <w:rPr>
          <w:lang w:val="pt-BR"/>
        </w:rPr>
        <w:t>ciberfísico</w:t>
      </w:r>
      <w:proofErr w:type="spellEnd"/>
      <w:r w:rsidRPr="00DE3BEE">
        <w:rPr>
          <w:lang w:val="pt-BR"/>
        </w:rPr>
        <w:t xml:space="preserve"> real implementado em ESP32-S3 para monitoramento de choro infantil com inferência local. A solução integra captura de áudio digital via I2S, classificação por modelo </w:t>
      </w:r>
      <w:proofErr w:type="spellStart"/>
      <w:r w:rsidRPr="00DE3BEE">
        <w:rPr>
          <w:lang w:val="pt-BR"/>
        </w:rPr>
        <w:t>TinyML</w:t>
      </w:r>
      <w:proofErr w:type="spellEnd"/>
      <w:r w:rsidRPr="00DE3BEE">
        <w:rPr>
          <w:lang w:val="pt-BR"/>
        </w:rPr>
        <w:t xml:space="preserve">, histerese temporal de decisão, monitoramento ambiental, atuação local, persistência de dados e interface web embarcada. A implementação foi analisada frente aos requisitos do TDE da disciplina, com matriz de conformidade funcional, não funcional e de hardware. Como base científica para o núcleo de áudio e classificação, foram utilizados dois estudos: o trabalho de </w:t>
      </w:r>
      <w:proofErr w:type="spellStart"/>
      <w:r w:rsidRPr="00DE3BEE">
        <w:rPr>
          <w:lang w:val="pt-BR"/>
        </w:rPr>
        <w:t>Ozcan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Gungor</w:t>
      </w:r>
      <w:proofErr w:type="spellEnd"/>
      <w:r w:rsidRPr="00DE3BEE">
        <w:rPr>
          <w:lang w:val="pt-BR"/>
        </w:rPr>
        <w:t xml:space="preserve"> (2025), que demonstra ganhos de robustez com MFCC e data </w:t>
      </w:r>
      <w:proofErr w:type="spellStart"/>
      <w:r w:rsidRPr="00DE3BEE">
        <w:rPr>
          <w:lang w:val="pt-BR"/>
        </w:rPr>
        <w:t>augmentation</w:t>
      </w:r>
      <w:proofErr w:type="spellEnd"/>
      <w:r w:rsidRPr="00DE3BEE">
        <w:rPr>
          <w:lang w:val="pt-BR"/>
        </w:rPr>
        <w:t xml:space="preserve"> em classificação de sons de bebê, e o estudo de </w:t>
      </w:r>
      <w:proofErr w:type="spellStart"/>
      <w:r w:rsidRPr="00DE3BEE">
        <w:rPr>
          <w:lang w:val="pt-BR"/>
        </w:rPr>
        <w:t>Goberman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Whitfield</w:t>
      </w:r>
      <w:proofErr w:type="spellEnd"/>
      <w:r w:rsidRPr="00DE3BEE">
        <w:rPr>
          <w:lang w:val="pt-BR"/>
        </w:rPr>
        <w:t xml:space="preserve"> (2013), que evidencia o papel da frequência fundamental como marcador de </w:t>
      </w:r>
      <w:proofErr w:type="spellStart"/>
      <w:r w:rsidRPr="00DE3BEE">
        <w:rPr>
          <w:lang w:val="pt-BR"/>
        </w:rPr>
        <w:t>arousal</w:t>
      </w:r>
      <w:proofErr w:type="spellEnd"/>
      <w:r w:rsidRPr="00DE3BEE">
        <w:rPr>
          <w:lang w:val="pt-BR"/>
        </w:rPr>
        <w:t xml:space="preserve"> em choro de dor. Os resultados indicam aderência elevada aos requisitos de arquitetura multitarefa, </w:t>
      </w:r>
      <w:proofErr w:type="spellStart"/>
      <w:r w:rsidRPr="00DE3BEE">
        <w:rPr>
          <w:lang w:val="pt-BR"/>
        </w:rPr>
        <w:t>logging</w:t>
      </w:r>
      <w:proofErr w:type="spellEnd"/>
      <w:r w:rsidRPr="00DE3BEE">
        <w:rPr>
          <w:lang w:val="pt-BR"/>
        </w:rPr>
        <w:t xml:space="preserve"> persistente, configuração sem </w:t>
      </w:r>
      <w:proofErr w:type="spellStart"/>
      <w:r w:rsidRPr="00DE3BEE">
        <w:rPr>
          <w:lang w:val="pt-BR"/>
        </w:rPr>
        <w:t>reflash</w:t>
      </w:r>
      <w:proofErr w:type="spellEnd"/>
      <w:r w:rsidRPr="00DE3BEE">
        <w:rPr>
          <w:lang w:val="pt-BR"/>
        </w:rPr>
        <w:t>, monitoramento web e gerenciamento de energia. As principais pendências para fechamento de banca concentram-se na eliminação de chamadas bloqueantes de inicialização, na consolidação de métricas de tempo de cinco funções na GUI e na formalização de evidências físicas de montagem final.</w:t>
      </w:r>
    </w:p>
    <w:p w14:paraId="2CFD326C" w14:textId="77777777" w:rsidR="00FD154B" w:rsidRPr="00DE3BEE" w:rsidRDefault="00F47D41">
      <w:pPr>
        <w:ind w:firstLine="0"/>
        <w:rPr>
          <w:lang w:val="pt-BR"/>
        </w:rPr>
      </w:pPr>
      <w:r w:rsidRPr="00DE3BEE">
        <w:rPr>
          <w:lang w:val="pt-BR"/>
        </w:rPr>
        <w:t xml:space="preserve">Palavras-chave: sistema </w:t>
      </w:r>
      <w:proofErr w:type="spellStart"/>
      <w:r w:rsidRPr="00DE3BEE">
        <w:rPr>
          <w:lang w:val="pt-BR"/>
        </w:rPr>
        <w:t>ciberfísico</w:t>
      </w:r>
      <w:proofErr w:type="spellEnd"/>
      <w:r w:rsidRPr="00DE3BEE">
        <w:rPr>
          <w:lang w:val="pt-BR"/>
        </w:rPr>
        <w:t xml:space="preserve">; </w:t>
      </w:r>
      <w:proofErr w:type="spellStart"/>
      <w:r w:rsidRPr="00DE3BEE">
        <w:rPr>
          <w:lang w:val="pt-BR"/>
        </w:rPr>
        <w:t>TinyML</w:t>
      </w:r>
      <w:proofErr w:type="spellEnd"/>
      <w:r w:rsidRPr="00DE3BEE">
        <w:rPr>
          <w:lang w:val="pt-BR"/>
        </w:rPr>
        <w:t xml:space="preserve">; ESP32-S3; MFCC; </w:t>
      </w:r>
      <w:proofErr w:type="spellStart"/>
      <w:r w:rsidRPr="00DE3BEE">
        <w:rPr>
          <w:lang w:val="pt-BR"/>
        </w:rPr>
        <w:t>observabilidade</w:t>
      </w:r>
      <w:proofErr w:type="spellEnd"/>
      <w:r w:rsidRPr="00DE3BEE">
        <w:rPr>
          <w:lang w:val="pt-BR"/>
        </w:rPr>
        <w:t xml:space="preserve">; </w:t>
      </w:r>
      <w:proofErr w:type="spellStart"/>
      <w:r w:rsidRPr="00DE3BEE">
        <w:rPr>
          <w:lang w:val="pt-BR"/>
        </w:rPr>
        <w:t>FreeRTOS</w:t>
      </w:r>
      <w:proofErr w:type="spellEnd"/>
      <w:r w:rsidRPr="00DE3BEE">
        <w:rPr>
          <w:lang w:val="pt-BR"/>
        </w:rPr>
        <w:t>.</w:t>
      </w:r>
    </w:p>
    <w:p w14:paraId="0884237E" w14:textId="77777777" w:rsidR="00FD154B" w:rsidRDefault="00F47D41">
      <w:pPr>
        <w:pStyle w:val="ABNTHeading1"/>
      </w:pPr>
      <w:r>
        <w:t>ABSTRACT</w:t>
      </w:r>
    </w:p>
    <w:p w14:paraId="50524C79" w14:textId="77777777" w:rsidR="00FD154B" w:rsidRDefault="00F47D41">
      <w:r>
        <w:t xml:space="preserve">This work presents the development and technical analysis of CrySense AI v2.0, a real cyber-physical system implemented on ESP32-S3 for infant cry monitoring with on-device inference. The solution integrates digital audio capture through I2S, TinyML-based classification, temporal hysteresis for decision making, environmental sensing, local actuation, data persistence, and an embedded web interface. The implementation was assessed against the course TDE requirements using a functional, non-functional, and hardware compliance matrix. Two studies were used as the scientific basis for the audio and classification core: Ozcan and Gungor (2025), which reports robustness gains with MFCC and data augmentation for baby-sound classification, and Goberman and Whitfield (2013), which highlights fundamental frequency as an arousal marker in pain cries. Results indicate strong compliance in multitask architecture, persistent logging, no-reflash configuration, web monitoring, and power management. The main pending items before the final defense are removing blocking startup calls, </w:t>
      </w:r>
      <w:r w:rsidRPr="00F47D41">
        <w:rPr>
          <w:u w:val="single"/>
        </w:rPr>
        <w:t>consolidating</w:t>
      </w:r>
      <w:r>
        <w:t xml:space="preserve"> execution-time metrics of five core functions in the GUI, and providing formal evidence of final physical assembly.</w:t>
      </w:r>
    </w:p>
    <w:p w14:paraId="004CA48A" w14:textId="77777777" w:rsidR="00FD154B" w:rsidRDefault="00F47D41">
      <w:pPr>
        <w:ind w:firstLine="0"/>
      </w:pPr>
      <w:r>
        <w:lastRenderedPageBreak/>
        <w:t>Keywords: cyber-physical system; TinyML; ESP32-S3; MFCC; observability; FreeRTOS.</w:t>
      </w:r>
    </w:p>
    <w:p w14:paraId="1750E8CC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SUMÁRIO (ESTRUTURA)</w:t>
      </w:r>
    </w:p>
    <w:p w14:paraId="15FFA976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1 Introdução 2 Objetivo 3 Requisitos do sistema 4 Fundamentação teórica 5 Metodologia 6 Desenvolvimento do sistema 7 Testes e validação 8 Resultados 9 Conclusão 10 Referências 11 Anexo técnico de conformidade </w:t>
      </w:r>
      <w:proofErr w:type="spellStart"/>
      <w:r w:rsidRPr="00DE3BEE">
        <w:rPr>
          <w:lang w:val="pt-BR"/>
        </w:rPr>
        <w:t>pré</w:t>
      </w:r>
      <w:proofErr w:type="spellEnd"/>
      <w:r w:rsidRPr="00DE3BEE">
        <w:rPr>
          <w:lang w:val="pt-BR"/>
        </w:rPr>
        <w:t>-banca</w:t>
      </w:r>
    </w:p>
    <w:p w14:paraId="0C14E36D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1 INTRODUÇÃO</w:t>
      </w:r>
    </w:p>
    <w:p w14:paraId="1865842E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O </w:t>
      </w:r>
      <w:proofErr w:type="spellStart"/>
      <w:r w:rsidRPr="00DE3BEE">
        <w:rPr>
          <w:lang w:val="pt-BR"/>
        </w:rPr>
        <w:t>CrySense</w:t>
      </w:r>
      <w:proofErr w:type="spellEnd"/>
      <w:r w:rsidRPr="00DE3BEE">
        <w:rPr>
          <w:lang w:val="pt-BR"/>
        </w:rPr>
        <w:t xml:space="preserve"> AI v2.0 foi concebido como sistema </w:t>
      </w:r>
      <w:proofErr w:type="spellStart"/>
      <w:r w:rsidRPr="00DE3BEE">
        <w:rPr>
          <w:lang w:val="pt-BR"/>
        </w:rPr>
        <w:t>ciberfísico</w:t>
      </w:r>
      <w:proofErr w:type="spellEnd"/>
      <w:r w:rsidRPr="00DE3BEE">
        <w:rPr>
          <w:lang w:val="pt-BR"/>
        </w:rPr>
        <w:t xml:space="preserve"> embarcado para monitoramento de choro infantil com processamento local, priorizando privacidade, baixa latência e operação contínua. A solução combina hardware de captura e atuação, firmware multitarefa, inferência de áudio e interface web para </w:t>
      </w:r>
      <w:proofErr w:type="spellStart"/>
      <w:r w:rsidRPr="00DE3BEE">
        <w:rPr>
          <w:lang w:val="pt-BR"/>
        </w:rPr>
        <w:t>observabilidade</w:t>
      </w:r>
      <w:proofErr w:type="spellEnd"/>
      <w:r w:rsidRPr="00DE3BEE">
        <w:rPr>
          <w:lang w:val="pt-BR"/>
        </w:rPr>
        <w:t xml:space="preserve"> do comportamento do sistema em campo.</w:t>
      </w:r>
    </w:p>
    <w:p w14:paraId="098C8B7F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Do ponto de vista acadêmico, o projeto endereça diretamente os eixos da disciplina: desempenho, concorrência, paralelismo, persistência, monitoramento e gestão de energia. O escopo desta versão </w:t>
      </w:r>
      <w:proofErr w:type="spellStart"/>
      <w:r w:rsidRPr="00DE3BEE">
        <w:rPr>
          <w:lang w:val="pt-BR"/>
        </w:rPr>
        <w:t>pré</w:t>
      </w:r>
      <w:proofErr w:type="spellEnd"/>
      <w:r w:rsidRPr="00DE3BEE">
        <w:rPr>
          <w:lang w:val="pt-BR"/>
        </w:rPr>
        <w:t>-banca é documentar com rigor o estado real do código, evidenciar aderência à rubrica do TDE e explicitar lacunas objetivas para fechamento final.</w:t>
      </w:r>
    </w:p>
    <w:p w14:paraId="6FD0484E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2 OBJETIVO</w:t>
      </w:r>
    </w:p>
    <w:p w14:paraId="2472BB13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Desenvolver, implementar e validar um sistema </w:t>
      </w:r>
      <w:proofErr w:type="spellStart"/>
      <w:r w:rsidRPr="00DE3BEE">
        <w:rPr>
          <w:lang w:val="pt-BR"/>
        </w:rPr>
        <w:t>ciberfísico</w:t>
      </w:r>
      <w:proofErr w:type="spellEnd"/>
      <w:r w:rsidRPr="00DE3BEE">
        <w:rPr>
          <w:lang w:val="pt-BR"/>
        </w:rPr>
        <w:t xml:space="preserve"> real em ESP32-S3 com:</w:t>
      </w:r>
    </w:p>
    <w:p w14:paraId="607F92C1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monitoramento de áudio e classificação local de choro</w:t>
      </w:r>
    </w:p>
    <w:p w14:paraId="192DE190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painel web embarcado para monitoramento de desempenho e configuração</w:t>
      </w:r>
    </w:p>
    <w:p w14:paraId="103316ED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persistência de configurações e logs operacionais</w:t>
      </w:r>
    </w:p>
    <w:p w14:paraId="13032BC3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uso de multitarefa, interrupção de hardware e estratégia de economia de energia</w:t>
      </w:r>
    </w:p>
    <w:p w14:paraId="7BB28B03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3 REQUISITOS DO SISTEMA</w:t>
      </w:r>
    </w:p>
    <w:p w14:paraId="0B8BF49E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3.1 Requisitos funcionais</w:t>
      </w:r>
    </w:p>
    <w:p w14:paraId="13341510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Tabela de conformidade (código atual):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D154B" w14:paraId="5F782146" w14:textId="77777777">
        <w:trPr>
          <w:jc w:val="center"/>
        </w:trPr>
        <w:tc>
          <w:tcPr>
            <w:tcW w:w="3024" w:type="dxa"/>
            <w:vAlign w:val="center"/>
          </w:tcPr>
          <w:p w14:paraId="5018BB1D" w14:textId="77777777" w:rsidR="00FD154B" w:rsidRDefault="00F47D41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Requisito</w:t>
            </w:r>
            <w:proofErr w:type="spellEnd"/>
            <w:r>
              <w:rPr>
                <w:b/>
                <w:sz w:val="20"/>
              </w:rPr>
              <w:t xml:space="preserve"> do TDE</w:t>
            </w:r>
          </w:p>
        </w:tc>
        <w:tc>
          <w:tcPr>
            <w:tcW w:w="3024" w:type="dxa"/>
            <w:vAlign w:val="center"/>
          </w:tcPr>
          <w:p w14:paraId="5FCF1921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Evidência no sistema atual</w:t>
            </w:r>
          </w:p>
        </w:tc>
        <w:tc>
          <w:tcPr>
            <w:tcW w:w="3024" w:type="dxa"/>
            <w:vAlign w:val="center"/>
          </w:tcPr>
          <w:p w14:paraId="2703FFC6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FD154B" w14:paraId="4620B9A1" w14:textId="77777777">
        <w:trPr>
          <w:jc w:val="center"/>
        </w:trPr>
        <w:tc>
          <w:tcPr>
            <w:tcW w:w="3024" w:type="dxa"/>
            <w:vAlign w:val="center"/>
          </w:tcPr>
          <w:p w14:paraId="1EA16C2C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Interface web embarcada</w:t>
            </w:r>
          </w:p>
        </w:tc>
        <w:tc>
          <w:tcPr>
            <w:tcW w:w="3024" w:type="dxa"/>
            <w:vAlign w:val="center"/>
          </w:tcPr>
          <w:p w14:paraId="31BFA37C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AsyncWebServer e frontend React publicado em SPIFFS</w:t>
            </w:r>
          </w:p>
        </w:tc>
        <w:tc>
          <w:tcPr>
            <w:tcW w:w="3024" w:type="dxa"/>
            <w:vAlign w:val="center"/>
          </w:tcPr>
          <w:p w14:paraId="1FEF9B2C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Atende</w:t>
            </w:r>
          </w:p>
        </w:tc>
      </w:tr>
      <w:tr w:rsidR="00FD154B" w14:paraId="5E38BC68" w14:textId="77777777">
        <w:trPr>
          <w:jc w:val="center"/>
        </w:trPr>
        <w:tc>
          <w:tcPr>
            <w:tcW w:w="3024" w:type="dxa"/>
            <w:vAlign w:val="center"/>
          </w:tcPr>
          <w:p w14:paraId="707E3CBD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Guia de performance</w:t>
            </w:r>
          </w:p>
        </w:tc>
        <w:tc>
          <w:tcPr>
            <w:tcW w:w="3024" w:type="dxa"/>
            <w:vAlign w:val="center"/>
          </w:tcPr>
          <w:p w14:paraId="35ED040A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Aba Performance com CPU, </w:t>
            </w:r>
            <w:proofErr w:type="spellStart"/>
            <w:r w:rsidRPr="00DE3BEE">
              <w:rPr>
                <w:sz w:val="20"/>
                <w:lang w:val="pt-BR"/>
              </w:rPr>
              <w:t>heap</w:t>
            </w:r>
            <w:proofErr w:type="spellEnd"/>
            <w:r w:rsidRPr="00DE3BEE">
              <w:rPr>
                <w:sz w:val="20"/>
                <w:lang w:val="pt-BR"/>
              </w:rPr>
              <w:t xml:space="preserve">, PSRAM, inferência, </w:t>
            </w:r>
            <w:proofErr w:type="spellStart"/>
            <w:r w:rsidRPr="00DE3BEE">
              <w:rPr>
                <w:sz w:val="20"/>
                <w:lang w:val="pt-BR"/>
              </w:rPr>
              <w:t>uptime</w:t>
            </w:r>
            <w:proofErr w:type="spellEnd"/>
          </w:p>
        </w:tc>
        <w:tc>
          <w:tcPr>
            <w:tcW w:w="3024" w:type="dxa"/>
            <w:vAlign w:val="center"/>
          </w:tcPr>
          <w:p w14:paraId="60C0C454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Parcial</w:t>
            </w:r>
            <w:proofErr w:type="spellEnd"/>
          </w:p>
        </w:tc>
      </w:tr>
      <w:tr w:rsidR="00FD154B" w14:paraId="67412770" w14:textId="77777777">
        <w:trPr>
          <w:jc w:val="center"/>
        </w:trPr>
        <w:tc>
          <w:tcPr>
            <w:tcW w:w="3024" w:type="dxa"/>
            <w:vAlign w:val="center"/>
          </w:tcPr>
          <w:p w14:paraId="41A0BF38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Memória (heap/stack/flash/PSRAM)</w:t>
            </w:r>
          </w:p>
        </w:tc>
        <w:tc>
          <w:tcPr>
            <w:tcW w:w="3024" w:type="dxa"/>
            <w:vAlign w:val="center"/>
          </w:tcPr>
          <w:p w14:paraId="4ED48E3A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proofErr w:type="spellStart"/>
            <w:r w:rsidRPr="00DE3BEE">
              <w:rPr>
                <w:sz w:val="20"/>
                <w:lang w:val="pt-BR"/>
              </w:rPr>
              <w:t>Heap</w:t>
            </w:r>
            <w:proofErr w:type="spellEnd"/>
            <w:r w:rsidRPr="00DE3BEE">
              <w:rPr>
                <w:sz w:val="20"/>
                <w:lang w:val="pt-BR"/>
              </w:rPr>
              <w:t xml:space="preserve">/flash/PSRAM expostos; </w:t>
            </w:r>
            <w:proofErr w:type="spellStart"/>
            <w:r w:rsidRPr="00DE3BEE">
              <w:rPr>
                <w:sz w:val="20"/>
                <w:lang w:val="pt-BR"/>
              </w:rPr>
              <w:t>stack</w:t>
            </w:r>
            <w:proofErr w:type="spellEnd"/>
            <w:r w:rsidRPr="00DE3BEE">
              <w:rPr>
                <w:sz w:val="20"/>
                <w:lang w:val="pt-BR"/>
              </w:rPr>
              <w:t xml:space="preserve"> por </w:t>
            </w:r>
            <w:proofErr w:type="spellStart"/>
            <w:r w:rsidRPr="00DE3BEE">
              <w:rPr>
                <w:sz w:val="20"/>
                <w:lang w:val="pt-BR"/>
              </w:rPr>
              <w:t>task</w:t>
            </w:r>
            <w:proofErr w:type="spellEnd"/>
            <w:r w:rsidRPr="00DE3BEE">
              <w:rPr>
                <w:sz w:val="20"/>
                <w:lang w:val="pt-BR"/>
              </w:rPr>
              <w:t xml:space="preserve"> ainda não exposta na GUI</w:t>
            </w:r>
          </w:p>
        </w:tc>
        <w:tc>
          <w:tcPr>
            <w:tcW w:w="3024" w:type="dxa"/>
            <w:vAlign w:val="center"/>
          </w:tcPr>
          <w:p w14:paraId="4B611A77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Parcial</w:t>
            </w:r>
            <w:proofErr w:type="spellEnd"/>
          </w:p>
        </w:tc>
      </w:tr>
      <w:tr w:rsidR="00FD154B" w14:paraId="2F760EC2" w14:textId="77777777">
        <w:trPr>
          <w:jc w:val="center"/>
        </w:trPr>
        <w:tc>
          <w:tcPr>
            <w:tcW w:w="3024" w:type="dxa"/>
            <w:vAlign w:val="center"/>
          </w:tcPr>
          <w:p w14:paraId="4992D638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Tempo de no mínimo 5 funções</w:t>
            </w:r>
          </w:p>
        </w:tc>
        <w:tc>
          <w:tcPr>
            <w:tcW w:w="3024" w:type="dxa"/>
            <w:vAlign w:val="center"/>
          </w:tcPr>
          <w:p w14:paraId="2130F6B7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 xml:space="preserve">Tempos de </w:t>
            </w:r>
            <w:proofErr w:type="spellStart"/>
            <w:r>
              <w:rPr>
                <w:sz w:val="20"/>
              </w:rPr>
              <w:t>TaskAudio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TaskIA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lastRenderedPageBreak/>
              <w:t>TaskDecisao, TaskHMI, TaskIOT no Serial</w:t>
            </w:r>
          </w:p>
        </w:tc>
        <w:tc>
          <w:tcPr>
            <w:tcW w:w="3024" w:type="dxa"/>
            <w:vAlign w:val="center"/>
          </w:tcPr>
          <w:p w14:paraId="6E75922F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lastRenderedPageBreak/>
              <w:t>Parcial</w:t>
            </w:r>
          </w:p>
        </w:tc>
      </w:tr>
      <w:tr w:rsidR="00FD154B" w14:paraId="16020D90" w14:textId="77777777">
        <w:trPr>
          <w:jc w:val="center"/>
        </w:trPr>
        <w:tc>
          <w:tcPr>
            <w:tcW w:w="3024" w:type="dxa"/>
            <w:vAlign w:val="center"/>
          </w:tcPr>
          <w:p w14:paraId="5F2101B7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Dados de sensores</w:t>
            </w:r>
          </w:p>
        </w:tc>
        <w:tc>
          <w:tcPr>
            <w:tcW w:w="3024" w:type="dxa"/>
            <w:vAlign w:val="center"/>
          </w:tcPr>
          <w:p w14:paraId="104BB023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Temperatura/umidade/pressão coletadas e publicadas</w:t>
            </w:r>
          </w:p>
        </w:tc>
        <w:tc>
          <w:tcPr>
            <w:tcW w:w="3024" w:type="dxa"/>
            <w:vAlign w:val="center"/>
          </w:tcPr>
          <w:p w14:paraId="42B0DC59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205EF5AB" w14:textId="77777777">
        <w:trPr>
          <w:jc w:val="center"/>
        </w:trPr>
        <w:tc>
          <w:tcPr>
            <w:tcW w:w="3024" w:type="dxa"/>
            <w:vAlign w:val="center"/>
          </w:tcPr>
          <w:p w14:paraId="67CF0EDF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Informações de tasks/threads</w:t>
            </w:r>
          </w:p>
        </w:tc>
        <w:tc>
          <w:tcPr>
            <w:tcW w:w="3024" w:type="dxa"/>
            <w:vAlign w:val="center"/>
          </w:tcPr>
          <w:p w14:paraId="0D7A7EBF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Não há </w:t>
            </w:r>
            <w:proofErr w:type="spellStart"/>
            <w:r w:rsidRPr="00DE3BEE">
              <w:rPr>
                <w:sz w:val="20"/>
                <w:lang w:val="pt-BR"/>
              </w:rPr>
              <w:t>endpoint</w:t>
            </w:r>
            <w:proofErr w:type="spellEnd"/>
            <w:r w:rsidRPr="00DE3BEE">
              <w:rPr>
                <w:sz w:val="20"/>
                <w:lang w:val="pt-BR"/>
              </w:rPr>
              <w:t xml:space="preserve"> dedicado de estado de </w:t>
            </w:r>
            <w:proofErr w:type="spellStart"/>
            <w:r w:rsidRPr="00DE3BEE">
              <w:rPr>
                <w:sz w:val="20"/>
                <w:lang w:val="pt-BR"/>
              </w:rPr>
              <w:t>tasks</w:t>
            </w:r>
            <w:proofErr w:type="spellEnd"/>
          </w:p>
        </w:tc>
        <w:tc>
          <w:tcPr>
            <w:tcW w:w="3024" w:type="dxa"/>
            <w:vAlign w:val="center"/>
          </w:tcPr>
          <w:p w14:paraId="2F5D10EC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Não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1DB25157" w14:textId="77777777">
        <w:trPr>
          <w:jc w:val="center"/>
        </w:trPr>
        <w:tc>
          <w:tcPr>
            <w:tcW w:w="3024" w:type="dxa"/>
            <w:vAlign w:val="center"/>
          </w:tcPr>
          <w:p w14:paraId="760362FB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Estado Wi-Fi/AP</w:t>
            </w:r>
          </w:p>
        </w:tc>
        <w:tc>
          <w:tcPr>
            <w:tcW w:w="3024" w:type="dxa"/>
            <w:vAlign w:val="center"/>
          </w:tcPr>
          <w:p w14:paraId="7AF92A6C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Estado STA/AP e IP expostos em /api/status</w:t>
            </w:r>
          </w:p>
        </w:tc>
        <w:tc>
          <w:tcPr>
            <w:tcW w:w="3024" w:type="dxa"/>
            <w:vAlign w:val="center"/>
          </w:tcPr>
          <w:p w14:paraId="43DD5929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40006360" w14:textId="77777777">
        <w:trPr>
          <w:jc w:val="center"/>
        </w:trPr>
        <w:tc>
          <w:tcPr>
            <w:tcW w:w="3024" w:type="dxa"/>
            <w:vAlign w:val="center"/>
          </w:tcPr>
          <w:p w14:paraId="5CE7291B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Gráficos de performance</w:t>
            </w:r>
          </w:p>
        </w:tc>
        <w:tc>
          <w:tcPr>
            <w:tcW w:w="3024" w:type="dxa"/>
            <w:vAlign w:val="center"/>
          </w:tcPr>
          <w:p w14:paraId="2B20DAFC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Gráficos temporais no </w:t>
            </w:r>
            <w:proofErr w:type="spellStart"/>
            <w:r w:rsidRPr="00DE3BEE">
              <w:rPr>
                <w:sz w:val="20"/>
                <w:lang w:val="pt-BR"/>
              </w:rPr>
              <w:t>frontend</w:t>
            </w:r>
            <w:proofErr w:type="spellEnd"/>
            <w:r w:rsidRPr="00DE3BEE">
              <w:rPr>
                <w:sz w:val="20"/>
                <w:lang w:val="pt-BR"/>
              </w:rPr>
              <w:t xml:space="preserve"> para recursos e sensores</w:t>
            </w:r>
          </w:p>
        </w:tc>
        <w:tc>
          <w:tcPr>
            <w:tcW w:w="3024" w:type="dxa"/>
            <w:vAlign w:val="center"/>
          </w:tcPr>
          <w:p w14:paraId="267DB7C9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66975420" w14:textId="77777777">
        <w:trPr>
          <w:jc w:val="center"/>
        </w:trPr>
        <w:tc>
          <w:tcPr>
            <w:tcW w:w="3024" w:type="dxa"/>
            <w:vAlign w:val="center"/>
          </w:tcPr>
          <w:p w14:paraId="69F12D0B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Logs erro/warning/info</w:t>
            </w:r>
          </w:p>
        </w:tc>
        <w:tc>
          <w:tcPr>
            <w:tcW w:w="3024" w:type="dxa"/>
            <w:vAlign w:val="center"/>
          </w:tcPr>
          <w:p w14:paraId="6459F0A9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proofErr w:type="spellStart"/>
            <w:r w:rsidRPr="00DE3BEE">
              <w:rPr>
                <w:sz w:val="20"/>
                <w:lang w:val="pt-BR"/>
              </w:rPr>
              <w:t>LogManager</w:t>
            </w:r>
            <w:proofErr w:type="spellEnd"/>
            <w:r w:rsidRPr="00DE3BEE">
              <w:rPr>
                <w:sz w:val="20"/>
                <w:lang w:val="pt-BR"/>
              </w:rPr>
              <w:t xml:space="preserve"> com níveis I/W/E/A persistentes</w:t>
            </w:r>
          </w:p>
        </w:tc>
        <w:tc>
          <w:tcPr>
            <w:tcW w:w="3024" w:type="dxa"/>
            <w:vAlign w:val="center"/>
          </w:tcPr>
          <w:p w14:paraId="69727249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0BBBC644" w14:textId="77777777">
        <w:trPr>
          <w:jc w:val="center"/>
        </w:trPr>
        <w:tc>
          <w:tcPr>
            <w:tcW w:w="3024" w:type="dxa"/>
            <w:vAlign w:val="center"/>
          </w:tcPr>
          <w:p w14:paraId="56834842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Exportação de logs</w:t>
            </w:r>
          </w:p>
        </w:tc>
        <w:tc>
          <w:tcPr>
            <w:tcW w:w="3024" w:type="dxa"/>
            <w:vAlign w:val="center"/>
          </w:tcPr>
          <w:p w14:paraId="0577F6C1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/api/logs/csv implementado</w:t>
            </w:r>
          </w:p>
        </w:tc>
        <w:tc>
          <w:tcPr>
            <w:tcW w:w="3024" w:type="dxa"/>
            <w:vAlign w:val="center"/>
          </w:tcPr>
          <w:p w14:paraId="6641F75E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Atende</w:t>
            </w:r>
          </w:p>
        </w:tc>
      </w:tr>
      <w:tr w:rsidR="00FD154B" w14:paraId="3928EC90" w14:textId="77777777">
        <w:trPr>
          <w:jc w:val="center"/>
        </w:trPr>
        <w:tc>
          <w:tcPr>
            <w:tcW w:w="3024" w:type="dxa"/>
            <w:vAlign w:val="center"/>
          </w:tcPr>
          <w:p w14:paraId="3DB1CE82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Configuração dinâmica via web</w:t>
            </w:r>
          </w:p>
        </w:tc>
        <w:tc>
          <w:tcPr>
            <w:tcW w:w="3024" w:type="dxa"/>
            <w:vAlign w:val="center"/>
          </w:tcPr>
          <w:p w14:paraId="694C26B8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/api/</w:t>
            </w:r>
            <w:proofErr w:type="spellStart"/>
            <w:r w:rsidRPr="00DE3BEE">
              <w:rPr>
                <w:sz w:val="20"/>
                <w:lang w:val="pt-BR"/>
              </w:rPr>
              <w:t>config</w:t>
            </w:r>
            <w:proofErr w:type="spellEnd"/>
            <w:r w:rsidRPr="00DE3BEE">
              <w:rPr>
                <w:sz w:val="20"/>
                <w:lang w:val="pt-BR"/>
              </w:rPr>
              <w:t xml:space="preserve"> GET/POST com persistência em NVS</w:t>
            </w:r>
          </w:p>
        </w:tc>
        <w:tc>
          <w:tcPr>
            <w:tcW w:w="3024" w:type="dxa"/>
            <w:vAlign w:val="center"/>
          </w:tcPr>
          <w:p w14:paraId="2976445A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606563D1" w14:textId="77777777">
        <w:trPr>
          <w:jc w:val="center"/>
        </w:trPr>
        <w:tc>
          <w:tcPr>
            <w:tcW w:w="3024" w:type="dxa"/>
            <w:vAlign w:val="center"/>
          </w:tcPr>
          <w:p w14:paraId="72082F2B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Troca de Wi-Fi sem </w:t>
            </w:r>
            <w:proofErr w:type="spellStart"/>
            <w:r w:rsidRPr="00DE3BEE">
              <w:rPr>
                <w:sz w:val="20"/>
                <w:lang w:val="pt-BR"/>
              </w:rPr>
              <w:t>reflash</w:t>
            </w:r>
            <w:proofErr w:type="spellEnd"/>
          </w:p>
        </w:tc>
        <w:tc>
          <w:tcPr>
            <w:tcW w:w="3024" w:type="dxa"/>
            <w:vAlign w:val="center"/>
          </w:tcPr>
          <w:p w14:paraId="3F06832D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Alteração de SSID/senha e reboot controlado</w:t>
            </w:r>
          </w:p>
        </w:tc>
        <w:tc>
          <w:tcPr>
            <w:tcW w:w="3024" w:type="dxa"/>
            <w:vAlign w:val="center"/>
          </w:tcPr>
          <w:p w14:paraId="77E3273E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799E306E" w14:textId="77777777">
        <w:trPr>
          <w:jc w:val="center"/>
        </w:trPr>
        <w:tc>
          <w:tcPr>
            <w:tcW w:w="3024" w:type="dxa"/>
            <w:vAlign w:val="center"/>
          </w:tcPr>
          <w:p w14:paraId="2CB33127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Guia Sobre completa</w:t>
            </w:r>
          </w:p>
        </w:tc>
        <w:tc>
          <w:tcPr>
            <w:tcW w:w="3024" w:type="dxa"/>
            <w:vAlign w:val="center"/>
          </w:tcPr>
          <w:p w14:paraId="7171720B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Universidade e autor presentes; e-mail e GitHub faltantes</w:t>
            </w:r>
          </w:p>
        </w:tc>
        <w:tc>
          <w:tcPr>
            <w:tcW w:w="3024" w:type="dxa"/>
            <w:vAlign w:val="center"/>
          </w:tcPr>
          <w:p w14:paraId="2830F7C6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Parcial</w:t>
            </w:r>
            <w:proofErr w:type="spellEnd"/>
          </w:p>
        </w:tc>
      </w:tr>
      <w:tr w:rsidR="00FD154B" w14:paraId="64BF0C3D" w14:textId="77777777">
        <w:trPr>
          <w:jc w:val="center"/>
        </w:trPr>
        <w:tc>
          <w:tcPr>
            <w:tcW w:w="3024" w:type="dxa"/>
            <w:vAlign w:val="center"/>
          </w:tcPr>
          <w:p w14:paraId="44B4F36E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Guia Changelog</w:t>
            </w:r>
          </w:p>
        </w:tc>
        <w:tc>
          <w:tcPr>
            <w:tcW w:w="3024" w:type="dxa"/>
            <w:vAlign w:val="center"/>
          </w:tcPr>
          <w:p w14:paraId="6CEBAC62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Aba Changelog presente</w:t>
            </w:r>
          </w:p>
        </w:tc>
        <w:tc>
          <w:tcPr>
            <w:tcW w:w="3024" w:type="dxa"/>
            <w:vAlign w:val="center"/>
          </w:tcPr>
          <w:p w14:paraId="28411B3F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Atende</w:t>
            </w:r>
          </w:p>
        </w:tc>
      </w:tr>
    </w:tbl>
    <w:p w14:paraId="10455D86" w14:textId="77777777" w:rsidR="00FD154B" w:rsidRDefault="00F47D41">
      <w:pPr>
        <w:pStyle w:val="ABNTHeading2"/>
      </w:pPr>
      <w:r>
        <w:t>3.2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D154B" w14:paraId="47B0530A" w14:textId="77777777">
        <w:trPr>
          <w:jc w:val="center"/>
        </w:trPr>
        <w:tc>
          <w:tcPr>
            <w:tcW w:w="3024" w:type="dxa"/>
            <w:vAlign w:val="center"/>
          </w:tcPr>
          <w:p w14:paraId="50219D98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Requisito do TDE</w:t>
            </w:r>
          </w:p>
        </w:tc>
        <w:tc>
          <w:tcPr>
            <w:tcW w:w="3024" w:type="dxa"/>
            <w:vAlign w:val="center"/>
          </w:tcPr>
          <w:p w14:paraId="34A7A7BC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Evidência no sistema atual</w:t>
            </w:r>
          </w:p>
        </w:tc>
        <w:tc>
          <w:tcPr>
            <w:tcW w:w="3024" w:type="dxa"/>
            <w:vAlign w:val="center"/>
          </w:tcPr>
          <w:p w14:paraId="1EDAB722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FD154B" w14:paraId="70A68EFF" w14:textId="77777777">
        <w:trPr>
          <w:jc w:val="center"/>
        </w:trPr>
        <w:tc>
          <w:tcPr>
            <w:tcW w:w="3024" w:type="dxa"/>
            <w:vAlign w:val="center"/>
          </w:tcPr>
          <w:p w14:paraId="526E8F9B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Persistência mínima de 24h</w:t>
            </w:r>
          </w:p>
        </w:tc>
        <w:tc>
          <w:tcPr>
            <w:tcW w:w="3024" w:type="dxa"/>
            <w:vAlign w:val="center"/>
          </w:tcPr>
          <w:p w14:paraId="76881981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Logs persistentes com rotação em SPIFFS e </w:t>
            </w:r>
            <w:proofErr w:type="spellStart"/>
            <w:r w:rsidRPr="00DE3BEE">
              <w:rPr>
                <w:sz w:val="20"/>
                <w:lang w:val="pt-BR"/>
              </w:rPr>
              <w:t>config</w:t>
            </w:r>
            <w:proofErr w:type="spellEnd"/>
            <w:r w:rsidRPr="00DE3BEE">
              <w:rPr>
                <w:sz w:val="20"/>
                <w:lang w:val="pt-BR"/>
              </w:rPr>
              <w:t xml:space="preserve"> em NVS; histórico integral 24h de todas as variáveis ainda não comprovado</w:t>
            </w:r>
          </w:p>
        </w:tc>
        <w:tc>
          <w:tcPr>
            <w:tcW w:w="3024" w:type="dxa"/>
            <w:vAlign w:val="center"/>
          </w:tcPr>
          <w:p w14:paraId="5E474ECA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Parcial</w:t>
            </w:r>
            <w:proofErr w:type="spellEnd"/>
          </w:p>
        </w:tc>
      </w:tr>
      <w:tr w:rsidR="00FD154B" w14:paraId="71B22C19" w14:textId="77777777">
        <w:trPr>
          <w:jc w:val="center"/>
        </w:trPr>
        <w:tc>
          <w:tcPr>
            <w:tcW w:w="3024" w:type="dxa"/>
            <w:vAlign w:val="center"/>
          </w:tcPr>
          <w:p w14:paraId="40C8B0E4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Sem rotinas bloqueantes</w:t>
            </w:r>
          </w:p>
        </w:tc>
        <w:tc>
          <w:tcPr>
            <w:tcW w:w="3024" w:type="dxa"/>
            <w:vAlign w:val="center"/>
          </w:tcPr>
          <w:p w14:paraId="6E36F62A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Ainda existem </w:t>
            </w:r>
            <w:proofErr w:type="gramStart"/>
            <w:r w:rsidRPr="00DE3BEE">
              <w:rPr>
                <w:sz w:val="20"/>
                <w:lang w:val="pt-BR"/>
              </w:rPr>
              <w:t>delay(</w:t>
            </w:r>
            <w:proofErr w:type="gramEnd"/>
            <w:r w:rsidRPr="00DE3BEE">
              <w:rPr>
                <w:sz w:val="20"/>
                <w:lang w:val="pt-BR"/>
              </w:rPr>
              <w:t>500), delay(800) e delay(1000) no setup</w:t>
            </w:r>
          </w:p>
        </w:tc>
        <w:tc>
          <w:tcPr>
            <w:tcW w:w="3024" w:type="dxa"/>
            <w:vAlign w:val="center"/>
          </w:tcPr>
          <w:p w14:paraId="4D8E9335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Não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7E40628D" w14:textId="77777777">
        <w:trPr>
          <w:jc w:val="center"/>
        </w:trPr>
        <w:tc>
          <w:tcPr>
            <w:tcW w:w="3024" w:type="dxa"/>
            <w:vAlign w:val="center"/>
          </w:tcPr>
          <w:p w14:paraId="5B529EBC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Mais de uma task</w:t>
            </w:r>
          </w:p>
        </w:tc>
        <w:tc>
          <w:tcPr>
            <w:tcW w:w="3024" w:type="dxa"/>
            <w:vAlign w:val="center"/>
          </w:tcPr>
          <w:p w14:paraId="0BA0829E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 xml:space="preserve">Cinco </w:t>
            </w:r>
            <w:proofErr w:type="spellStart"/>
            <w:r w:rsidRPr="00DE3BEE">
              <w:rPr>
                <w:sz w:val="20"/>
                <w:lang w:val="pt-BR"/>
              </w:rPr>
              <w:t>tasks</w:t>
            </w:r>
            <w:proofErr w:type="spellEnd"/>
            <w:r w:rsidRPr="00DE3BEE">
              <w:rPr>
                <w:sz w:val="20"/>
                <w:lang w:val="pt-BR"/>
              </w:rPr>
              <w:t xml:space="preserve"> principais em </w:t>
            </w:r>
            <w:proofErr w:type="spellStart"/>
            <w:r w:rsidRPr="00DE3BEE">
              <w:rPr>
                <w:sz w:val="20"/>
                <w:lang w:val="pt-BR"/>
              </w:rPr>
              <w:t>FreeRTOS</w:t>
            </w:r>
            <w:proofErr w:type="spellEnd"/>
          </w:p>
        </w:tc>
        <w:tc>
          <w:tcPr>
            <w:tcW w:w="3024" w:type="dxa"/>
            <w:vAlign w:val="center"/>
          </w:tcPr>
          <w:p w14:paraId="27BFA597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74DA35FF" w14:textId="77777777">
        <w:trPr>
          <w:jc w:val="center"/>
        </w:trPr>
        <w:tc>
          <w:tcPr>
            <w:tcW w:w="3024" w:type="dxa"/>
            <w:vAlign w:val="center"/>
          </w:tcPr>
          <w:p w14:paraId="0711AD1E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Interrupção de hardware</w:t>
            </w:r>
          </w:p>
        </w:tc>
        <w:tc>
          <w:tcPr>
            <w:tcW w:w="3024" w:type="dxa"/>
            <w:vAlign w:val="center"/>
          </w:tcPr>
          <w:p w14:paraId="4C2B0EF8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ISR no GPIO0 (botão BOOT) para reset de estado</w:t>
            </w:r>
          </w:p>
        </w:tc>
        <w:tc>
          <w:tcPr>
            <w:tcW w:w="3024" w:type="dxa"/>
            <w:vAlign w:val="center"/>
          </w:tcPr>
          <w:p w14:paraId="2AEA2D57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120C0BFC" w14:textId="77777777">
        <w:trPr>
          <w:jc w:val="center"/>
        </w:trPr>
        <w:tc>
          <w:tcPr>
            <w:tcW w:w="3024" w:type="dxa"/>
            <w:vAlign w:val="center"/>
          </w:tcPr>
          <w:p w14:paraId="72567E35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Gerenciamento de energia</w:t>
            </w:r>
          </w:p>
        </w:tc>
        <w:tc>
          <w:tcPr>
            <w:tcW w:w="3024" w:type="dxa"/>
            <w:vAlign w:val="center"/>
          </w:tcPr>
          <w:p w14:paraId="7B3499C8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Light sleep com wakeup por timer e políticas Wi-Fi</w:t>
            </w:r>
          </w:p>
        </w:tc>
        <w:tc>
          <w:tcPr>
            <w:tcW w:w="3024" w:type="dxa"/>
            <w:vAlign w:val="center"/>
          </w:tcPr>
          <w:p w14:paraId="2BFC8877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Atende</w:t>
            </w:r>
          </w:p>
        </w:tc>
      </w:tr>
      <w:tr w:rsidR="00FD154B" w14:paraId="7FC1BFA6" w14:textId="77777777">
        <w:trPr>
          <w:jc w:val="center"/>
        </w:trPr>
        <w:tc>
          <w:tcPr>
            <w:tcW w:w="3024" w:type="dxa"/>
            <w:vAlign w:val="center"/>
          </w:tcPr>
          <w:p w14:paraId="73347259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Linguagem permitida</w:t>
            </w:r>
          </w:p>
        </w:tc>
        <w:tc>
          <w:tcPr>
            <w:tcW w:w="3024" w:type="dxa"/>
            <w:vAlign w:val="center"/>
          </w:tcPr>
          <w:p w14:paraId="3E13BC30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C/C++ (Arduino + APIs ESP-IDF)</w:t>
            </w:r>
          </w:p>
        </w:tc>
        <w:tc>
          <w:tcPr>
            <w:tcW w:w="3024" w:type="dxa"/>
            <w:vAlign w:val="center"/>
          </w:tcPr>
          <w:p w14:paraId="16276105" w14:textId="77777777" w:rsidR="00FD154B" w:rsidRDefault="00F47D41">
            <w:pPr>
              <w:spacing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Atende</w:t>
            </w:r>
            <w:proofErr w:type="spellEnd"/>
          </w:p>
        </w:tc>
      </w:tr>
      <w:tr w:rsidR="00FD154B" w14:paraId="4F56499D" w14:textId="77777777">
        <w:trPr>
          <w:jc w:val="center"/>
        </w:trPr>
        <w:tc>
          <w:tcPr>
            <w:tcW w:w="3024" w:type="dxa"/>
            <w:vAlign w:val="center"/>
          </w:tcPr>
          <w:p w14:paraId="46E24468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GitHub público</w:t>
            </w:r>
          </w:p>
        </w:tc>
        <w:tc>
          <w:tcPr>
            <w:tcW w:w="3024" w:type="dxa"/>
            <w:vAlign w:val="center"/>
          </w:tcPr>
          <w:p w14:paraId="7167226B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Necessita comprovação externa</w:t>
            </w:r>
          </w:p>
        </w:tc>
        <w:tc>
          <w:tcPr>
            <w:tcW w:w="3024" w:type="dxa"/>
            <w:vAlign w:val="center"/>
          </w:tcPr>
          <w:p w14:paraId="1CA05E81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Pendente</w:t>
            </w:r>
          </w:p>
        </w:tc>
      </w:tr>
    </w:tbl>
    <w:p w14:paraId="3C52E234" w14:textId="77777777" w:rsidR="00FD154B" w:rsidRDefault="00F47D41">
      <w:pPr>
        <w:pStyle w:val="ABNTHeading2"/>
      </w:pPr>
      <w:r>
        <w:t>3.3 Requisitos de hardware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D154B" w14:paraId="21B5E17F" w14:textId="77777777">
        <w:trPr>
          <w:jc w:val="center"/>
        </w:trPr>
        <w:tc>
          <w:tcPr>
            <w:tcW w:w="3024" w:type="dxa"/>
            <w:vAlign w:val="center"/>
          </w:tcPr>
          <w:p w14:paraId="52BCBA62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Requisito do TDE</w:t>
            </w:r>
          </w:p>
        </w:tc>
        <w:tc>
          <w:tcPr>
            <w:tcW w:w="3024" w:type="dxa"/>
            <w:vAlign w:val="center"/>
          </w:tcPr>
          <w:p w14:paraId="2D47251C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Evidência no sistema atual</w:t>
            </w:r>
          </w:p>
        </w:tc>
        <w:tc>
          <w:tcPr>
            <w:tcW w:w="3024" w:type="dxa"/>
            <w:vAlign w:val="center"/>
          </w:tcPr>
          <w:p w14:paraId="1D675F0B" w14:textId="77777777" w:rsidR="00FD154B" w:rsidRDefault="00F47D41">
            <w:pPr>
              <w:spacing w:line="276" w:lineRule="auto"/>
              <w:ind w:firstLine="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FD154B" w14:paraId="313A5A35" w14:textId="77777777">
        <w:trPr>
          <w:jc w:val="center"/>
        </w:trPr>
        <w:tc>
          <w:tcPr>
            <w:tcW w:w="3024" w:type="dxa"/>
            <w:vAlign w:val="center"/>
          </w:tcPr>
          <w:p w14:paraId="599876F6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Mínimo 2 sensores de entrada</w:t>
            </w:r>
          </w:p>
        </w:tc>
        <w:tc>
          <w:tcPr>
            <w:tcW w:w="3024" w:type="dxa"/>
            <w:vAlign w:val="center"/>
          </w:tcPr>
          <w:p w14:paraId="4918B38D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INMP441 e BME280</w:t>
            </w:r>
          </w:p>
        </w:tc>
        <w:tc>
          <w:tcPr>
            <w:tcW w:w="3024" w:type="dxa"/>
            <w:vAlign w:val="center"/>
          </w:tcPr>
          <w:p w14:paraId="53AD0F8C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Atende</w:t>
            </w:r>
          </w:p>
        </w:tc>
      </w:tr>
      <w:tr w:rsidR="00FD154B" w:rsidRPr="00DE3BEE" w14:paraId="40D1A8FA" w14:textId="77777777">
        <w:trPr>
          <w:jc w:val="center"/>
        </w:trPr>
        <w:tc>
          <w:tcPr>
            <w:tcW w:w="3024" w:type="dxa"/>
            <w:vAlign w:val="center"/>
          </w:tcPr>
          <w:p w14:paraId="26A36FC2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Mínimo 2 atuadores (não LED/</w:t>
            </w:r>
            <w:proofErr w:type="spellStart"/>
            <w:r w:rsidRPr="00DE3BEE">
              <w:rPr>
                <w:sz w:val="20"/>
                <w:lang w:val="pt-BR"/>
              </w:rPr>
              <w:t>buzzer</w:t>
            </w:r>
            <w:proofErr w:type="spellEnd"/>
            <w:r w:rsidRPr="00DE3BEE">
              <w:rPr>
                <w:sz w:val="20"/>
                <w:lang w:val="pt-BR"/>
              </w:rPr>
              <w:t>)</w:t>
            </w:r>
          </w:p>
        </w:tc>
        <w:tc>
          <w:tcPr>
            <w:tcW w:w="3024" w:type="dxa"/>
            <w:vAlign w:val="center"/>
          </w:tcPr>
          <w:p w14:paraId="67032A69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MAX98357A (áudio) e OLED SSD1306</w:t>
            </w:r>
          </w:p>
        </w:tc>
        <w:tc>
          <w:tcPr>
            <w:tcW w:w="3024" w:type="dxa"/>
            <w:vAlign w:val="center"/>
          </w:tcPr>
          <w:p w14:paraId="7F7EDC2D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Parcial (validar aceitação de OLED como atuador na banca)</w:t>
            </w:r>
          </w:p>
        </w:tc>
      </w:tr>
      <w:tr w:rsidR="00FD154B" w14:paraId="32A63C8B" w14:textId="77777777">
        <w:trPr>
          <w:jc w:val="center"/>
        </w:trPr>
        <w:tc>
          <w:tcPr>
            <w:tcW w:w="3024" w:type="dxa"/>
            <w:vAlign w:val="center"/>
          </w:tcPr>
          <w:p w14:paraId="464C57C3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Caixa física e montagem segura</w:t>
            </w:r>
          </w:p>
        </w:tc>
        <w:tc>
          <w:tcPr>
            <w:tcW w:w="3024" w:type="dxa"/>
            <w:vAlign w:val="center"/>
          </w:tcPr>
          <w:p w14:paraId="79CF9E9D" w14:textId="77777777" w:rsidR="00FD154B" w:rsidRPr="00DE3BEE" w:rsidRDefault="00F47D41">
            <w:pPr>
              <w:spacing w:line="276" w:lineRule="auto"/>
              <w:ind w:firstLine="0"/>
              <w:jc w:val="left"/>
              <w:rPr>
                <w:lang w:val="pt-BR"/>
              </w:rPr>
            </w:pPr>
            <w:r w:rsidRPr="00DE3BEE">
              <w:rPr>
                <w:sz w:val="20"/>
                <w:lang w:val="pt-BR"/>
              </w:rPr>
              <w:t>Exige evidência física de bancada</w:t>
            </w:r>
          </w:p>
        </w:tc>
        <w:tc>
          <w:tcPr>
            <w:tcW w:w="3024" w:type="dxa"/>
            <w:vAlign w:val="center"/>
          </w:tcPr>
          <w:p w14:paraId="2D04F7E1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Pendente</w:t>
            </w:r>
          </w:p>
        </w:tc>
      </w:tr>
      <w:tr w:rsidR="00FD154B" w14:paraId="14F45690" w14:textId="77777777">
        <w:trPr>
          <w:jc w:val="center"/>
        </w:trPr>
        <w:tc>
          <w:tcPr>
            <w:tcW w:w="3024" w:type="dxa"/>
            <w:vAlign w:val="center"/>
          </w:tcPr>
          <w:p w14:paraId="2E6D771D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Entrega física funcional</w:t>
            </w:r>
          </w:p>
        </w:tc>
        <w:tc>
          <w:tcPr>
            <w:tcW w:w="3024" w:type="dxa"/>
            <w:vAlign w:val="center"/>
          </w:tcPr>
          <w:p w14:paraId="387F6C7A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Exige validação presencial</w:t>
            </w:r>
          </w:p>
        </w:tc>
        <w:tc>
          <w:tcPr>
            <w:tcW w:w="3024" w:type="dxa"/>
            <w:vAlign w:val="center"/>
          </w:tcPr>
          <w:p w14:paraId="0B714F1A" w14:textId="77777777" w:rsidR="00FD154B" w:rsidRDefault="00F47D41">
            <w:pPr>
              <w:spacing w:line="276" w:lineRule="auto"/>
              <w:ind w:firstLine="0"/>
              <w:jc w:val="left"/>
            </w:pPr>
            <w:r>
              <w:rPr>
                <w:sz w:val="20"/>
              </w:rPr>
              <w:t>Pendente</w:t>
            </w:r>
          </w:p>
        </w:tc>
      </w:tr>
    </w:tbl>
    <w:p w14:paraId="7CA99C0A" w14:textId="77777777" w:rsidR="00FD154B" w:rsidRDefault="00F47D41">
      <w:pPr>
        <w:pStyle w:val="ABNTHeading1"/>
      </w:pPr>
      <w:r>
        <w:t>4 FUNDAMENTAÇÃO TEÓRICA</w:t>
      </w:r>
    </w:p>
    <w:p w14:paraId="11D421A6" w14:textId="77777777" w:rsidR="00FD154B" w:rsidRDefault="00F47D41">
      <w:pPr>
        <w:pStyle w:val="ABNTHeading2"/>
      </w:pPr>
      <w:r>
        <w:t>4.1 Sistemas ciberfísicos e observabilidade</w:t>
      </w:r>
    </w:p>
    <w:p w14:paraId="121B941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lastRenderedPageBreak/>
        <w:t xml:space="preserve">Sistemas </w:t>
      </w:r>
      <w:proofErr w:type="spellStart"/>
      <w:r w:rsidRPr="00DE3BEE">
        <w:rPr>
          <w:lang w:val="pt-BR"/>
        </w:rPr>
        <w:t>ciberfísicos</w:t>
      </w:r>
      <w:proofErr w:type="spellEnd"/>
      <w:r w:rsidRPr="00DE3BEE">
        <w:rPr>
          <w:lang w:val="pt-BR"/>
        </w:rPr>
        <w:t xml:space="preserve"> exigem acoplamento entre sensoriamento físico, processamento embarcado e atuação em malha de decisão. No </w:t>
      </w:r>
      <w:proofErr w:type="spellStart"/>
      <w:r w:rsidRPr="00DE3BEE">
        <w:rPr>
          <w:lang w:val="pt-BR"/>
        </w:rPr>
        <w:t>CrySense</w:t>
      </w:r>
      <w:proofErr w:type="spellEnd"/>
      <w:r w:rsidRPr="00DE3BEE">
        <w:rPr>
          <w:lang w:val="pt-BR"/>
        </w:rPr>
        <w:t xml:space="preserve"> AI, esse acoplamento ocorre por pipeline de tarefas com </w:t>
      </w:r>
      <w:proofErr w:type="spellStart"/>
      <w:r w:rsidRPr="00DE3BEE">
        <w:rPr>
          <w:lang w:val="pt-BR"/>
        </w:rPr>
        <w:t>observabilidade</w:t>
      </w:r>
      <w:proofErr w:type="spellEnd"/>
      <w:r w:rsidRPr="00DE3BEE">
        <w:rPr>
          <w:lang w:val="pt-BR"/>
        </w:rPr>
        <w:t xml:space="preserve"> operacional em dashboard e logs persistentes.</w:t>
      </w:r>
    </w:p>
    <w:p w14:paraId="470C94A3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4.2 Processamento de áudio e MFCC</w:t>
      </w:r>
    </w:p>
    <w:p w14:paraId="48AF1518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O uso de MFCC como representação de características é justificável por sua capacidade de capturar informação </w:t>
      </w:r>
      <w:proofErr w:type="spellStart"/>
      <w:r w:rsidRPr="00DE3BEE">
        <w:rPr>
          <w:lang w:val="pt-BR"/>
        </w:rPr>
        <w:t>perceptualmente</w:t>
      </w:r>
      <w:proofErr w:type="spellEnd"/>
      <w:r w:rsidRPr="00DE3BEE">
        <w:rPr>
          <w:lang w:val="pt-BR"/>
        </w:rPr>
        <w:t xml:space="preserve"> relevante para classificação de sinais acústicos. O estudo de </w:t>
      </w:r>
      <w:proofErr w:type="spellStart"/>
      <w:r w:rsidRPr="00DE3BEE">
        <w:rPr>
          <w:lang w:val="pt-BR"/>
        </w:rPr>
        <w:t>Ozcan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Gungor</w:t>
      </w:r>
      <w:proofErr w:type="spellEnd"/>
      <w:r w:rsidRPr="00DE3BEE">
        <w:rPr>
          <w:lang w:val="pt-BR"/>
        </w:rPr>
        <w:t xml:space="preserve"> demonstra desempenho competitivo com MFCC associado a data </w:t>
      </w:r>
      <w:proofErr w:type="spellStart"/>
      <w:r w:rsidRPr="00DE3BEE">
        <w:rPr>
          <w:lang w:val="pt-BR"/>
        </w:rPr>
        <w:t>augmentation</w:t>
      </w:r>
      <w:proofErr w:type="spellEnd"/>
      <w:r w:rsidRPr="00DE3BEE">
        <w:rPr>
          <w:lang w:val="pt-BR"/>
        </w:rPr>
        <w:t xml:space="preserve"> e ajuste de </w:t>
      </w:r>
      <w:proofErr w:type="spellStart"/>
      <w:r w:rsidRPr="00DE3BEE">
        <w:rPr>
          <w:lang w:val="pt-BR"/>
        </w:rPr>
        <w:t>hiperparâmetros</w:t>
      </w:r>
      <w:proofErr w:type="spellEnd"/>
      <w:r w:rsidRPr="00DE3BEE">
        <w:rPr>
          <w:lang w:val="pt-BR"/>
        </w:rPr>
        <w:t xml:space="preserve"> em classificação de sons de bebê (OZCAN; GUNGOR, 2025).</w:t>
      </w:r>
    </w:p>
    <w:p w14:paraId="7FC9186D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 xml:space="preserve">4.3 </w:t>
      </w:r>
      <w:proofErr w:type="spellStart"/>
      <w:r w:rsidRPr="00DE3BEE">
        <w:rPr>
          <w:lang w:val="pt-BR"/>
        </w:rPr>
        <w:t>Arousal</w:t>
      </w:r>
      <w:proofErr w:type="spellEnd"/>
      <w:r w:rsidRPr="00DE3BEE">
        <w:rPr>
          <w:lang w:val="pt-BR"/>
        </w:rPr>
        <w:t>, F0 e dinâmica temporal do choro</w:t>
      </w:r>
    </w:p>
    <w:p w14:paraId="60BAFE37" w14:textId="77777777" w:rsidR="00FD154B" w:rsidRPr="00DE3BEE" w:rsidRDefault="00F47D41">
      <w:pPr>
        <w:rPr>
          <w:lang w:val="pt-BR"/>
        </w:rPr>
      </w:pPr>
      <w:proofErr w:type="spellStart"/>
      <w:r w:rsidRPr="00DE3BEE">
        <w:rPr>
          <w:lang w:val="pt-BR"/>
        </w:rPr>
        <w:t>Goberman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Whitfield</w:t>
      </w:r>
      <w:proofErr w:type="spellEnd"/>
      <w:r w:rsidRPr="00DE3BEE">
        <w:rPr>
          <w:lang w:val="pt-BR"/>
        </w:rPr>
        <w:t xml:space="preserve"> mostram que a frequência fundamental varia ao longo do episódio de choro de dor e se relaciona com </w:t>
      </w:r>
      <w:proofErr w:type="spellStart"/>
      <w:r w:rsidRPr="00DE3BEE">
        <w:rPr>
          <w:lang w:val="pt-BR"/>
        </w:rPr>
        <w:t>arousal</w:t>
      </w:r>
      <w:proofErr w:type="spellEnd"/>
      <w:r w:rsidRPr="00DE3BEE">
        <w:rPr>
          <w:lang w:val="pt-BR"/>
        </w:rPr>
        <w:t>, reforçando que o comportamento temporal importa para interpretação robusta (GOBERMAN; WHITFIELD, 2013). Essa evidência sustenta a escolha de histerese temporal no firmware.</w:t>
      </w:r>
    </w:p>
    <w:p w14:paraId="00B75E20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4.4 Concorrência e desempenho em RTOS</w:t>
      </w:r>
    </w:p>
    <w:p w14:paraId="15A29272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A separação do fluxo em tarefas independentes com sincronização por semáforos e filas reduz acoplamento e melhora previsibilidade. Em sistemas embarcados de áudio em tempo real, essa abordagem é essencial para estabilidade operacional sob restrição de recursos.</w:t>
      </w:r>
    </w:p>
    <w:p w14:paraId="18D8E853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4.5 Gerenciamento de energia em IoT embarcado</w:t>
      </w:r>
    </w:p>
    <w:p w14:paraId="54556D03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A aplicação de light </w:t>
      </w:r>
      <w:proofErr w:type="spellStart"/>
      <w:r w:rsidRPr="00DE3BEE">
        <w:rPr>
          <w:lang w:val="pt-BR"/>
        </w:rPr>
        <w:t>sleep</w:t>
      </w:r>
      <w:proofErr w:type="spellEnd"/>
      <w:r w:rsidRPr="00DE3BEE">
        <w:rPr>
          <w:lang w:val="pt-BR"/>
        </w:rPr>
        <w:t xml:space="preserve"> por inatividade e políticas de economia no subsistema Wi-Fi atende ao princípio de eficiência energética sem perda de funcionalidade essencial de monitoramento.</w:t>
      </w:r>
    </w:p>
    <w:p w14:paraId="6C43FEC4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5 METODOLOGIA</w:t>
      </w:r>
    </w:p>
    <w:p w14:paraId="0791924D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Foi utilizada metodologia incremental e iterativa, com três eixos de avaliação:</w:t>
      </w:r>
    </w:p>
    <w:p w14:paraId="76A6596E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1. análise estática e funcional do código atual</w:t>
      </w:r>
    </w:p>
    <w:p w14:paraId="66C1B96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2. confronto com requisitos oficiais do TDE (documento v1.1)</w:t>
      </w:r>
    </w:p>
    <w:p w14:paraId="30F2D31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3. triangulação com documentos internos de status e plano</w:t>
      </w:r>
    </w:p>
    <w:p w14:paraId="6E986940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Documentos analisados:</w:t>
      </w:r>
    </w:p>
    <w:p w14:paraId="680AA4E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STATUS_TECNICO.md</w:t>
      </w:r>
    </w:p>
    <w:p w14:paraId="7B65E87E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lastRenderedPageBreak/>
        <w:t>• EDGE_IMPULSE_DATASET_SPEC.md</w:t>
      </w:r>
    </w:p>
    <w:p w14:paraId="0F952628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CHAT_LEGADO_TRIAGEM_SEM_EDTECH.md</w:t>
      </w:r>
    </w:p>
    <w:p w14:paraId="67E5941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proofErr w:type="gramStart"/>
      <w:r w:rsidRPr="00DE3BEE">
        <w:rPr>
          <w:lang w:val="pt-BR"/>
        </w:rPr>
        <w:t>implementation_plan.md.resolved</w:t>
      </w:r>
      <w:proofErr w:type="spellEnd"/>
      <w:proofErr w:type="gramEnd"/>
    </w:p>
    <w:p w14:paraId="6D6EFBBD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Crítico desta fase: </w:t>
      </w:r>
      <w:proofErr w:type="spellStart"/>
      <w:proofErr w:type="gramStart"/>
      <w:r w:rsidRPr="00DE3BEE">
        <w:rPr>
          <w:lang w:val="pt-BR"/>
        </w:rPr>
        <w:t>implementation_plan.md.resolved</w:t>
      </w:r>
      <w:proofErr w:type="spellEnd"/>
      <w:proofErr w:type="gramEnd"/>
      <w:r w:rsidRPr="00DE3BEE">
        <w:rPr>
          <w:lang w:val="pt-BR"/>
        </w:rPr>
        <w:t xml:space="preserve"> foi tratado como referência histórica, não como espelho do estado atual, devido a divergências confirmadas no firmware em produção.</w:t>
      </w:r>
    </w:p>
    <w:p w14:paraId="55BC6324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6 DESENVOLVIMENTO DO SISTEMA</w:t>
      </w:r>
    </w:p>
    <w:p w14:paraId="3734420E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6.1 Arquitetura geral</w:t>
      </w:r>
    </w:p>
    <w:p w14:paraId="6AD6F517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Pipeline operacional:</w:t>
      </w:r>
    </w:p>
    <w:p w14:paraId="538563A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1. captura de áudio I2S (</w:t>
      </w:r>
      <w:proofErr w:type="spellStart"/>
      <w:r w:rsidRPr="00DE3BEE">
        <w:rPr>
          <w:lang w:val="pt-BR"/>
        </w:rPr>
        <w:t>TaskAudio</w:t>
      </w:r>
      <w:proofErr w:type="spellEnd"/>
      <w:r w:rsidRPr="00DE3BEE">
        <w:rPr>
          <w:lang w:val="pt-BR"/>
        </w:rPr>
        <w:t>)</w:t>
      </w:r>
    </w:p>
    <w:p w14:paraId="3F4DA21D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2. </w:t>
      </w:r>
      <w:proofErr w:type="spellStart"/>
      <w:r w:rsidRPr="00DE3BEE">
        <w:rPr>
          <w:lang w:val="pt-BR"/>
        </w:rPr>
        <w:t>gate</w:t>
      </w:r>
      <w:proofErr w:type="spellEnd"/>
      <w:r w:rsidRPr="00DE3BEE">
        <w:rPr>
          <w:lang w:val="pt-BR"/>
        </w:rPr>
        <w:t xml:space="preserve"> RMS para silêncio real</w:t>
      </w:r>
    </w:p>
    <w:p w14:paraId="20510A3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3. inferência </w:t>
      </w:r>
      <w:proofErr w:type="spellStart"/>
      <w:r w:rsidRPr="00DE3BEE">
        <w:rPr>
          <w:lang w:val="pt-BR"/>
        </w:rPr>
        <w:t>TinyML</w:t>
      </w:r>
      <w:proofErr w:type="spellEnd"/>
      <w:r w:rsidRPr="00DE3BEE">
        <w:rPr>
          <w:lang w:val="pt-BR"/>
        </w:rPr>
        <w:t xml:space="preserve"> (</w:t>
      </w:r>
      <w:proofErr w:type="spellStart"/>
      <w:r w:rsidRPr="00DE3BEE">
        <w:rPr>
          <w:lang w:val="pt-BR"/>
        </w:rPr>
        <w:t>TaskIA</w:t>
      </w:r>
      <w:proofErr w:type="spellEnd"/>
      <w:r w:rsidRPr="00DE3BEE">
        <w:rPr>
          <w:lang w:val="pt-BR"/>
        </w:rPr>
        <w:t>)</w:t>
      </w:r>
    </w:p>
    <w:p w14:paraId="6001344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4. cascata local de detecção e subtipo</w:t>
      </w:r>
    </w:p>
    <w:p w14:paraId="2940256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5. histerese temporal (buffer circular de 10 ciclos)</w:t>
      </w:r>
    </w:p>
    <w:p w14:paraId="1CE8639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6. decisão e atuação (</w:t>
      </w:r>
      <w:proofErr w:type="spellStart"/>
      <w:r w:rsidRPr="00DE3BEE">
        <w:rPr>
          <w:lang w:val="pt-BR"/>
        </w:rPr>
        <w:t>TaskDecisao</w:t>
      </w:r>
      <w:proofErr w:type="spellEnd"/>
      <w:r w:rsidRPr="00DE3BEE">
        <w:rPr>
          <w:lang w:val="pt-BR"/>
        </w:rPr>
        <w:t>)</w:t>
      </w:r>
    </w:p>
    <w:p w14:paraId="1A41A360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7. telemetria e </w:t>
      </w:r>
      <w:proofErr w:type="spellStart"/>
      <w:r w:rsidRPr="00DE3BEE">
        <w:rPr>
          <w:lang w:val="pt-BR"/>
        </w:rPr>
        <w:t>observabilidade</w:t>
      </w:r>
      <w:proofErr w:type="spellEnd"/>
      <w:r w:rsidRPr="00DE3BEE">
        <w:rPr>
          <w:lang w:val="pt-BR"/>
        </w:rPr>
        <w:t xml:space="preserve"> (</w:t>
      </w:r>
      <w:proofErr w:type="spellStart"/>
      <w:r w:rsidRPr="00DE3BEE">
        <w:rPr>
          <w:lang w:val="pt-BR"/>
        </w:rPr>
        <w:t>TaskHMI</w:t>
      </w:r>
      <w:proofErr w:type="spellEnd"/>
      <w:r w:rsidRPr="00DE3BEE">
        <w:rPr>
          <w:lang w:val="pt-BR"/>
        </w:rPr>
        <w:t xml:space="preserve">, </w:t>
      </w:r>
      <w:proofErr w:type="spellStart"/>
      <w:r w:rsidRPr="00DE3BEE">
        <w:rPr>
          <w:lang w:val="pt-BR"/>
        </w:rPr>
        <w:t>TaskIOT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WebServer</w:t>
      </w:r>
      <w:proofErr w:type="spellEnd"/>
      <w:r w:rsidRPr="00DE3BEE">
        <w:rPr>
          <w:lang w:val="pt-BR"/>
        </w:rPr>
        <w:t>)</w:t>
      </w:r>
    </w:p>
    <w:p w14:paraId="63255597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6.2 Organização do firmware e módulos</w:t>
      </w:r>
    </w:p>
    <w:p w14:paraId="2A51792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Módulos centrais:</w:t>
      </w:r>
    </w:p>
    <w:p w14:paraId="12A13A8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crySence.ino</w:t>
      </w:r>
      <w:proofErr w:type="spellEnd"/>
      <w:r w:rsidRPr="00DE3BEE">
        <w:rPr>
          <w:lang w:val="pt-BR"/>
        </w:rPr>
        <w:t xml:space="preserve"> (orquestração e lógica de decisão)</w:t>
      </w:r>
    </w:p>
    <w:p w14:paraId="4E4E84A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audio_player.h</w:t>
      </w:r>
      <w:proofErr w:type="spellEnd"/>
      <w:r w:rsidRPr="00DE3BEE">
        <w:rPr>
          <w:lang w:val="pt-BR"/>
        </w:rPr>
        <w:t xml:space="preserve"> (captura, </w:t>
      </w:r>
      <w:proofErr w:type="spellStart"/>
      <w:r w:rsidRPr="00DE3BEE">
        <w:rPr>
          <w:lang w:val="pt-BR"/>
        </w:rPr>
        <w:t>gate</w:t>
      </w:r>
      <w:proofErr w:type="spellEnd"/>
      <w:r w:rsidRPr="00DE3BEE">
        <w:rPr>
          <w:lang w:val="pt-BR"/>
        </w:rPr>
        <w:t xml:space="preserve"> RMS e reprodução)</w:t>
      </w:r>
    </w:p>
    <w:p w14:paraId="354435C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sensor_bme280.h (telemetria ambiental)</w:t>
      </w:r>
    </w:p>
    <w:p w14:paraId="14CF6909" w14:textId="77777777" w:rsidR="00FD154B" w:rsidRDefault="00F47D41">
      <w:pPr>
        <w:ind w:left="709" w:firstLine="0"/>
      </w:pPr>
      <w:r>
        <w:t xml:space="preserve">• </w:t>
      </w:r>
      <w:proofErr w:type="spellStart"/>
      <w:r>
        <w:t>display_manager.h</w:t>
      </w:r>
      <w:proofErr w:type="spellEnd"/>
      <w:r>
        <w:t xml:space="preserve"> (HMI OLED)</w:t>
      </w:r>
    </w:p>
    <w:p w14:paraId="73FD470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firebase_manager.h</w:t>
      </w:r>
      <w:proofErr w:type="spellEnd"/>
      <w:r w:rsidRPr="00DE3BEE">
        <w:rPr>
          <w:lang w:val="pt-BR"/>
        </w:rPr>
        <w:t xml:space="preserve"> (integração RTDB e métricas de CPU)</w:t>
      </w:r>
    </w:p>
    <w:p w14:paraId="569A995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web_server.h</w:t>
      </w:r>
      <w:proofErr w:type="spellEnd"/>
      <w:r w:rsidRPr="00DE3BEE">
        <w:rPr>
          <w:lang w:val="pt-BR"/>
        </w:rPr>
        <w:t xml:space="preserve"> (API e interface web)</w:t>
      </w:r>
    </w:p>
    <w:p w14:paraId="03F917F1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log_manager.h</w:t>
      </w:r>
      <w:proofErr w:type="spellEnd"/>
      <w:r w:rsidRPr="00DE3BEE">
        <w:rPr>
          <w:lang w:val="pt-BR"/>
        </w:rPr>
        <w:t xml:space="preserve"> (persistência e exportação de logs)</w:t>
      </w:r>
    </w:p>
    <w:p w14:paraId="061825A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config_manager.h</w:t>
      </w:r>
      <w:proofErr w:type="spellEnd"/>
      <w:r w:rsidRPr="00DE3BEE">
        <w:rPr>
          <w:lang w:val="pt-BR"/>
        </w:rPr>
        <w:t xml:space="preserve"> (NVS)</w:t>
      </w:r>
    </w:p>
    <w:p w14:paraId="67698535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 xml:space="preserve">6.3 Estrutura das </w:t>
      </w:r>
      <w:proofErr w:type="spellStart"/>
      <w:r w:rsidRPr="00DE3BEE">
        <w:rPr>
          <w:lang w:val="pt-BR"/>
        </w:rPr>
        <w:t>tasks</w:t>
      </w:r>
      <w:proofErr w:type="spellEnd"/>
    </w:p>
    <w:p w14:paraId="562820AA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TaskAudio</w:t>
      </w:r>
      <w:proofErr w:type="spellEnd"/>
    </w:p>
    <w:p w14:paraId="5C79EE80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TaskIA</w:t>
      </w:r>
      <w:proofErr w:type="spellEnd"/>
    </w:p>
    <w:p w14:paraId="4CBF8F0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TaskDecisao</w:t>
      </w:r>
      <w:proofErr w:type="spellEnd"/>
    </w:p>
    <w:p w14:paraId="6BDFA46F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TaskHMI</w:t>
      </w:r>
      <w:proofErr w:type="spellEnd"/>
    </w:p>
    <w:p w14:paraId="7DB437C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lastRenderedPageBreak/>
        <w:t xml:space="preserve">• </w:t>
      </w:r>
      <w:proofErr w:type="spellStart"/>
      <w:r w:rsidRPr="00DE3BEE">
        <w:rPr>
          <w:lang w:val="pt-BR"/>
        </w:rPr>
        <w:t>TaskIOT</w:t>
      </w:r>
      <w:proofErr w:type="spellEnd"/>
    </w:p>
    <w:p w14:paraId="05CD888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Sincronização por semáforo de áudio pronto e filas de inferência/</w:t>
      </w:r>
      <w:proofErr w:type="spellStart"/>
      <w:r w:rsidRPr="00DE3BEE">
        <w:rPr>
          <w:lang w:val="pt-BR"/>
        </w:rPr>
        <w:t>firebase</w:t>
      </w:r>
      <w:proofErr w:type="spellEnd"/>
      <w:r w:rsidRPr="00DE3BEE">
        <w:rPr>
          <w:lang w:val="pt-BR"/>
        </w:rPr>
        <w:t>.</w:t>
      </w:r>
    </w:p>
    <w:p w14:paraId="38FB1016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6.4 Uso de interrupção de hardware</w:t>
      </w:r>
    </w:p>
    <w:p w14:paraId="12A4F78F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ISR no GPIO0 para reset manual de estado de crise, com tratamento no contexto de </w:t>
      </w:r>
      <w:proofErr w:type="spellStart"/>
      <w:r w:rsidRPr="00DE3BEE">
        <w:rPr>
          <w:lang w:val="pt-BR"/>
        </w:rPr>
        <w:t>task</w:t>
      </w:r>
      <w:proofErr w:type="spellEnd"/>
      <w:r w:rsidRPr="00DE3BEE">
        <w:rPr>
          <w:lang w:val="pt-BR"/>
        </w:rPr>
        <w:t xml:space="preserve"> para evitar lógica pesada na interrupção.</w:t>
      </w:r>
    </w:p>
    <w:p w14:paraId="5DB9DB13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6.5 Estratégias de gerenciamento de energia</w:t>
      </w:r>
    </w:p>
    <w:p w14:paraId="3E16559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configuração de modo de economia Wi-Fi</w:t>
      </w:r>
    </w:p>
    <w:p w14:paraId="79DEA56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entrada em light </w:t>
      </w:r>
      <w:proofErr w:type="spellStart"/>
      <w:r w:rsidRPr="00DE3BEE">
        <w:rPr>
          <w:lang w:val="pt-BR"/>
        </w:rPr>
        <w:t>sleep</w:t>
      </w:r>
      <w:proofErr w:type="spellEnd"/>
      <w:r w:rsidRPr="00DE3BEE">
        <w:rPr>
          <w:lang w:val="pt-BR"/>
        </w:rPr>
        <w:t xml:space="preserve"> por inatividade</w:t>
      </w:r>
    </w:p>
    <w:p w14:paraId="6D7D0E1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wakeup</w:t>
      </w:r>
      <w:proofErr w:type="spellEnd"/>
      <w:r w:rsidRPr="00DE3BEE">
        <w:rPr>
          <w:lang w:val="pt-BR"/>
        </w:rPr>
        <w:t xml:space="preserve"> periódico por timer</w:t>
      </w:r>
    </w:p>
    <w:p w14:paraId="7191FA31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 xml:space="preserve">6.6 Interface web e </w:t>
      </w:r>
      <w:proofErr w:type="spellStart"/>
      <w:r w:rsidRPr="00DE3BEE">
        <w:rPr>
          <w:lang w:val="pt-BR"/>
        </w:rPr>
        <w:t>observabilidade</w:t>
      </w:r>
      <w:proofErr w:type="spellEnd"/>
    </w:p>
    <w:p w14:paraId="08381D6B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Abas implementadas:</w:t>
      </w:r>
    </w:p>
    <w:p w14:paraId="6BCD4FD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Performance</w:t>
      </w:r>
    </w:p>
    <w:p w14:paraId="3E7CA6E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Sensores</w:t>
      </w:r>
    </w:p>
    <w:p w14:paraId="4F1B9D98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IA Status</w:t>
      </w:r>
    </w:p>
    <w:p w14:paraId="7179BA77" w14:textId="77777777" w:rsidR="00FD154B" w:rsidRDefault="00F47D41">
      <w:pPr>
        <w:ind w:left="709" w:firstLine="0"/>
      </w:pPr>
      <w:r>
        <w:t>• Logs</w:t>
      </w:r>
    </w:p>
    <w:p w14:paraId="65F356CC" w14:textId="77777777" w:rsidR="00FD154B" w:rsidRDefault="00F47D41">
      <w:pPr>
        <w:ind w:left="709" w:firstLine="0"/>
      </w:pPr>
      <w:r>
        <w:t>• Config</w:t>
      </w:r>
    </w:p>
    <w:p w14:paraId="4355BBC8" w14:textId="77777777" w:rsidR="00FD154B" w:rsidRDefault="00F47D41">
      <w:pPr>
        <w:ind w:left="709" w:firstLine="0"/>
      </w:pPr>
      <w:r>
        <w:t>• Sobre</w:t>
      </w:r>
    </w:p>
    <w:p w14:paraId="4B11C22B" w14:textId="77777777" w:rsidR="00FD154B" w:rsidRDefault="00F47D41">
      <w:pPr>
        <w:ind w:left="709" w:firstLine="0"/>
      </w:pPr>
      <w:r>
        <w:t>• Changelog</w:t>
      </w:r>
    </w:p>
    <w:p w14:paraId="0352D5A6" w14:textId="77777777" w:rsidR="00FD154B" w:rsidRDefault="00F47D41">
      <w:r>
        <w:t>Endpoints ativos:</w:t>
      </w:r>
    </w:p>
    <w:p w14:paraId="1BDAF59B" w14:textId="77777777" w:rsidR="00FD154B" w:rsidRDefault="00F47D41">
      <w:pPr>
        <w:ind w:left="709" w:firstLine="0"/>
      </w:pPr>
      <w:r>
        <w:t>• /api/status</w:t>
      </w:r>
    </w:p>
    <w:p w14:paraId="3A0D0CE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/api/logs</w:t>
      </w:r>
    </w:p>
    <w:p w14:paraId="21B509B5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/api/logs/</w:t>
      </w:r>
      <w:proofErr w:type="spellStart"/>
      <w:r w:rsidRPr="00DE3BEE">
        <w:rPr>
          <w:lang w:val="pt-BR"/>
        </w:rPr>
        <w:t>csv</w:t>
      </w:r>
      <w:proofErr w:type="spellEnd"/>
    </w:p>
    <w:p w14:paraId="39422E0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/api/logs/</w:t>
      </w:r>
      <w:proofErr w:type="spellStart"/>
      <w:r w:rsidRPr="00DE3BEE">
        <w:rPr>
          <w:lang w:val="pt-BR"/>
        </w:rPr>
        <w:t>clear</w:t>
      </w:r>
      <w:proofErr w:type="spellEnd"/>
    </w:p>
    <w:p w14:paraId="3AECDB7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</w:t>
      </w:r>
      <w:proofErr w:type="spellStart"/>
      <w:r w:rsidRPr="00DE3BEE">
        <w:rPr>
          <w:lang w:val="pt-BR"/>
        </w:rPr>
        <w:t>config</w:t>
      </w:r>
      <w:proofErr w:type="spellEnd"/>
    </w:p>
    <w:p w14:paraId="2BAC8062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</w:t>
      </w:r>
      <w:proofErr w:type="spellStart"/>
      <w:r w:rsidRPr="00DE3BEE">
        <w:rPr>
          <w:lang w:val="pt-BR"/>
        </w:rPr>
        <w:t>config</w:t>
      </w:r>
      <w:proofErr w:type="spellEnd"/>
      <w:r w:rsidRPr="00DE3BEE">
        <w:rPr>
          <w:lang w:val="pt-BR"/>
        </w:rPr>
        <w:t>/reset</w:t>
      </w:r>
    </w:p>
    <w:p w14:paraId="13C5F7C3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</w:t>
      </w:r>
      <w:proofErr w:type="spellStart"/>
      <w:r w:rsidRPr="00DE3BEE">
        <w:rPr>
          <w:lang w:val="pt-BR"/>
        </w:rPr>
        <w:t>audio</w:t>
      </w:r>
      <w:proofErr w:type="spellEnd"/>
      <w:r w:rsidRPr="00DE3BEE">
        <w:rPr>
          <w:lang w:val="pt-BR"/>
        </w:rPr>
        <w:t>/upload</w:t>
      </w:r>
    </w:p>
    <w:p w14:paraId="2CBEA43F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/api/</w:t>
      </w:r>
      <w:proofErr w:type="spellStart"/>
      <w:r w:rsidRPr="00DE3BEE">
        <w:rPr>
          <w:lang w:val="pt-BR"/>
        </w:rPr>
        <w:t>audio</w:t>
      </w:r>
      <w:proofErr w:type="spellEnd"/>
      <w:r w:rsidRPr="00DE3BEE">
        <w:rPr>
          <w:lang w:val="pt-BR"/>
        </w:rPr>
        <w:t>/delete</w:t>
      </w:r>
    </w:p>
    <w:p w14:paraId="28AFC567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6.7 Persistência de dados</w:t>
      </w:r>
    </w:p>
    <w:p w14:paraId="7A34C2F3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NVS: configurações operacionais</w:t>
      </w:r>
    </w:p>
    <w:p w14:paraId="5527EFDE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SPIFFS: logs com rotação</w:t>
      </w:r>
    </w:p>
    <w:p w14:paraId="782A00C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lastRenderedPageBreak/>
        <w:t>Lacuna para fechamento ABNT/TDE: demonstrar persistência de 24h para o conjunto de informações requerido pela rubrica, com evidências de coleta.</w:t>
      </w:r>
    </w:p>
    <w:p w14:paraId="7E6C7FB2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6.8 Revisão crítica do plano histórico</w:t>
      </w:r>
    </w:p>
    <w:p w14:paraId="236BD2DE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Foram identificadas divergências entre </w:t>
      </w:r>
      <w:proofErr w:type="spellStart"/>
      <w:proofErr w:type="gramStart"/>
      <w:r w:rsidRPr="00DE3BEE">
        <w:rPr>
          <w:lang w:val="pt-BR"/>
        </w:rPr>
        <w:t>implementation_plan.md.resolved</w:t>
      </w:r>
      <w:proofErr w:type="spellEnd"/>
      <w:proofErr w:type="gramEnd"/>
      <w:r w:rsidRPr="00DE3BEE">
        <w:rPr>
          <w:lang w:val="pt-BR"/>
        </w:rPr>
        <w:t xml:space="preserve"> e estado atual:</w:t>
      </w:r>
    </w:p>
    <w:p w14:paraId="7A854438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classes e </w:t>
      </w:r>
      <w:proofErr w:type="spellStart"/>
      <w:r w:rsidRPr="00DE3BEE">
        <w:rPr>
          <w:lang w:val="pt-BR"/>
        </w:rPr>
        <w:t>thresholds</w:t>
      </w:r>
      <w:proofErr w:type="spellEnd"/>
      <w:r w:rsidRPr="00DE3BEE">
        <w:rPr>
          <w:lang w:val="pt-BR"/>
        </w:rPr>
        <w:t xml:space="preserve"> históricos não refletem a cascata atual</w:t>
      </w:r>
    </w:p>
    <w:p w14:paraId="659713AC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parâmetros do plano não correspondem aos defaults atuais de configuração</w:t>
      </w:r>
    </w:p>
    <w:p w14:paraId="6FDAAD1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parte da arquitetura foi substituída por implementações mais recentes</w:t>
      </w:r>
    </w:p>
    <w:p w14:paraId="332F0BA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Conclusão: o plano histórico permanece útil para contextualização, mas a fonte normativa de estado passa a ser o código atual e esta documentação </w:t>
      </w:r>
      <w:proofErr w:type="spellStart"/>
      <w:r w:rsidRPr="00DE3BEE">
        <w:rPr>
          <w:lang w:val="pt-BR"/>
        </w:rPr>
        <w:t>pré</w:t>
      </w:r>
      <w:proofErr w:type="spellEnd"/>
      <w:r w:rsidRPr="00DE3BEE">
        <w:rPr>
          <w:lang w:val="pt-BR"/>
        </w:rPr>
        <w:t>-banca.</w:t>
      </w:r>
    </w:p>
    <w:p w14:paraId="2EDE8D16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7 TESTES E VALIDAÇÃO</w:t>
      </w:r>
    </w:p>
    <w:p w14:paraId="2AD75E29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7.1 Testes isolados</w:t>
      </w:r>
    </w:p>
    <w:p w14:paraId="23440437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Estado atual por módulo:</w:t>
      </w:r>
    </w:p>
    <w:p w14:paraId="03628A1A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Áudio e inferência: funcional</w:t>
      </w:r>
    </w:p>
    <w:p w14:paraId="7658ABEF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BME280: funcional</w:t>
      </w:r>
    </w:p>
    <w:p w14:paraId="42C8DB4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OLED: funcional</w:t>
      </w:r>
    </w:p>
    <w:p w14:paraId="2E90D230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Logs persistentes: funcional</w:t>
      </w:r>
    </w:p>
    <w:p w14:paraId="04DC5967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API web: funcional</w:t>
      </w:r>
    </w:p>
    <w:p w14:paraId="145E6F5B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7.2 Testes de integração</w:t>
      </w:r>
    </w:p>
    <w:p w14:paraId="05E2AC9C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Integrações validadas em código:</w:t>
      </w:r>
    </w:p>
    <w:p w14:paraId="64049923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inferência -&gt; decisão -&gt; alerta/atuação</w:t>
      </w:r>
    </w:p>
    <w:p w14:paraId="1F73C3F6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sensores -&gt; estado global -&gt; dashboard</w:t>
      </w:r>
    </w:p>
    <w:p w14:paraId="37316B97" w14:textId="77777777" w:rsidR="00FD154B" w:rsidRDefault="00F47D41">
      <w:pPr>
        <w:ind w:left="709" w:firstLine="0"/>
      </w:pPr>
      <w:r>
        <w:t>• config web -&gt; NVS -&gt; reboot</w:t>
      </w:r>
    </w:p>
    <w:p w14:paraId="7DF954AC" w14:textId="77777777" w:rsidR="00FD154B" w:rsidRDefault="00F47D41">
      <w:pPr>
        <w:ind w:left="709" w:firstLine="0"/>
      </w:pPr>
      <w:r>
        <w:t>• fila firebase -&gt; RTDB</w:t>
      </w:r>
    </w:p>
    <w:p w14:paraId="61323C00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Pendências para banca:</w:t>
      </w:r>
    </w:p>
    <w:p w14:paraId="5F34AD08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protocolo de teste contínuo 24h</w:t>
      </w:r>
    </w:p>
    <w:p w14:paraId="02DEEE5E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consolidação de tempos de cinco funções na GUI</w:t>
      </w:r>
    </w:p>
    <w:p w14:paraId="3D6B3330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relatório de consumo com e sem light </w:t>
      </w:r>
      <w:proofErr w:type="spellStart"/>
      <w:r w:rsidRPr="00DE3BEE">
        <w:rPr>
          <w:lang w:val="pt-BR"/>
        </w:rPr>
        <w:t>sleep</w:t>
      </w:r>
      <w:proofErr w:type="spellEnd"/>
    </w:p>
    <w:p w14:paraId="5497844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matriz de testes de campo com áudios negativos e positivos</w:t>
      </w:r>
    </w:p>
    <w:p w14:paraId="53BA0EA7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8 RESULTADOS</w:t>
      </w:r>
    </w:p>
    <w:p w14:paraId="23D0F05D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lastRenderedPageBreak/>
        <w:t>Resultados técnicos consolidados:</w:t>
      </w:r>
    </w:p>
    <w:p w14:paraId="21A1F581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firmware multitarefa operacional no ESP32-S3</w:t>
      </w:r>
    </w:p>
    <w:p w14:paraId="5D5427E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observabilidade</w:t>
      </w:r>
      <w:proofErr w:type="spellEnd"/>
      <w:r w:rsidRPr="00DE3BEE">
        <w:rPr>
          <w:lang w:val="pt-BR"/>
        </w:rPr>
        <w:t xml:space="preserve"> web funcional</w:t>
      </w:r>
    </w:p>
    <w:p w14:paraId="008BEB8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persistência de logs implementada e exportável</w:t>
      </w:r>
    </w:p>
    <w:p w14:paraId="12D6E093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estratégia de energia implementada</w:t>
      </w:r>
    </w:p>
    <w:p w14:paraId="58723507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interrupção de hardware implementada</w:t>
      </w:r>
    </w:p>
    <w:p w14:paraId="306939C7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Resultados de conformidade:</w:t>
      </w:r>
    </w:p>
    <w:p w14:paraId="4FDA5C90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aderência alta em arquitetura e monitoramento</w:t>
      </w:r>
    </w:p>
    <w:p w14:paraId="071DCEEB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aderência parcial em requisitos de interface detalhada e evidências de 24h</w:t>
      </w:r>
    </w:p>
    <w:p w14:paraId="1D97AF3E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pendências objetivas para fechamento final de rubrica</w:t>
      </w:r>
    </w:p>
    <w:p w14:paraId="5F2A94E5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9 CONCLUSÃO</w:t>
      </w:r>
    </w:p>
    <w:p w14:paraId="7F9EF7F1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 xml:space="preserve">O </w:t>
      </w:r>
      <w:proofErr w:type="spellStart"/>
      <w:r w:rsidRPr="00DE3BEE">
        <w:rPr>
          <w:lang w:val="pt-BR"/>
        </w:rPr>
        <w:t>CrySense</w:t>
      </w:r>
      <w:proofErr w:type="spellEnd"/>
      <w:r w:rsidRPr="00DE3BEE">
        <w:rPr>
          <w:lang w:val="pt-BR"/>
        </w:rPr>
        <w:t xml:space="preserve"> AI v2.0 apresenta base técnica consistente para defesa </w:t>
      </w:r>
      <w:proofErr w:type="spellStart"/>
      <w:r w:rsidRPr="00DE3BEE">
        <w:rPr>
          <w:lang w:val="pt-BR"/>
        </w:rPr>
        <w:t>pré</w:t>
      </w:r>
      <w:proofErr w:type="spellEnd"/>
      <w:r w:rsidRPr="00DE3BEE">
        <w:rPr>
          <w:lang w:val="pt-BR"/>
        </w:rPr>
        <w:t xml:space="preserve">-banca, com arquitetura </w:t>
      </w:r>
      <w:proofErr w:type="spellStart"/>
      <w:r w:rsidRPr="00DE3BEE">
        <w:rPr>
          <w:lang w:val="pt-BR"/>
        </w:rPr>
        <w:t>ciberfísica</w:t>
      </w:r>
      <w:proofErr w:type="spellEnd"/>
      <w:r w:rsidRPr="00DE3BEE">
        <w:rPr>
          <w:lang w:val="pt-BR"/>
        </w:rPr>
        <w:t xml:space="preserve"> funcional, modular e observável. O sistema já cumpre parcela majoritária dos requisitos centrais do TDE em firmware, web e pipeline de decisão.</w:t>
      </w:r>
    </w:p>
    <w:p w14:paraId="109AE831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As ações prioritárias para fechamento final são:</w:t>
      </w:r>
    </w:p>
    <w:p w14:paraId="21CA5B39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remover delays de boot para conformidade total de não bloqueio</w:t>
      </w:r>
    </w:p>
    <w:p w14:paraId="6B1A4EC1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expor na GUI tempos de execução de pelo menos cinco funções principais</w:t>
      </w:r>
    </w:p>
    <w:p w14:paraId="6B4C3307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completar a </w:t>
      </w:r>
      <w:proofErr w:type="gramStart"/>
      <w:r w:rsidRPr="00DE3BEE">
        <w:rPr>
          <w:lang w:val="pt-BR"/>
        </w:rPr>
        <w:t>aba Sobre</w:t>
      </w:r>
      <w:proofErr w:type="gramEnd"/>
      <w:r w:rsidRPr="00DE3BEE">
        <w:rPr>
          <w:lang w:val="pt-BR"/>
        </w:rPr>
        <w:t xml:space="preserve"> com e-mail e repositório GitHub</w:t>
      </w:r>
    </w:p>
    <w:p w14:paraId="654E898E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produzir evidência formal de persistência de 24h</w:t>
      </w:r>
    </w:p>
    <w:p w14:paraId="10FFE9BA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consolidar evidência física de montagem/caixa</w:t>
      </w:r>
    </w:p>
    <w:p w14:paraId="44B62F94" w14:textId="77777777" w:rsidR="00FD154B" w:rsidRDefault="00F47D41">
      <w:pPr>
        <w:pStyle w:val="ABNTHeading1"/>
      </w:pPr>
      <w:r>
        <w:t>10 REFERÊNCIAS (ABNT)</w:t>
      </w:r>
    </w:p>
    <w:p w14:paraId="1C4C24A6" w14:textId="77777777" w:rsidR="00FD154B" w:rsidRDefault="00F47D41">
      <w:r>
        <w:t>GOBERMAN, Alexander M.; WHITFIELD, Jason A. Acoustics of infant pain cries: fundamental frequency as a measure of arousal. Perspectives on Speech Science and Orofacial Disorders, [S. l.], 2013.</w:t>
      </w:r>
    </w:p>
    <w:p w14:paraId="3026ACA7" w14:textId="77777777" w:rsidR="00FD154B" w:rsidRDefault="00F47D41">
      <w:r>
        <w:t>OZCAN, Tayyip; GUNGOR, Hafize. Baby cry classification using structure-tuned artificial neural networks with data augmentation and MFCC features. Applied Sciences, Basel, v. 15, n. 5, art. 2648, 2025. DOI: https://doi.org/10.3390/app15052648.</w:t>
      </w:r>
    </w:p>
    <w:p w14:paraId="56BA4CEC" w14:textId="77777777" w:rsidR="00FD154B" w:rsidRPr="00DE3BEE" w:rsidRDefault="00F47D41">
      <w:pPr>
        <w:pStyle w:val="ABNTHeading1"/>
        <w:rPr>
          <w:lang w:val="pt-BR"/>
        </w:rPr>
      </w:pPr>
      <w:r w:rsidRPr="00DE3BEE">
        <w:rPr>
          <w:lang w:val="pt-BR"/>
        </w:rPr>
        <w:t>11 ANEXO TÉCNICO DE CONFORMIDADE PRÉ-BANCA</w:t>
      </w:r>
    </w:p>
    <w:p w14:paraId="4425D3CC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11.1 Checklist de fechamento para banca final</w:t>
      </w:r>
    </w:p>
    <w:p w14:paraId="7A3B1FAF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substituir delay de setup por estratégia não bloqueante</w:t>
      </w:r>
    </w:p>
    <w:p w14:paraId="493B6FF7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incluir painel de tempos de 5 funções principais na GUI</w:t>
      </w:r>
    </w:p>
    <w:p w14:paraId="08432615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lastRenderedPageBreak/>
        <w:t>• incluir e-mail e link GitHub na aba Sobre</w:t>
      </w:r>
    </w:p>
    <w:p w14:paraId="1318B4D2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executar teste contínuo de 24h e anexar evidências</w:t>
      </w:r>
    </w:p>
    <w:p w14:paraId="35DD90D1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>• registrar evidências fotográficas da montagem física em caixa</w:t>
      </w:r>
    </w:p>
    <w:p w14:paraId="10096211" w14:textId="77777777" w:rsidR="00FD154B" w:rsidRPr="00DE3BEE" w:rsidRDefault="00F47D41">
      <w:pPr>
        <w:pStyle w:val="ABNTHeading2"/>
        <w:rPr>
          <w:lang w:val="pt-BR"/>
        </w:rPr>
      </w:pPr>
      <w:r w:rsidRPr="00DE3BEE">
        <w:rPr>
          <w:lang w:val="pt-BR"/>
        </w:rPr>
        <w:t>11.2 Observação final de escopo científico</w:t>
      </w:r>
    </w:p>
    <w:p w14:paraId="5303EC3C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A base conceitual de áudio e classificação deste trabalho foi explicitamente sustentada por dois artigos utilizados no projeto:</w:t>
      </w:r>
    </w:p>
    <w:p w14:paraId="588A8D44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Ozcan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Gungor</w:t>
      </w:r>
      <w:proofErr w:type="spellEnd"/>
      <w:r w:rsidRPr="00DE3BEE">
        <w:rPr>
          <w:lang w:val="pt-BR"/>
        </w:rPr>
        <w:t xml:space="preserve"> (2025), para robustez de classificação por MFCC com </w:t>
      </w:r>
      <w:proofErr w:type="spellStart"/>
      <w:r w:rsidRPr="00DE3BEE">
        <w:rPr>
          <w:lang w:val="pt-BR"/>
        </w:rPr>
        <w:t>augmentação</w:t>
      </w:r>
      <w:proofErr w:type="spellEnd"/>
    </w:p>
    <w:p w14:paraId="565A50E1" w14:textId="77777777" w:rsidR="00FD154B" w:rsidRPr="00DE3BEE" w:rsidRDefault="00F47D41">
      <w:pPr>
        <w:ind w:left="709" w:firstLine="0"/>
        <w:rPr>
          <w:lang w:val="pt-BR"/>
        </w:rPr>
      </w:pPr>
      <w:r w:rsidRPr="00DE3BEE">
        <w:rPr>
          <w:lang w:val="pt-BR"/>
        </w:rPr>
        <w:t xml:space="preserve">• </w:t>
      </w:r>
      <w:proofErr w:type="spellStart"/>
      <w:r w:rsidRPr="00DE3BEE">
        <w:rPr>
          <w:lang w:val="pt-BR"/>
        </w:rPr>
        <w:t>Goberman</w:t>
      </w:r>
      <w:proofErr w:type="spellEnd"/>
      <w:r w:rsidRPr="00DE3BEE">
        <w:rPr>
          <w:lang w:val="pt-BR"/>
        </w:rPr>
        <w:t xml:space="preserve"> e </w:t>
      </w:r>
      <w:proofErr w:type="spellStart"/>
      <w:r w:rsidRPr="00DE3BEE">
        <w:rPr>
          <w:lang w:val="pt-BR"/>
        </w:rPr>
        <w:t>Whitfield</w:t>
      </w:r>
      <w:proofErr w:type="spellEnd"/>
      <w:r w:rsidRPr="00DE3BEE">
        <w:rPr>
          <w:lang w:val="pt-BR"/>
        </w:rPr>
        <w:t xml:space="preserve"> (2013), para interpretação temporal e acústica de </w:t>
      </w:r>
      <w:proofErr w:type="spellStart"/>
      <w:r w:rsidRPr="00DE3BEE">
        <w:rPr>
          <w:lang w:val="pt-BR"/>
        </w:rPr>
        <w:t>arousal</w:t>
      </w:r>
      <w:proofErr w:type="spellEnd"/>
      <w:r w:rsidRPr="00DE3BEE">
        <w:rPr>
          <w:lang w:val="pt-BR"/>
        </w:rPr>
        <w:t xml:space="preserve"> via F0</w:t>
      </w:r>
    </w:p>
    <w:p w14:paraId="61DDA625" w14:textId="77777777" w:rsidR="00FD154B" w:rsidRPr="00DE3BEE" w:rsidRDefault="00F47D41">
      <w:pPr>
        <w:rPr>
          <w:lang w:val="pt-BR"/>
        </w:rPr>
      </w:pPr>
      <w:r w:rsidRPr="00DE3BEE">
        <w:rPr>
          <w:lang w:val="pt-BR"/>
        </w:rPr>
        <w:t>Essa fundamentação orienta tanto a arquitetura atual quanto os próximos ciclos de melhoria do modelo.</w:t>
      </w:r>
    </w:p>
    <w:sectPr w:rsidR="00FD154B" w:rsidRPr="00DE3BEE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547971">
    <w:abstractNumId w:val="8"/>
  </w:num>
  <w:num w:numId="2" w16cid:durableId="73358002">
    <w:abstractNumId w:val="6"/>
  </w:num>
  <w:num w:numId="3" w16cid:durableId="1765954219">
    <w:abstractNumId w:val="5"/>
  </w:num>
  <w:num w:numId="4" w16cid:durableId="1802764408">
    <w:abstractNumId w:val="4"/>
  </w:num>
  <w:num w:numId="5" w16cid:durableId="1608929789">
    <w:abstractNumId w:val="7"/>
  </w:num>
  <w:num w:numId="6" w16cid:durableId="1323002436">
    <w:abstractNumId w:val="3"/>
  </w:num>
  <w:num w:numId="7" w16cid:durableId="510687177">
    <w:abstractNumId w:val="2"/>
  </w:num>
  <w:num w:numId="8" w16cid:durableId="623854734">
    <w:abstractNumId w:val="1"/>
  </w:num>
  <w:num w:numId="9" w16cid:durableId="123839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ECF"/>
    <w:rsid w:val="00C36959"/>
    <w:rsid w:val="00CB0664"/>
    <w:rsid w:val="00DE3BEE"/>
    <w:rsid w:val="00F47D41"/>
    <w:rsid w:val="00FC693F"/>
    <w:rsid w:val="00FD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81FDC"/>
  <w14:defaultImageDpi w14:val="300"/>
  <w15:docId w15:val="{F9619BEF-FED0-43B5-BC86-FCF4F034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Heading1">
    <w:name w:val="ABNT Heading 1"/>
    <w:basedOn w:val="Normal"/>
    <w:pPr>
      <w:spacing w:before="240" w:after="120"/>
      <w:ind w:firstLine="0"/>
      <w:jc w:val="left"/>
    </w:pPr>
    <w:rPr>
      <w:b/>
    </w:rPr>
  </w:style>
  <w:style w:type="paragraph" w:customStyle="1" w:styleId="ABNTHeading2">
    <w:name w:val="ABNT Heading 2"/>
    <w:basedOn w:val="Normal"/>
    <w:pPr>
      <w:spacing w:before="200" w:after="80"/>
      <w:ind w:firstLine="0"/>
      <w:jc w:val="left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2245</Words>
  <Characters>12124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junior Plaster</cp:lastModifiedBy>
  <cp:revision>1</cp:revision>
  <dcterms:created xsi:type="dcterms:W3CDTF">2013-12-23T23:15:00Z</dcterms:created>
  <dcterms:modified xsi:type="dcterms:W3CDTF">2026-03-16T11:32:00Z</dcterms:modified>
  <cp:category/>
</cp:coreProperties>
</file>