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====ZOOM ID  for  common topics==========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Common topics by Mr.Nataraj sir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https://nareshit.zoom.us/j/86341683751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Topic1::    How to interact with  multiple SQL DBS  at a time using  spring  data jpa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Session1::  june 15th  8:30 pm  (IST)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June 16th  6:30pm    (IST)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Topic2::  Spring  boot mail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June 23rd  6pm (IST)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Topic3   ::    Spring  boot Scheduling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Session1::  june 29th 11:00am (IST)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Session2::  june 30th 6pm (IST)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Topic 4::  Exception /Error handling in spring boot mvc /rest  applications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Session ::  july 28th  6pm  (IST)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reshit.zoom.us/j/86341683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