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Educação financeira é o processo de organizar suas finanças para que o seu dinheiro trabalhe para você, permitindo o aumento do patrimônio e a realização de sonhos 1, 2. O hábito de poupar é a base para a tranquilidade financeira, mas apenas investir permite que o capital não perca valor para a inflação 2, 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Os pilares essenciais para uma boa educação financeira incluem: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Planejamento e Objetivos:</w:t>
      </w:r>
      <w:r w:rsidDel="00000000" w:rsidR="00000000" w:rsidRPr="00000000">
        <w:rPr>
          <w:rtl w:val="0"/>
        </w:rPr>
        <w:t xml:space="preserve"> Definir o que você pretende fazer com o dinheiro e em qual prazo (curto, médio ou longo) 4, 5.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Reserva de Emergência:</w:t>
      </w:r>
      <w:r w:rsidDel="00000000" w:rsidR="00000000" w:rsidRPr="00000000">
        <w:rPr>
          <w:rtl w:val="0"/>
        </w:rPr>
        <w:t xml:space="preserve"> Deve ser o seu primeiro investimento, focando em segurança e liquidez para cobrir imprevistos sem gerar dívidas 6-8.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Conhecimento do Perfil:</w:t>
      </w:r>
      <w:r w:rsidDel="00000000" w:rsidR="00000000" w:rsidRPr="00000000">
        <w:rPr>
          <w:rtl w:val="0"/>
        </w:rPr>
        <w:t xml:space="preserve"> Entender sua tolerância a riscos ajuda a escolher os produtos que não causarão desconforto emocional 9, 10.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Diversificação:</w:t>
      </w:r>
      <w:r w:rsidDel="00000000" w:rsidR="00000000" w:rsidRPr="00000000">
        <w:rPr>
          <w:rtl w:val="0"/>
        </w:rPr>
        <w:t xml:space="preserve"> Distribuir os recursos entre diferentes ativos para reduzir riscos específicos 11.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Como você está começando agora, gostaria de focar em como montar a sua reserva de emergência ou prefere entender as diferenças entre os investimentos de Renda Fixa e Renda Variável? 7, 12, 13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