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DE CONCURRENTE 2DA MESA DE DICIEMBRE 13/12/2017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Sección critica solo con variables compartidas, solo implementar coordinador y workers(no se pueden usar semáforos ni monitores).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- Suponga que N procesos poseen inicialmente cada uno un valor. Se debe calcular el promedio de todos los valores y al finalizar la computación todos deben conocer dicha suma.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- Analice (desde el punto de vista del número de mensajes y la performance global) las soluciones posibles con memoria distribuida para arquitecturas en Estrella (centralizada), Anillo Circular, Totalmente Conectada y Árbol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- Implemente al menos dos de las soluciones mencionadas.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sentencias guardadas, definición, explicación de if y do y ejercicio de un if con guarda, dando los resultados de aux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procesos con variable local, sacar promedio con estrella, simétrica, circular y Árbol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Una ciudad representada en una matriz de lado n tiene en cada celda una esquina con el valor del máximo de autos y mínimo de motos. La idea es que cada proceso(i, j) representa una celda, y hay que implementar un algoritmo que haga que todas las celdas sepan el máximo y el mínimo de toda la ciudad. Los procesos se pueden comunicar con todos sus vecinos, incluidas las diagonales.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Implementar.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alcular la cantidad de mensajes.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Se puede hacer algo para disminuir la cantidad de mensajes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) Que debería modificar si los procesos no pudieran comunicarse en diagonal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