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8FA75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  <w:lang w:val="en-US"/>
        </w:rPr>
      </w:pPr>
    </w:p>
    <w:p w14:paraId="2E7D4B59" w14:textId="77777777" w:rsidR="00FF15D7" w:rsidRPr="00E856F6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АКТ № {{</w:t>
      </w:r>
      <w:proofErr w:type="spellStart"/>
      <w:r w:rsidRPr="00E856F6">
        <w:rPr>
          <w:rFonts w:asciiTheme="minorHAnsi" w:hAnsiTheme="minorHAnsi" w:cstheme="minorHAnsi"/>
          <w:b/>
          <w:bCs/>
        </w:rPr>
        <w:t>act_number</w:t>
      </w:r>
      <w:proofErr w:type="spellEnd"/>
      <w:r w:rsidRPr="00E856F6">
        <w:rPr>
          <w:rFonts w:asciiTheme="minorHAnsi" w:hAnsiTheme="minorHAnsi" w:cstheme="minorHAnsi"/>
          <w:b/>
          <w:bCs/>
        </w:rPr>
        <w:t>}}</w:t>
      </w:r>
    </w:p>
    <w:p w14:paraId="17C05E17" w14:textId="77777777" w:rsidR="00FF15D7" w:rsidRPr="00E856F6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 xml:space="preserve">опытного нанесения системы АКЗ </w:t>
      </w:r>
      <w:r w:rsidRPr="00E856F6">
        <w:rPr>
          <w:rFonts w:asciiTheme="minorHAnsi" w:hAnsiTheme="minorHAnsi" w:cstheme="minorHAnsi"/>
          <w:b/>
          <w:bCs/>
          <w:lang w:val="en-US"/>
        </w:rPr>
        <w:t>LITUM</w:t>
      </w:r>
    </w:p>
    <w:p w14:paraId="49E65A24" w14:textId="77777777" w:rsidR="00FF15D7" w:rsidRPr="00E856F6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 xml:space="preserve"> </w:t>
      </w:r>
    </w:p>
    <w:tbl>
      <w:tblPr>
        <w:tblW w:w="10178" w:type="dxa"/>
        <w:tblInd w:w="108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6146"/>
        <w:gridCol w:w="1822"/>
        <w:gridCol w:w="2210"/>
      </w:tblGrid>
      <w:tr w:rsidR="00FF15D7" w:rsidRPr="00E856F6" w14:paraId="6CFB9A11" w14:textId="77777777" w:rsidTr="0031769F">
        <w:trPr>
          <w:trHeight w:val="462"/>
        </w:trPr>
        <w:tc>
          <w:tcPr>
            <w:tcW w:w="6146" w:type="dxa"/>
          </w:tcPr>
          <w:p w14:paraId="251D035A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address</w:t>
            </w:r>
            <w:proofErr w:type="spellEnd"/>
            <w:r w:rsidRPr="00E856F6">
              <w:rPr>
                <w:rFonts w:asciiTheme="minorHAnsi" w:hAnsiTheme="minorHAnsi" w:cstheme="minorHAnsi"/>
              </w:rPr>
              <w:t>?}}</w:t>
            </w:r>
          </w:p>
        </w:tc>
        <w:tc>
          <w:tcPr>
            <w:tcW w:w="1822" w:type="dxa"/>
          </w:tcPr>
          <w:p w14:paraId="6516593A" w14:textId="77777777" w:rsidR="00FF15D7" w:rsidRPr="00E856F6" w:rsidRDefault="00000000">
            <w:pPr>
              <w:pStyle w:val="a0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Дата:</w:t>
            </w:r>
          </w:p>
        </w:tc>
        <w:tc>
          <w:tcPr>
            <w:tcW w:w="2210" w:type="dxa"/>
          </w:tcPr>
          <w:p w14:paraId="2569F57E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report_date</w:t>
            </w:r>
            <w:proofErr w:type="spellEnd"/>
            <w:r w:rsidRPr="00E856F6">
              <w:rPr>
                <w:rFonts w:asciiTheme="minorHAnsi" w:hAnsiTheme="minorHAnsi" w:cstheme="minorHAnsi"/>
              </w:rPr>
              <w:t>}} г.</w:t>
            </w:r>
          </w:p>
        </w:tc>
      </w:tr>
      <w:tr w:rsidR="00FF15D7" w:rsidRPr="00E856F6" w14:paraId="7711DD9F" w14:textId="77777777" w:rsidTr="0031769F">
        <w:trPr>
          <w:trHeight w:val="530"/>
        </w:trPr>
        <w:tc>
          <w:tcPr>
            <w:tcW w:w="10178" w:type="dxa"/>
            <w:gridSpan w:val="3"/>
          </w:tcPr>
          <w:p w14:paraId="0B528054" w14:textId="77777777" w:rsidR="00FF15D7" w:rsidRPr="00E856F6" w:rsidRDefault="00000000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Проект: {{</w:t>
            </w:r>
            <w:proofErr w:type="spellStart"/>
            <w:r w:rsidRPr="00E856F6">
              <w:rPr>
                <w:rFonts w:asciiTheme="minorHAnsi" w:hAnsiTheme="minorHAnsi" w:cstheme="minorHAnsi"/>
              </w:rPr>
              <w:t>project_title</w:t>
            </w:r>
            <w:proofErr w:type="spellEnd"/>
            <w:r w:rsidRPr="00E856F6">
              <w:rPr>
                <w:rFonts w:asciiTheme="minorHAnsi" w:hAnsiTheme="minorHAnsi" w:cstheme="minorHAnsi"/>
              </w:rPr>
              <w:t>}}</w:t>
            </w:r>
          </w:p>
        </w:tc>
      </w:tr>
    </w:tbl>
    <w:p w14:paraId="03700511" w14:textId="77777777" w:rsidR="00FF15D7" w:rsidRPr="00E856F6" w:rsidRDefault="00FF15D7">
      <w:pPr>
        <w:pStyle w:val="a0"/>
        <w:widowControl w:val="0"/>
        <w:rPr>
          <w:rFonts w:asciiTheme="minorHAnsi" w:hAnsiTheme="minorHAnsi" w:cstheme="minorHAnsi"/>
          <w:b/>
          <w:bCs/>
        </w:rPr>
      </w:pPr>
    </w:p>
    <w:p w14:paraId="7B7F0AA7" w14:textId="77777777" w:rsidR="00FF15D7" w:rsidRPr="00E856F6" w:rsidRDefault="00000000">
      <w:pPr>
        <w:pStyle w:val="a0"/>
        <w:spacing w:before="12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Комиссия в составе: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E856F6" w14:paraId="6D6D9E4C" w14:textId="77777777">
        <w:tc>
          <w:tcPr>
            <w:tcW w:w="4897" w:type="dxa"/>
          </w:tcPr>
          <w:p w14:paraId="53C8B2AF" w14:textId="77777777" w:rsidR="00FF15D7" w:rsidRPr="00E856F6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</w:rPr>
              <w:t>От</w:t>
            </w:r>
            <w:r w:rsidRPr="00E856F6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  <w:r w:rsidRPr="00E856F6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E856F6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557BD3E4" w14:textId="77777777" w:rsidR="00FF15D7" w:rsidRPr="00E856F6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0A7CB663" w14:textId="77777777" w:rsidR="00FF15D7" w:rsidRPr="00E856F6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215EBB81" w14:textId="77777777" w:rsidR="00FF15D7" w:rsidRPr="00E856F6" w:rsidRDefault="00FF15D7">
      <w:pPr>
        <w:pStyle w:val="a0"/>
        <w:spacing w:before="120"/>
        <w:rPr>
          <w:rFonts w:asciiTheme="minorHAnsi" w:hAnsiTheme="minorHAnsi" w:cstheme="minorHAnsi"/>
        </w:rPr>
      </w:pPr>
    </w:p>
    <w:p w14:paraId="10EFBCDB" w14:textId="77777777" w:rsidR="00FF15D7" w:rsidRPr="00E856F6" w:rsidRDefault="00FF15D7">
      <w:pPr>
        <w:pStyle w:val="a0"/>
        <w:spacing w:after="120"/>
        <w:rPr>
          <w:rFonts w:asciiTheme="minorHAnsi" w:eastAsia="Verdana" w:hAnsiTheme="minorHAnsi" w:cstheme="minorHAnsi"/>
          <w:lang w:val="en-US"/>
        </w:rPr>
      </w:pPr>
    </w:p>
    <w:p w14:paraId="582CD06F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В период {{</w:t>
      </w:r>
      <w:proofErr w:type="spellStart"/>
      <w:r w:rsidRPr="00E856F6">
        <w:rPr>
          <w:rFonts w:asciiTheme="minorHAnsi" w:hAnsiTheme="minorHAnsi" w:cstheme="minorHAnsi"/>
        </w:rPr>
        <w:t>work_period</w:t>
      </w:r>
      <w:proofErr w:type="spellEnd"/>
      <w:r w:rsidRPr="00E856F6">
        <w:rPr>
          <w:rFonts w:asciiTheme="minorHAnsi" w:hAnsiTheme="minorHAnsi" w:cstheme="minorHAnsi"/>
        </w:rPr>
        <w:t>?}} на территории предприятия {{</w:t>
      </w:r>
      <w:proofErr w:type="spellStart"/>
      <w:r w:rsidRPr="00E856F6">
        <w:rPr>
          <w:rFonts w:asciiTheme="minorHAnsi" w:hAnsiTheme="minorHAnsi" w:cstheme="minorHAnsi"/>
        </w:rPr>
        <w:t>contractor_title</w:t>
      </w:r>
      <w:proofErr w:type="spellEnd"/>
      <w:r w:rsidRPr="00E856F6">
        <w:rPr>
          <w:rFonts w:asciiTheme="minorHAnsi" w:hAnsiTheme="minorHAnsi" w:cstheme="minorHAnsi"/>
        </w:rPr>
        <w:t>?}} выполнен комплекс работ по опытному нанесению антикоррозионных материалов Litum на металлические поверхности с целью:</w:t>
      </w:r>
    </w:p>
    <w:p w14:paraId="4A4518FA" w14:textId="77777777" w:rsidR="00FF15D7" w:rsidRPr="00E856F6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 w14:paraId="57DC02D0" w14:textId="77777777" w:rsidR="00FF15D7" w:rsidRPr="00E856F6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Контроля качества выполнения работ по антикоррозионной защите металлоконструкций персоналом {{</w:t>
      </w:r>
      <w:proofErr w:type="spellStart"/>
      <w:r w:rsidRPr="00E856F6">
        <w:rPr>
          <w:rFonts w:asciiTheme="minorHAnsi" w:hAnsiTheme="minorHAnsi" w:cstheme="minorHAnsi"/>
        </w:rPr>
        <w:t>contractor_title</w:t>
      </w:r>
      <w:proofErr w:type="spellEnd"/>
      <w:r w:rsidRPr="00E856F6">
        <w:rPr>
          <w:rFonts w:asciiTheme="minorHAnsi" w:hAnsiTheme="minorHAnsi" w:cstheme="minorHAnsi"/>
        </w:rPr>
        <w:t xml:space="preserve">?}} </w:t>
      </w:r>
    </w:p>
    <w:p w14:paraId="2E64D728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 xml:space="preserve">Тип окрашиваемой поверхности: </w:t>
      </w:r>
    </w:p>
    <w:p w14:paraId="6D9EDB17" w14:textId="77777777" w:rsidR="00FF15D7" w:rsidRPr="00E856F6" w:rsidRDefault="00000000">
      <w:pPr>
        <w:pStyle w:val="a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control_area_description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0247FF17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1F11C10A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Место нанесения покрытия: Территория {{</w:t>
      </w:r>
      <w:proofErr w:type="spellStart"/>
      <w:r w:rsidRPr="00E856F6">
        <w:rPr>
          <w:rFonts w:asciiTheme="minorHAnsi" w:hAnsiTheme="minorHAnsi" w:cstheme="minorHAnsi"/>
          <w:b/>
          <w:bCs/>
        </w:rPr>
        <w:t>contractor_title</w:t>
      </w:r>
      <w:proofErr w:type="spellEnd"/>
      <w:r w:rsidRPr="00E856F6">
        <w:rPr>
          <w:rFonts w:asciiTheme="minorHAnsi" w:hAnsiTheme="minorHAnsi" w:cstheme="minorHAnsi"/>
          <w:b/>
          <w:bCs/>
        </w:rPr>
        <w:t>?}}, малярный участок.</w:t>
      </w:r>
    </w:p>
    <w:p w14:paraId="07277282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Обезжиривание поверхности</w:t>
      </w:r>
      <w:proofErr w:type="gramStart"/>
      <w:r w:rsidRPr="00E856F6">
        <w:rPr>
          <w:rFonts w:asciiTheme="minorHAnsi" w:hAnsiTheme="minorHAnsi" w:cstheme="minorHAnsi"/>
          <w:b/>
          <w:bCs/>
        </w:rPr>
        <w:t>:</w:t>
      </w:r>
      <w:r w:rsidRPr="00E856F6">
        <w:rPr>
          <w:rFonts w:asciiTheme="minorHAnsi" w:hAnsiTheme="minorHAnsi" w:cstheme="minorHAnsi"/>
        </w:rPr>
        <w:t xml:space="preserve"> Соответствует</w:t>
      </w:r>
      <w:proofErr w:type="gramEnd"/>
      <w:r w:rsidRPr="00E856F6">
        <w:rPr>
          <w:rFonts w:asciiTheme="minorHAnsi" w:hAnsiTheme="minorHAnsi" w:cstheme="minorHAnsi"/>
        </w:rPr>
        <w:t xml:space="preserve"> степени </w:t>
      </w:r>
      <w:r w:rsidRPr="00E856F6">
        <w:rPr>
          <w:rFonts w:asciiTheme="minorHAnsi" w:hAnsiTheme="minorHAnsi" w:cstheme="minorHAnsi"/>
          <w:lang w:val="en-US"/>
        </w:rPr>
        <w:t>I</w:t>
      </w:r>
      <w:r w:rsidRPr="00E856F6">
        <w:rPr>
          <w:rFonts w:asciiTheme="minorHAnsi" w:hAnsiTheme="minorHAnsi" w:cstheme="minorHAnsi"/>
        </w:rPr>
        <w:t xml:space="preserve"> согласно ГОСТ 9.402-2004.</w:t>
      </w:r>
    </w:p>
    <w:p w14:paraId="0F608F7D" w14:textId="77777777" w:rsidR="00FF15D7" w:rsidRPr="00E856F6" w:rsidRDefault="00000000">
      <w:pPr>
        <w:pStyle w:val="a0"/>
        <w:spacing w:after="12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Подготовка поверхности: {{</w:t>
      </w:r>
      <w:proofErr w:type="spellStart"/>
      <w:r w:rsidRPr="00E856F6">
        <w:rPr>
          <w:rFonts w:asciiTheme="minorHAnsi" w:hAnsiTheme="minorHAnsi" w:cstheme="minorHAnsi"/>
          <w:b/>
          <w:bCs/>
        </w:rPr>
        <w:t>surface_prep_prepDegree</w:t>
      </w:r>
      <w:proofErr w:type="spellEnd"/>
      <w:r w:rsidRPr="00E856F6">
        <w:rPr>
          <w:rFonts w:asciiTheme="minorHAnsi" w:hAnsiTheme="minorHAnsi" w:cstheme="minorHAnsi"/>
          <w:b/>
          <w:bCs/>
        </w:rPr>
        <w:t>}}. В качестве абразива использована:</w:t>
      </w:r>
    </w:p>
    <w:p w14:paraId="066D72F9" w14:textId="77777777" w:rsidR="00FF15D7" w:rsidRPr="00E856F6" w:rsidRDefault="00000000">
      <w:pPr>
        <w:pStyle w:val="a0"/>
        <w:spacing w:after="120"/>
        <w:rPr>
          <w:rFonts w:asciiTheme="minorHAnsi" w:hAnsiTheme="minorHAnsi" w:cstheme="minorHAnsi"/>
        </w:rPr>
      </w:pPr>
      <w:r w:rsidRPr="00E856F6">
        <w:rPr>
          <w:rFonts w:asciiTheme="minorHAnsi" w:eastAsia="Verdana" w:hAnsiTheme="minorHAnsi" w:cstheme="minorHAnsi"/>
        </w:rPr>
        <w:t>{{</w:t>
      </w:r>
      <w:proofErr w:type="spellStart"/>
      <w:r w:rsidRPr="00E856F6">
        <w:rPr>
          <w:rFonts w:asciiTheme="minorHAnsi" w:eastAsia="Verdana" w:hAnsiTheme="minorHAnsi" w:cstheme="minorHAnsi"/>
        </w:rPr>
        <w:t>surface_prep_blasting_media</w:t>
      </w:r>
      <w:proofErr w:type="spellEnd"/>
      <w:r w:rsidRPr="00E856F6">
        <w:rPr>
          <w:rFonts w:asciiTheme="minorHAnsi" w:eastAsia="Verdana" w:hAnsiTheme="minorHAnsi" w:cstheme="minorHAnsi"/>
        </w:rPr>
        <w:t>?}}</w:t>
      </w:r>
    </w:p>
    <w:p w14:paraId="2FE075A7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Шероховатость поверхности:</w:t>
      </w:r>
      <w:r w:rsidRPr="00E856F6">
        <w:rPr>
          <w:rFonts w:asciiTheme="minorHAnsi" w:hAnsiTheme="minorHAnsi" w:cstheme="minorHAnsi"/>
        </w:rPr>
        <w:t xml:space="preserve"> </w:t>
      </w:r>
    </w:p>
    <w:p w14:paraId="510E4E2D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surface_prep_roughness</w:t>
      </w:r>
      <w:proofErr w:type="spellEnd"/>
      <w:r w:rsidRPr="00E856F6">
        <w:rPr>
          <w:rFonts w:asciiTheme="minorHAnsi" w:hAnsiTheme="minorHAnsi" w:cstheme="minorHAnsi"/>
        </w:rPr>
        <w:t>?}}</w:t>
      </w:r>
    </w:p>
    <w:p w14:paraId="2CD9EB44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Обеспыливание поверхности: {{</w:t>
      </w:r>
      <w:proofErr w:type="spellStart"/>
      <w:r w:rsidRPr="00E856F6">
        <w:rPr>
          <w:rFonts w:asciiTheme="minorHAnsi" w:hAnsiTheme="minorHAnsi" w:cstheme="minorHAnsi"/>
          <w:b/>
          <w:bCs/>
        </w:rPr>
        <w:t>surface_prep_dedusting</w:t>
      </w:r>
      <w:proofErr w:type="spellEnd"/>
      <w:r w:rsidRPr="00E856F6">
        <w:rPr>
          <w:rFonts w:asciiTheme="minorHAnsi" w:hAnsiTheme="minorHAnsi" w:cstheme="minorHAnsi"/>
          <w:b/>
          <w:bCs/>
        </w:rPr>
        <w:t>?}}</w:t>
      </w:r>
    </w:p>
    <w:p w14:paraId="3F235E27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Метод нанесения материала: {{</w:t>
      </w:r>
      <w:proofErr w:type="spellStart"/>
      <w:r w:rsidRPr="00E856F6">
        <w:rPr>
          <w:rFonts w:asciiTheme="minorHAnsi" w:hAnsiTheme="minorHAnsi" w:cstheme="minorHAnsi"/>
          <w:b/>
          <w:bCs/>
        </w:rPr>
        <w:t>application_method</w:t>
      </w:r>
      <w:proofErr w:type="spellEnd"/>
      <w:r w:rsidRPr="00E856F6">
        <w:rPr>
          <w:rFonts w:asciiTheme="minorHAnsi" w:hAnsiTheme="minorHAnsi" w:cstheme="minorHAnsi"/>
          <w:b/>
          <w:bCs/>
        </w:rPr>
        <w:t>?}}</w:t>
      </w:r>
    </w:p>
    <w:p w14:paraId="4ADFDED3" w14:textId="77777777" w:rsidR="00FF15D7" w:rsidRPr="00E856F6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Аппарат / насосная система: {{</w:t>
      </w:r>
      <w:proofErr w:type="spellStart"/>
      <w:r w:rsidRPr="00E856F6">
        <w:rPr>
          <w:rFonts w:asciiTheme="minorHAnsi" w:hAnsiTheme="minorHAnsi" w:cstheme="minorHAnsi"/>
        </w:rPr>
        <w:t>application_pump_system</w:t>
      </w:r>
      <w:proofErr w:type="spellEnd"/>
      <w:r w:rsidRPr="00E856F6">
        <w:rPr>
          <w:rFonts w:asciiTheme="minorHAnsi" w:hAnsiTheme="minorHAnsi" w:cstheme="minorHAnsi"/>
        </w:rPr>
        <w:t>?}}</w:t>
      </w:r>
    </w:p>
    <w:p w14:paraId="09742AA2" w14:textId="77777777" w:rsidR="00FF15D7" w:rsidRPr="00E856F6" w:rsidRDefault="00000000">
      <w:pPr>
        <w:pStyle w:val="a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Инспекционные приборы и оборудование:</w:t>
      </w:r>
    </w:p>
    <w:tbl>
      <w:tblPr>
        <w:tblW w:w="9751" w:type="dxa"/>
        <w:tblInd w:w="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751"/>
      </w:tblGrid>
      <w:tr w:rsidR="00FF15D7" w:rsidRPr="00E856F6" w14:paraId="7B148616" w14:textId="77777777">
        <w:tc>
          <w:tcPr>
            <w:tcW w:w="9751" w:type="dxa"/>
          </w:tcPr>
          <w:p w14:paraId="4894447F" w14:textId="77777777" w:rsidR="00FF15D7" w:rsidRPr="00E856F6" w:rsidRDefault="00000000">
            <w:pPr>
              <w:pStyle w:val="Standard"/>
              <w:jc w:val="both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</w:t>
            </w:r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name</w:t>
            </w:r>
            <w:r w:rsidRPr="00E856F6">
              <w:rPr>
                <w:rFonts w:asciiTheme="minorHAnsi" w:hAnsiTheme="minorHAnsi" w:cstheme="minorHAnsi"/>
              </w:rPr>
              <w:t>}}, серийный №{{</w:t>
            </w:r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serial</w:t>
            </w:r>
            <w:proofErr w:type="gramEnd"/>
            <w:r w:rsidRPr="00E856F6">
              <w:rPr>
                <w:rFonts w:asciiTheme="minorHAnsi" w:hAnsiTheme="minorHAnsi" w:cstheme="minorHAnsi"/>
              </w:rPr>
              <w:t>}}, датчик {{</w:t>
            </w:r>
            <w:r w:rsidRPr="00E856F6">
              <w:rPr>
                <w:rFonts w:asciiTheme="minorHAnsi" w:hAnsiTheme="minorHAnsi" w:cstheme="minorHAnsi"/>
                <w:lang w:val="en-US"/>
              </w:rPr>
              <w:t>instruments</w:t>
            </w:r>
            <w:r w:rsidRPr="00E856F6">
              <w:rPr>
                <w:rFonts w:asciiTheme="minorHAnsi" w:hAnsiTheme="minorHAnsi" w:cstheme="minorHAnsi"/>
              </w:rPr>
              <w:t>.</w:t>
            </w:r>
            <w:r w:rsidRPr="00E856F6">
              <w:rPr>
                <w:rFonts w:asciiTheme="minorHAnsi" w:hAnsiTheme="minorHAnsi" w:cstheme="minorHAnsi"/>
                <w:lang w:val="en-US"/>
              </w:rPr>
              <w:t>sensor</w:t>
            </w:r>
            <w:r w:rsidRPr="00E856F6">
              <w:rPr>
                <w:rFonts w:asciiTheme="minorHAnsi" w:hAnsiTheme="minorHAnsi" w:cstheme="minorHAnsi"/>
              </w:rPr>
              <w:t>}};</w:t>
            </w:r>
          </w:p>
        </w:tc>
      </w:tr>
    </w:tbl>
    <w:p w14:paraId="2DA83B9A" w14:textId="77777777" w:rsidR="00FF15D7" w:rsidRPr="00E856F6" w:rsidRDefault="00FF15D7">
      <w:pPr>
        <w:pStyle w:val="Standard"/>
        <w:tabs>
          <w:tab w:val="left" w:pos="1110"/>
        </w:tabs>
        <w:spacing w:after="120"/>
        <w:jc w:val="both"/>
        <w:rPr>
          <w:rFonts w:asciiTheme="minorHAnsi" w:eastAsia="Verdana" w:hAnsiTheme="minorHAnsi" w:cstheme="minorHAnsi"/>
          <w:lang w:val="en-US"/>
        </w:rPr>
      </w:pPr>
      <w:bookmarkStart w:id="0" w:name="_Hlk43716788"/>
      <w:bookmarkEnd w:id="0"/>
    </w:p>
    <w:tbl>
      <w:tblPr>
        <w:tblW w:w="10065" w:type="dxa"/>
        <w:tblInd w:w="-62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10065"/>
      </w:tblGrid>
      <w:tr w:rsidR="00FF15D7" w:rsidRPr="00E856F6" w14:paraId="593FF3EA" w14:textId="77777777">
        <w:trPr>
          <w:trHeight w:val="250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3CCB" w14:textId="0488A3DF" w:rsidR="00FF15D7" w:rsidRPr="00E856F6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b/>
                <w:bCs/>
              </w:rPr>
              <w:t>Система АКЗ:</w:t>
            </w:r>
          </w:p>
        </w:tc>
      </w:tr>
      <w:tr w:rsidR="00FF15D7" w:rsidRPr="00E856F6" w14:paraId="165AE5ED" w14:textId="77777777">
        <w:trPr>
          <w:trHeight w:val="676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2C62" w14:textId="77777777" w:rsidR="00FF15D7" w:rsidRPr="00E856F6" w:rsidRDefault="00000000">
            <w:pPr>
              <w:pStyle w:val="a0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 слой: {{system_layer1_material}} – {{system_layer1_dft_nominal?}} мкм;</w:t>
            </w:r>
          </w:p>
          <w:p w14:paraId="2E1C4CF2" w14:textId="77777777" w:rsidR="00FF15D7" w:rsidRPr="00E856F6" w:rsidRDefault="00000000">
            <w:pPr>
              <w:pStyle w:val="a0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2 слой: {{system_layer2_material}} – {{system_layer2_dft_nominal?}} мкм;</w:t>
            </w:r>
          </w:p>
          <w:p w14:paraId="11A8DE0A" w14:textId="77777777" w:rsidR="00FF15D7" w:rsidRPr="00E856F6" w:rsidRDefault="00000000">
            <w:pPr>
              <w:pStyle w:val="a0"/>
              <w:spacing w:after="120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Номинальная ТСП покрытия — сумма номиналов слоёв.</w:t>
            </w:r>
          </w:p>
        </w:tc>
      </w:tr>
    </w:tbl>
    <w:p w14:paraId="383362BB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p w14:paraId="265F6B2A" w14:textId="77777777" w:rsidR="00FF15D7" w:rsidRPr="00E856F6" w:rsidRDefault="00000000">
      <w:pPr>
        <w:pStyle w:val="a0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  <w:b/>
          <w:bCs/>
        </w:rPr>
        <w:t>Технические параметры нанесения и сушки материала:</w:t>
      </w:r>
    </w:p>
    <w:p w14:paraId="359EEBD2" w14:textId="77777777" w:rsidR="00FF15D7" w:rsidRPr="00E856F6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tbl>
      <w:tblPr>
        <w:tblW w:w="9918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560"/>
        <w:gridCol w:w="2554"/>
        <w:gridCol w:w="3402"/>
        <w:gridCol w:w="3402"/>
      </w:tblGrid>
      <w:tr w:rsidR="005147A5" w:rsidRPr="00E856F6" w14:paraId="626B6C83" w14:textId="77777777" w:rsidTr="009541D2">
        <w:trPr>
          <w:trHeight w:val="490"/>
          <w:tblHeader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AEA8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lastRenderedPageBreak/>
              <w:t>№ п/п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E34ED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№ слоя: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15663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C228D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2</w:t>
            </w:r>
          </w:p>
        </w:tc>
      </w:tr>
      <w:tr w:rsidR="005147A5" w:rsidRPr="00E856F6" w14:paraId="656D2B76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943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BE9DA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Дата нанесения ЛКМ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3C773A38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{{application_layer1_date?}}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45015115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{{application_layer2_date?}}</w:t>
            </w:r>
          </w:p>
        </w:tc>
      </w:tr>
      <w:tr w:rsidR="005147A5" w:rsidRPr="00E856F6" w14:paraId="25379F8F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946F4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3C67F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Время нанесения ЛКМ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0A32D766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{{application_layer1_time?}}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5B7E0EB0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{{application_layer2_time?}}</w:t>
            </w:r>
          </w:p>
        </w:tc>
      </w:tr>
      <w:tr w:rsidR="005147A5" w:rsidRPr="00E856F6" w14:paraId="47A864F6" w14:textId="77777777" w:rsidTr="009541D2">
        <w:trPr>
          <w:trHeight w:val="734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F954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F72F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51ACC6F3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{{application_layer1_material}}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6C59424C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{{application_layer2_material}}</w:t>
            </w:r>
          </w:p>
        </w:tc>
      </w:tr>
      <w:tr w:rsidR="005147A5" w:rsidRPr="00E856F6" w14:paraId="6768DDCD" w14:textId="77777777" w:rsidTr="009541D2">
        <w:trPr>
          <w:trHeight w:val="2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611BA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2D6AD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Цвет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780276F9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{{application_layer1_color?}}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119B1D47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{{application_layer2_color?}}</w:t>
            </w:r>
          </w:p>
        </w:tc>
      </w:tr>
      <w:tr w:rsidR="005147A5" w:rsidRPr="00E856F6" w14:paraId="28135CE7" w14:textId="77777777" w:rsidTr="009541D2">
        <w:trPr>
          <w:trHeight w:val="5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1E7C0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8843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 xml:space="preserve">№ партии комп. </w:t>
            </w:r>
            <w:r w:rsidRPr="00E856F6">
              <w:rPr>
                <w:rFonts w:asciiTheme="minorHAnsi" w:hAnsiTheme="minorHAnsi" w:cstheme="minorHAnsi"/>
                <w:lang w:val="en-US"/>
              </w:rPr>
              <w:t>A</w:t>
            </w:r>
          </w:p>
          <w:p w14:paraId="2A1C788A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№ партии комп. Б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214905E6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{{application_layer1_batch_a?}} {{application_layer1_batch_b?}}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09741223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{{application_layer2_batch_a?}} {{application_layer2_batch_b?}}</w:t>
            </w:r>
          </w:p>
        </w:tc>
      </w:tr>
      <w:tr w:rsidR="005147A5" w:rsidRPr="00E856F6" w14:paraId="54BE3DB4" w14:textId="77777777" w:rsidTr="009541D2">
        <w:trPr>
          <w:trHeight w:val="145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FD393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7715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Подготовка материала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41D0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{{application_layer1_thinner?}}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E92AA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{{application_layer2_thinner?}}</w:t>
            </w:r>
          </w:p>
        </w:tc>
      </w:tr>
      <w:tr w:rsidR="005147A5" w:rsidRPr="00E856F6" w14:paraId="72D32D9A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21508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DAA4C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Типоразмер окрасочного сопла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B1001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{{application_layer1_nozzle?}}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1F3DD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{{application_layer2_nozzle?}}</w:t>
            </w:r>
          </w:p>
        </w:tc>
      </w:tr>
      <w:tr w:rsidR="005147A5" w:rsidRPr="00E856F6" w14:paraId="6BBFAC5C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56E5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76309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Относительная влажность, %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F33EC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{{application_layer1_humidity?}}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7D50D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{{application_layer2_humidity?}}</w:t>
            </w:r>
          </w:p>
        </w:tc>
      </w:tr>
      <w:tr w:rsidR="005147A5" w:rsidRPr="00E856F6" w14:paraId="5DCE7683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43331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CBCAF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Температура воздуха, °С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F7645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{{application_layer1_air_temp?}}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EFBC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{{application_layer2_air_temp?}}</w:t>
            </w:r>
          </w:p>
        </w:tc>
      </w:tr>
      <w:tr w:rsidR="005147A5" w:rsidRPr="00E856F6" w14:paraId="48B3786F" w14:textId="77777777" w:rsidTr="009541D2">
        <w:trPr>
          <w:trHeight w:val="49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71C8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AD89A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Температура поверхности, °С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468B5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{{application_layer1_surface_temp?}}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1BCA6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{{application_layer2_surface_temp?}}</w:t>
            </w:r>
          </w:p>
        </w:tc>
      </w:tr>
      <w:tr w:rsidR="005147A5" w:rsidRPr="00E856F6" w14:paraId="1332865D" w14:textId="77777777" w:rsidTr="009541D2">
        <w:trPr>
          <w:trHeight w:val="358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01630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FFD6F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Точка росы, °С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A8EE7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{{application_layer1_dew_point?}}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8E5E6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{{application_layer2_dew_point?}}</w:t>
            </w:r>
          </w:p>
        </w:tc>
      </w:tr>
      <w:tr w:rsidR="005147A5" w:rsidRPr="00E856F6" w14:paraId="38EC8EFD" w14:textId="77777777" w:rsidTr="009541D2">
        <w:trPr>
          <w:trHeight w:val="537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6485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12.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07C6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Толщина мокрого слоя, мкм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1F61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{{application_layer1_wet_film_range?}}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DAE04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{{application_layer2_wet_film_range?}}</w:t>
            </w:r>
          </w:p>
        </w:tc>
      </w:tr>
      <w:tr w:rsidR="005147A5" w:rsidRPr="00E856F6" w14:paraId="695C3D92" w14:textId="77777777" w:rsidTr="009541D2">
        <w:trPr>
          <w:trHeight w:val="537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64F7B" w14:textId="77777777" w:rsidR="005147A5" w:rsidRPr="00E856F6" w:rsidRDefault="005147A5">
            <w:pPr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eastAsia="Arial Unicode MS" w:hAnsiTheme="minorHAnsi" w:cstheme="minorHAnsi"/>
              </w:rPr>
              <w:t>13.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41E24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Диапазон толщин сухого слоя, мкм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199A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{{application_layer1_dry_film_range?}}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41093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{{application_layer2_dry_film_range?}}</w:t>
            </w:r>
          </w:p>
        </w:tc>
      </w:tr>
      <w:tr w:rsidR="005147A5" w:rsidRPr="00E856F6" w14:paraId="61813406" w14:textId="77777777" w:rsidTr="009541D2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30274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1</w:t>
            </w:r>
            <w:r w:rsidRPr="00E856F6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1CBA4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Толщина сухого слоя, мкм среднее значение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E58ED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{{application_layer1_dry_film_mean?}}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649CD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{{application_layer2_dry_film_mean?}}</w:t>
            </w:r>
          </w:p>
        </w:tc>
      </w:tr>
      <w:tr w:rsidR="005147A5" w:rsidRPr="00E856F6" w14:paraId="46562818" w14:textId="77777777" w:rsidTr="009541D2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A884" w14:textId="77777777" w:rsidR="005147A5" w:rsidRPr="00E856F6" w:rsidRDefault="005147A5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lastRenderedPageBreak/>
              <w:t>15.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9DBB" w14:textId="77777777" w:rsidR="005147A5" w:rsidRPr="00E856F6" w:rsidRDefault="005147A5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ВИК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D73E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{{application_layer1_visual_control?}}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F23DC" w14:textId="77777777" w:rsidR="005147A5" w:rsidRPr="00E856F6" w:rsidRDefault="005147A5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{{application_layer2_visual_control?}}</w:t>
            </w:r>
          </w:p>
        </w:tc>
      </w:tr>
      <w:tr w:rsidR="008E58C8" w:rsidRPr="00E856F6" w14:paraId="26403C18" w14:textId="77777777" w:rsidTr="009541D2">
        <w:trPr>
          <w:trHeight w:val="1210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AE05" w14:textId="0D8B12D5" w:rsidR="008E58C8" w:rsidRPr="00E856F6" w:rsidRDefault="008E58C8" w:rsidP="008E58C8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16.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DCA90" w14:textId="3A991366" w:rsidR="008E58C8" w:rsidRPr="00E856F6" w:rsidRDefault="008E58C8" w:rsidP="008E58C8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Примечание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F7F37" w14:textId="522E4F05" w:rsidR="008E58C8" w:rsidRPr="00E856F6" w:rsidRDefault="008E58C8" w:rsidP="008E58C8">
            <w:pPr>
              <w:jc w:val="center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  <w:lang w:val="en-US"/>
              </w:rPr>
              <w:t>{{application_layer1_note?}} {{application_layer2_note?}}</w:t>
            </w:r>
          </w:p>
        </w:tc>
      </w:tr>
    </w:tbl>
    <w:p w14:paraId="4281D90E" w14:textId="77777777" w:rsidR="00FF15D7" w:rsidRPr="00E856F6" w:rsidRDefault="00FF15D7">
      <w:pPr>
        <w:pStyle w:val="a0"/>
        <w:spacing w:before="120" w:after="120"/>
        <w:jc w:val="both"/>
        <w:rPr>
          <w:rFonts w:asciiTheme="minorHAnsi" w:hAnsiTheme="minorHAnsi" w:cstheme="minorHAnsi"/>
        </w:rPr>
      </w:pPr>
    </w:p>
    <w:p w14:paraId="0A70B67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Процесс выполнения работ:</w:t>
      </w:r>
    </w:p>
    <w:p w14:paraId="2114DEE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r w:rsidRPr="00E856F6">
        <w:rPr>
          <w:rStyle w:val="a7"/>
          <w:rFonts w:asciiTheme="minorHAnsi" w:hAnsiTheme="minorHAnsi" w:cstheme="minorHAnsi"/>
        </w:rPr>
        <w:t>process</w:t>
      </w:r>
      <w:proofErr w:type="spellEnd"/>
      <w:r w:rsidRPr="00E856F6">
        <w:rPr>
          <w:rStyle w:val="a7"/>
          <w:rFonts w:asciiTheme="minorHAnsi" w:hAnsiTheme="minorHAnsi" w:cstheme="minorHAnsi"/>
        </w:rPr>
        <w:t>}}</w:t>
      </w:r>
    </w:p>
    <w:p w14:paraId="38B81E6F" w14:textId="77777777" w:rsidR="00FF15D7" w:rsidRPr="00E856F6" w:rsidRDefault="00000000">
      <w:pPr>
        <w:pStyle w:val="a0"/>
        <w:numPr>
          <w:ilvl w:val="0"/>
          <w:numId w:val="3"/>
        </w:numPr>
        <w:spacing w:before="120" w:after="120"/>
        <w:ind w:left="0" w:firstLine="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E856F6">
        <w:rPr>
          <w:rStyle w:val="a7"/>
          <w:rFonts w:asciiTheme="minorHAnsi" w:hAnsiTheme="minorHAnsi" w:cstheme="minorHAnsi"/>
        </w:rPr>
        <w:t>process.description</w:t>
      </w:r>
      <w:proofErr w:type="spellEnd"/>
      <w:proofErr w:type="gramEnd"/>
      <w:r w:rsidRPr="00E856F6">
        <w:rPr>
          <w:rStyle w:val="a7"/>
          <w:rFonts w:asciiTheme="minorHAnsi" w:hAnsiTheme="minorHAnsi" w:cstheme="minorHAnsi"/>
        </w:rPr>
        <w:t>}}</w:t>
      </w:r>
    </w:p>
    <w:p w14:paraId="6FE956D2" w14:textId="77777777" w:rsidR="0031769F" w:rsidRPr="00E856F6" w:rsidRDefault="00000000">
      <w:pPr>
        <w:pStyle w:val="a0"/>
        <w:spacing w:before="120" w:after="120"/>
        <w:jc w:val="both"/>
        <w:rPr>
          <w:rStyle w:val="a7"/>
          <w:rFonts w:asciiTheme="minorHAnsi" w:hAnsiTheme="minorHAnsi" w:cstheme="minorHAnsi"/>
          <w:lang w:val="en-US"/>
        </w:rPr>
      </w:pPr>
      <w:r w:rsidRPr="00E856F6">
        <w:rPr>
          <w:rStyle w:val="a7"/>
          <w:rFonts w:asciiTheme="minorHAnsi" w:hAnsiTheme="minorHAnsi" w:cstheme="minorHAnsi"/>
          <w:b/>
          <w:bCs/>
        </w:rPr>
        <w:t xml:space="preserve">Корректирующее действие: </w:t>
      </w:r>
      <w:r w:rsidRPr="00E856F6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E856F6">
        <w:rPr>
          <w:rStyle w:val="a7"/>
          <w:rFonts w:asciiTheme="minorHAnsi" w:hAnsiTheme="minorHAnsi" w:cstheme="minorHAnsi"/>
        </w:rPr>
        <w:t>process.action</w:t>
      </w:r>
      <w:proofErr w:type="spellEnd"/>
      <w:proofErr w:type="gramEnd"/>
      <w:r w:rsidRPr="00E856F6">
        <w:rPr>
          <w:rStyle w:val="a7"/>
          <w:rFonts w:asciiTheme="minorHAnsi" w:hAnsiTheme="minorHAnsi" w:cstheme="minorHAnsi"/>
        </w:rPr>
        <w:t>}}</w:t>
      </w:r>
    </w:p>
    <w:p w14:paraId="0A744BFD" w14:textId="5D4D0C9A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Style w:val="a7"/>
          <w:rFonts w:asciiTheme="minorHAnsi" w:hAnsiTheme="minorHAnsi" w:cstheme="minorHAnsi"/>
        </w:rPr>
        <w:t>{{/</w:t>
      </w:r>
      <w:proofErr w:type="spellStart"/>
      <w:r w:rsidRPr="00E856F6">
        <w:rPr>
          <w:rStyle w:val="a7"/>
          <w:rFonts w:asciiTheme="minorHAnsi" w:hAnsiTheme="minorHAnsi" w:cstheme="minorHAnsi"/>
        </w:rPr>
        <w:t>process</w:t>
      </w:r>
      <w:proofErr w:type="spellEnd"/>
      <w:r w:rsidRPr="00E856F6">
        <w:rPr>
          <w:rStyle w:val="a7"/>
          <w:rFonts w:asciiTheme="minorHAnsi" w:hAnsiTheme="minorHAnsi" w:cstheme="minorHAnsi"/>
        </w:rPr>
        <w:t>}}</w:t>
      </w:r>
    </w:p>
    <w:p w14:paraId="2A93DD36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059A3238" w14:textId="77777777" w:rsidR="00FF15D7" w:rsidRPr="00E856F6" w:rsidRDefault="00000000">
      <w:pPr>
        <w:pStyle w:val="a0"/>
        <w:spacing w:before="24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Рекомендации:</w:t>
      </w:r>
    </w:p>
    <w:p w14:paraId="07853A68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 w14:paraId="1D1E53C4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recommendations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2F805195" w14:textId="77777777" w:rsidR="00FF15D7" w:rsidRPr="00E856F6" w:rsidRDefault="00000000">
      <w:pPr>
        <w:pStyle w:val="a0"/>
        <w:numPr>
          <w:ilvl w:val="0"/>
          <w:numId w:val="4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recommendations.text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68C690A0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{{/</w:t>
      </w:r>
      <w:proofErr w:type="spellStart"/>
      <w:r w:rsidRPr="00E856F6">
        <w:rPr>
          <w:rFonts w:asciiTheme="minorHAnsi" w:hAnsiTheme="minorHAnsi" w:cstheme="minorHAnsi"/>
        </w:rPr>
        <w:t>recommendations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24A73F9D" w14:textId="77777777" w:rsidR="00FF15D7" w:rsidRPr="00E856F6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3F403CAE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E856F6">
        <w:rPr>
          <w:rFonts w:asciiTheme="minorHAnsi" w:hAnsiTheme="minorHAnsi" w:cstheme="minorHAnsi"/>
          <w:b/>
          <w:bCs/>
        </w:rPr>
        <w:t>Выводы и заключение комиссии:</w:t>
      </w:r>
    </w:p>
    <w:p w14:paraId="1E64C677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conclusion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1B1E823F" w14:textId="77777777" w:rsidR="00FF15D7" w:rsidRPr="00E856F6" w:rsidRDefault="00000000">
      <w:pPr>
        <w:pStyle w:val="a0"/>
        <w:numPr>
          <w:ilvl w:val="0"/>
          <w:numId w:val="5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</w:t>
      </w:r>
      <w:proofErr w:type="spellStart"/>
      <w:r w:rsidRPr="00E856F6">
        <w:rPr>
          <w:rFonts w:asciiTheme="minorHAnsi" w:hAnsiTheme="minorHAnsi" w:cstheme="minorHAnsi"/>
        </w:rPr>
        <w:t>conclusion.text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7C777B82" w14:textId="77777777" w:rsidR="00FF15D7" w:rsidRPr="00E856F6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E856F6">
        <w:rPr>
          <w:rFonts w:asciiTheme="minorHAnsi" w:hAnsiTheme="minorHAnsi" w:cstheme="minorHAnsi"/>
        </w:rPr>
        <w:t>{{/</w:t>
      </w:r>
      <w:proofErr w:type="spellStart"/>
      <w:r w:rsidRPr="00E856F6">
        <w:rPr>
          <w:rFonts w:asciiTheme="minorHAnsi" w:hAnsiTheme="minorHAnsi" w:cstheme="minorHAnsi"/>
        </w:rPr>
        <w:t>conclusion</w:t>
      </w:r>
      <w:proofErr w:type="spellEnd"/>
      <w:r w:rsidRPr="00E856F6">
        <w:rPr>
          <w:rFonts w:asciiTheme="minorHAnsi" w:hAnsiTheme="minorHAnsi" w:cstheme="minorHAnsi"/>
        </w:rPr>
        <w:t>}}</w:t>
      </w:r>
    </w:p>
    <w:p w14:paraId="0ECA1527" w14:textId="77777777" w:rsidR="00FF15D7" w:rsidRPr="00E856F6" w:rsidRDefault="00FF15D7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E856F6" w14:paraId="081657A8" w14:textId="77777777">
        <w:tc>
          <w:tcPr>
            <w:tcW w:w="4897" w:type="dxa"/>
          </w:tcPr>
          <w:p w14:paraId="799A346F" w14:textId="77777777" w:rsidR="00FF15D7" w:rsidRPr="00E856F6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E856F6">
              <w:rPr>
                <w:rFonts w:asciiTheme="minorHAnsi" w:hAnsiTheme="minorHAnsi" w:cstheme="minorHAnsi"/>
              </w:rPr>
              <w:t>От</w:t>
            </w:r>
            <w:r w:rsidRPr="00E856F6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E856F6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  <w:r w:rsidRPr="00E856F6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E856F6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E856F6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2BDA7A2A" w14:textId="77777777" w:rsidR="00FF15D7" w:rsidRPr="00E856F6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778D7033" w14:textId="77777777" w:rsidR="00FF15D7" w:rsidRPr="00E856F6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E856F6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5C2D76B6" w14:textId="77777777" w:rsidR="00FF15D7" w:rsidRPr="00E856F6" w:rsidRDefault="00FF15D7">
      <w:pPr>
        <w:spacing w:before="120"/>
        <w:rPr>
          <w:rFonts w:asciiTheme="minorHAnsi" w:hAnsiTheme="minorHAnsi" w:cstheme="minorHAnsi"/>
        </w:rPr>
      </w:pPr>
    </w:p>
    <w:sectPr w:rsidR="00FF15D7" w:rsidRPr="00E856F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21" w:right="850" w:bottom="284" w:left="1260" w:header="454" w:footer="18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F2DC3" w14:textId="77777777" w:rsidR="004C78CD" w:rsidRDefault="004C78CD">
      <w:r>
        <w:separator/>
      </w:r>
    </w:p>
  </w:endnote>
  <w:endnote w:type="continuationSeparator" w:id="0">
    <w:p w14:paraId="417A6479" w14:textId="77777777" w:rsidR="004C78CD" w:rsidRDefault="004C7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imSun;宋体">
    <w:panose1 w:val="00000000000000000000"/>
    <w:charset w:val="8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3FCCF" w14:textId="77777777" w:rsidR="00FF15D7" w:rsidRDefault="00FF15D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275CB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8240" behindDoc="1" locked="0" layoutInCell="1" allowOverlap="1" wp14:anchorId="0D5B4059" wp14:editId="00C05460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B9B3FB" id="Прямая соединительная линия 3" o:spid="_x0000_s1026" style="position:absolute;z-index:-251658240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404DC563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381F8A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9264" behindDoc="1" locked="0" layoutInCell="1" allowOverlap="1" wp14:anchorId="6E3D9CC5" wp14:editId="4CB424CE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3F9DBC4" id="Прямая соединительная линия 3" o:spid="_x0000_s1026" style="position:absolute;z-index:-251657216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541EB0BF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76D2F0" w14:textId="77777777" w:rsidR="004C78CD" w:rsidRDefault="004C78CD">
      <w:r>
        <w:separator/>
      </w:r>
    </w:p>
  </w:footnote>
  <w:footnote w:type="continuationSeparator" w:id="0">
    <w:p w14:paraId="0C6CB57F" w14:textId="77777777" w:rsidR="004C78CD" w:rsidRDefault="004C7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D68F7" w14:textId="77777777" w:rsidR="00FF15D7" w:rsidRDefault="00FF15D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AC700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6192" behindDoc="1" locked="0" layoutInCell="1" allowOverlap="1" wp14:anchorId="7E3F137E" wp14:editId="54DBBFD5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2B12A3D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59865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7216" behindDoc="1" locked="0" layoutInCell="1" allowOverlap="1" wp14:anchorId="6D71A9A2" wp14:editId="3C85A5FD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BB44949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70A7F"/>
    <w:multiLevelType w:val="multilevel"/>
    <w:tmpl w:val="B7D860A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9EA37DA"/>
    <w:multiLevelType w:val="multilevel"/>
    <w:tmpl w:val="A65CB2E6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F9C49A0"/>
    <w:multiLevelType w:val="multilevel"/>
    <w:tmpl w:val="96D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7D3602E"/>
    <w:multiLevelType w:val="multilevel"/>
    <w:tmpl w:val="FA74F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A120831"/>
    <w:multiLevelType w:val="multilevel"/>
    <w:tmpl w:val="D08C01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C7E61F8"/>
    <w:multiLevelType w:val="multilevel"/>
    <w:tmpl w:val="550AF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140954852">
    <w:abstractNumId w:val="0"/>
  </w:num>
  <w:num w:numId="2" w16cid:durableId="519205777">
    <w:abstractNumId w:val="1"/>
  </w:num>
  <w:num w:numId="3" w16cid:durableId="57870515">
    <w:abstractNumId w:val="3"/>
  </w:num>
  <w:num w:numId="4" w16cid:durableId="582880229">
    <w:abstractNumId w:val="2"/>
  </w:num>
  <w:num w:numId="5" w16cid:durableId="569122747">
    <w:abstractNumId w:val="5"/>
  </w:num>
  <w:num w:numId="6" w16cid:durableId="527068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5D7"/>
    <w:rsid w:val="0031769F"/>
    <w:rsid w:val="004C78CD"/>
    <w:rsid w:val="005147A5"/>
    <w:rsid w:val="006C6E70"/>
    <w:rsid w:val="008E58C8"/>
    <w:rsid w:val="00910A36"/>
    <w:rsid w:val="009541D2"/>
    <w:rsid w:val="00CE1631"/>
    <w:rsid w:val="00D43043"/>
    <w:rsid w:val="00E856F6"/>
    <w:rsid w:val="00FF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94236"/>
  <w15:docId w15:val="{59F137F4-C562-4C03-B3CC-5E81D370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ongti SC" w:hAnsi="Liberation Serif" w:cs="Arial Unicode MS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bidi="ar-SA"/>
    </w:rPr>
  </w:style>
  <w:style w:type="paragraph" w:styleId="1">
    <w:name w:val="heading 1"/>
    <w:basedOn w:val="a"/>
    <w:next w:val="a0"/>
    <w:uiPriority w:val="9"/>
    <w:qFormat/>
    <w:pPr>
      <w:numPr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eastAsia="Times New Roman" w:hAnsi="Symbol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Symbol" w:eastAsia="Times New Roman" w:hAnsi="Symbol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color w:val="000000"/>
    </w:rPr>
  </w:style>
  <w:style w:type="character" w:customStyle="1" w:styleId="WW8Num5z0">
    <w:name w:val="WW8Num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8z0">
    <w:name w:val="WW8Num8z0"/>
    <w:qFormat/>
    <w:rPr>
      <w:rFonts w:ascii="Verdana" w:eastAsia="Arial Unicode MS" w:hAnsi="Verdana" w:cs="Arial Unicode MS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  <w:rPr>
      <w:rFonts w:ascii="Symbol" w:eastAsia="Times New Roman" w:hAnsi="Symbol" w:cs="Times New Roman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2z0">
    <w:name w:val="WW8Num12z0"/>
    <w:qFormat/>
  </w:style>
  <w:style w:type="character" w:customStyle="1" w:styleId="WW8Num13z0">
    <w:name w:val="WW8Num13z0"/>
    <w:qFormat/>
    <w:rPr>
      <w:rFonts w:ascii="Symbol" w:eastAsia="Times New Roman" w:hAnsi="Symbol" w:cs="Times New Roman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4z0">
    <w:name w:val="WW8Num14z0"/>
    <w:qFormat/>
  </w:style>
  <w:style w:type="character" w:customStyle="1" w:styleId="WW8Num15z0">
    <w:name w:val="WW8Num15z0"/>
    <w:qFormat/>
    <w:rPr>
      <w:rFonts w:ascii="Symbol" w:eastAsia="Times New Roman" w:hAnsi="Symbol" w:cs="Times New Roman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cs="Arial Unicode MS"/>
      <w:caps w:val="0"/>
      <w:smallCaps w:val="0"/>
      <w:strike w:val="0"/>
      <w:dstrike w:val="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  <w14:textFill>
        <w14:solidFill>
          <w14:srgbClr w14:val="000000"/>
        </w14:solidFill>
      </w14:textFill>
    </w:rPr>
  </w:style>
  <w:style w:type="character" w:customStyle="1" w:styleId="WW8Num17z0">
    <w:name w:val="WW8Num17z0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20z0">
    <w:name w:val="WW8Num20z0"/>
    <w:qFormat/>
  </w:style>
  <w:style w:type="character" w:customStyle="1" w:styleId="WW8Num21z0">
    <w:name w:val="WW8Num21z0"/>
    <w:qFormat/>
    <w:rPr>
      <w:rFonts w:ascii="Symbol" w:eastAsia="Times New Roman" w:hAnsi="Symbol" w:cs="Times New Roman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3z0">
    <w:name w:val="WW8Num23z0"/>
    <w:qFormat/>
  </w:style>
  <w:style w:type="character" w:customStyle="1" w:styleId="WW8Num24z0">
    <w:name w:val="WW8Num24z0"/>
    <w:qFormat/>
  </w:style>
  <w:style w:type="character" w:customStyle="1" w:styleId="WW8Num25z0">
    <w:name w:val="WW8Num2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26z0">
    <w:name w:val="WW8Num26z0"/>
    <w:qFormat/>
    <w:rPr>
      <w:rFonts w:ascii="Symbol" w:eastAsia="Times New Roman" w:hAnsi="Symbol" w:cs="Times New Roman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6z3">
    <w:name w:val="WW8Num26z3"/>
    <w:qFormat/>
    <w:rPr>
      <w:rFonts w:ascii="Symbol" w:hAnsi="Symbol" w:cs="Symbol"/>
    </w:rPr>
  </w:style>
  <w:style w:type="character" w:customStyle="1" w:styleId="WW8Num27z0">
    <w:name w:val="WW8Num27z0"/>
    <w:qFormat/>
    <w:rPr>
      <w:b w:val="0"/>
      <w:bCs w:val="0"/>
      <w:sz w:val="20"/>
    </w:rPr>
  </w:style>
  <w:style w:type="character" w:customStyle="1" w:styleId="WW8Num27z1">
    <w:name w:val="WW8Num27z1"/>
    <w:qFormat/>
    <w:rPr>
      <w:rFonts w:ascii="Courier New" w:hAnsi="Courier New" w:cs="Times New Roman"/>
      <w:sz w:val="20"/>
    </w:rPr>
  </w:style>
  <w:style w:type="character" w:customStyle="1" w:styleId="WW8Num27z2">
    <w:name w:val="WW8Num27z2"/>
    <w:qFormat/>
    <w:rPr>
      <w:rFonts w:ascii="Wingdings" w:hAnsi="Wingdings" w:cs="Wingdings"/>
      <w:sz w:val="20"/>
    </w:rPr>
  </w:style>
  <w:style w:type="character" w:customStyle="1" w:styleId="WW8Num28z0">
    <w:name w:val="WW8Num28z0"/>
    <w:qFormat/>
    <w:rPr>
      <w:rFonts w:ascii="Verdana" w:eastAsia="Arial Unicode MS" w:hAnsi="Verdana" w:cs="Arial Unicode MS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8z3">
    <w:name w:val="WW8Num28z3"/>
    <w:qFormat/>
    <w:rPr>
      <w:rFonts w:ascii="Symbol" w:hAnsi="Symbol" w:cs="Symbol"/>
    </w:rPr>
  </w:style>
  <w:style w:type="character" w:customStyle="1" w:styleId="WW8Num29z0">
    <w:name w:val="WW8Num29z0"/>
    <w:qFormat/>
    <w:rPr>
      <w:rFonts w:cs="Arial Unicode MS"/>
      <w:caps w:val="0"/>
      <w:smallCaps w:val="0"/>
      <w:strike w:val="0"/>
      <w:dstrike w:val="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  <w14:textFill>
        <w14:solidFill>
          <w14:srgbClr w14:val="000000"/>
        </w14:solidFill>
      </w14:textFill>
    </w:rPr>
  </w:style>
  <w:style w:type="character" w:customStyle="1" w:styleId="WW8Num30z0">
    <w:name w:val="WW8Num30z0"/>
    <w:qFormat/>
    <w:rPr>
      <w:rFonts w:ascii="Symbol" w:eastAsia="Times New Roman" w:hAnsi="Symbol" w:cs="Times New Roman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0z3">
    <w:name w:val="WW8Num30z3"/>
    <w:qFormat/>
    <w:rPr>
      <w:rFonts w:ascii="Symbol" w:hAnsi="Symbol" w:cs="Symbol"/>
    </w:rPr>
  </w:style>
  <w:style w:type="character" w:customStyle="1" w:styleId="WW8Num31z0">
    <w:name w:val="WW8Num31z0"/>
    <w:qFormat/>
    <w:rPr>
      <w:rFonts w:eastAsia="Arial Unicode MS" w:cs="Arial Unicode MS"/>
    </w:rPr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eastAsia="Times New Roman" w:hAnsi="Symbol" w:cs="Times New Roman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3z3">
    <w:name w:val="WW8Num33z3"/>
    <w:qFormat/>
    <w:rPr>
      <w:rFonts w:ascii="Symbol" w:hAnsi="Symbol" w:cs="Symbol"/>
    </w:rPr>
  </w:style>
  <w:style w:type="character" w:customStyle="1" w:styleId="a4">
    <w:name w:val="Верхний колонтитул Знак"/>
    <w:qFormat/>
    <w:rPr>
      <w:sz w:val="24"/>
      <w:szCs w:val="24"/>
    </w:rPr>
  </w:style>
  <w:style w:type="character" w:customStyle="1" w:styleId="a5">
    <w:name w:val="Нижний колонтитул Знак"/>
    <w:qFormat/>
    <w:rPr>
      <w:sz w:val="24"/>
      <w:szCs w:val="24"/>
    </w:rPr>
  </w:style>
  <w:style w:type="character" w:customStyle="1" w:styleId="10">
    <w:name w:val="Заголовок 1 Знак"/>
    <w:qFormat/>
    <w:rPr>
      <w:b/>
      <w:bCs/>
      <w:kern w:val="2"/>
      <w:sz w:val="48"/>
      <w:szCs w:val="48"/>
    </w:rPr>
  </w:style>
  <w:style w:type="character" w:customStyle="1" w:styleId="a6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a7">
    <w:name w:val="page number"/>
  </w:style>
  <w:style w:type="character" w:customStyle="1" w:styleId="a8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0">
    <w:name w:val="Body Text"/>
    <w:rPr>
      <w:rFonts w:ascii="Times New Roman" w:eastAsia="Arial Unicode MS" w:hAnsi="Times New Roman"/>
      <w:color w:val="000000"/>
      <w:lang w:bidi="ar-SA"/>
    </w:rPr>
  </w:style>
  <w:style w:type="paragraph" w:styleId="a9">
    <w:name w:val="List"/>
    <w:basedOn w:val="a0"/>
  </w:style>
  <w:style w:type="paragraph" w:styleId="aa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pPr>
      <w:tabs>
        <w:tab w:val="center" w:pos="4677"/>
        <w:tab w:val="right" w:pos="9355"/>
      </w:tabs>
    </w:pPr>
  </w:style>
  <w:style w:type="paragraph" w:styleId="ac">
    <w:name w:val="footer"/>
    <w:basedOn w:val="a"/>
    <w:pPr>
      <w:tabs>
        <w:tab w:val="center" w:pos="4677"/>
        <w:tab w:val="right" w:pos="9355"/>
      </w:tabs>
    </w:pPr>
  </w:style>
  <w:style w:type="paragraph" w:styleId="ad">
    <w:name w:val="List Paragraph"/>
    <w:basedOn w:val="a"/>
    <w:qFormat/>
    <w:pPr>
      <w:spacing w:after="200" w:line="276" w:lineRule="auto"/>
      <w:ind w:left="720"/>
      <w:contextualSpacing/>
    </w:pPr>
    <w:rPr>
      <w:rFonts w:ascii="Calibri" w:eastAsia="SimSun;宋体" w:hAnsi="Calibri"/>
      <w:sz w:val="22"/>
      <w:szCs w:val="22"/>
    </w:rPr>
  </w:style>
  <w:style w:type="paragraph" w:customStyle="1" w:styleId="Default">
    <w:name w:val="Default"/>
    <w:qFormat/>
    <w:rPr>
      <w:rFonts w:ascii="Times New Roman" w:eastAsia="Times New Roman" w:hAnsi="Times New Roman" w:cs="Times New Roman"/>
      <w:color w:val="000000"/>
      <w:lang w:bidi="ar-SA"/>
    </w:rPr>
  </w:style>
  <w:style w:type="paragraph" w:styleId="ae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pPr>
      <w:textAlignment w:val="baseline"/>
    </w:pPr>
    <w:rPr>
      <w:rFonts w:ascii="Times New Roman" w:eastAsia="Times New Roman" w:hAnsi="Times New Roman" w:cs="Times New Roman"/>
      <w:kern w:val="2"/>
      <w:lang w:bidi="ar-SA"/>
    </w:rPr>
  </w:style>
  <w:style w:type="paragraph" w:customStyle="1" w:styleId="af">
    <w:name w:val="Обычный (веб)"/>
    <w:basedOn w:val="a"/>
    <w:qFormat/>
    <w:pPr>
      <w:spacing w:before="280" w:after="280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</vt:lpstr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</dc:title>
  <dc:subject/>
  <dc:creator>Admin</dc:creator>
  <dc:description/>
  <cp:lastModifiedBy>Vanzhin Nikolay</cp:lastModifiedBy>
  <cp:revision>5</cp:revision>
  <cp:lastPrinted>2025-01-29T07:41:00Z</cp:lastPrinted>
  <dcterms:created xsi:type="dcterms:W3CDTF">2026-09-21T22:59:00Z</dcterms:created>
  <dcterms:modified xsi:type="dcterms:W3CDTF">2026-09-21T23:02:00Z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