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2D1B3" w14:textId="62068F9B" w:rsidR="00B60CED" w:rsidRPr="00D95078" w:rsidRDefault="00E85106" w:rsidP="00B60CED">
      <w:pPr>
        <w:jc w:val="both"/>
        <w:rPr>
          <w:sz w:val="24"/>
          <w:szCs w:val="24"/>
        </w:rPr>
      </w:pPr>
      <w:r w:rsidRPr="00D95078">
        <w:rPr>
          <w:b/>
          <w:sz w:val="24"/>
          <w:szCs w:val="24"/>
        </w:rPr>
        <w:t>ABSTRACT</w:t>
      </w:r>
      <w:r w:rsidR="00D95078" w:rsidRPr="00D95078">
        <w:rPr>
          <w:sz w:val="24"/>
          <w:szCs w:val="24"/>
        </w:rPr>
        <w:t>: Now a d</w:t>
      </w:r>
      <w:bookmarkStart w:id="0" w:name="_GoBack"/>
      <w:bookmarkEnd w:id="0"/>
      <w:r w:rsidR="00D95078" w:rsidRPr="00D95078">
        <w:rPr>
          <w:sz w:val="24"/>
          <w:szCs w:val="24"/>
        </w:rPr>
        <w:t>ays,</w:t>
      </w:r>
      <w:r w:rsidRPr="00D95078">
        <w:rPr>
          <w:sz w:val="24"/>
          <w:szCs w:val="24"/>
        </w:rPr>
        <w:t xml:space="preserve"> electronic devices </w:t>
      </w:r>
      <w:r w:rsidR="00D95078" w:rsidRPr="00D95078">
        <w:rPr>
          <w:sz w:val="24"/>
          <w:szCs w:val="24"/>
        </w:rPr>
        <w:t xml:space="preserve">have become smaller, have lower </w:t>
      </w:r>
      <w:r w:rsidRPr="00D95078">
        <w:rPr>
          <w:sz w:val="24"/>
          <w:szCs w:val="24"/>
        </w:rPr>
        <w:t>po</w:t>
      </w:r>
      <w:r w:rsidR="00D95078" w:rsidRPr="00D95078">
        <w:rPr>
          <w:sz w:val="24"/>
          <w:szCs w:val="24"/>
        </w:rPr>
        <w:t xml:space="preserve">wer requirements  and </w:t>
      </w:r>
      <w:r w:rsidRPr="00D95078">
        <w:rPr>
          <w:sz w:val="24"/>
          <w:szCs w:val="24"/>
        </w:rPr>
        <w:t xml:space="preserve"> </w:t>
      </w:r>
      <w:r w:rsidR="00D95078" w:rsidRPr="00D95078">
        <w:rPr>
          <w:sz w:val="24"/>
          <w:szCs w:val="24"/>
        </w:rPr>
        <w:t xml:space="preserve">have become </w:t>
      </w:r>
      <w:r w:rsidRPr="00D95078">
        <w:rPr>
          <w:sz w:val="24"/>
          <w:szCs w:val="24"/>
        </w:rPr>
        <w:t>less expensive</w:t>
      </w:r>
      <w:r w:rsidR="00D95078" w:rsidRPr="00D95078">
        <w:rPr>
          <w:sz w:val="24"/>
          <w:szCs w:val="24"/>
        </w:rPr>
        <w:t xml:space="preserve"> at the same time. W</w:t>
      </w:r>
      <w:r w:rsidRPr="00D95078">
        <w:rPr>
          <w:sz w:val="24"/>
          <w:szCs w:val="24"/>
        </w:rPr>
        <w:t>e have begun to adorn our bodies with personal information and communication appliances. Such devices</w:t>
      </w:r>
      <w:r w:rsidR="00D95078" w:rsidRPr="00D95078">
        <w:rPr>
          <w:sz w:val="24"/>
          <w:szCs w:val="24"/>
        </w:rPr>
        <w:t xml:space="preserve"> include smart phones, smart watches, </w:t>
      </w:r>
      <w:r w:rsidRPr="00D95078">
        <w:rPr>
          <w:sz w:val="24"/>
          <w:szCs w:val="24"/>
        </w:rPr>
        <w:t xml:space="preserve">personal digital assistants and many more. Networking </w:t>
      </w:r>
      <w:r w:rsidR="00D95078" w:rsidRPr="00D95078">
        <w:rPr>
          <w:sz w:val="24"/>
          <w:szCs w:val="24"/>
        </w:rPr>
        <w:t xml:space="preserve">with </w:t>
      </w:r>
      <w:r w:rsidRPr="00D95078">
        <w:rPr>
          <w:sz w:val="24"/>
          <w:szCs w:val="24"/>
        </w:rPr>
        <w:t xml:space="preserve">these kinds of devices can reduce functional </w:t>
      </w:r>
      <w:r w:rsidR="00D95078" w:rsidRPr="00D95078">
        <w:rPr>
          <w:sz w:val="24"/>
          <w:szCs w:val="24"/>
        </w:rPr>
        <w:t>I/O redundancies and allow new c</w:t>
      </w:r>
      <w:r w:rsidRPr="00D95078">
        <w:rPr>
          <w:sz w:val="24"/>
          <w:szCs w:val="24"/>
        </w:rPr>
        <w:t xml:space="preserve">onveniences and services. Human society is entering </w:t>
      </w:r>
      <w:r w:rsidR="00D95078" w:rsidRPr="00D95078">
        <w:rPr>
          <w:sz w:val="24"/>
          <w:szCs w:val="24"/>
        </w:rPr>
        <w:t>an era of modern computing, where</w:t>
      </w:r>
      <w:r w:rsidRPr="00D95078">
        <w:rPr>
          <w:sz w:val="24"/>
          <w:szCs w:val="24"/>
        </w:rPr>
        <w:t xml:space="preserve"> networks are smoothly interconnected. The implementation of ubiquitous services requires three levels of connectivity: Local Area Networks (LAN), Wide Area Networks (WAN), and Human Area Networks (HAN) for connectivity to personal information, share data, media and communication appliances within the much smaller areas for communication. </w:t>
      </w:r>
      <w:proofErr w:type="spellStart"/>
      <w:r w:rsidRPr="00D95078">
        <w:rPr>
          <w:sz w:val="24"/>
          <w:szCs w:val="24"/>
        </w:rPr>
        <w:t>RedTacton</w:t>
      </w:r>
      <w:proofErr w:type="spellEnd"/>
      <w:r w:rsidRPr="00D95078">
        <w:rPr>
          <w:sz w:val="24"/>
          <w:szCs w:val="24"/>
        </w:rPr>
        <w:t xml:space="preserve"> </w:t>
      </w:r>
      <w:r w:rsidR="00D95078" w:rsidRPr="00D95078">
        <w:rPr>
          <w:rFonts w:cs="Arial"/>
          <w:color w:val="111111"/>
          <w:sz w:val="24"/>
          <w:szCs w:val="24"/>
          <w:shd w:val="clear" w:color="auto" w:fill="FFFFFF"/>
        </w:rPr>
        <w:t>is a</w:t>
      </w:r>
      <w:r w:rsidR="00B60CED" w:rsidRPr="00D95078">
        <w:rPr>
          <w:rFonts w:cs="Arial"/>
          <w:color w:val="111111"/>
          <w:sz w:val="24"/>
          <w:szCs w:val="24"/>
          <w:shd w:val="clear" w:color="auto" w:fill="FFFFFF"/>
        </w:rPr>
        <w:t xml:space="preserve"> user-friendly persuasive technology </w:t>
      </w:r>
      <w:r w:rsidRPr="00D95078">
        <w:rPr>
          <w:sz w:val="24"/>
          <w:szCs w:val="24"/>
        </w:rPr>
        <w:t>that uses the surface of the human body as a high speed and safe network transmissi</w:t>
      </w:r>
      <w:r w:rsidR="00D95078" w:rsidRPr="00D95078">
        <w:rPr>
          <w:sz w:val="24"/>
          <w:szCs w:val="24"/>
        </w:rPr>
        <w:t>on path. So in this paper we will be</w:t>
      </w:r>
      <w:r w:rsidRPr="00D95078">
        <w:rPr>
          <w:sz w:val="24"/>
          <w:szCs w:val="24"/>
        </w:rPr>
        <w:t xml:space="preserve"> explaining the unique new functional features and enormous potential of </w:t>
      </w:r>
      <w:proofErr w:type="spellStart"/>
      <w:r w:rsidRPr="00D95078">
        <w:rPr>
          <w:sz w:val="24"/>
          <w:szCs w:val="24"/>
        </w:rPr>
        <w:t>RedTacton</w:t>
      </w:r>
      <w:proofErr w:type="spellEnd"/>
      <w:r w:rsidRPr="00D95078">
        <w:rPr>
          <w:sz w:val="24"/>
          <w:szCs w:val="24"/>
        </w:rPr>
        <w:t xml:space="preserve"> as a Human Area Networking technology. </w:t>
      </w:r>
      <w:r w:rsidR="00B60CED" w:rsidRPr="00D95078">
        <w:rPr>
          <w:rFonts w:cs="Arial"/>
          <w:color w:val="111111"/>
          <w:sz w:val="24"/>
          <w:szCs w:val="24"/>
          <w:shd w:val="clear" w:color="auto" w:fill="FFFFFF"/>
        </w:rPr>
        <w:t xml:space="preserve">Here, human body is the transmitting medium supporting IEEE 802.3 half-duplex communication at 10 </w:t>
      </w:r>
      <w:proofErr w:type="spellStart"/>
      <w:r w:rsidR="00B60CED" w:rsidRPr="00D95078">
        <w:rPr>
          <w:rFonts w:cs="Arial"/>
          <w:color w:val="111111"/>
          <w:sz w:val="24"/>
          <w:szCs w:val="24"/>
          <w:shd w:val="clear" w:color="auto" w:fill="FFFFFF"/>
        </w:rPr>
        <w:t>Mbits</w:t>
      </w:r>
      <w:proofErr w:type="spellEnd"/>
      <w:r w:rsidR="00B60CED" w:rsidRPr="00D95078">
        <w:rPr>
          <w:rFonts w:cs="Arial"/>
          <w:color w:val="111111"/>
          <w:sz w:val="24"/>
          <w:szCs w:val="24"/>
          <w:shd w:val="clear" w:color="auto" w:fill="FFFFFF"/>
        </w:rPr>
        <w:t>/s</w:t>
      </w:r>
      <w:r w:rsidRPr="00D95078">
        <w:rPr>
          <w:sz w:val="24"/>
          <w:szCs w:val="24"/>
        </w:rPr>
        <w:t>.</w:t>
      </w:r>
    </w:p>
    <w:p w14:paraId="0DB689E1" w14:textId="2DB11627" w:rsidR="00B60CED" w:rsidRPr="00B60CED" w:rsidRDefault="00E85106" w:rsidP="00B60CED">
      <w:pPr>
        <w:shd w:val="clear" w:color="auto" w:fill="FFFFFF"/>
        <w:spacing w:after="0" w:line="240" w:lineRule="auto"/>
        <w:jc w:val="both"/>
        <w:rPr>
          <w:rFonts w:ascii="ff4" w:eastAsia="Times New Roman" w:hAnsi="ff4" w:cs="Times New Roman"/>
          <w:color w:val="000000"/>
          <w:sz w:val="24"/>
          <w:szCs w:val="24"/>
          <w:lang w:eastAsia="en-IN"/>
        </w:rPr>
      </w:pPr>
      <w:r w:rsidRPr="00D95078">
        <w:rPr>
          <w:sz w:val="24"/>
          <w:szCs w:val="24"/>
        </w:rPr>
        <w:t xml:space="preserve"> Keywords: Red</w:t>
      </w:r>
      <w:r w:rsidR="00B60CED" w:rsidRPr="00D95078">
        <w:rPr>
          <w:sz w:val="24"/>
          <w:szCs w:val="24"/>
        </w:rPr>
        <w:t>-</w:t>
      </w:r>
      <w:proofErr w:type="spellStart"/>
      <w:r w:rsidRPr="00D95078">
        <w:rPr>
          <w:sz w:val="24"/>
          <w:szCs w:val="24"/>
        </w:rPr>
        <w:t>Tacton</w:t>
      </w:r>
      <w:proofErr w:type="spellEnd"/>
      <w:r w:rsidR="00B60CED" w:rsidRPr="00D95078">
        <w:rPr>
          <w:sz w:val="24"/>
          <w:szCs w:val="24"/>
        </w:rPr>
        <w:t xml:space="preserve"> ,</w:t>
      </w:r>
      <w:r w:rsidRPr="00D95078">
        <w:rPr>
          <w:sz w:val="24"/>
          <w:szCs w:val="24"/>
        </w:rPr>
        <w:t xml:space="preserve"> Electric field sensing</w:t>
      </w:r>
      <w:r w:rsidR="00B60CED" w:rsidRPr="00D95078">
        <w:rPr>
          <w:rFonts w:eastAsia="Times New Roman" w:cs="Times New Roman"/>
          <w:color w:val="000000"/>
          <w:sz w:val="24"/>
          <w:szCs w:val="24"/>
          <w:lang w:eastAsia="en-IN"/>
        </w:rPr>
        <w:t>,  IEEE  802.3</w:t>
      </w:r>
      <w:r w:rsidR="00B60CED" w:rsidRPr="00D95078">
        <w:rPr>
          <w:rFonts w:eastAsia="Times New Roman" w:cs="Times New Roman"/>
          <w:color w:val="000000"/>
          <w:spacing w:val="2"/>
          <w:sz w:val="24"/>
          <w:szCs w:val="24"/>
          <w:lang w:eastAsia="en-IN"/>
        </w:rPr>
        <w:t xml:space="preserve">,  </w:t>
      </w:r>
      <w:r w:rsidR="00B60CED" w:rsidRPr="00D95078">
        <w:rPr>
          <w:rFonts w:eastAsia="Times New Roman" w:cs="Times New Roman"/>
          <w:color w:val="000000"/>
          <w:sz w:val="24"/>
          <w:szCs w:val="24"/>
          <w:lang w:eastAsia="en-IN"/>
        </w:rPr>
        <w:t>Human  Area Networking etc.</w:t>
      </w:r>
    </w:p>
    <w:p w14:paraId="1EE7A979" w14:textId="7029949D" w:rsidR="002B6387" w:rsidRPr="00B60CED" w:rsidRDefault="002B6387" w:rsidP="00B60CED">
      <w:pPr>
        <w:jc w:val="both"/>
        <w:rPr>
          <w:sz w:val="24"/>
          <w:szCs w:val="24"/>
        </w:rPr>
      </w:pPr>
    </w:p>
    <w:p w14:paraId="38FC240E" w14:textId="3BFFF9BD" w:rsidR="00E85106" w:rsidRPr="00B60CED" w:rsidRDefault="00E85106" w:rsidP="00B60CED">
      <w:pPr>
        <w:jc w:val="both"/>
        <w:rPr>
          <w:sz w:val="24"/>
          <w:szCs w:val="24"/>
        </w:rPr>
      </w:pPr>
    </w:p>
    <w:p w14:paraId="44921EC2" w14:textId="77777777" w:rsidR="00E85106" w:rsidRPr="00B60CED" w:rsidRDefault="00E85106" w:rsidP="00B60CED">
      <w:pPr>
        <w:jc w:val="both"/>
        <w:rPr>
          <w:sz w:val="24"/>
          <w:szCs w:val="24"/>
        </w:rPr>
      </w:pPr>
    </w:p>
    <w:sectPr w:rsidR="00E85106" w:rsidRPr="00B60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f4">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06"/>
    <w:rsid w:val="002B6387"/>
    <w:rsid w:val="004067ED"/>
    <w:rsid w:val="005A0C6A"/>
    <w:rsid w:val="00B60CED"/>
    <w:rsid w:val="00D95078"/>
    <w:rsid w:val="00E85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10F8"/>
  <w15:chartTrackingRefBased/>
  <w15:docId w15:val="{42F92C87-BDA8-4922-99C1-F9EC7878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7">
    <w:name w:val="ff7"/>
    <w:basedOn w:val="DefaultParagraphFont"/>
    <w:rsid w:val="00E85106"/>
  </w:style>
  <w:style w:type="character" w:customStyle="1" w:styleId="a">
    <w:name w:val="_"/>
    <w:basedOn w:val="DefaultParagraphFont"/>
    <w:rsid w:val="00E85106"/>
  </w:style>
  <w:style w:type="character" w:customStyle="1" w:styleId="ls2">
    <w:name w:val="ls2"/>
    <w:basedOn w:val="DefaultParagraphFont"/>
    <w:rsid w:val="00E85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MAURYA</dc:creator>
  <cp:keywords/>
  <dc:description/>
  <cp:lastModifiedBy>Joslyn Pereira</cp:lastModifiedBy>
  <cp:revision>2</cp:revision>
  <dcterms:created xsi:type="dcterms:W3CDTF">2018-09-29T14:26:00Z</dcterms:created>
  <dcterms:modified xsi:type="dcterms:W3CDTF">2018-09-29T14:26:00Z</dcterms:modified>
</cp:coreProperties>
</file>