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D2951" w14:textId="77777777" w:rsidR="00350420" w:rsidRDefault="00350420" w:rsidP="00DE6638">
      <w:pPr>
        <w:pStyle w:val="Heading1"/>
      </w:pPr>
      <w:r>
        <w:t xml:space="preserve">Conversation with </w:t>
      </w:r>
      <w:r>
        <w:rPr>
          <w:u w:val="single"/>
        </w:rPr>
        <w:t>Ratıp Esen</w:t>
      </w:r>
      <w:r>
        <w:t xml:space="preserve"> -  14/7/95</w:t>
      </w:r>
    </w:p>
    <w:p w14:paraId="69270973" w14:textId="77777777" w:rsidR="00350420" w:rsidRDefault="00350420"/>
    <w:p w14:paraId="19A278E4" w14:textId="77777777" w:rsidR="00350420" w:rsidRDefault="00350420" w:rsidP="00DE6638">
      <w:r>
        <w:rPr>
          <w:b/>
        </w:rPr>
        <w:t>Concerning Land Reform and the irregular division of farmland</w:t>
      </w:r>
      <w:r>
        <w:t xml:space="preserve">: First Land </w:t>
      </w:r>
      <w:r w:rsidRPr="00C12B3A">
        <w:rPr>
          <w:highlight w:val="yellow"/>
        </w:rPr>
        <w:t>Reform in 1952.</w:t>
      </w:r>
    </w:p>
    <w:p w14:paraId="09047CD4" w14:textId="7E4BF745" w:rsidR="00350420" w:rsidRDefault="00350420" w:rsidP="00DE6638">
      <w:r>
        <w:tab/>
        <w:t>Prior to 1952</w:t>
      </w:r>
      <w:r w:rsidR="00F069E9">
        <w:t>/1953</w:t>
      </w:r>
      <w:r>
        <w:t xml:space="preserve">, people farmed land which they wanted to and as much of it they could. </w:t>
      </w:r>
      <w:r w:rsidRPr="00653653">
        <w:rPr>
          <w:highlight w:val="yellow"/>
        </w:rPr>
        <w:t>With Land reform, each HH got 190 dönüm...</w:t>
      </w:r>
      <w:r>
        <w:t xml:space="preserve">some of it was given from  grazing land. </w:t>
      </w:r>
      <w:proofErr w:type="gramStart"/>
      <w:r>
        <w:t>And,</w:t>
      </w:r>
      <w:proofErr w:type="gramEnd"/>
      <w:r>
        <w:t xml:space="preserve"> most people farmed more than 190, took 20-30 dönüms extra from other places, and this extra land which they expropriated was not questioned. (These extra pieces were decided upon, based on proximity to village, soil quality, proximity to water). </w:t>
      </w:r>
      <w:r w:rsidRPr="005D3BED">
        <w:rPr>
          <w:highlight w:val="yellow"/>
        </w:rPr>
        <w:t>The only regularly divided land is near Sakarya for which people had their deeds, from year  1937.</w:t>
      </w:r>
      <w:r>
        <w:t xml:space="preserve"> There is a large tract of land, ca 1,200 dönüm at Tokat-Tasköprü division (near City Mound) which used to belong to Erdogan-Atik Tokat brothers. They sold it to Çiftçiler family</w:t>
      </w:r>
      <w:proofErr w:type="gramStart"/>
      <w:r>
        <w:t xml:space="preserve"> ..</w:t>
      </w:r>
      <w:proofErr w:type="gramEnd"/>
      <w:r>
        <w:t xml:space="preserve"> (Originally this tract was also not legally obtained by the Tokat family, they did not have the deed for all of it).</w:t>
      </w:r>
    </w:p>
    <w:p w14:paraId="0C3574C3" w14:textId="77777777" w:rsidR="00350420" w:rsidRDefault="00350420" w:rsidP="00DE6638">
      <w:r>
        <w:tab/>
        <w:t xml:space="preserve">At the beginning, land use was decided based on proximity to water.Anyway, up until 1940-41, we could not get any crops from dry farming. And, so, that became largely grazing land. First dry farmed crop came in 1941.When I first came here in 1933, in </w:t>
      </w:r>
      <w:r>
        <w:rPr>
          <w:u w:val="single"/>
        </w:rPr>
        <w:t xml:space="preserve">Kayran </w:t>
      </w:r>
      <w:r>
        <w:t xml:space="preserve">mevkii, there was not even one dekar of farmed land...it was all </w:t>
      </w:r>
      <w:proofErr w:type="gramStart"/>
      <w:r>
        <w:t>grazing..</w:t>
      </w:r>
      <w:proofErr w:type="gramEnd"/>
      <w:r>
        <w:t xml:space="preserve">Except, at </w:t>
      </w:r>
      <w:r>
        <w:rPr>
          <w:u w:val="single"/>
        </w:rPr>
        <w:t>Tasköprü</w:t>
      </w:r>
      <w:r>
        <w:t xml:space="preserve"> there was 50-60 dekars; near Polatlı road (near Kabayazı) there was at most ca. 150 dekars of land, and, none near Sabanözü(to the NE)...It was all dryfarming.</w:t>
      </w:r>
    </w:p>
    <w:p w14:paraId="79CD029A" w14:textId="77777777" w:rsidR="00350420" w:rsidRDefault="00350420" w:rsidP="00DE6638">
      <w:pPr>
        <w:rPr>
          <w:i/>
        </w:rPr>
      </w:pPr>
      <w:r>
        <w:rPr>
          <w:i/>
        </w:rPr>
        <w:t xml:space="preserve">One strategy early </w:t>
      </w:r>
      <w:proofErr w:type="gramStart"/>
      <w:r>
        <w:rPr>
          <w:i/>
        </w:rPr>
        <w:t>farmers</w:t>
      </w:r>
      <w:proofErr w:type="gramEnd"/>
      <w:r>
        <w:rPr>
          <w:i/>
        </w:rPr>
        <w:t xml:space="preserve"> used (till 1952), was to farm small plots of land in close proximity to each other, so that they rounded up a large tract of land for themselves (bir ciftci genis bir alanı kendisine kapattı). </w:t>
      </w:r>
    </w:p>
    <w:p w14:paraId="48E9BCC4" w14:textId="77777777" w:rsidR="00350420" w:rsidRDefault="00350420" w:rsidP="00DE6638">
      <w:r>
        <w:t>Several new laws worked for some farmers: (1) if one had farmed a tract of land for as long as 30 years (zilliyet hakkı) he would automatically have the deed for it; (2) if a piece of farmed land has been fixed in boundaries, east-west and n-s, with known points, (“tasma imkanı yok”) irrespective of its size, then it was given to the farmer. I, thus, earned 30 dekars of land. For ex. one side of it is a road, the other side is someone else’s farm, then the farmer cannot expropriate from anyone</w:t>
      </w:r>
      <w:proofErr w:type="gramStart"/>
      <w:r>
        <w:t>.....</w:t>
      </w:r>
      <w:proofErr w:type="gramEnd"/>
      <w:r>
        <w:t>(END)</w:t>
      </w:r>
      <w:r>
        <w:tab/>
      </w:r>
      <w:r>
        <w:tab/>
      </w:r>
    </w:p>
    <w:p w14:paraId="49FB778E" w14:textId="77777777" w:rsidR="00350420" w:rsidRDefault="00350420" w:rsidP="00DE6638"/>
    <w:p w14:paraId="4F265FF2" w14:textId="77777777" w:rsidR="00350420" w:rsidRDefault="00350420" w:rsidP="00DE6638"/>
    <w:p w14:paraId="0E3BAD32" w14:textId="77777777" w:rsidR="00350420" w:rsidRDefault="00350420" w:rsidP="00DE6638">
      <w:pPr>
        <w:sectPr w:rsidR="00350420" w:rsidSect="00EE68E4">
          <w:type w:val="continuous"/>
          <w:pgSz w:w="12240" w:h="15840"/>
          <w:pgMar w:top="1440" w:right="1800" w:bottom="1440" w:left="1800" w:header="720" w:footer="720" w:gutter="0"/>
          <w:pgNumType w:start="1"/>
          <w:cols w:space="720"/>
        </w:sectPr>
      </w:pPr>
    </w:p>
    <w:p w14:paraId="22700852" w14:textId="77777777" w:rsidR="004C3CAC" w:rsidRDefault="004C3CAC"/>
    <w:sectPr w:rsidR="004C3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420"/>
    <w:rsid w:val="00350420"/>
    <w:rsid w:val="004C3CAC"/>
    <w:rsid w:val="00F06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9BDA85"/>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420"/>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420"/>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Gursan-Salzmann, Ayse</cp:lastModifiedBy>
  <cp:revision>2</cp:revision>
  <dcterms:created xsi:type="dcterms:W3CDTF">2026-04-16T16:18:00Z</dcterms:created>
  <dcterms:modified xsi:type="dcterms:W3CDTF">2026-05-01T16:37:00Z</dcterms:modified>
</cp:coreProperties>
</file>