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F3AB6" w14:textId="61BF7E5F" w:rsidR="00A247E3" w:rsidRPr="00235D6A" w:rsidRDefault="005B0C3E" w:rsidP="00D9222B">
      <w:pPr>
        <w:spacing w:line="360" w:lineRule="auto"/>
        <w:jc w:val="center"/>
        <w:rPr>
          <w:rFonts w:ascii="Times New Roman" w:hAnsi="Times New Roman" w:cs="Times New Roman"/>
          <w:b/>
          <w:bCs/>
          <w:sz w:val="36"/>
          <w:szCs w:val="36"/>
        </w:rPr>
      </w:pPr>
      <w:bookmarkStart w:id="0" w:name="_Hlk175510904"/>
      <w:bookmarkEnd w:id="0"/>
      <w:r w:rsidRPr="00235D6A">
        <w:rPr>
          <w:rFonts w:ascii="Times New Roman" w:hAnsi="Times New Roman" w:cs="Times New Roman"/>
          <w:b/>
          <w:bCs/>
          <w:sz w:val="36"/>
          <w:szCs w:val="36"/>
        </w:rPr>
        <w:t xml:space="preserve">Assessment of </w:t>
      </w:r>
      <w:r w:rsidR="00AD081E" w:rsidRPr="00235D6A">
        <w:rPr>
          <w:rFonts w:ascii="Times New Roman" w:hAnsi="Times New Roman" w:cs="Times New Roman"/>
          <w:b/>
          <w:bCs/>
          <w:sz w:val="36"/>
          <w:szCs w:val="36"/>
        </w:rPr>
        <w:t>Phy</w:t>
      </w:r>
      <w:r w:rsidR="0049676F" w:rsidRPr="00235D6A">
        <w:rPr>
          <w:rFonts w:ascii="Times New Roman" w:hAnsi="Times New Roman" w:cs="Times New Roman"/>
          <w:b/>
          <w:bCs/>
          <w:sz w:val="36"/>
          <w:szCs w:val="36"/>
        </w:rPr>
        <w:t>sical Activity</w:t>
      </w:r>
      <w:r w:rsidR="00766AFA" w:rsidRPr="00235D6A">
        <w:rPr>
          <w:rFonts w:ascii="Times New Roman" w:hAnsi="Times New Roman" w:cs="Times New Roman"/>
          <w:b/>
          <w:bCs/>
          <w:sz w:val="36"/>
          <w:szCs w:val="36"/>
        </w:rPr>
        <w:t xml:space="preserve"> among </w:t>
      </w:r>
      <w:r w:rsidR="0011622E" w:rsidRPr="00235D6A">
        <w:rPr>
          <w:rFonts w:ascii="Times New Roman" w:hAnsi="Times New Roman" w:cs="Times New Roman"/>
          <w:b/>
          <w:bCs/>
          <w:sz w:val="36"/>
          <w:szCs w:val="36"/>
        </w:rPr>
        <w:t xml:space="preserve">Security guards in Navi Mumbai </w:t>
      </w:r>
    </w:p>
    <w:p w14:paraId="3C09566A" w14:textId="2E2B3544" w:rsidR="005B0C3E" w:rsidRDefault="004978BC" w:rsidP="00D9222B">
      <w:pPr>
        <w:spacing w:line="360" w:lineRule="auto"/>
        <w:jc w:val="both"/>
        <w:rPr>
          <w:rFonts w:ascii="Times New Roman" w:hAnsi="Times New Roman" w:cs="Times New Roman"/>
          <w:sz w:val="24"/>
          <w:szCs w:val="24"/>
        </w:rPr>
      </w:pPr>
      <w:r w:rsidRPr="00405A7A">
        <w:rPr>
          <w:rFonts w:ascii="Times New Roman" w:hAnsi="Times New Roman" w:cs="Times New Roman"/>
          <w:b/>
          <w:bCs/>
          <w:sz w:val="24"/>
          <w:szCs w:val="24"/>
        </w:rPr>
        <w:t>Study submitted by</w:t>
      </w:r>
      <w:r w:rsidR="00405A7A" w:rsidRPr="00405A7A">
        <w:rPr>
          <w:rFonts w:ascii="Times New Roman" w:hAnsi="Times New Roman" w:cs="Times New Roman"/>
          <w:b/>
          <w:bCs/>
          <w:sz w:val="24"/>
          <w:szCs w:val="24"/>
        </w:rPr>
        <w:t>:</w:t>
      </w:r>
      <w:r w:rsidR="00405A7A">
        <w:rPr>
          <w:rFonts w:ascii="Times New Roman" w:hAnsi="Times New Roman" w:cs="Times New Roman"/>
          <w:sz w:val="24"/>
          <w:szCs w:val="24"/>
        </w:rPr>
        <w:t xml:space="preserve"> Deepali Punjabi </w:t>
      </w:r>
    </w:p>
    <w:p w14:paraId="013E3053" w14:textId="2CE2D9D7" w:rsidR="00573F75" w:rsidRDefault="00573F75" w:rsidP="00D9222B">
      <w:pPr>
        <w:spacing w:line="360" w:lineRule="auto"/>
        <w:jc w:val="both"/>
        <w:rPr>
          <w:rFonts w:ascii="Times New Roman" w:hAnsi="Times New Roman" w:cs="Times New Roman"/>
          <w:b/>
          <w:bCs/>
          <w:sz w:val="24"/>
          <w:szCs w:val="24"/>
        </w:rPr>
      </w:pPr>
      <w:r w:rsidRPr="004809BD">
        <w:rPr>
          <w:rFonts w:ascii="Times New Roman" w:hAnsi="Times New Roman" w:cs="Times New Roman"/>
          <w:b/>
          <w:bCs/>
          <w:sz w:val="24"/>
          <w:szCs w:val="24"/>
        </w:rPr>
        <w:t xml:space="preserve">Signature: </w:t>
      </w:r>
    </w:p>
    <w:p w14:paraId="0E1F98D3" w14:textId="77777777" w:rsidR="00EC4460" w:rsidRPr="004809BD" w:rsidRDefault="00EC4460" w:rsidP="00D9222B">
      <w:pPr>
        <w:spacing w:line="360" w:lineRule="auto"/>
        <w:jc w:val="both"/>
        <w:rPr>
          <w:rFonts w:ascii="Times New Roman" w:hAnsi="Times New Roman" w:cs="Times New Roman"/>
          <w:b/>
          <w:bCs/>
          <w:sz w:val="24"/>
          <w:szCs w:val="24"/>
        </w:rPr>
      </w:pPr>
    </w:p>
    <w:p w14:paraId="10CD131D" w14:textId="652A0E1A" w:rsidR="006A544D" w:rsidRDefault="006A544D" w:rsidP="00D9222B">
      <w:pPr>
        <w:spacing w:line="360" w:lineRule="auto"/>
        <w:jc w:val="both"/>
        <w:rPr>
          <w:rFonts w:ascii="Times New Roman" w:hAnsi="Times New Roman" w:cs="Times New Roman"/>
          <w:sz w:val="24"/>
          <w:szCs w:val="24"/>
        </w:rPr>
      </w:pPr>
      <w:r w:rsidRPr="004809BD">
        <w:rPr>
          <w:rFonts w:ascii="Times New Roman" w:hAnsi="Times New Roman" w:cs="Times New Roman"/>
          <w:b/>
          <w:bCs/>
          <w:sz w:val="24"/>
          <w:szCs w:val="24"/>
        </w:rPr>
        <w:t xml:space="preserve">Study </w:t>
      </w:r>
      <w:r w:rsidR="00C4345F" w:rsidRPr="004809BD">
        <w:rPr>
          <w:rFonts w:ascii="Times New Roman" w:hAnsi="Times New Roman" w:cs="Times New Roman"/>
          <w:b/>
          <w:bCs/>
          <w:sz w:val="24"/>
          <w:szCs w:val="24"/>
        </w:rPr>
        <w:t>G</w:t>
      </w:r>
      <w:r w:rsidRPr="004809BD">
        <w:rPr>
          <w:rFonts w:ascii="Times New Roman" w:hAnsi="Times New Roman" w:cs="Times New Roman"/>
          <w:b/>
          <w:bCs/>
          <w:sz w:val="24"/>
          <w:szCs w:val="24"/>
        </w:rPr>
        <w:t>uide:</w:t>
      </w:r>
      <w:r>
        <w:rPr>
          <w:rFonts w:ascii="Times New Roman" w:hAnsi="Times New Roman" w:cs="Times New Roman"/>
          <w:sz w:val="24"/>
          <w:szCs w:val="24"/>
        </w:rPr>
        <w:t xml:space="preserve"> Prerna Ghodke (PT)</w:t>
      </w:r>
    </w:p>
    <w:p w14:paraId="7C02EBE8" w14:textId="0B8DF9D8" w:rsidR="006A544D" w:rsidRDefault="00380DCB" w:rsidP="00D9222B">
      <w:pPr>
        <w:spacing w:line="360" w:lineRule="auto"/>
        <w:jc w:val="both"/>
        <w:rPr>
          <w:rFonts w:ascii="Times New Roman" w:hAnsi="Times New Roman" w:cs="Times New Roman"/>
          <w:b/>
          <w:bCs/>
          <w:sz w:val="24"/>
          <w:szCs w:val="24"/>
        </w:rPr>
      </w:pPr>
      <w:r w:rsidRPr="004809BD">
        <w:rPr>
          <w:rFonts w:ascii="Times New Roman" w:hAnsi="Times New Roman" w:cs="Times New Roman"/>
          <w:b/>
          <w:bCs/>
          <w:sz w:val="24"/>
          <w:szCs w:val="24"/>
        </w:rPr>
        <w:t xml:space="preserve">Signature: </w:t>
      </w:r>
    </w:p>
    <w:p w14:paraId="7F8F17D3" w14:textId="77777777" w:rsidR="00EC4460" w:rsidRPr="004809BD" w:rsidRDefault="00EC4460" w:rsidP="00D9222B">
      <w:pPr>
        <w:spacing w:line="360" w:lineRule="auto"/>
        <w:jc w:val="both"/>
        <w:rPr>
          <w:rFonts w:ascii="Times New Roman" w:hAnsi="Times New Roman" w:cs="Times New Roman"/>
          <w:b/>
          <w:bCs/>
          <w:sz w:val="24"/>
          <w:szCs w:val="24"/>
        </w:rPr>
      </w:pPr>
    </w:p>
    <w:p w14:paraId="74073ECF" w14:textId="66B1EFFB" w:rsidR="005B0C3E" w:rsidRPr="00A752E9" w:rsidRDefault="005B0C3E" w:rsidP="00D9222B">
      <w:pPr>
        <w:spacing w:line="360" w:lineRule="auto"/>
        <w:jc w:val="both"/>
        <w:rPr>
          <w:rFonts w:ascii="Times New Roman" w:hAnsi="Times New Roman" w:cs="Times New Roman"/>
          <w:sz w:val="24"/>
          <w:szCs w:val="24"/>
        </w:rPr>
      </w:pPr>
      <w:r w:rsidRPr="00A752E9">
        <w:rPr>
          <w:rFonts w:ascii="Times New Roman" w:hAnsi="Times New Roman" w:cs="Times New Roman"/>
          <w:b/>
          <w:bCs/>
          <w:sz w:val="24"/>
          <w:szCs w:val="24"/>
        </w:rPr>
        <w:t>Name of the Department:</w:t>
      </w:r>
      <w:r w:rsidRPr="00A752E9">
        <w:rPr>
          <w:rFonts w:ascii="Times New Roman" w:hAnsi="Times New Roman" w:cs="Times New Roman"/>
          <w:sz w:val="24"/>
          <w:szCs w:val="24"/>
        </w:rPr>
        <w:t xml:space="preserve"> D. Y. Patil (Deemed to be University), School of Physiotherapy</w:t>
      </w:r>
      <w:r w:rsidR="00E80D46" w:rsidRPr="00A752E9">
        <w:rPr>
          <w:rFonts w:ascii="Times New Roman" w:hAnsi="Times New Roman" w:cs="Times New Roman"/>
          <w:sz w:val="24"/>
          <w:szCs w:val="24"/>
        </w:rPr>
        <w:t>.</w:t>
      </w:r>
      <w:r w:rsidRPr="00A752E9">
        <w:rPr>
          <w:rFonts w:ascii="Times New Roman" w:hAnsi="Times New Roman" w:cs="Times New Roman"/>
          <w:sz w:val="24"/>
          <w:szCs w:val="24"/>
        </w:rPr>
        <w:t xml:space="preserve"> </w:t>
      </w:r>
    </w:p>
    <w:p w14:paraId="340665EE" w14:textId="77777777" w:rsidR="005B0C3E" w:rsidRDefault="005B0C3E" w:rsidP="00D9222B">
      <w:pPr>
        <w:spacing w:line="360" w:lineRule="auto"/>
        <w:jc w:val="both"/>
        <w:rPr>
          <w:rFonts w:ascii="Times New Roman" w:hAnsi="Times New Roman" w:cs="Times New Roman"/>
          <w:b/>
          <w:bCs/>
          <w:sz w:val="24"/>
          <w:szCs w:val="24"/>
        </w:rPr>
      </w:pPr>
      <w:r w:rsidRPr="00A752E9">
        <w:rPr>
          <w:rFonts w:ascii="Times New Roman" w:hAnsi="Times New Roman" w:cs="Times New Roman"/>
          <w:b/>
          <w:bCs/>
          <w:sz w:val="24"/>
          <w:szCs w:val="24"/>
        </w:rPr>
        <w:t xml:space="preserve">Signature of the Dean: </w:t>
      </w:r>
    </w:p>
    <w:p w14:paraId="3F2EF1AF" w14:textId="77777777" w:rsidR="00394B24" w:rsidRDefault="00394B24" w:rsidP="00D9222B">
      <w:pPr>
        <w:spacing w:line="360" w:lineRule="auto"/>
        <w:jc w:val="both"/>
        <w:rPr>
          <w:rFonts w:ascii="Times New Roman" w:hAnsi="Times New Roman" w:cs="Times New Roman"/>
          <w:b/>
          <w:bCs/>
          <w:sz w:val="24"/>
          <w:szCs w:val="24"/>
        </w:rPr>
      </w:pPr>
    </w:p>
    <w:p w14:paraId="5D4330C1" w14:textId="0DC47F61" w:rsidR="00C4345F" w:rsidRPr="00394B24" w:rsidRDefault="00EC4460" w:rsidP="00D9222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Study </w:t>
      </w:r>
      <w:r w:rsidR="00394B24">
        <w:rPr>
          <w:rFonts w:ascii="Times New Roman" w:hAnsi="Times New Roman" w:cs="Times New Roman"/>
          <w:b/>
          <w:bCs/>
          <w:sz w:val="24"/>
          <w:szCs w:val="24"/>
        </w:rPr>
        <w:t>type:</w:t>
      </w:r>
      <w:r w:rsidR="00912778">
        <w:rPr>
          <w:rFonts w:ascii="Times New Roman" w:hAnsi="Times New Roman" w:cs="Times New Roman"/>
          <w:sz w:val="24"/>
          <w:szCs w:val="24"/>
        </w:rPr>
        <w:t xml:space="preserve"> Observational Study.</w:t>
      </w:r>
    </w:p>
    <w:p w14:paraId="193D5B4C" w14:textId="1E223A1A" w:rsidR="005B0C3E" w:rsidRPr="00A752E9" w:rsidRDefault="005B0C3E" w:rsidP="00D9222B">
      <w:pPr>
        <w:spacing w:line="360" w:lineRule="auto"/>
        <w:jc w:val="both"/>
        <w:rPr>
          <w:rFonts w:ascii="Times New Roman" w:hAnsi="Times New Roman" w:cs="Times New Roman"/>
          <w:sz w:val="24"/>
          <w:szCs w:val="24"/>
        </w:rPr>
      </w:pPr>
      <w:r w:rsidRPr="00A752E9">
        <w:rPr>
          <w:rFonts w:ascii="Times New Roman" w:hAnsi="Times New Roman" w:cs="Times New Roman"/>
          <w:b/>
          <w:bCs/>
          <w:sz w:val="24"/>
          <w:szCs w:val="24"/>
        </w:rPr>
        <w:t>Study design:</w:t>
      </w:r>
      <w:r w:rsidRPr="00A752E9">
        <w:rPr>
          <w:rFonts w:ascii="Times New Roman" w:hAnsi="Times New Roman" w:cs="Times New Roman"/>
          <w:sz w:val="24"/>
          <w:szCs w:val="24"/>
        </w:rPr>
        <w:t xml:space="preserve"> Cross-Sectional Study</w:t>
      </w:r>
      <w:r w:rsidR="00D94F1F" w:rsidRPr="00A752E9">
        <w:rPr>
          <w:rFonts w:ascii="Times New Roman" w:hAnsi="Times New Roman" w:cs="Times New Roman"/>
          <w:sz w:val="24"/>
          <w:szCs w:val="24"/>
        </w:rPr>
        <w:t>.</w:t>
      </w:r>
    </w:p>
    <w:p w14:paraId="0B2B0DEC" w14:textId="44F6A132" w:rsidR="005B0C3E" w:rsidRPr="00A752E9" w:rsidRDefault="005B0C3E" w:rsidP="00D9222B">
      <w:pPr>
        <w:spacing w:line="360" w:lineRule="auto"/>
        <w:jc w:val="both"/>
        <w:rPr>
          <w:rFonts w:ascii="Times New Roman" w:hAnsi="Times New Roman" w:cs="Times New Roman"/>
          <w:sz w:val="24"/>
          <w:szCs w:val="24"/>
        </w:rPr>
      </w:pPr>
      <w:r w:rsidRPr="00A752E9">
        <w:rPr>
          <w:rFonts w:ascii="Times New Roman" w:hAnsi="Times New Roman" w:cs="Times New Roman"/>
          <w:b/>
          <w:bCs/>
          <w:sz w:val="24"/>
          <w:szCs w:val="24"/>
        </w:rPr>
        <w:t>Duration of the study:</w:t>
      </w:r>
      <w:r w:rsidRPr="00A752E9">
        <w:rPr>
          <w:rFonts w:ascii="Times New Roman" w:hAnsi="Times New Roman" w:cs="Times New Roman"/>
          <w:sz w:val="24"/>
          <w:szCs w:val="24"/>
        </w:rPr>
        <w:t xml:space="preserve"> 6 months</w:t>
      </w:r>
      <w:r w:rsidR="004768FD" w:rsidRPr="00A752E9">
        <w:rPr>
          <w:rFonts w:ascii="Times New Roman" w:hAnsi="Times New Roman" w:cs="Times New Roman"/>
          <w:sz w:val="24"/>
          <w:szCs w:val="24"/>
        </w:rPr>
        <w:t>.</w:t>
      </w:r>
    </w:p>
    <w:p w14:paraId="601538AA" w14:textId="5436B6DA" w:rsidR="005B0C3E" w:rsidRPr="00A752E9" w:rsidRDefault="005B0C3E" w:rsidP="00D9222B">
      <w:pPr>
        <w:spacing w:line="360" w:lineRule="auto"/>
        <w:jc w:val="both"/>
        <w:rPr>
          <w:rFonts w:ascii="Times New Roman" w:hAnsi="Times New Roman" w:cs="Times New Roman"/>
          <w:sz w:val="24"/>
          <w:szCs w:val="24"/>
        </w:rPr>
      </w:pPr>
      <w:r w:rsidRPr="00A752E9">
        <w:rPr>
          <w:rFonts w:ascii="Times New Roman" w:hAnsi="Times New Roman" w:cs="Times New Roman"/>
          <w:b/>
          <w:bCs/>
          <w:sz w:val="24"/>
          <w:szCs w:val="24"/>
        </w:rPr>
        <w:t>Study subjects:</w:t>
      </w:r>
      <w:r w:rsidRPr="00A752E9">
        <w:rPr>
          <w:rFonts w:ascii="Times New Roman" w:hAnsi="Times New Roman" w:cs="Times New Roman"/>
          <w:sz w:val="24"/>
          <w:szCs w:val="24"/>
        </w:rPr>
        <w:t xml:space="preserve"> Security Guards between </w:t>
      </w:r>
      <w:r w:rsidR="00501265">
        <w:rPr>
          <w:rFonts w:ascii="Times New Roman" w:hAnsi="Times New Roman" w:cs="Times New Roman"/>
          <w:sz w:val="24"/>
          <w:szCs w:val="24"/>
        </w:rPr>
        <w:t>18</w:t>
      </w:r>
      <w:r w:rsidRPr="00A752E9">
        <w:rPr>
          <w:rFonts w:ascii="Times New Roman" w:hAnsi="Times New Roman" w:cs="Times New Roman"/>
          <w:sz w:val="24"/>
          <w:szCs w:val="24"/>
        </w:rPr>
        <w:t xml:space="preserve"> to </w:t>
      </w:r>
      <w:r w:rsidR="00501265">
        <w:rPr>
          <w:rFonts w:ascii="Times New Roman" w:hAnsi="Times New Roman" w:cs="Times New Roman"/>
          <w:sz w:val="24"/>
          <w:szCs w:val="24"/>
        </w:rPr>
        <w:t>65</w:t>
      </w:r>
      <w:r w:rsidRPr="00A752E9">
        <w:rPr>
          <w:rFonts w:ascii="Times New Roman" w:hAnsi="Times New Roman" w:cs="Times New Roman"/>
          <w:sz w:val="24"/>
          <w:szCs w:val="24"/>
        </w:rPr>
        <w:t xml:space="preserve"> years of age. </w:t>
      </w:r>
    </w:p>
    <w:p w14:paraId="6F46E469" w14:textId="19A2245E" w:rsidR="005B0C3E" w:rsidRPr="00A752E9" w:rsidRDefault="005B0C3E" w:rsidP="00D9222B">
      <w:pPr>
        <w:spacing w:line="360" w:lineRule="auto"/>
        <w:jc w:val="both"/>
        <w:rPr>
          <w:rFonts w:ascii="Times New Roman" w:hAnsi="Times New Roman" w:cs="Times New Roman"/>
          <w:sz w:val="24"/>
          <w:szCs w:val="24"/>
        </w:rPr>
      </w:pPr>
      <w:r w:rsidRPr="00A752E9">
        <w:rPr>
          <w:rFonts w:ascii="Times New Roman" w:hAnsi="Times New Roman" w:cs="Times New Roman"/>
          <w:b/>
          <w:bCs/>
          <w:sz w:val="24"/>
          <w:szCs w:val="24"/>
        </w:rPr>
        <w:t>Sample size:</w:t>
      </w:r>
      <w:r w:rsidRPr="00A752E9">
        <w:rPr>
          <w:rFonts w:ascii="Times New Roman" w:hAnsi="Times New Roman" w:cs="Times New Roman"/>
          <w:sz w:val="24"/>
          <w:szCs w:val="24"/>
        </w:rPr>
        <w:t xml:space="preserve"> 60</w:t>
      </w:r>
      <w:r w:rsidR="00D94F1F" w:rsidRPr="00A752E9">
        <w:rPr>
          <w:rFonts w:ascii="Times New Roman" w:hAnsi="Times New Roman" w:cs="Times New Roman"/>
          <w:sz w:val="24"/>
          <w:szCs w:val="24"/>
        </w:rPr>
        <w:t>.</w:t>
      </w:r>
      <w:r w:rsidRPr="00A752E9">
        <w:rPr>
          <w:rFonts w:ascii="Times New Roman" w:hAnsi="Times New Roman" w:cs="Times New Roman"/>
          <w:sz w:val="24"/>
          <w:szCs w:val="24"/>
        </w:rPr>
        <w:t xml:space="preserve"> </w:t>
      </w:r>
    </w:p>
    <w:p w14:paraId="0E5F7BDB" w14:textId="50BFF5D6" w:rsidR="005B0C3E" w:rsidRPr="00A752E9" w:rsidRDefault="005B0C3E" w:rsidP="00D9222B">
      <w:pPr>
        <w:spacing w:line="360" w:lineRule="auto"/>
        <w:jc w:val="both"/>
        <w:rPr>
          <w:rFonts w:ascii="Times New Roman" w:hAnsi="Times New Roman" w:cs="Times New Roman"/>
          <w:b/>
          <w:bCs/>
          <w:sz w:val="24"/>
          <w:szCs w:val="24"/>
        </w:rPr>
      </w:pPr>
      <w:r w:rsidRPr="00A752E9">
        <w:rPr>
          <w:rFonts w:ascii="Times New Roman" w:hAnsi="Times New Roman" w:cs="Times New Roman"/>
          <w:b/>
          <w:bCs/>
          <w:sz w:val="24"/>
          <w:szCs w:val="24"/>
        </w:rPr>
        <w:t xml:space="preserve">Inclusion Criteria: </w:t>
      </w:r>
    </w:p>
    <w:p w14:paraId="30451992" w14:textId="472D9E3C" w:rsidR="005B0C3E" w:rsidRPr="00A752E9" w:rsidRDefault="005B0C3E" w:rsidP="00D9222B">
      <w:pPr>
        <w:pStyle w:val="ListParagraph"/>
        <w:numPr>
          <w:ilvl w:val="0"/>
          <w:numId w:val="2"/>
        </w:num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t xml:space="preserve">Individuals between </w:t>
      </w:r>
      <w:r w:rsidR="00BD3FDB">
        <w:rPr>
          <w:rFonts w:ascii="Times New Roman" w:hAnsi="Times New Roman" w:cs="Times New Roman"/>
          <w:sz w:val="24"/>
          <w:szCs w:val="24"/>
        </w:rPr>
        <w:t>18</w:t>
      </w:r>
      <w:r w:rsidRPr="00A752E9">
        <w:rPr>
          <w:rFonts w:ascii="Times New Roman" w:hAnsi="Times New Roman" w:cs="Times New Roman"/>
          <w:sz w:val="24"/>
          <w:szCs w:val="24"/>
        </w:rPr>
        <w:t>-</w:t>
      </w:r>
      <w:r w:rsidR="00BD3FDB">
        <w:rPr>
          <w:rFonts w:ascii="Times New Roman" w:hAnsi="Times New Roman" w:cs="Times New Roman"/>
          <w:sz w:val="24"/>
          <w:szCs w:val="24"/>
        </w:rPr>
        <w:t>6</w:t>
      </w:r>
      <w:r w:rsidRPr="00A752E9">
        <w:rPr>
          <w:rFonts w:ascii="Times New Roman" w:hAnsi="Times New Roman" w:cs="Times New Roman"/>
          <w:sz w:val="24"/>
          <w:szCs w:val="24"/>
        </w:rPr>
        <w:t xml:space="preserve">5 years of age. </w:t>
      </w:r>
    </w:p>
    <w:p w14:paraId="62D8E862" w14:textId="77777777" w:rsidR="005B0C3E" w:rsidRPr="00A752E9" w:rsidRDefault="005B0C3E" w:rsidP="00D9222B">
      <w:pPr>
        <w:pStyle w:val="ListParagraph"/>
        <w:numPr>
          <w:ilvl w:val="0"/>
          <w:numId w:val="2"/>
        </w:num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t xml:space="preserve">Both Female and Male. </w:t>
      </w:r>
    </w:p>
    <w:p w14:paraId="2E69B3D0" w14:textId="77777777" w:rsidR="005B0C3E" w:rsidRPr="00A752E9" w:rsidRDefault="005B0C3E" w:rsidP="00D9222B">
      <w:pPr>
        <w:pStyle w:val="ListParagraph"/>
        <w:numPr>
          <w:ilvl w:val="0"/>
          <w:numId w:val="2"/>
        </w:num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t xml:space="preserve">Security guards working for more than 6 hours a day. </w:t>
      </w:r>
    </w:p>
    <w:p w14:paraId="2CDDE6BC" w14:textId="3E86AC25" w:rsidR="005B0C3E" w:rsidRPr="00A752E9" w:rsidRDefault="005B0C3E" w:rsidP="00D9222B">
      <w:pPr>
        <w:pStyle w:val="ListParagraph"/>
        <w:numPr>
          <w:ilvl w:val="0"/>
          <w:numId w:val="2"/>
        </w:num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t>Security guards with the length of Employment more than 2 months</w:t>
      </w:r>
      <w:r w:rsidR="004768FD" w:rsidRPr="00A752E9">
        <w:rPr>
          <w:rFonts w:ascii="Times New Roman" w:hAnsi="Times New Roman" w:cs="Times New Roman"/>
          <w:sz w:val="24"/>
          <w:szCs w:val="24"/>
        </w:rPr>
        <w:t>.</w:t>
      </w:r>
    </w:p>
    <w:p w14:paraId="484DDD6B" w14:textId="77777777" w:rsidR="005B0C3E" w:rsidRPr="00A752E9" w:rsidRDefault="005B0C3E" w:rsidP="00D9222B">
      <w:pPr>
        <w:spacing w:line="360" w:lineRule="auto"/>
        <w:jc w:val="both"/>
        <w:rPr>
          <w:rFonts w:ascii="Times New Roman" w:hAnsi="Times New Roman" w:cs="Times New Roman"/>
          <w:b/>
          <w:bCs/>
          <w:sz w:val="24"/>
          <w:szCs w:val="24"/>
        </w:rPr>
      </w:pPr>
      <w:r w:rsidRPr="00A752E9">
        <w:rPr>
          <w:rFonts w:ascii="Times New Roman" w:hAnsi="Times New Roman" w:cs="Times New Roman"/>
          <w:b/>
          <w:bCs/>
          <w:sz w:val="24"/>
          <w:szCs w:val="24"/>
        </w:rPr>
        <w:t xml:space="preserve">Exclusion Criteria: </w:t>
      </w:r>
    </w:p>
    <w:p w14:paraId="275139DB" w14:textId="77777777" w:rsidR="005B0C3E" w:rsidRPr="00A752E9" w:rsidRDefault="005B0C3E" w:rsidP="00D9222B">
      <w:pPr>
        <w:pStyle w:val="ListParagraph"/>
        <w:numPr>
          <w:ilvl w:val="0"/>
          <w:numId w:val="3"/>
        </w:num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t>Individuals with any systemic or any psychological illness.</w:t>
      </w:r>
    </w:p>
    <w:p w14:paraId="0CC81EB0" w14:textId="77777777" w:rsidR="005B0C3E" w:rsidRPr="00A752E9" w:rsidRDefault="005B0C3E" w:rsidP="00D9222B">
      <w:pPr>
        <w:pStyle w:val="ListParagraph"/>
        <w:numPr>
          <w:ilvl w:val="0"/>
          <w:numId w:val="3"/>
        </w:num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t xml:space="preserve">Any history of recent fracture or surgery. </w:t>
      </w:r>
    </w:p>
    <w:p w14:paraId="6D8E92E0" w14:textId="77777777" w:rsidR="005B0C3E" w:rsidRPr="00A752E9" w:rsidRDefault="005B0C3E" w:rsidP="00D9222B">
      <w:pPr>
        <w:pStyle w:val="ListParagraph"/>
        <w:numPr>
          <w:ilvl w:val="0"/>
          <w:numId w:val="3"/>
        </w:num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t xml:space="preserve">Pregnant females. </w:t>
      </w:r>
    </w:p>
    <w:p w14:paraId="163B15CA" w14:textId="796C553F" w:rsidR="005B0C3E" w:rsidRPr="006A4AC0" w:rsidRDefault="008E6F30" w:rsidP="00D9222B">
      <w:p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br w:type="page"/>
      </w:r>
      <w:r w:rsidR="005B0C3E" w:rsidRPr="008D0EB8">
        <w:rPr>
          <w:rFonts w:ascii="Times New Roman" w:hAnsi="Times New Roman" w:cs="Times New Roman"/>
          <w:b/>
          <w:bCs/>
          <w:sz w:val="24"/>
          <w:szCs w:val="24"/>
        </w:rPr>
        <w:lastRenderedPageBreak/>
        <w:t>Introduction and Rationale</w:t>
      </w:r>
    </w:p>
    <w:p w14:paraId="0E1C12E9" w14:textId="61505C14" w:rsidR="000C486F" w:rsidRPr="007043F9" w:rsidRDefault="005B0C3E" w:rsidP="00D9222B">
      <w:pPr>
        <w:spacing w:line="360" w:lineRule="auto"/>
        <w:jc w:val="both"/>
        <w:rPr>
          <w:rFonts w:ascii="Times New Roman" w:hAnsi="Times New Roman" w:cs="Times New Roman"/>
          <w:sz w:val="24"/>
          <w:szCs w:val="24"/>
          <w:vertAlign w:val="superscript"/>
        </w:rPr>
      </w:pPr>
      <w:r w:rsidRPr="00A752E9">
        <w:rPr>
          <w:rFonts w:ascii="Times New Roman" w:hAnsi="Times New Roman" w:cs="Times New Roman"/>
          <w:sz w:val="24"/>
          <w:szCs w:val="24"/>
        </w:rPr>
        <w:t>Security denotes the state of being secure, devoid of fear, harm, or loss. Initially, security</w:t>
      </w:r>
      <w:r w:rsidR="008E6F30" w:rsidRPr="00A752E9">
        <w:rPr>
          <w:rFonts w:ascii="Times New Roman" w:hAnsi="Times New Roman" w:cs="Times New Roman"/>
          <w:sz w:val="24"/>
          <w:szCs w:val="24"/>
        </w:rPr>
        <w:t xml:space="preserve"> </w:t>
      </w:r>
      <w:r w:rsidRPr="00A752E9">
        <w:rPr>
          <w:rFonts w:ascii="Times New Roman" w:hAnsi="Times New Roman" w:cs="Times New Roman"/>
          <w:sz w:val="24"/>
          <w:szCs w:val="24"/>
        </w:rPr>
        <w:t>needs were straightforward, but with advancing civilization, they grew more intricate.</w:t>
      </w:r>
      <w:r w:rsidR="00A408FA">
        <w:rPr>
          <w:rFonts w:ascii="Times New Roman" w:hAnsi="Times New Roman" w:cs="Times New Roman"/>
          <w:sz w:val="24"/>
          <w:szCs w:val="24"/>
        </w:rPr>
        <w:t xml:space="preserve"> Over time</w:t>
      </w:r>
      <w:r w:rsidR="00D46147">
        <w:rPr>
          <w:rFonts w:ascii="Times New Roman" w:hAnsi="Times New Roman" w:cs="Times New Roman"/>
          <w:sz w:val="24"/>
          <w:szCs w:val="24"/>
        </w:rPr>
        <w:t>, individuals employed</w:t>
      </w:r>
      <w:r w:rsidR="00A776D6">
        <w:rPr>
          <w:rFonts w:ascii="Times New Roman" w:hAnsi="Times New Roman" w:cs="Times New Roman"/>
          <w:sz w:val="24"/>
          <w:szCs w:val="24"/>
        </w:rPr>
        <w:t xml:space="preserve"> workers and equipment </w:t>
      </w:r>
      <w:r w:rsidR="00D37F66">
        <w:rPr>
          <w:rFonts w:ascii="Times New Roman" w:hAnsi="Times New Roman" w:cs="Times New Roman"/>
          <w:sz w:val="24"/>
          <w:szCs w:val="24"/>
        </w:rPr>
        <w:t>to safeguard their well</w:t>
      </w:r>
      <w:r w:rsidR="0035099B">
        <w:rPr>
          <w:rFonts w:ascii="Times New Roman" w:hAnsi="Times New Roman" w:cs="Times New Roman"/>
          <w:sz w:val="24"/>
          <w:szCs w:val="24"/>
        </w:rPr>
        <w:t>-</w:t>
      </w:r>
      <w:r w:rsidR="00D37F66">
        <w:rPr>
          <w:rFonts w:ascii="Times New Roman" w:hAnsi="Times New Roman" w:cs="Times New Roman"/>
          <w:sz w:val="24"/>
          <w:szCs w:val="24"/>
        </w:rPr>
        <w:t xml:space="preserve">being </w:t>
      </w:r>
      <w:r w:rsidR="002C5283">
        <w:rPr>
          <w:rFonts w:ascii="Times New Roman" w:hAnsi="Times New Roman" w:cs="Times New Roman"/>
          <w:sz w:val="24"/>
          <w:szCs w:val="24"/>
        </w:rPr>
        <w:t xml:space="preserve">and possessions. </w:t>
      </w:r>
      <w:r w:rsidR="008826D0">
        <w:rPr>
          <w:rFonts w:ascii="Times New Roman" w:hAnsi="Times New Roman" w:cs="Times New Roman"/>
          <w:sz w:val="24"/>
          <w:szCs w:val="24"/>
        </w:rPr>
        <w:t>Threats prom</w:t>
      </w:r>
      <w:r w:rsidR="00352747">
        <w:rPr>
          <w:rFonts w:ascii="Times New Roman" w:hAnsi="Times New Roman" w:cs="Times New Roman"/>
          <w:sz w:val="24"/>
          <w:szCs w:val="24"/>
        </w:rPr>
        <w:t xml:space="preserve">pted further protection measures </w:t>
      </w:r>
      <w:r w:rsidR="00EB4F5C">
        <w:rPr>
          <w:rFonts w:ascii="Times New Roman" w:hAnsi="Times New Roman" w:cs="Times New Roman"/>
          <w:sz w:val="24"/>
          <w:szCs w:val="24"/>
        </w:rPr>
        <w:t xml:space="preserve">for families and individuals, leading to the </w:t>
      </w:r>
      <w:r w:rsidR="009E4BAA">
        <w:rPr>
          <w:rFonts w:ascii="Times New Roman" w:hAnsi="Times New Roman" w:cs="Times New Roman"/>
          <w:sz w:val="24"/>
          <w:szCs w:val="24"/>
        </w:rPr>
        <w:t xml:space="preserve">emergence </w:t>
      </w:r>
      <w:r w:rsidR="00633791">
        <w:rPr>
          <w:rFonts w:ascii="Times New Roman" w:hAnsi="Times New Roman" w:cs="Times New Roman"/>
          <w:sz w:val="24"/>
          <w:szCs w:val="24"/>
        </w:rPr>
        <w:t>of security personnel, watchmen</w:t>
      </w:r>
      <w:r w:rsidR="0078485C">
        <w:rPr>
          <w:rFonts w:ascii="Times New Roman" w:hAnsi="Times New Roman" w:cs="Times New Roman"/>
          <w:sz w:val="24"/>
          <w:szCs w:val="24"/>
        </w:rPr>
        <w:t>, or commonly known as security guards.</w:t>
      </w:r>
      <w:r w:rsidR="00DD5987">
        <w:rPr>
          <w:rFonts w:ascii="Times New Roman" w:hAnsi="Times New Roman" w:cs="Times New Roman"/>
          <w:sz w:val="24"/>
          <w:szCs w:val="24"/>
          <w:vertAlign w:val="superscript"/>
        </w:rPr>
        <w:t>3</w:t>
      </w:r>
    </w:p>
    <w:p w14:paraId="76D7EF12" w14:textId="4F14514B" w:rsidR="00623DEA" w:rsidRPr="00A752E9" w:rsidRDefault="005B0C3E" w:rsidP="00D9222B">
      <w:p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t xml:space="preserve"> A security guard encompasses individuals providing personal services to secure various establishments like residences, businesses, or healthcare </w:t>
      </w:r>
      <w:r w:rsidR="00C8414B" w:rsidRPr="00A752E9">
        <w:rPr>
          <w:rFonts w:ascii="Times New Roman" w:hAnsi="Times New Roman" w:cs="Times New Roman"/>
          <w:sz w:val="24"/>
          <w:szCs w:val="24"/>
        </w:rPr>
        <w:t>centres</w:t>
      </w:r>
      <w:r w:rsidRPr="00A752E9">
        <w:rPr>
          <w:rFonts w:ascii="Times New Roman" w:hAnsi="Times New Roman" w:cs="Times New Roman"/>
          <w:sz w:val="24"/>
          <w:szCs w:val="24"/>
        </w:rPr>
        <w:t>. Security guards undertake diverse daily tasks depending on their position or workplace. Some common activities include ensuring space safety, enforcing rules, managing security checkpoints, detaining violators, communicating with peers, and assisting visitors for positive experiences.</w:t>
      </w:r>
    </w:p>
    <w:p w14:paraId="5008C3CB" w14:textId="751DE4B0" w:rsidR="006A5D01" w:rsidRDefault="005B0C3E" w:rsidP="00D9222B">
      <w:p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t xml:space="preserve"> Security guards face significant risks at work, including exposure to crime and violence, impacting their well-being. Thus, compromising a security guard's functional performance is unacceptable, necessitating adequate training and exercise programming </w:t>
      </w:r>
      <w:r w:rsidR="00354AEE" w:rsidRPr="00A752E9">
        <w:rPr>
          <w:rFonts w:ascii="Times New Roman" w:hAnsi="Times New Roman" w:cs="Times New Roman"/>
          <w:sz w:val="24"/>
          <w:szCs w:val="24"/>
        </w:rPr>
        <w:t>for their daily</w:t>
      </w:r>
      <w:r w:rsidR="00AF49B9" w:rsidRPr="00A752E9">
        <w:rPr>
          <w:rFonts w:ascii="Times New Roman" w:hAnsi="Times New Roman" w:cs="Times New Roman"/>
          <w:sz w:val="24"/>
          <w:szCs w:val="24"/>
        </w:rPr>
        <w:t xml:space="preserve"> tasks.</w:t>
      </w:r>
    </w:p>
    <w:p w14:paraId="72385D26" w14:textId="39CE9488" w:rsidR="008D1A20" w:rsidRPr="00A752E9" w:rsidRDefault="008D1A20" w:rsidP="00D9222B">
      <w:pPr>
        <w:spacing w:line="360" w:lineRule="auto"/>
        <w:jc w:val="both"/>
        <w:rPr>
          <w:rFonts w:ascii="Times New Roman" w:hAnsi="Times New Roman" w:cs="Times New Roman"/>
          <w:sz w:val="24"/>
          <w:szCs w:val="24"/>
        </w:rPr>
      </w:pPr>
      <w:r>
        <w:rPr>
          <w:rFonts w:ascii="Times New Roman" w:hAnsi="Times New Roman" w:cs="Times New Roman"/>
          <w:sz w:val="24"/>
          <w:szCs w:val="24"/>
        </w:rPr>
        <w:t>Physical</w:t>
      </w:r>
      <w:r w:rsidR="00F232CC">
        <w:rPr>
          <w:rFonts w:ascii="Times New Roman" w:hAnsi="Times New Roman" w:cs="Times New Roman"/>
          <w:sz w:val="24"/>
          <w:szCs w:val="24"/>
        </w:rPr>
        <w:t xml:space="preserve"> </w:t>
      </w:r>
      <w:r>
        <w:rPr>
          <w:rFonts w:ascii="Times New Roman" w:hAnsi="Times New Roman" w:cs="Times New Roman"/>
          <w:sz w:val="24"/>
          <w:szCs w:val="24"/>
        </w:rPr>
        <w:t xml:space="preserve">Activity is vital for </w:t>
      </w:r>
      <w:r w:rsidR="00BE1467">
        <w:rPr>
          <w:rFonts w:ascii="Times New Roman" w:hAnsi="Times New Roman" w:cs="Times New Roman"/>
          <w:sz w:val="24"/>
          <w:szCs w:val="24"/>
        </w:rPr>
        <w:t>security</w:t>
      </w:r>
      <w:r w:rsidR="000D1637">
        <w:rPr>
          <w:rFonts w:ascii="Times New Roman" w:hAnsi="Times New Roman" w:cs="Times New Roman"/>
          <w:sz w:val="24"/>
          <w:szCs w:val="24"/>
        </w:rPr>
        <w:t xml:space="preserve"> </w:t>
      </w:r>
      <w:r w:rsidR="00B66105">
        <w:rPr>
          <w:rFonts w:ascii="Times New Roman" w:hAnsi="Times New Roman" w:cs="Times New Roman"/>
          <w:sz w:val="24"/>
          <w:szCs w:val="24"/>
        </w:rPr>
        <w:t>guard’s</w:t>
      </w:r>
      <w:r w:rsidR="00BE1467">
        <w:rPr>
          <w:rFonts w:ascii="Times New Roman" w:hAnsi="Times New Roman" w:cs="Times New Roman"/>
          <w:sz w:val="24"/>
          <w:szCs w:val="24"/>
        </w:rPr>
        <w:t xml:space="preserve"> roles,</w:t>
      </w:r>
      <w:r w:rsidR="000D1637">
        <w:rPr>
          <w:rFonts w:ascii="Times New Roman" w:hAnsi="Times New Roman" w:cs="Times New Roman"/>
          <w:sz w:val="24"/>
          <w:szCs w:val="24"/>
        </w:rPr>
        <w:t xml:space="preserve"> </w:t>
      </w:r>
      <w:r w:rsidR="00BE1467">
        <w:rPr>
          <w:rFonts w:ascii="Times New Roman" w:hAnsi="Times New Roman" w:cs="Times New Roman"/>
          <w:sz w:val="24"/>
          <w:szCs w:val="24"/>
        </w:rPr>
        <w:t xml:space="preserve">involving extensive </w:t>
      </w:r>
      <w:r w:rsidR="00A762F2">
        <w:rPr>
          <w:rFonts w:ascii="Times New Roman" w:hAnsi="Times New Roman" w:cs="Times New Roman"/>
          <w:sz w:val="24"/>
          <w:szCs w:val="24"/>
        </w:rPr>
        <w:t>walking and observation</w:t>
      </w:r>
      <w:r w:rsidR="006A34FC">
        <w:rPr>
          <w:rFonts w:ascii="Times New Roman" w:hAnsi="Times New Roman" w:cs="Times New Roman"/>
          <w:sz w:val="24"/>
          <w:szCs w:val="24"/>
        </w:rPr>
        <w:t xml:space="preserve">. </w:t>
      </w:r>
      <w:r w:rsidR="001B410D">
        <w:rPr>
          <w:rFonts w:ascii="Times New Roman" w:hAnsi="Times New Roman" w:cs="Times New Roman"/>
          <w:sz w:val="24"/>
          <w:szCs w:val="24"/>
        </w:rPr>
        <w:t>They must endure prolonged</w:t>
      </w:r>
      <w:r w:rsidR="000D1637">
        <w:rPr>
          <w:rFonts w:ascii="Times New Roman" w:hAnsi="Times New Roman" w:cs="Times New Roman"/>
          <w:sz w:val="24"/>
          <w:szCs w:val="24"/>
        </w:rPr>
        <w:t xml:space="preserve"> </w:t>
      </w:r>
      <w:r w:rsidR="001F0834">
        <w:rPr>
          <w:rFonts w:ascii="Times New Roman" w:hAnsi="Times New Roman" w:cs="Times New Roman"/>
          <w:sz w:val="24"/>
          <w:szCs w:val="24"/>
        </w:rPr>
        <w:t xml:space="preserve">standing </w:t>
      </w:r>
      <w:r w:rsidR="007552A5">
        <w:rPr>
          <w:rFonts w:ascii="Times New Roman" w:hAnsi="Times New Roman" w:cs="Times New Roman"/>
          <w:sz w:val="24"/>
          <w:szCs w:val="24"/>
        </w:rPr>
        <w:t xml:space="preserve">and possess good eyesight, whether </w:t>
      </w:r>
      <w:r w:rsidR="000F7C5B">
        <w:rPr>
          <w:rFonts w:ascii="Times New Roman" w:hAnsi="Times New Roman" w:cs="Times New Roman"/>
          <w:sz w:val="24"/>
          <w:szCs w:val="24"/>
        </w:rPr>
        <w:t>corrected</w:t>
      </w:r>
      <w:r w:rsidR="00791646">
        <w:rPr>
          <w:rFonts w:ascii="Times New Roman" w:hAnsi="Times New Roman" w:cs="Times New Roman"/>
          <w:sz w:val="24"/>
          <w:szCs w:val="24"/>
        </w:rPr>
        <w:t xml:space="preserve"> or not. Additionally,</w:t>
      </w:r>
      <w:r w:rsidR="00AE2A80">
        <w:rPr>
          <w:rFonts w:ascii="Times New Roman" w:hAnsi="Times New Roman" w:cs="Times New Roman"/>
          <w:sz w:val="24"/>
          <w:szCs w:val="24"/>
        </w:rPr>
        <w:t xml:space="preserve"> they </w:t>
      </w:r>
      <w:r w:rsidR="00C671B2">
        <w:rPr>
          <w:rFonts w:ascii="Times New Roman" w:hAnsi="Times New Roman" w:cs="Times New Roman"/>
          <w:sz w:val="24"/>
          <w:szCs w:val="24"/>
        </w:rPr>
        <w:t>might need to handle various tasks on busy days</w:t>
      </w:r>
      <w:r w:rsidR="00E65127">
        <w:rPr>
          <w:rFonts w:ascii="Times New Roman" w:hAnsi="Times New Roman" w:cs="Times New Roman"/>
          <w:sz w:val="24"/>
          <w:szCs w:val="24"/>
        </w:rPr>
        <w:t xml:space="preserve">. As </w:t>
      </w:r>
      <w:r w:rsidR="002A47C3">
        <w:rPr>
          <w:rFonts w:ascii="Times New Roman" w:hAnsi="Times New Roman" w:cs="Times New Roman"/>
          <w:sz w:val="24"/>
          <w:szCs w:val="24"/>
        </w:rPr>
        <w:t xml:space="preserve">the </w:t>
      </w:r>
      <w:r w:rsidR="00537124">
        <w:rPr>
          <w:rFonts w:ascii="Times New Roman" w:hAnsi="Times New Roman" w:cs="Times New Roman"/>
          <w:sz w:val="24"/>
          <w:szCs w:val="24"/>
        </w:rPr>
        <w:t>initial</w:t>
      </w:r>
      <w:r w:rsidR="00745817">
        <w:rPr>
          <w:rFonts w:ascii="Times New Roman" w:hAnsi="Times New Roman" w:cs="Times New Roman"/>
          <w:sz w:val="24"/>
          <w:szCs w:val="24"/>
        </w:rPr>
        <w:t xml:space="preserve"> point of contact for visions and security </w:t>
      </w:r>
      <w:r w:rsidR="002F204B">
        <w:rPr>
          <w:rFonts w:ascii="Times New Roman" w:hAnsi="Times New Roman" w:cs="Times New Roman"/>
          <w:sz w:val="24"/>
          <w:szCs w:val="24"/>
        </w:rPr>
        <w:t xml:space="preserve">guards play a crucial role, requiring </w:t>
      </w:r>
      <w:r w:rsidR="007E6562">
        <w:rPr>
          <w:rFonts w:ascii="Times New Roman" w:hAnsi="Times New Roman" w:cs="Times New Roman"/>
          <w:sz w:val="24"/>
          <w:szCs w:val="24"/>
        </w:rPr>
        <w:t xml:space="preserve">comprehensive training </w:t>
      </w:r>
      <w:r w:rsidR="009D36EC">
        <w:rPr>
          <w:rFonts w:ascii="Times New Roman" w:hAnsi="Times New Roman" w:cs="Times New Roman"/>
          <w:sz w:val="24"/>
          <w:szCs w:val="24"/>
        </w:rPr>
        <w:t>and motivation to perform duties effectively</w:t>
      </w:r>
      <w:r w:rsidR="00A873D0">
        <w:rPr>
          <w:rFonts w:ascii="Times New Roman" w:hAnsi="Times New Roman" w:cs="Times New Roman"/>
          <w:sz w:val="24"/>
          <w:szCs w:val="24"/>
        </w:rPr>
        <w:t>.</w:t>
      </w:r>
    </w:p>
    <w:p w14:paraId="402E5CC6" w14:textId="188F39E0" w:rsidR="005B0C3E" w:rsidRPr="00A752E9" w:rsidRDefault="005B0C3E" w:rsidP="00D9222B">
      <w:p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t xml:space="preserve"> </w:t>
      </w:r>
      <w:r w:rsidR="00A873D0">
        <w:rPr>
          <w:rFonts w:ascii="Times New Roman" w:hAnsi="Times New Roman" w:cs="Times New Roman"/>
          <w:sz w:val="24"/>
          <w:szCs w:val="24"/>
        </w:rPr>
        <w:t xml:space="preserve">Physical Activity </w:t>
      </w:r>
      <w:r w:rsidRPr="00A752E9">
        <w:rPr>
          <w:rFonts w:ascii="Times New Roman" w:hAnsi="Times New Roman" w:cs="Times New Roman"/>
          <w:sz w:val="24"/>
          <w:szCs w:val="24"/>
        </w:rPr>
        <w:t xml:space="preserve">encompasses activities individuals engage in daily, influencing mental, physical, and social well-being while affecting the aging process. Diminished </w:t>
      </w:r>
      <w:r w:rsidR="002C0324">
        <w:rPr>
          <w:rFonts w:ascii="Times New Roman" w:hAnsi="Times New Roman" w:cs="Times New Roman"/>
          <w:sz w:val="24"/>
          <w:szCs w:val="24"/>
        </w:rPr>
        <w:t>phy</w:t>
      </w:r>
      <w:r w:rsidR="007664E6">
        <w:rPr>
          <w:rFonts w:ascii="Times New Roman" w:hAnsi="Times New Roman" w:cs="Times New Roman"/>
          <w:sz w:val="24"/>
          <w:szCs w:val="24"/>
        </w:rPr>
        <w:t>sical</w:t>
      </w:r>
      <w:r w:rsidRPr="00A752E9">
        <w:rPr>
          <w:rFonts w:ascii="Times New Roman" w:hAnsi="Times New Roman" w:cs="Times New Roman"/>
          <w:sz w:val="24"/>
          <w:szCs w:val="24"/>
        </w:rPr>
        <w:t xml:space="preserve"> </w:t>
      </w:r>
      <w:r w:rsidR="007664E6">
        <w:rPr>
          <w:rFonts w:ascii="Times New Roman" w:hAnsi="Times New Roman" w:cs="Times New Roman"/>
          <w:sz w:val="24"/>
          <w:szCs w:val="24"/>
        </w:rPr>
        <w:t>activity</w:t>
      </w:r>
      <w:r w:rsidRPr="00A752E9">
        <w:rPr>
          <w:rFonts w:ascii="Times New Roman" w:hAnsi="Times New Roman" w:cs="Times New Roman"/>
          <w:sz w:val="24"/>
          <w:szCs w:val="24"/>
        </w:rPr>
        <w:t xml:space="preserve"> can lead to health issues like hypertension and heart disease, affecting both individuals and society. Participation in activities like walking or running can enhance functional status. It comprises skill-related, health-related, and physiological components, representing an individual's maximum capacity across physical, psychological, social, and spiritual domains. Assessing security </w:t>
      </w:r>
      <w:r w:rsidR="00332852">
        <w:rPr>
          <w:rFonts w:ascii="Times New Roman" w:hAnsi="Times New Roman" w:cs="Times New Roman"/>
          <w:sz w:val="24"/>
          <w:szCs w:val="24"/>
        </w:rPr>
        <w:t>guards’</w:t>
      </w:r>
      <w:r w:rsidRPr="00A752E9">
        <w:rPr>
          <w:rFonts w:ascii="Times New Roman" w:hAnsi="Times New Roman" w:cs="Times New Roman"/>
          <w:sz w:val="24"/>
          <w:szCs w:val="24"/>
        </w:rPr>
        <w:t xml:space="preserve"> </w:t>
      </w:r>
      <w:r w:rsidR="00585C02">
        <w:rPr>
          <w:rFonts w:ascii="Times New Roman" w:hAnsi="Times New Roman" w:cs="Times New Roman"/>
          <w:sz w:val="24"/>
          <w:szCs w:val="24"/>
        </w:rPr>
        <w:t>physical ac</w:t>
      </w:r>
      <w:r w:rsidR="004E3735">
        <w:rPr>
          <w:rFonts w:ascii="Times New Roman" w:hAnsi="Times New Roman" w:cs="Times New Roman"/>
          <w:sz w:val="24"/>
          <w:szCs w:val="24"/>
        </w:rPr>
        <w:t>tivity</w:t>
      </w:r>
      <w:r w:rsidRPr="00A752E9">
        <w:rPr>
          <w:rFonts w:ascii="Times New Roman" w:hAnsi="Times New Roman" w:cs="Times New Roman"/>
          <w:sz w:val="24"/>
          <w:szCs w:val="24"/>
        </w:rPr>
        <w:t xml:space="preserve"> is essential, given its potential implications on health.  </w:t>
      </w:r>
      <w:r w:rsidR="00332852" w:rsidRPr="00A752E9">
        <w:rPr>
          <w:rFonts w:ascii="Times New Roman" w:hAnsi="Times New Roman" w:cs="Times New Roman"/>
          <w:sz w:val="24"/>
          <w:szCs w:val="24"/>
        </w:rPr>
        <w:t>BMI,</w:t>
      </w:r>
      <w:r w:rsidR="001A5909">
        <w:rPr>
          <w:rFonts w:ascii="Times New Roman" w:hAnsi="Times New Roman" w:cs="Times New Roman"/>
          <w:sz w:val="24"/>
          <w:szCs w:val="24"/>
        </w:rPr>
        <w:t xml:space="preserve"> Waist Hip </w:t>
      </w:r>
      <w:r w:rsidR="00332852">
        <w:rPr>
          <w:rFonts w:ascii="Times New Roman" w:hAnsi="Times New Roman" w:cs="Times New Roman"/>
          <w:sz w:val="24"/>
          <w:szCs w:val="24"/>
        </w:rPr>
        <w:t>Ratio,</w:t>
      </w:r>
      <w:r w:rsidR="00B93E3A">
        <w:rPr>
          <w:rFonts w:ascii="Times New Roman" w:hAnsi="Times New Roman" w:cs="Times New Roman"/>
          <w:sz w:val="24"/>
          <w:szCs w:val="24"/>
        </w:rPr>
        <w:t xml:space="preserve"> </w:t>
      </w:r>
      <w:r w:rsidR="001A2DFE">
        <w:rPr>
          <w:rFonts w:ascii="Times New Roman" w:hAnsi="Times New Roman" w:cs="Times New Roman"/>
          <w:sz w:val="24"/>
          <w:szCs w:val="24"/>
        </w:rPr>
        <w:t>International Physical Activity Questionnaire</w:t>
      </w:r>
      <w:r w:rsidR="001A5909">
        <w:rPr>
          <w:rFonts w:ascii="Times New Roman" w:hAnsi="Times New Roman" w:cs="Times New Roman"/>
          <w:sz w:val="24"/>
          <w:szCs w:val="24"/>
        </w:rPr>
        <w:t xml:space="preserve"> (IPAQ-SF) and ACSM risk strati</w:t>
      </w:r>
      <w:r w:rsidR="00332852">
        <w:rPr>
          <w:rFonts w:ascii="Times New Roman" w:hAnsi="Times New Roman" w:cs="Times New Roman"/>
          <w:sz w:val="24"/>
          <w:szCs w:val="24"/>
        </w:rPr>
        <w:t>fication screening questionnaire will</w:t>
      </w:r>
      <w:r w:rsidRPr="00A752E9">
        <w:rPr>
          <w:rFonts w:ascii="Times New Roman" w:hAnsi="Times New Roman" w:cs="Times New Roman"/>
          <w:sz w:val="24"/>
          <w:szCs w:val="24"/>
        </w:rPr>
        <w:t xml:space="preserve"> be </w:t>
      </w:r>
      <w:r w:rsidR="00332852">
        <w:rPr>
          <w:rFonts w:ascii="Times New Roman" w:hAnsi="Times New Roman" w:cs="Times New Roman"/>
          <w:sz w:val="24"/>
          <w:szCs w:val="24"/>
        </w:rPr>
        <w:t>taken</w:t>
      </w:r>
      <w:r w:rsidRPr="00A752E9">
        <w:rPr>
          <w:rFonts w:ascii="Times New Roman" w:hAnsi="Times New Roman" w:cs="Times New Roman"/>
          <w:sz w:val="24"/>
          <w:szCs w:val="24"/>
        </w:rPr>
        <w:t xml:space="preserve"> to evaluate their </w:t>
      </w:r>
      <w:r w:rsidR="001A2DFE">
        <w:rPr>
          <w:rFonts w:ascii="Times New Roman" w:hAnsi="Times New Roman" w:cs="Times New Roman"/>
          <w:sz w:val="24"/>
          <w:szCs w:val="24"/>
        </w:rPr>
        <w:t>P</w:t>
      </w:r>
      <w:r w:rsidRPr="00A752E9">
        <w:rPr>
          <w:rFonts w:ascii="Times New Roman" w:hAnsi="Times New Roman" w:cs="Times New Roman"/>
          <w:sz w:val="24"/>
          <w:szCs w:val="24"/>
        </w:rPr>
        <w:t xml:space="preserve">hysical </w:t>
      </w:r>
      <w:r w:rsidR="001A2DFE">
        <w:rPr>
          <w:rFonts w:ascii="Times New Roman" w:hAnsi="Times New Roman" w:cs="Times New Roman"/>
          <w:sz w:val="24"/>
          <w:szCs w:val="24"/>
        </w:rPr>
        <w:t>Activity among security guards.</w:t>
      </w:r>
      <w:r w:rsidRPr="00A752E9">
        <w:rPr>
          <w:rFonts w:ascii="Times New Roman" w:hAnsi="Times New Roman" w:cs="Times New Roman"/>
          <w:sz w:val="24"/>
          <w:szCs w:val="24"/>
        </w:rPr>
        <w:t xml:space="preserve"> </w:t>
      </w:r>
    </w:p>
    <w:p w14:paraId="3F379B3D" w14:textId="6552C956" w:rsidR="00D02A35" w:rsidRDefault="00D02A35" w:rsidP="00D9222B">
      <w:pPr>
        <w:spacing w:line="360" w:lineRule="auto"/>
        <w:jc w:val="both"/>
        <w:rPr>
          <w:rFonts w:ascii="Times New Roman" w:hAnsi="Times New Roman" w:cs="Times New Roman"/>
          <w:b/>
          <w:bCs/>
          <w:sz w:val="24"/>
          <w:szCs w:val="24"/>
        </w:rPr>
      </w:pPr>
    </w:p>
    <w:p w14:paraId="574126D0" w14:textId="77777777" w:rsidR="00EB017D" w:rsidRDefault="00EB017D" w:rsidP="00D9222B">
      <w:pPr>
        <w:spacing w:line="360" w:lineRule="auto"/>
        <w:jc w:val="both"/>
        <w:rPr>
          <w:rFonts w:ascii="Times New Roman" w:hAnsi="Times New Roman" w:cs="Times New Roman"/>
          <w:b/>
          <w:bCs/>
          <w:sz w:val="24"/>
          <w:szCs w:val="24"/>
        </w:rPr>
      </w:pPr>
    </w:p>
    <w:p w14:paraId="012B903D" w14:textId="68B7E36B" w:rsidR="005A4057" w:rsidRDefault="00643D5C" w:rsidP="00D9222B">
      <w:pPr>
        <w:spacing w:line="360" w:lineRule="auto"/>
        <w:jc w:val="both"/>
        <w:rPr>
          <w:rFonts w:ascii="Times New Roman" w:hAnsi="Times New Roman" w:cs="Times New Roman"/>
          <w:b/>
          <w:bCs/>
          <w:sz w:val="24"/>
          <w:szCs w:val="24"/>
        </w:rPr>
      </w:pPr>
      <w:r w:rsidRPr="0079246A">
        <w:rPr>
          <w:rFonts w:ascii="Times New Roman" w:hAnsi="Times New Roman" w:cs="Times New Roman"/>
          <w:b/>
          <w:bCs/>
          <w:sz w:val="24"/>
          <w:szCs w:val="24"/>
        </w:rPr>
        <w:lastRenderedPageBreak/>
        <w:t>Need of study</w:t>
      </w:r>
      <w:r w:rsidR="0079246A" w:rsidRPr="0079246A">
        <w:rPr>
          <w:rFonts w:ascii="Times New Roman" w:hAnsi="Times New Roman" w:cs="Times New Roman"/>
          <w:b/>
          <w:bCs/>
          <w:sz w:val="24"/>
          <w:szCs w:val="24"/>
        </w:rPr>
        <w:t>:</w:t>
      </w:r>
    </w:p>
    <w:p w14:paraId="4AB2D7E9" w14:textId="7458A59A" w:rsidR="00AA14F9" w:rsidRDefault="00BD5E0D" w:rsidP="00D9222B">
      <w:pPr>
        <w:spacing w:line="360" w:lineRule="auto"/>
        <w:jc w:val="both"/>
        <w:rPr>
          <w:rFonts w:ascii="Times New Roman" w:hAnsi="Times New Roman" w:cs="Times New Roman"/>
          <w:sz w:val="24"/>
          <w:szCs w:val="24"/>
        </w:rPr>
      </w:pPr>
      <w:r>
        <w:rPr>
          <w:rFonts w:ascii="Times New Roman" w:hAnsi="Times New Roman" w:cs="Times New Roman"/>
          <w:sz w:val="24"/>
          <w:szCs w:val="24"/>
        </w:rPr>
        <w:t>Security guard is highly demanding job in terms of physical fi</w:t>
      </w:r>
      <w:r w:rsidR="00736BCB">
        <w:rPr>
          <w:rFonts w:ascii="Times New Roman" w:hAnsi="Times New Roman" w:cs="Times New Roman"/>
          <w:sz w:val="24"/>
          <w:szCs w:val="24"/>
        </w:rPr>
        <w:t>tness.</w:t>
      </w:r>
      <w:r w:rsidR="00FB25D8">
        <w:rPr>
          <w:rFonts w:ascii="Times New Roman" w:hAnsi="Times New Roman" w:cs="Times New Roman"/>
          <w:sz w:val="24"/>
          <w:szCs w:val="24"/>
        </w:rPr>
        <w:t xml:space="preserve"> Their </w:t>
      </w:r>
      <w:r w:rsidR="00B76B83">
        <w:rPr>
          <w:rFonts w:ascii="Times New Roman" w:hAnsi="Times New Roman" w:cs="Times New Roman"/>
          <w:sz w:val="24"/>
          <w:szCs w:val="24"/>
        </w:rPr>
        <w:t xml:space="preserve">profession demand is longer </w:t>
      </w:r>
      <w:r w:rsidR="00DA42C0">
        <w:rPr>
          <w:rFonts w:ascii="Times New Roman" w:hAnsi="Times New Roman" w:cs="Times New Roman"/>
          <w:sz w:val="24"/>
          <w:szCs w:val="24"/>
        </w:rPr>
        <w:t>working hours and al</w:t>
      </w:r>
      <w:r w:rsidR="002553B1">
        <w:rPr>
          <w:rFonts w:ascii="Times New Roman" w:hAnsi="Times New Roman" w:cs="Times New Roman"/>
          <w:sz w:val="24"/>
          <w:szCs w:val="24"/>
        </w:rPr>
        <w:t>ertness.</w:t>
      </w:r>
    </w:p>
    <w:p w14:paraId="34BC20BA" w14:textId="6AF7CE3E" w:rsidR="002553B1" w:rsidRDefault="002553B1" w:rsidP="00D922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Studying Physical Activity in security </w:t>
      </w:r>
      <w:r w:rsidR="00801297">
        <w:rPr>
          <w:rFonts w:ascii="Times New Roman" w:hAnsi="Times New Roman" w:cs="Times New Roman"/>
          <w:sz w:val="24"/>
          <w:szCs w:val="24"/>
        </w:rPr>
        <w:t xml:space="preserve">guards </w:t>
      </w:r>
      <w:r w:rsidR="00BB3A3E">
        <w:rPr>
          <w:rFonts w:ascii="Times New Roman" w:hAnsi="Times New Roman" w:cs="Times New Roman"/>
          <w:sz w:val="24"/>
          <w:szCs w:val="24"/>
        </w:rPr>
        <w:t xml:space="preserve">is crucial for understanding </w:t>
      </w:r>
      <w:r w:rsidR="00B06980">
        <w:rPr>
          <w:rFonts w:ascii="Times New Roman" w:hAnsi="Times New Roman" w:cs="Times New Roman"/>
          <w:sz w:val="24"/>
          <w:szCs w:val="24"/>
        </w:rPr>
        <w:t>their physical capabilities</w:t>
      </w:r>
      <w:r w:rsidR="00444222">
        <w:rPr>
          <w:rFonts w:ascii="Times New Roman" w:hAnsi="Times New Roman" w:cs="Times New Roman"/>
          <w:sz w:val="24"/>
          <w:szCs w:val="24"/>
        </w:rPr>
        <w:t xml:space="preserve"> in tracking emergency situation at work place</w:t>
      </w:r>
      <w:r w:rsidR="00063163">
        <w:rPr>
          <w:rFonts w:ascii="Times New Roman" w:hAnsi="Times New Roman" w:cs="Times New Roman"/>
          <w:sz w:val="24"/>
          <w:szCs w:val="24"/>
        </w:rPr>
        <w:t>.</w:t>
      </w:r>
    </w:p>
    <w:p w14:paraId="525863EE" w14:textId="68E64038" w:rsidR="001A2DFE" w:rsidRDefault="001A2DFE" w:rsidP="00D922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will help in identifying areas of improvements, enhancing job performance, reducing injuries, and optimizing security operations. It helps in designing effective training programs tailored to specific tasks and environments, ultimately ensuring better security outcomes. These training programs can be included in their daily routine to maintain fitness levels. </w:t>
      </w:r>
    </w:p>
    <w:p w14:paraId="5F4C7AB3" w14:textId="77777777" w:rsidR="00063163" w:rsidRPr="00AA14F9" w:rsidRDefault="00063163" w:rsidP="00D9222B">
      <w:pPr>
        <w:spacing w:line="360" w:lineRule="auto"/>
        <w:jc w:val="both"/>
        <w:rPr>
          <w:rFonts w:ascii="Times New Roman" w:hAnsi="Times New Roman" w:cs="Times New Roman"/>
          <w:sz w:val="24"/>
          <w:szCs w:val="24"/>
        </w:rPr>
      </w:pPr>
    </w:p>
    <w:p w14:paraId="0D23102A" w14:textId="71F707AF" w:rsidR="00D02A35" w:rsidRDefault="00AD2E24" w:rsidP="00D9222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Aim of the study</w:t>
      </w:r>
      <w:r w:rsidR="00BF24C2">
        <w:rPr>
          <w:rFonts w:ascii="Times New Roman" w:hAnsi="Times New Roman" w:cs="Times New Roman"/>
          <w:b/>
          <w:bCs/>
          <w:sz w:val="24"/>
          <w:szCs w:val="24"/>
        </w:rPr>
        <w:t>:</w:t>
      </w:r>
    </w:p>
    <w:p w14:paraId="6726C999" w14:textId="64DAB337" w:rsidR="00406C25" w:rsidRDefault="00406C25" w:rsidP="00D9222B">
      <w:pPr>
        <w:spacing w:line="360" w:lineRule="auto"/>
        <w:jc w:val="both"/>
        <w:rPr>
          <w:rFonts w:ascii="Times New Roman" w:hAnsi="Times New Roman" w:cs="Times New Roman"/>
          <w:sz w:val="24"/>
          <w:szCs w:val="24"/>
        </w:rPr>
      </w:pPr>
      <w:r w:rsidRPr="004606E9">
        <w:rPr>
          <w:rFonts w:ascii="Times New Roman" w:hAnsi="Times New Roman" w:cs="Times New Roman"/>
          <w:sz w:val="24"/>
          <w:szCs w:val="24"/>
        </w:rPr>
        <w:t>To assess the level of physical activity amongst security guards</w:t>
      </w:r>
      <w:r w:rsidR="004606E9">
        <w:rPr>
          <w:rFonts w:ascii="Times New Roman" w:hAnsi="Times New Roman" w:cs="Times New Roman"/>
          <w:sz w:val="24"/>
          <w:szCs w:val="24"/>
        </w:rPr>
        <w:t xml:space="preserve">. </w:t>
      </w:r>
      <w:r w:rsidRPr="004606E9">
        <w:rPr>
          <w:rFonts w:ascii="Times New Roman" w:hAnsi="Times New Roman" w:cs="Times New Roman"/>
          <w:sz w:val="24"/>
          <w:szCs w:val="24"/>
        </w:rPr>
        <w:t xml:space="preserve">  </w:t>
      </w:r>
    </w:p>
    <w:p w14:paraId="70310D54" w14:textId="58A42974" w:rsidR="00E53CAF" w:rsidRPr="004606E9" w:rsidRDefault="00E53CAF" w:rsidP="00D9222B">
      <w:pPr>
        <w:spacing w:line="360" w:lineRule="auto"/>
        <w:jc w:val="both"/>
        <w:rPr>
          <w:rFonts w:ascii="Times New Roman" w:hAnsi="Times New Roman" w:cs="Times New Roman"/>
          <w:sz w:val="24"/>
          <w:szCs w:val="24"/>
        </w:rPr>
      </w:pPr>
      <w:r>
        <w:rPr>
          <w:rFonts w:ascii="Times New Roman" w:hAnsi="Times New Roman" w:cs="Times New Roman"/>
          <w:sz w:val="24"/>
          <w:szCs w:val="24"/>
        </w:rPr>
        <w:t>To assess risk stratification criteria of security guards.</w:t>
      </w:r>
    </w:p>
    <w:p w14:paraId="0DFA29BB" w14:textId="651506BC" w:rsidR="005B0C3E" w:rsidRPr="00D02A35" w:rsidRDefault="005B0C3E" w:rsidP="00D9222B">
      <w:pPr>
        <w:spacing w:line="360" w:lineRule="auto"/>
        <w:jc w:val="both"/>
        <w:rPr>
          <w:rFonts w:ascii="Times New Roman" w:hAnsi="Times New Roman" w:cs="Times New Roman"/>
          <w:b/>
          <w:bCs/>
          <w:sz w:val="24"/>
          <w:szCs w:val="24"/>
        </w:rPr>
      </w:pPr>
      <w:r w:rsidRPr="00A752E9">
        <w:rPr>
          <w:rFonts w:ascii="Times New Roman" w:hAnsi="Times New Roman" w:cs="Times New Roman"/>
          <w:sz w:val="24"/>
          <w:szCs w:val="24"/>
        </w:rPr>
        <w:t xml:space="preserve"> </w:t>
      </w:r>
    </w:p>
    <w:p w14:paraId="4CE2F732" w14:textId="77777777" w:rsidR="005B0C3E" w:rsidRPr="008964FB" w:rsidRDefault="005B0C3E" w:rsidP="00D9222B">
      <w:pPr>
        <w:spacing w:line="360" w:lineRule="auto"/>
        <w:jc w:val="both"/>
        <w:rPr>
          <w:rFonts w:ascii="Times New Roman" w:hAnsi="Times New Roman" w:cs="Times New Roman"/>
          <w:b/>
          <w:bCs/>
          <w:sz w:val="24"/>
          <w:szCs w:val="24"/>
        </w:rPr>
      </w:pPr>
      <w:r w:rsidRPr="008964FB">
        <w:rPr>
          <w:rFonts w:ascii="Times New Roman" w:hAnsi="Times New Roman" w:cs="Times New Roman"/>
          <w:b/>
          <w:bCs/>
          <w:sz w:val="24"/>
          <w:szCs w:val="24"/>
        </w:rPr>
        <w:t xml:space="preserve">Objectives of the study: </w:t>
      </w:r>
    </w:p>
    <w:p w14:paraId="095D2E9E" w14:textId="77777777" w:rsidR="005B0C3E" w:rsidRDefault="005B0C3E" w:rsidP="00D9222B">
      <w:pPr>
        <w:pStyle w:val="ListParagraph"/>
        <w:numPr>
          <w:ilvl w:val="0"/>
          <w:numId w:val="6"/>
        </w:num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t xml:space="preserve">To assess the Body Mass Index (Quetelet Index) of Security Guards using Weight and Height measurements. </w:t>
      </w:r>
    </w:p>
    <w:p w14:paraId="5E02A249" w14:textId="5D749809" w:rsidR="00E53CAF" w:rsidRPr="00A752E9" w:rsidRDefault="00E53CAF" w:rsidP="00D9222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To assess Waist Hip Ratio.</w:t>
      </w:r>
    </w:p>
    <w:p w14:paraId="0788FD4E" w14:textId="303466BF" w:rsidR="005B0C3E" w:rsidRPr="00860CD3" w:rsidRDefault="005B0C3E" w:rsidP="00D9222B">
      <w:pPr>
        <w:pStyle w:val="ListParagraph"/>
        <w:numPr>
          <w:ilvl w:val="0"/>
          <w:numId w:val="6"/>
        </w:num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t>To asses</w:t>
      </w:r>
      <w:r w:rsidR="00860CD3">
        <w:rPr>
          <w:rFonts w:ascii="Times New Roman" w:hAnsi="Times New Roman" w:cs="Times New Roman"/>
          <w:sz w:val="24"/>
          <w:szCs w:val="24"/>
        </w:rPr>
        <w:t xml:space="preserve">s the Physical Activity </w:t>
      </w:r>
      <w:r w:rsidR="00917F82">
        <w:rPr>
          <w:rFonts w:ascii="Times New Roman" w:hAnsi="Times New Roman" w:cs="Times New Roman"/>
          <w:sz w:val="24"/>
          <w:szCs w:val="24"/>
        </w:rPr>
        <w:t>levels in security guards using IPAQ</w:t>
      </w:r>
      <w:r w:rsidR="00332852">
        <w:rPr>
          <w:rFonts w:ascii="Times New Roman" w:hAnsi="Times New Roman" w:cs="Times New Roman"/>
          <w:sz w:val="24"/>
          <w:szCs w:val="24"/>
        </w:rPr>
        <w:t>-SF</w:t>
      </w:r>
    </w:p>
    <w:p w14:paraId="7CE73600" w14:textId="326E8BC0" w:rsidR="005B0C3E" w:rsidRPr="00A752E9" w:rsidRDefault="00E53CAF" w:rsidP="00D9222B">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assess ACSM risk stratification </w:t>
      </w:r>
      <w:r w:rsidR="00C74CD1">
        <w:rPr>
          <w:rFonts w:ascii="Times New Roman" w:hAnsi="Times New Roman" w:cs="Times New Roman"/>
          <w:sz w:val="24"/>
          <w:szCs w:val="24"/>
        </w:rPr>
        <w:t xml:space="preserve">screening </w:t>
      </w:r>
      <w:r w:rsidR="00C238B4">
        <w:rPr>
          <w:rFonts w:ascii="Times New Roman" w:hAnsi="Times New Roman" w:cs="Times New Roman"/>
          <w:sz w:val="24"/>
          <w:szCs w:val="24"/>
        </w:rPr>
        <w:t>questionnaire.</w:t>
      </w:r>
    </w:p>
    <w:p w14:paraId="31AF6183" w14:textId="77777777" w:rsidR="008B05AD" w:rsidRPr="00A752E9" w:rsidRDefault="008B05AD" w:rsidP="00D9222B">
      <w:pPr>
        <w:pStyle w:val="ListParagraph"/>
        <w:spacing w:line="360" w:lineRule="auto"/>
        <w:jc w:val="both"/>
        <w:rPr>
          <w:rFonts w:ascii="Times New Roman" w:hAnsi="Times New Roman" w:cs="Times New Roman"/>
          <w:sz w:val="24"/>
          <w:szCs w:val="24"/>
        </w:rPr>
      </w:pPr>
    </w:p>
    <w:p w14:paraId="1D635478" w14:textId="77777777" w:rsidR="00DE4025" w:rsidRPr="00A752E9" w:rsidRDefault="00DE4025" w:rsidP="00D9222B">
      <w:pPr>
        <w:pStyle w:val="ListParagraph"/>
        <w:spacing w:line="360" w:lineRule="auto"/>
        <w:jc w:val="both"/>
        <w:rPr>
          <w:rFonts w:ascii="Times New Roman" w:hAnsi="Times New Roman" w:cs="Times New Roman"/>
          <w:sz w:val="24"/>
          <w:szCs w:val="24"/>
        </w:rPr>
      </w:pPr>
    </w:p>
    <w:p w14:paraId="195AD241" w14:textId="77777777" w:rsidR="00DE4025" w:rsidRPr="00A752E9" w:rsidRDefault="00DE4025" w:rsidP="00D9222B">
      <w:pPr>
        <w:pStyle w:val="ListParagraph"/>
        <w:spacing w:line="360" w:lineRule="auto"/>
        <w:jc w:val="both"/>
        <w:rPr>
          <w:rFonts w:ascii="Times New Roman" w:hAnsi="Times New Roman" w:cs="Times New Roman"/>
          <w:sz w:val="24"/>
          <w:szCs w:val="24"/>
        </w:rPr>
      </w:pPr>
    </w:p>
    <w:p w14:paraId="6B9A98AC" w14:textId="77777777" w:rsidR="004C7D24" w:rsidRDefault="004C7D24" w:rsidP="00D9222B">
      <w:pPr>
        <w:spacing w:line="360" w:lineRule="auto"/>
        <w:jc w:val="both"/>
        <w:rPr>
          <w:rFonts w:ascii="Times New Roman" w:hAnsi="Times New Roman" w:cs="Times New Roman"/>
          <w:sz w:val="24"/>
          <w:szCs w:val="24"/>
        </w:rPr>
      </w:pPr>
    </w:p>
    <w:p w14:paraId="02AC80C1" w14:textId="77777777" w:rsidR="00523675" w:rsidRDefault="00523675" w:rsidP="00D9222B">
      <w:pPr>
        <w:spacing w:line="360" w:lineRule="auto"/>
        <w:jc w:val="both"/>
        <w:rPr>
          <w:rFonts w:ascii="Times New Roman" w:hAnsi="Times New Roman" w:cs="Times New Roman"/>
          <w:sz w:val="24"/>
          <w:szCs w:val="24"/>
        </w:rPr>
      </w:pPr>
    </w:p>
    <w:p w14:paraId="1D02FC0E" w14:textId="77777777" w:rsidR="00523675" w:rsidRDefault="00523675" w:rsidP="00D9222B">
      <w:pPr>
        <w:spacing w:line="360" w:lineRule="auto"/>
        <w:jc w:val="both"/>
        <w:rPr>
          <w:rFonts w:ascii="Times New Roman" w:hAnsi="Times New Roman" w:cs="Times New Roman"/>
          <w:sz w:val="24"/>
          <w:szCs w:val="24"/>
        </w:rPr>
      </w:pPr>
    </w:p>
    <w:p w14:paraId="23A101CB" w14:textId="77777777" w:rsidR="00523675" w:rsidRDefault="00523675" w:rsidP="00D9222B">
      <w:pPr>
        <w:spacing w:line="360" w:lineRule="auto"/>
        <w:jc w:val="both"/>
        <w:rPr>
          <w:rFonts w:ascii="Times New Roman" w:hAnsi="Times New Roman" w:cs="Times New Roman"/>
          <w:sz w:val="24"/>
          <w:szCs w:val="24"/>
        </w:rPr>
      </w:pPr>
    </w:p>
    <w:p w14:paraId="40E0709A" w14:textId="77777777" w:rsidR="001A2DFE" w:rsidRDefault="001A2DFE" w:rsidP="00D9222B">
      <w:pPr>
        <w:pStyle w:val="ListParagraph"/>
        <w:spacing w:line="360" w:lineRule="auto"/>
        <w:ind w:left="0"/>
        <w:jc w:val="both"/>
        <w:rPr>
          <w:rFonts w:ascii="Times New Roman" w:hAnsi="Times New Roman" w:cs="Times New Roman"/>
          <w:sz w:val="24"/>
          <w:szCs w:val="24"/>
        </w:rPr>
      </w:pPr>
    </w:p>
    <w:p w14:paraId="6A68159B" w14:textId="77777777" w:rsidR="001C469A" w:rsidRPr="00A752E9" w:rsidRDefault="001C469A" w:rsidP="00D9222B">
      <w:pPr>
        <w:pStyle w:val="ListParagraph"/>
        <w:spacing w:line="360" w:lineRule="auto"/>
        <w:ind w:left="0"/>
        <w:jc w:val="both"/>
        <w:rPr>
          <w:rFonts w:ascii="Times New Roman" w:hAnsi="Times New Roman" w:cs="Times New Roman"/>
          <w:sz w:val="24"/>
          <w:szCs w:val="24"/>
        </w:rPr>
      </w:pPr>
    </w:p>
    <w:p w14:paraId="4D9FD598" w14:textId="120B70CA" w:rsidR="0056305F" w:rsidRPr="00A752E9" w:rsidRDefault="00DE4025" w:rsidP="00D9222B">
      <w:pPr>
        <w:pStyle w:val="ListParagraph"/>
        <w:spacing w:line="360" w:lineRule="auto"/>
        <w:ind w:left="0"/>
        <w:jc w:val="both"/>
        <w:rPr>
          <w:rFonts w:ascii="Times New Roman" w:hAnsi="Times New Roman" w:cs="Times New Roman"/>
          <w:b/>
          <w:bCs/>
          <w:sz w:val="24"/>
          <w:szCs w:val="24"/>
        </w:rPr>
      </w:pPr>
      <w:r w:rsidRPr="00A752E9">
        <w:rPr>
          <w:rFonts w:ascii="Times New Roman" w:hAnsi="Times New Roman" w:cs="Times New Roman"/>
          <w:b/>
          <w:bCs/>
          <w:sz w:val="24"/>
          <w:szCs w:val="24"/>
        </w:rPr>
        <w:t>Review of Literature</w:t>
      </w:r>
      <w:r w:rsidR="00D80539" w:rsidRPr="00A752E9">
        <w:rPr>
          <w:rFonts w:ascii="Times New Roman" w:hAnsi="Times New Roman" w:cs="Times New Roman"/>
          <w:b/>
          <w:bCs/>
          <w:sz w:val="24"/>
          <w:szCs w:val="24"/>
        </w:rPr>
        <w:t>:</w:t>
      </w:r>
      <w:r w:rsidR="0056305F" w:rsidRPr="00A752E9">
        <w:rPr>
          <w:rFonts w:ascii="Times New Roman" w:hAnsi="Times New Roman" w:cs="Times New Roman"/>
          <w:b/>
          <w:bCs/>
          <w:sz w:val="24"/>
          <w:szCs w:val="24"/>
        </w:rPr>
        <w:t xml:space="preserve"> </w:t>
      </w:r>
    </w:p>
    <w:p w14:paraId="3DDB4DA7" w14:textId="7EE3F818" w:rsidR="002B3AF6" w:rsidRPr="0005736B" w:rsidRDefault="0056305F" w:rsidP="00D9222B">
      <w:pPr>
        <w:spacing w:line="360" w:lineRule="auto"/>
        <w:rPr>
          <w:rFonts w:ascii="Times New Roman" w:hAnsi="Times New Roman" w:cs="Times New Roman"/>
          <w:b/>
          <w:bCs/>
          <w:sz w:val="24"/>
          <w:szCs w:val="24"/>
        </w:rPr>
      </w:pPr>
      <w:r w:rsidRPr="0005736B">
        <w:rPr>
          <w:rFonts w:ascii="Times New Roman" w:hAnsi="Times New Roman" w:cs="Times New Roman"/>
          <w:b/>
          <w:bCs/>
          <w:sz w:val="24"/>
          <w:szCs w:val="24"/>
        </w:rPr>
        <w:t xml:space="preserve">1) </w:t>
      </w:r>
      <w:r w:rsidR="002B3AF6" w:rsidRPr="0005736B">
        <w:rPr>
          <w:rFonts w:ascii="Times New Roman" w:hAnsi="Times New Roman" w:cs="Times New Roman"/>
          <w:b/>
          <w:bCs/>
          <w:sz w:val="24"/>
          <w:szCs w:val="24"/>
        </w:rPr>
        <w:t>Shivani Y. Patel et.al. Assessment of Physical Health among Security Guards Working in Krishna Hospital, Karad-A Cross-Sectional Stud</w:t>
      </w:r>
      <w:r w:rsidR="0089447F" w:rsidRPr="0005736B">
        <w:rPr>
          <w:rFonts w:ascii="Times New Roman" w:hAnsi="Times New Roman" w:cs="Times New Roman"/>
          <w:b/>
          <w:bCs/>
          <w:sz w:val="24"/>
          <w:szCs w:val="24"/>
        </w:rPr>
        <w:t>y</w:t>
      </w:r>
      <w:r w:rsidR="0005736B" w:rsidRPr="0005736B">
        <w:rPr>
          <w:rFonts w:ascii="Times New Roman" w:hAnsi="Times New Roman" w:cs="Times New Roman"/>
          <w:b/>
          <w:bCs/>
          <w:sz w:val="24"/>
          <w:szCs w:val="24"/>
        </w:rPr>
        <w:t xml:space="preserve"> (</w:t>
      </w:r>
      <w:r w:rsidR="00A74B34">
        <w:rPr>
          <w:rFonts w:ascii="Times New Roman" w:hAnsi="Times New Roman" w:cs="Times New Roman"/>
          <w:b/>
          <w:bCs/>
          <w:sz w:val="24"/>
          <w:szCs w:val="24"/>
        </w:rPr>
        <w:t>Jan 2019)</w:t>
      </w:r>
    </w:p>
    <w:p w14:paraId="0C7EF0B6" w14:textId="046B5F08" w:rsidR="00554608" w:rsidRPr="002F064A" w:rsidRDefault="0089447F" w:rsidP="00D9222B">
      <w:pPr>
        <w:pStyle w:val="ListParagraph"/>
        <w:spacing w:line="360" w:lineRule="auto"/>
        <w:ind w:left="0"/>
        <w:jc w:val="both"/>
        <w:rPr>
          <w:rFonts w:ascii="Times New Roman" w:hAnsi="Times New Roman" w:cs="Times New Roman"/>
          <w:sz w:val="24"/>
          <w:szCs w:val="24"/>
        </w:rPr>
      </w:pPr>
      <w:r w:rsidRPr="00A752E9">
        <w:rPr>
          <w:rFonts w:ascii="Times New Roman" w:hAnsi="Times New Roman" w:cs="Times New Roman"/>
          <w:sz w:val="24"/>
          <w:szCs w:val="24"/>
        </w:rPr>
        <w:t>T</w:t>
      </w:r>
      <w:r w:rsidR="002B3AF6" w:rsidRPr="00A752E9">
        <w:rPr>
          <w:rFonts w:ascii="Times New Roman" w:hAnsi="Times New Roman" w:cs="Times New Roman"/>
          <w:sz w:val="24"/>
          <w:szCs w:val="24"/>
        </w:rPr>
        <w:t>he purpose of the study was to assess body anthropometry, flexibility, agility, muscular strength, muscular power, muscular endurance and aerobic capacit</w:t>
      </w:r>
      <w:r w:rsidR="00B10F23" w:rsidRPr="00A752E9">
        <w:rPr>
          <w:rFonts w:ascii="Times New Roman" w:hAnsi="Times New Roman" w:cs="Times New Roman"/>
          <w:sz w:val="24"/>
          <w:szCs w:val="24"/>
        </w:rPr>
        <w:t xml:space="preserve">y in </w:t>
      </w:r>
      <w:r w:rsidR="002B3AF6" w:rsidRPr="00A752E9">
        <w:rPr>
          <w:rFonts w:ascii="Times New Roman" w:hAnsi="Times New Roman" w:cs="Times New Roman"/>
          <w:sz w:val="24"/>
          <w:szCs w:val="24"/>
        </w:rPr>
        <w:t>security guards of age group 30-45 years working in Krishna hospital, Karad. In this cross-sectional study 36 security guards were assessed for body anthropometry by body mass index and body fat percentage, flexibility b</w:t>
      </w:r>
      <w:r w:rsidR="00114DE6" w:rsidRPr="00A752E9">
        <w:rPr>
          <w:rFonts w:ascii="Times New Roman" w:hAnsi="Times New Roman" w:cs="Times New Roman"/>
          <w:sz w:val="24"/>
          <w:szCs w:val="24"/>
        </w:rPr>
        <w:t>y</w:t>
      </w:r>
      <w:r w:rsidR="002B3AF6" w:rsidRPr="00A752E9">
        <w:rPr>
          <w:rFonts w:ascii="Times New Roman" w:hAnsi="Times New Roman" w:cs="Times New Roman"/>
          <w:sz w:val="24"/>
          <w:szCs w:val="24"/>
        </w:rPr>
        <w:t xml:space="preserve"> </w:t>
      </w:r>
      <w:r w:rsidR="004F1ADC" w:rsidRPr="00A752E9">
        <w:rPr>
          <w:rFonts w:ascii="Times New Roman" w:hAnsi="Times New Roman" w:cs="Times New Roman"/>
          <w:sz w:val="24"/>
          <w:szCs w:val="24"/>
        </w:rPr>
        <w:t>sit</w:t>
      </w:r>
      <w:r w:rsidR="002B3AF6" w:rsidRPr="00A752E9">
        <w:rPr>
          <w:rFonts w:ascii="Times New Roman" w:hAnsi="Times New Roman" w:cs="Times New Roman"/>
          <w:sz w:val="24"/>
          <w:szCs w:val="24"/>
        </w:rPr>
        <w:t xml:space="preserve"> and reach </w:t>
      </w:r>
      <w:r w:rsidR="004F1ADC" w:rsidRPr="00A752E9">
        <w:rPr>
          <w:rFonts w:ascii="Times New Roman" w:hAnsi="Times New Roman" w:cs="Times New Roman"/>
          <w:sz w:val="24"/>
          <w:szCs w:val="24"/>
        </w:rPr>
        <w:t>test,</w:t>
      </w:r>
      <w:r w:rsidR="002B3AF6" w:rsidRPr="00A752E9">
        <w:rPr>
          <w:rFonts w:ascii="Times New Roman" w:hAnsi="Times New Roman" w:cs="Times New Roman"/>
          <w:sz w:val="24"/>
          <w:szCs w:val="24"/>
        </w:rPr>
        <w:t xml:space="preserve"> agility by modified-t test, muscular strength by bench press and leg press, muscular power by vertical jump test, muscular endurance by partial curl-up test and push up test and aerobic capacity by six-minute walk test. The body anthropometry- body mass index was found to be 52.8% and body fat percentage was 97.2%</w:t>
      </w:r>
      <w:r w:rsidR="00015023" w:rsidRPr="00A752E9">
        <w:rPr>
          <w:rFonts w:ascii="Times New Roman" w:hAnsi="Times New Roman" w:cs="Times New Roman"/>
          <w:sz w:val="24"/>
          <w:szCs w:val="24"/>
        </w:rPr>
        <w:t>.</w:t>
      </w:r>
      <w:r w:rsidR="002B3AF6" w:rsidRPr="00A752E9">
        <w:rPr>
          <w:rFonts w:ascii="Times New Roman" w:hAnsi="Times New Roman" w:cs="Times New Roman"/>
          <w:sz w:val="24"/>
          <w:szCs w:val="24"/>
        </w:rPr>
        <w:t xml:space="preserve"> The flexibility was found to be 38.9% and agility was 52.8%. Muscular strength of upper body was found to be 58.3% and lower body was 91.7%. Muscular power was 94.4% and endurance of abdominal was 52.8% and endurance of upper body was 50%</w:t>
      </w:r>
      <w:r w:rsidR="00015023" w:rsidRPr="00A752E9">
        <w:rPr>
          <w:rFonts w:ascii="Times New Roman" w:hAnsi="Times New Roman" w:cs="Times New Roman"/>
          <w:sz w:val="24"/>
          <w:szCs w:val="24"/>
        </w:rPr>
        <w:t xml:space="preserve">. </w:t>
      </w:r>
      <w:r w:rsidR="002B3AF6" w:rsidRPr="00A752E9">
        <w:rPr>
          <w:rFonts w:ascii="Times New Roman" w:hAnsi="Times New Roman" w:cs="Times New Roman"/>
          <w:sz w:val="24"/>
          <w:szCs w:val="24"/>
        </w:rPr>
        <w:t>The study concluded that there is lack of physical fitness amongst the security guards which provides a future scope to assess and intervene in improving the health status of the guards in view of th</w:t>
      </w:r>
      <w:r w:rsidR="003C2AB5" w:rsidRPr="00A752E9">
        <w:rPr>
          <w:rFonts w:ascii="Times New Roman" w:hAnsi="Times New Roman" w:cs="Times New Roman"/>
          <w:sz w:val="24"/>
          <w:szCs w:val="24"/>
        </w:rPr>
        <w:t>e high demanding job</w:t>
      </w:r>
      <w:r w:rsidR="00CF1C88">
        <w:rPr>
          <w:rFonts w:ascii="Times New Roman" w:hAnsi="Times New Roman" w:cs="Times New Roman"/>
          <w:sz w:val="24"/>
          <w:szCs w:val="24"/>
        </w:rPr>
        <w:t>s.</w:t>
      </w:r>
    </w:p>
    <w:p w14:paraId="4D039211" w14:textId="5E197CB0" w:rsidR="00ED1D8C" w:rsidRPr="0005736B" w:rsidRDefault="00E419F9" w:rsidP="00D9222B">
      <w:pPr>
        <w:spacing w:line="360" w:lineRule="auto"/>
        <w:jc w:val="both"/>
        <w:rPr>
          <w:rFonts w:ascii="Times New Roman" w:hAnsi="Times New Roman" w:cs="Times New Roman"/>
          <w:b/>
          <w:bCs/>
          <w:sz w:val="24"/>
          <w:szCs w:val="24"/>
        </w:rPr>
      </w:pPr>
      <w:r w:rsidRPr="0005736B">
        <w:rPr>
          <w:rFonts w:ascii="Times New Roman" w:hAnsi="Times New Roman" w:cs="Times New Roman"/>
          <w:b/>
          <w:bCs/>
          <w:sz w:val="24"/>
          <w:szCs w:val="24"/>
        </w:rPr>
        <w:t>2)</w:t>
      </w:r>
      <w:r w:rsidR="00ED1D8C" w:rsidRPr="0005736B">
        <w:rPr>
          <w:b/>
          <w:bCs/>
        </w:rPr>
        <w:t xml:space="preserve"> </w:t>
      </w:r>
      <w:r w:rsidR="00ED1D8C" w:rsidRPr="0005736B">
        <w:rPr>
          <w:rFonts w:ascii="Times New Roman" w:hAnsi="Times New Roman" w:cs="Times New Roman"/>
          <w:b/>
          <w:bCs/>
          <w:sz w:val="24"/>
          <w:szCs w:val="24"/>
        </w:rPr>
        <w:t>Aishwarya Bhandare et.al Prevalence of Low Back Pain in Security Guards in MGM Institute of Health Sciences, Aurangabad</w:t>
      </w:r>
      <w:r w:rsidR="00E83B05">
        <w:rPr>
          <w:rFonts w:ascii="Times New Roman" w:hAnsi="Times New Roman" w:cs="Times New Roman"/>
          <w:b/>
          <w:bCs/>
          <w:sz w:val="24"/>
          <w:szCs w:val="24"/>
        </w:rPr>
        <w:t xml:space="preserve"> (</w:t>
      </w:r>
      <w:r w:rsidR="00B93C63">
        <w:rPr>
          <w:rFonts w:ascii="Times New Roman" w:hAnsi="Times New Roman" w:cs="Times New Roman"/>
          <w:b/>
          <w:bCs/>
          <w:sz w:val="24"/>
          <w:szCs w:val="24"/>
        </w:rPr>
        <w:t>Sept 2020)</w:t>
      </w:r>
    </w:p>
    <w:p w14:paraId="3F9C8144" w14:textId="244E74EF" w:rsidR="001A2DFE" w:rsidRPr="00A752E9" w:rsidRDefault="00ED1D8C" w:rsidP="00D9222B">
      <w:p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t xml:space="preserve">The aim of this study </w:t>
      </w:r>
      <w:r w:rsidR="001C44BD" w:rsidRPr="00A752E9">
        <w:rPr>
          <w:rFonts w:ascii="Times New Roman" w:hAnsi="Times New Roman" w:cs="Times New Roman"/>
          <w:sz w:val="24"/>
          <w:szCs w:val="24"/>
        </w:rPr>
        <w:t>was</w:t>
      </w:r>
      <w:r w:rsidRPr="00A752E9">
        <w:rPr>
          <w:rFonts w:ascii="Times New Roman" w:hAnsi="Times New Roman" w:cs="Times New Roman"/>
          <w:sz w:val="24"/>
          <w:szCs w:val="24"/>
        </w:rPr>
        <w:t xml:space="preserve"> to find out the prevalence of low back pain among security guards as their occupation comprises of prolong standing. There were 130 security guards of MGM institute of health science Aurangabad were included in the study. Both male and female guards selected according to the inclusion criteria of having experience of more than six month of age 18 to 60</w:t>
      </w:r>
      <w:r w:rsidR="00EE524D" w:rsidRPr="00A752E9">
        <w:rPr>
          <w:rFonts w:ascii="Times New Roman" w:hAnsi="Times New Roman" w:cs="Times New Roman"/>
          <w:sz w:val="24"/>
          <w:szCs w:val="24"/>
        </w:rPr>
        <w:t xml:space="preserve"> </w:t>
      </w:r>
      <w:r w:rsidRPr="00A752E9">
        <w:rPr>
          <w:rFonts w:ascii="Times New Roman" w:hAnsi="Times New Roman" w:cs="Times New Roman"/>
          <w:sz w:val="24"/>
          <w:szCs w:val="24"/>
        </w:rPr>
        <w:t>years and all the guards were assessed using Oswestry Disability Index questionnaire, and subjective assessment of pain done using VAS. The result is calculated on the basis of percentage of male &amp; female guards who are having low back pain according to Oswestry Disability Index it reveals out of 73% male 29% are affected by low back pain and among 26% of female 19% are affected by low back pain</w:t>
      </w:r>
      <w:r w:rsidR="00461094" w:rsidRPr="00A752E9">
        <w:rPr>
          <w:rFonts w:ascii="Times New Roman" w:hAnsi="Times New Roman" w:cs="Times New Roman"/>
          <w:sz w:val="24"/>
          <w:szCs w:val="24"/>
        </w:rPr>
        <w:t>.</w:t>
      </w:r>
      <w:r w:rsidR="00B855F1">
        <w:rPr>
          <w:rFonts w:ascii="Times New Roman" w:hAnsi="Times New Roman" w:cs="Times New Roman"/>
          <w:sz w:val="24"/>
          <w:szCs w:val="24"/>
        </w:rPr>
        <w:t xml:space="preserve"> The study conc</w:t>
      </w:r>
      <w:r w:rsidR="00337EF9">
        <w:rPr>
          <w:rFonts w:ascii="Times New Roman" w:hAnsi="Times New Roman" w:cs="Times New Roman"/>
          <w:sz w:val="24"/>
          <w:szCs w:val="24"/>
        </w:rPr>
        <w:t xml:space="preserve">ludes that the prevalence of </w:t>
      </w:r>
      <w:r w:rsidR="006E3143">
        <w:rPr>
          <w:rFonts w:ascii="Times New Roman" w:hAnsi="Times New Roman" w:cs="Times New Roman"/>
          <w:sz w:val="24"/>
          <w:szCs w:val="24"/>
        </w:rPr>
        <w:t xml:space="preserve">LBP among </w:t>
      </w:r>
      <w:r w:rsidR="00125B05">
        <w:rPr>
          <w:rFonts w:ascii="Times New Roman" w:hAnsi="Times New Roman" w:cs="Times New Roman"/>
          <w:sz w:val="24"/>
          <w:szCs w:val="24"/>
        </w:rPr>
        <w:t xml:space="preserve">the guards is 48%. Different components </w:t>
      </w:r>
      <w:r w:rsidR="006510B6">
        <w:rPr>
          <w:rFonts w:ascii="Times New Roman" w:hAnsi="Times New Roman" w:cs="Times New Roman"/>
          <w:sz w:val="24"/>
          <w:szCs w:val="24"/>
        </w:rPr>
        <w:t>ODI score among which</w:t>
      </w:r>
      <w:r w:rsidR="00875ACF">
        <w:rPr>
          <w:rFonts w:ascii="Times New Roman" w:hAnsi="Times New Roman" w:cs="Times New Roman"/>
          <w:sz w:val="24"/>
          <w:szCs w:val="24"/>
        </w:rPr>
        <w:t xml:space="preserve"> standing,</w:t>
      </w:r>
      <w:r w:rsidR="005C74FB">
        <w:rPr>
          <w:rFonts w:ascii="Times New Roman" w:hAnsi="Times New Roman" w:cs="Times New Roman"/>
          <w:sz w:val="24"/>
          <w:szCs w:val="24"/>
        </w:rPr>
        <w:t xml:space="preserve"> walking, travelling are mostly affected</w:t>
      </w:r>
      <w:r w:rsidR="008E2F55">
        <w:rPr>
          <w:rFonts w:ascii="Times New Roman" w:hAnsi="Times New Roman" w:cs="Times New Roman"/>
          <w:sz w:val="24"/>
          <w:szCs w:val="24"/>
        </w:rPr>
        <w:t>. There are 48% guards</w:t>
      </w:r>
      <w:r w:rsidR="000705BE">
        <w:rPr>
          <w:rFonts w:ascii="Times New Roman" w:hAnsi="Times New Roman" w:cs="Times New Roman"/>
          <w:sz w:val="24"/>
          <w:szCs w:val="24"/>
        </w:rPr>
        <w:t xml:space="preserve"> comes under middle age are more prone to</w:t>
      </w:r>
      <w:r w:rsidR="009F0E7E">
        <w:rPr>
          <w:rFonts w:ascii="Times New Roman" w:hAnsi="Times New Roman" w:cs="Times New Roman"/>
          <w:sz w:val="24"/>
          <w:szCs w:val="24"/>
        </w:rPr>
        <w:t xml:space="preserve"> low back pain because of sacroiliac joint</w:t>
      </w:r>
      <w:r w:rsidR="00457B25">
        <w:rPr>
          <w:rFonts w:ascii="Times New Roman" w:hAnsi="Times New Roman" w:cs="Times New Roman"/>
          <w:sz w:val="24"/>
          <w:szCs w:val="24"/>
        </w:rPr>
        <w:t xml:space="preserve"> dysfunction and facet joint</w:t>
      </w:r>
      <w:r w:rsidR="00BB5F63">
        <w:rPr>
          <w:rFonts w:ascii="Times New Roman" w:hAnsi="Times New Roman" w:cs="Times New Roman"/>
          <w:sz w:val="24"/>
          <w:szCs w:val="24"/>
        </w:rPr>
        <w:t xml:space="preserve">. </w:t>
      </w:r>
    </w:p>
    <w:p w14:paraId="6DECACFC" w14:textId="73F9B56A" w:rsidR="00D64CA0" w:rsidRPr="0005736B" w:rsidRDefault="00EB6CED" w:rsidP="00D9222B">
      <w:pPr>
        <w:spacing w:line="360" w:lineRule="auto"/>
        <w:jc w:val="both"/>
        <w:rPr>
          <w:rFonts w:ascii="Times New Roman" w:hAnsi="Times New Roman" w:cs="Times New Roman"/>
          <w:b/>
          <w:bCs/>
          <w:sz w:val="24"/>
          <w:szCs w:val="24"/>
        </w:rPr>
      </w:pPr>
      <w:r w:rsidRPr="0005736B">
        <w:rPr>
          <w:rFonts w:ascii="Times New Roman" w:hAnsi="Times New Roman" w:cs="Times New Roman"/>
          <w:b/>
          <w:bCs/>
          <w:sz w:val="24"/>
          <w:szCs w:val="24"/>
        </w:rPr>
        <w:lastRenderedPageBreak/>
        <w:t xml:space="preserve">3) </w:t>
      </w:r>
      <w:r w:rsidR="00D64CA0" w:rsidRPr="0005736B">
        <w:rPr>
          <w:rFonts w:ascii="Times New Roman" w:hAnsi="Times New Roman" w:cs="Times New Roman"/>
          <w:b/>
          <w:bCs/>
          <w:sz w:val="24"/>
          <w:szCs w:val="24"/>
        </w:rPr>
        <w:t>Sandeep Kaur et.al To Stud</w:t>
      </w:r>
      <w:r w:rsidR="00BB5F63" w:rsidRPr="0005736B">
        <w:rPr>
          <w:rFonts w:ascii="Times New Roman" w:hAnsi="Times New Roman" w:cs="Times New Roman"/>
          <w:b/>
          <w:bCs/>
          <w:sz w:val="24"/>
          <w:szCs w:val="24"/>
        </w:rPr>
        <w:t>y</w:t>
      </w:r>
      <w:r w:rsidR="00D64CA0" w:rsidRPr="0005736B">
        <w:rPr>
          <w:rFonts w:ascii="Times New Roman" w:hAnsi="Times New Roman" w:cs="Times New Roman"/>
          <w:b/>
          <w:bCs/>
          <w:sz w:val="24"/>
          <w:szCs w:val="24"/>
        </w:rPr>
        <w:t xml:space="preserve"> </w:t>
      </w:r>
      <w:r w:rsidR="0005736B" w:rsidRPr="0005736B">
        <w:rPr>
          <w:rFonts w:ascii="Times New Roman" w:hAnsi="Times New Roman" w:cs="Times New Roman"/>
          <w:b/>
          <w:bCs/>
          <w:sz w:val="24"/>
          <w:szCs w:val="24"/>
        </w:rPr>
        <w:t>t</w:t>
      </w:r>
      <w:r w:rsidR="00D64CA0" w:rsidRPr="0005736B">
        <w:rPr>
          <w:rFonts w:ascii="Times New Roman" w:hAnsi="Times New Roman" w:cs="Times New Roman"/>
          <w:b/>
          <w:bCs/>
          <w:sz w:val="24"/>
          <w:szCs w:val="24"/>
        </w:rPr>
        <w:t>h</w:t>
      </w:r>
      <w:r w:rsidR="00062DDC" w:rsidRPr="0005736B">
        <w:rPr>
          <w:rFonts w:ascii="Times New Roman" w:hAnsi="Times New Roman" w:cs="Times New Roman"/>
          <w:b/>
          <w:bCs/>
          <w:sz w:val="24"/>
          <w:szCs w:val="24"/>
        </w:rPr>
        <w:t>e</w:t>
      </w:r>
      <w:r w:rsidR="00EA24FB" w:rsidRPr="0005736B">
        <w:rPr>
          <w:rFonts w:ascii="Times New Roman" w:hAnsi="Times New Roman" w:cs="Times New Roman"/>
          <w:b/>
          <w:bCs/>
          <w:sz w:val="24"/>
          <w:szCs w:val="24"/>
        </w:rPr>
        <w:t xml:space="preserve"> </w:t>
      </w:r>
      <w:r w:rsidR="00D64CA0" w:rsidRPr="0005736B">
        <w:rPr>
          <w:rFonts w:ascii="Times New Roman" w:hAnsi="Times New Roman" w:cs="Times New Roman"/>
          <w:b/>
          <w:bCs/>
          <w:sz w:val="24"/>
          <w:szCs w:val="24"/>
        </w:rPr>
        <w:t xml:space="preserve">Prevalence </w:t>
      </w:r>
      <w:r w:rsidR="006555F4" w:rsidRPr="0005736B">
        <w:rPr>
          <w:rFonts w:ascii="Times New Roman" w:hAnsi="Times New Roman" w:cs="Times New Roman"/>
          <w:b/>
          <w:bCs/>
          <w:sz w:val="24"/>
          <w:szCs w:val="24"/>
        </w:rPr>
        <w:t>of</w:t>
      </w:r>
      <w:r w:rsidR="00D64CA0" w:rsidRPr="0005736B">
        <w:rPr>
          <w:rFonts w:ascii="Times New Roman" w:hAnsi="Times New Roman" w:cs="Times New Roman"/>
          <w:b/>
          <w:bCs/>
          <w:sz w:val="24"/>
          <w:szCs w:val="24"/>
        </w:rPr>
        <w:t xml:space="preserve"> Musculoskeletal Disorders </w:t>
      </w:r>
      <w:r w:rsidR="006555F4" w:rsidRPr="0005736B">
        <w:rPr>
          <w:rFonts w:ascii="Times New Roman" w:hAnsi="Times New Roman" w:cs="Times New Roman"/>
          <w:b/>
          <w:bCs/>
          <w:sz w:val="24"/>
          <w:szCs w:val="24"/>
        </w:rPr>
        <w:t>in</w:t>
      </w:r>
      <w:r w:rsidR="00D64CA0" w:rsidRPr="0005736B">
        <w:rPr>
          <w:rFonts w:ascii="Times New Roman" w:hAnsi="Times New Roman" w:cs="Times New Roman"/>
          <w:b/>
          <w:bCs/>
          <w:sz w:val="24"/>
          <w:szCs w:val="24"/>
        </w:rPr>
        <w:t xml:space="preserve"> Security </w:t>
      </w:r>
      <w:r w:rsidR="00820C69">
        <w:rPr>
          <w:rFonts w:ascii="Times New Roman" w:hAnsi="Times New Roman" w:cs="Times New Roman"/>
          <w:b/>
          <w:bCs/>
          <w:sz w:val="24"/>
          <w:szCs w:val="24"/>
        </w:rPr>
        <w:t>Guards (D</w:t>
      </w:r>
      <w:r w:rsidR="009E552A">
        <w:rPr>
          <w:rFonts w:ascii="Times New Roman" w:hAnsi="Times New Roman" w:cs="Times New Roman"/>
          <w:b/>
          <w:bCs/>
          <w:sz w:val="24"/>
          <w:szCs w:val="24"/>
        </w:rPr>
        <w:t>ec 2015)</w:t>
      </w:r>
    </w:p>
    <w:p w14:paraId="2D2AD686" w14:textId="4F41F314" w:rsidR="00FD7725" w:rsidRPr="00A752E9" w:rsidRDefault="00D64CA0" w:rsidP="00D9222B">
      <w:p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t xml:space="preserve"> The prevalence of musculoskeletal disorders has increased markedly with promotion of industrial life. It is one of the causes of absenteeism of employees from their work and significantly affecting their quality of life. The prevalence is not known in profession such as security guards, whose occupation comprises of prolonged standing mainly</w:t>
      </w:r>
      <w:r w:rsidR="00D94A9D" w:rsidRPr="00A752E9">
        <w:rPr>
          <w:rFonts w:ascii="Times New Roman" w:hAnsi="Times New Roman" w:cs="Times New Roman"/>
          <w:sz w:val="24"/>
          <w:szCs w:val="24"/>
        </w:rPr>
        <w:t xml:space="preserve"> </w:t>
      </w:r>
      <w:r w:rsidR="00EB6CED" w:rsidRPr="00A752E9">
        <w:rPr>
          <w:rFonts w:ascii="Times New Roman" w:hAnsi="Times New Roman" w:cs="Times New Roman"/>
          <w:sz w:val="24"/>
          <w:szCs w:val="24"/>
        </w:rPr>
        <w:t>10</w:t>
      </w:r>
      <w:r w:rsidR="009F7819" w:rsidRPr="00A752E9">
        <w:rPr>
          <w:rFonts w:ascii="Times New Roman" w:hAnsi="Times New Roman" w:cs="Times New Roman"/>
          <w:sz w:val="24"/>
          <w:szCs w:val="24"/>
        </w:rPr>
        <w:t>0</w:t>
      </w:r>
      <w:r w:rsidRPr="00A752E9">
        <w:rPr>
          <w:rFonts w:ascii="Times New Roman" w:hAnsi="Times New Roman" w:cs="Times New Roman"/>
          <w:sz w:val="24"/>
          <w:szCs w:val="24"/>
        </w:rPr>
        <w:t xml:space="preserve"> </w:t>
      </w:r>
      <w:r w:rsidR="006555F4" w:rsidRPr="00A752E9">
        <w:rPr>
          <w:rFonts w:ascii="Times New Roman" w:hAnsi="Times New Roman" w:cs="Times New Roman"/>
          <w:sz w:val="24"/>
          <w:szCs w:val="24"/>
        </w:rPr>
        <w:t>security guards</w:t>
      </w:r>
      <w:r w:rsidRPr="00A752E9">
        <w:rPr>
          <w:rFonts w:ascii="Times New Roman" w:hAnsi="Times New Roman" w:cs="Times New Roman"/>
          <w:sz w:val="24"/>
          <w:szCs w:val="24"/>
        </w:rPr>
        <w:t xml:space="preserve"> included in the study </w:t>
      </w:r>
      <w:r w:rsidR="006555F4" w:rsidRPr="00A752E9">
        <w:rPr>
          <w:rFonts w:ascii="Times New Roman" w:hAnsi="Times New Roman" w:cs="Times New Roman"/>
          <w:sz w:val="24"/>
          <w:szCs w:val="24"/>
        </w:rPr>
        <w:t>were in</w:t>
      </w:r>
      <w:r w:rsidRPr="00A752E9">
        <w:rPr>
          <w:rFonts w:ascii="Times New Roman" w:hAnsi="Times New Roman" w:cs="Times New Roman"/>
          <w:sz w:val="24"/>
          <w:szCs w:val="24"/>
        </w:rPr>
        <w:t xml:space="preserve"> the age group of 30-50 years. 58% of the guards were alcoholic while only 19% were smokers. Out of 100 respondents, 68% had complained of MSDs i</w:t>
      </w:r>
      <w:r w:rsidR="00800B83" w:rsidRPr="00A752E9">
        <w:rPr>
          <w:rFonts w:ascii="Times New Roman" w:hAnsi="Times New Roman" w:cs="Times New Roman"/>
          <w:sz w:val="24"/>
          <w:szCs w:val="24"/>
        </w:rPr>
        <w:t>n</w:t>
      </w:r>
      <w:r w:rsidRPr="00A752E9">
        <w:rPr>
          <w:rFonts w:ascii="Times New Roman" w:hAnsi="Times New Roman" w:cs="Times New Roman"/>
          <w:sz w:val="24"/>
          <w:szCs w:val="24"/>
        </w:rPr>
        <w:t xml:space="preserve"> differen</w:t>
      </w:r>
      <w:r w:rsidR="00EA24FB" w:rsidRPr="00A752E9">
        <w:rPr>
          <w:rFonts w:ascii="Times New Roman" w:hAnsi="Times New Roman" w:cs="Times New Roman"/>
          <w:sz w:val="24"/>
          <w:szCs w:val="24"/>
        </w:rPr>
        <w:t>t</w:t>
      </w:r>
      <w:r w:rsidRPr="00A752E9">
        <w:rPr>
          <w:rFonts w:ascii="Times New Roman" w:hAnsi="Times New Roman" w:cs="Times New Roman"/>
          <w:sz w:val="24"/>
          <w:szCs w:val="24"/>
        </w:rPr>
        <w:t xml:space="preserve"> </w:t>
      </w:r>
      <w:r w:rsidR="005B571E" w:rsidRPr="00A752E9">
        <w:rPr>
          <w:rFonts w:ascii="Times New Roman" w:hAnsi="Times New Roman" w:cs="Times New Roman"/>
          <w:sz w:val="24"/>
          <w:szCs w:val="24"/>
        </w:rPr>
        <w:t>areas while</w:t>
      </w:r>
      <w:r w:rsidRPr="00A752E9">
        <w:rPr>
          <w:rFonts w:ascii="Times New Roman" w:hAnsi="Times New Roman" w:cs="Times New Roman"/>
          <w:sz w:val="24"/>
          <w:szCs w:val="24"/>
        </w:rPr>
        <w:t xml:space="preserve"> 32</w:t>
      </w:r>
      <w:r w:rsidR="005B571E" w:rsidRPr="00A752E9">
        <w:rPr>
          <w:rFonts w:ascii="Times New Roman" w:hAnsi="Times New Roman" w:cs="Times New Roman"/>
          <w:sz w:val="24"/>
          <w:szCs w:val="24"/>
        </w:rPr>
        <w:t>% did</w:t>
      </w:r>
      <w:r w:rsidRPr="00A752E9">
        <w:rPr>
          <w:rFonts w:ascii="Times New Roman" w:hAnsi="Times New Roman" w:cs="Times New Roman"/>
          <w:sz w:val="24"/>
          <w:szCs w:val="24"/>
        </w:rPr>
        <w:t xml:space="preserve"> </w:t>
      </w:r>
      <w:r w:rsidR="005B571E" w:rsidRPr="00A752E9">
        <w:rPr>
          <w:rFonts w:ascii="Times New Roman" w:hAnsi="Times New Roman" w:cs="Times New Roman"/>
          <w:sz w:val="24"/>
          <w:szCs w:val="24"/>
        </w:rPr>
        <w:t>not complain</w:t>
      </w:r>
      <w:r w:rsidRPr="00A752E9">
        <w:rPr>
          <w:rFonts w:ascii="Times New Roman" w:hAnsi="Times New Roman" w:cs="Times New Roman"/>
          <w:sz w:val="24"/>
          <w:szCs w:val="24"/>
        </w:rPr>
        <w:t xml:space="preserve"> </w:t>
      </w:r>
      <w:r w:rsidR="005B571E" w:rsidRPr="00A752E9">
        <w:rPr>
          <w:rFonts w:ascii="Times New Roman" w:hAnsi="Times New Roman" w:cs="Times New Roman"/>
          <w:sz w:val="24"/>
          <w:szCs w:val="24"/>
        </w:rPr>
        <w:t>of any</w:t>
      </w:r>
      <w:r w:rsidRPr="00A752E9">
        <w:rPr>
          <w:rFonts w:ascii="Times New Roman" w:hAnsi="Times New Roman" w:cs="Times New Roman"/>
          <w:sz w:val="24"/>
          <w:szCs w:val="24"/>
        </w:rPr>
        <w:t xml:space="preserve"> </w:t>
      </w:r>
      <w:r w:rsidR="005B571E" w:rsidRPr="00A752E9">
        <w:rPr>
          <w:rFonts w:ascii="Times New Roman" w:hAnsi="Times New Roman" w:cs="Times New Roman"/>
          <w:sz w:val="24"/>
          <w:szCs w:val="24"/>
        </w:rPr>
        <w:t>musculoskeletal discomfort</w:t>
      </w:r>
      <w:r w:rsidRPr="00A752E9">
        <w:rPr>
          <w:rFonts w:ascii="Times New Roman" w:hAnsi="Times New Roman" w:cs="Times New Roman"/>
          <w:sz w:val="24"/>
          <w:szCs w:val="24"/>
        </w:rPr>
        <w:t xml:space="preserve">.  Out </w:t>
      </w:r>
      <w:r w:rsidR="005B571E" w:rsidRPr="00A752E9">
        <w:rPr>
          <w:rFonts w:ascii="Times New Roman" w:hAnsi="Times New Roman" w:cs="Times New Roman"/>
          <w:sz w:val="24"/>
          <w:szCs w:val="24"/>
        </w:rPr>
        <w:t>of 68 security</w:t>
      </w:r>
      <w:r w:rsidRPr="00A752E9">
        <w:rPr>
          <w:rFonts w:ascii="Times New Roman" w:hAnsi="Times New Roman" w:cs="Times New Roman"/>
          <w:sz w:val="24"/>
          <w:szCs w:val="24"/>
        </w:rPr>
        <w:t xml:space="preserve"> guards who had MSDs, majority of the guards had back pain42.6</w:t>
      </w:r>
      <w:r w:rsidR="005B571E" w:rsidRPr="00A752E9">
        <w:rPr>
          <w:rFonts w:ascii="Times New Roman" w:hAnsi="Times New Roman" w:cs="Times New Roman"/>
          <w:sz w:val="24"/>
          <w:szCs w:val="24"/>
        </w:rPr>
        <w:t>%.</w:t>
      </w:r>
      <w:r w:rsidRPr="00A752E9">
        <w:rPr>
          <w:rFonts w:ascii="Times New Roman" w:hAnsi="Times New Roman" w:cs="Times New Roman"/>
          <w:sz w:val="24"/>
          <w:szCs w:val="24"/>
        </w:rPr>
        <w:t xml:space="preserve"> Higher prevalence of MSDs, 97.1% (33/34) had been found in 46-50 years of age, followed by age group of 41-45 years where the prevalence was 76.2%</w:t>
      </w:r>
      <w:r w:rsidR="00293A44" w:rsidRPr="00A752E9">
        <w:rPr>
          <w:rFonts w:ascii="Times New Roman" w:hAnsi="Times New Roman" w:cs="Times New Roman"/>
          <w:sz w:val="24"/>
          <w:szCs w:val="24"/>
        </w:rPr>
        <w:t xml:space="preserve"> </w:t>
      </w:r>
      <w:r w:rsidRPr="00A752E9">
        <w:rPr>
          <w:rFonts w:ascii="Times New Roman" w:hAnsi="Times New Roman" w:cs="Times New Roman"/>
          <w:sz w:val="24"/>
          <w:szCs w:val="24"/>
        </w:rPr>
        <w:t>(16/21).</w:t>
      </w:r>
      <w:r w:rsidR="00293A44" w:rsidRPr="00A752E9">
        <w:rPr>
          <w:rFonts w:ascii="Times New Roman" w:hAnsi="Times New Roman" w:cs="Times New Roman"/>
          <w:sz w:val="24"/>
          <w:szCs w:val="24"/>
        </w:rPr>
        <w:t xml:space="preserve">  </w:t>
      </w:r>
      <w:r w:rsidRPr="00A752E9">
        <w:rPr>
          <w:rFonts w:ascii="Times New Roman" w:hAnsi="Times New Roman" w:cs="Times New Roman"/>
          <w:sz w:val="24"/>
          <w:szCs w:val="24"/>
        </w:rPr>
        <w:t>The most common risk factor in our study identified was opening the gate again and again (98.5%) which could be due to the nature of their duty. Most common used coping strategy (69.9%) was to change from standing to sitting position when MSDs aggravates. It can be concluded that there is significant (68%) prevalence of MSDs in security guards. Demographi</w:t>
      </w:r>
      <w:r w:rsidR="001249DA" w:rsidRPr="00A752E9">
        <w:rPr>
          <w:rFonts w:ascii="Times New Roman" w:hAnsi="Times New Roman" w:cs="Times New Roman"/>
          <w:sz w:val="24"/>
          <w:szCs w:val="24"/>
        </w:rPr>
        <w:t>c</w:t>
      </w:r>
      <w:r w:rsidRPr="00A752E9">
        <w:rPr>
          <w:rFonts w:ascii="Times New Roman" w:hAnsi="Times New Roman" w:cs="Times New Roman"/>
          <w:sz w:val="24"/>
          <w:szCs w:val="24"/>
        </w:rPr>
        <w:t xml:space="preserve"> variables s</w:t>
      </w:r>
      <w:r w:rsidR="00995EF7" w:rsidRPr="00A752E9">
        <w:rPr>
          <w:rFonts w:ascii="Times New Roman" w:hAnsi="Times New Roman" w:cs="Times New Roman"/>
          <w:sz w:val="24"/>
          <w:szCs w:val="24"/>
        </w:rPr>
        <w:t>uch</w:t>
      </w:r>
      <w:r w:rsidRPr="00A752E9">
        <w:rPr>
          <w:rFonts w:ascii="Times New Roman" w:hAnsi="Times New Roman" w:cs="Times New Roman"/>
          <w:sz w:val="24"/>
          <w:szCs w:val="24"/>
        </w:rPr>
        <w:t xml:space="preserve"> as age, </w:t>
      </w:r>
      <w:r w:rsidR="005B571E" w:rsidRPr="00A752E9">
        <w:rPr>
          <w:rFonts w:ascii="Times New Roman" w:hAnsi="Times New Roman" w:cs="Times New Roman"/>
          <w:sz w:val="24"/>
          <w:szCs w:val="24"/>
        </w:rPr>
        <w:t>smoking and alcohol consumption have</w:t>
      </w:r>
      <w:r w:rsidRPr="00A752E9">
        <w:rPr>
          <w:rFonts w:ascii="Times New Roman" w:hAnsi="Times New Roman" w:cs="Times New Roman"/>
          <w:sz w:val="24"/>
          <w:szCs w:val="24"/>
        </w:rPr>
        <w:t xml:space="preserve"> </w:t>
      </w:r>
      <w:r w:rsidR="005B571E" w:rsidRPr="00A752E9">
        <w:rPr>
          <w:rFonts w:ascii="Times New Roman" w:hAnsi="Times New Roman" w:cs="Times New Roman"/>
          <w:sz w:val="24"/>
          <w:szCs w:val="24"/>
        </w:rPr>
        <w:t>been found out to be</w:t>
      </w:r>
      <w:r w:rsidRPr="00A752E9">
        <w:rPr>
          <w:rFonts w:ascii="Times New Roman" w:hAnsi="Times New Roman" w:cs="Times New Roman"/>
          <w:sz w:val="24"/>
          <w:szCs w:val="24"/>
        </w:rPr>
        <w:t xml:space="preserve"> contributing risk factors.</w:t>
      </w:r>
      <w:r w:rsidR="00FD7725" w:rsidRPr="00A752E9">
        <w:rPr>
          <w:rFonts w:ascii="Times New Roman" w:hAnsi="Times New Roman" w:cs="Times New Roman"/>
          <w:sz w:val="24"/>
          <w:szCs w:val="24"/>
        </w:rPr>
        <w:t xml:space="preserve"> </w:t>
      </w:r>
    </w:p>
    <w:p w14:paraId="5AFEAA4B" w14:textId="77777777" w:rsidR="003B7009" w:rsidRDefault="00EB2351" w:rsidP="00D9222B">
      <w:pPr>
        <w:spacing w:line="360" w:lineRule="auto"/>
        <w:jc w:val="both"/>
        <w:rPr>
          <w:rFonts w:ascii="Times New Roman" w:hAnsi="Times New Roman" w:cs="Times New Roman"/>
          <w:b/>
          <w:bCs/>
          <w:sz w:val="24"/>
          <w:szCs w:val="24"/>
        </w:rPr>
      </w:pPr>
      <w:r w:rsidRPr="0005736B">
        <w:rPr>
          <w:rFonts w:ascii="Times New Roman" w:hAnsi="Times New Roman" w:cs="Times New Roman"/>
          <w:b/>
          <w:bCs/>
          <w:sz w:val="24"/>
          <w:szCs w:val="24"/>
        </w:rPr>
        <w:t>4)</w:t>
      </w:r>
      <w:r w:rsidR="008D6E85" w:rsidRPr="0005736B">
        <w:rPr>
          <w:b/>
          <w:bCs/>
        </w:rPr>
        <w:t xml:space="preserve"> </w:t>
      </w:r>
      <w:r w:rsidR="008D6E85" w:rsidRPr="0005736B">
        <w:rPr>
          <w:rFonts w:ascii="Times New Roman" w:hAnsi="Times New Roman" w:cs="Times New Roman"/>
          <w:b/>
          <w:bCs/>
          <w:sz w:val="24"/>
          <w:szCs w:val="24"/>
        </w:rPr>
        <w:t>Nisha Yadav et.al Occupational Stress among Security Guards</w:t>
      </w:r>
      <w:r w:rsidR="008E559D">
        <w:rPr>
          <w:rFonts w:ascii="Times New Roman" w:hAnsi="Times New Roman" w:cs="Times New Roman"/>
          <w:b/>
          <w:bCs/>
          <w:sz w:val="24"/>
          <w:szCs w:val="24"/>
        </w:rPr>
        <w:t xml:space="preserve"> </w:t>
      </w:r>
      <w:r w:rsidR="003B7009">
        <w:rPr>
          <w:rFonts w:ascii="Times New Roman" w:hAnsi="Times New Roman" w:cs="Times New Roman"/>
          <w:b/>
          <w:bCs/>
          <w:sz w:val="24"/>
          <w:szCs w:val="24"/>
        </w:rPr>
        <w:t>(</w:t>
      </w:r>
      <w:r w:rsidR="000B5903">
        <w:rPr>
          <w:rFonts w:ascii="Times New Roman" w:hAnsi="Times New Roman" w:cs="Times New Roman"/>
          <w:b/>
          <w:bCs/>
          <w:sz w:val="24"/>
          <w:szCs w:val="24"/>
        </w:rPr>
        <w:t>Aug</w:t>
      </w:r>
      <w:r w:rsidR="00F51CE7">
        <w:rPr>
          <w:rFonts w:ascii="Times New Roman" w:hAnsi="Times New Roman" w:cs="Times New Roman"/>
          <w:b/>
          <w:bCs/>
          <w:sz w:val="24"/>
          <w:szCs w:val="24"/>
        </w:rPr>
        <w:t xml:space="preserve"> 201</w:t>
      </w:r>
      <w:r w:rsidR="003B7009">
        <w:rPr>
          <w:rFonts w:ascii="Times New Roman" w:hAnsi="Times New Roman" w:cs="Times New Roman"/>
          <w:b/>
          <w:bCs/>
          <w:sz w:val="24"/>
          <w:szCs w:val="24"/>
        </w:rPr>
        <w:t>5)</w:t>
      </w:r>
    </w:p>
    <w:p w14:paraId="1D45A2EE" w14:textId="0D6FB56A" w:rsidR="008D6E85" w:rsidRDefault="008D6E85" w:rsidP="00D9222B">
      <w:p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t>Occupational stress can be defined a</w:t>
      </w:r>
      <w:r w:rsidR="00D95593" w:rsidRPr="00A752E9">
        <w:rPr>
          <w:rFonts w:ascii="Times New Roman" w:hAnsi="Times New Roman" w:cs="Times New Roman"/>
          <w:sz w:val="24"/>
          <w:szCs w:val="24"/>
        </w:rPr>
        <w:t>s the</w:t>
      </w:r>
      <w:r w:rsidRPr="00A752E9">
        <w:rPr>
          <w:rFonts w:ascii="Times New Roman" w:hAnsi="Times New Roman" w:cs="Times New Roman"/>
          <w:sz w:val="24"/>
          <w:szCs w:val="24"/>
        </w:rPr>
        <w:t xml:space="preserve"> harmful physical and emotional responses that occur when the requirements of the job do </w:t>
      </w:r>
      <w:r w:rsidR="005B571E" w:rsidRPr="00A752E9">
        <w:rPr>
          <w:rFonts w:ascii="Times New Roman" w:hAnsi="Times New Roman" w:cs="Times New Roman"/>
          <w:sz w:val="24"/>
          <w:szCs w:val="24"/>
        </w:rPr>
        <w:t>not match</w:t>
      </w:r>
      <w:r w:rsidRPr="00A752E9">
        <w:rPr>
          <w:rFonts w:ascii="Times New Roman" w:hAnsi="Times New Roman" w:cs="Times New Roman"/>
          <w:sz w:val="24"/>
          <w:szCs w:val="24"/>
        </w:rPr>
        <w:t xml:space="preserve"> </w:t>
      </w:r>
      <w:r w:rsidR="005B571E" w:rsidRPr="00A752E9">
        <w:rPr>
          <w:rFonts w:ascii="Times New Roman" w:hAnsi="Times New Roman" w:cs="Times New Roman"/>
          <w:sz w:val="24"/>
          <w:szCs w:val="24"/>
        </w:rPr>
        <w:t>the capabilities</w:t>
      </w:r>
      <w:r w:rsidRPr="00A752E9">
        <w:rPr>
          <w:rFonts w:ascii="Times New Roman" w:hAnsi="Times New Roman" w:cs="Times New Roman"/>
          <w:sz w:val="24"/>
          <w:szCs w:val="24"/>
        </w:rPr>
        <w:t xml:space="preserve">, resources, or </w:t>
      </w:r>
      <w:r w:rsidR="005B571E" w:rsidRPr="00A752E9">
        <w:rPr>
          <w:rFonts w:ascii="Times New Roman" w:hAnsi="Times New Roman" w:cs="Times New Roman"/>
          <w:sz w:val="24"/>
          <w:szCs w:val="24"/>
        </w:rPr>
        <w:t xml:space="preserve">needs </w:t>
      </w:r>
      <w:r w:rsidR="00A91B3F" w:rsidRPr="00A752E9">
        <w:rPr>
          <w:rFonts w:ascii="Times New Roman" w:hAnsi="Times New Roman" w:cs="Times New Roman"/>
          <w:sz w:val="24"/>
          <w:szCs w:val="24"/>
        </w:rPr>
        <w:t>of the worker</w:t>
      </w:r>
      <w:r w:rsidRPr="00A752E9">
        <w:rPr>
          <w:rFonts w:ascii="Times New Roman" w:hAnsi="Times New Roman" w:cs="Times New Roman"/>
          <w:sz w:val="24"/>
          <w:szCs w:val="24"/>
        </w:rPr>
        <w:t>.</w:t>
      </w:r>
      <w:r w:rsidR="00993D99" w:rsidRPr="00A752E9">
        <w:rPr>
          <w:rFonts w:ascii="Times New Roman" w:hAnsi="Times New Roman" w:cs="Times New Roman"/>
          <w:sz w:val="24"/>
          <w:szCs w:val="24"/>
        </w:rPr>
        <w:t xml:space="preserve"> Occupational</w:t>
      </w:r>
      <w:r w:rsidRPr="00A752E9">
        <w:rPr>
          <w:rFonts w:ascii="Times New Roman" w:hAnsi="Times New Roman" w:cs="Times New Roman"/>
          <w:sz w:val="24"/>
          <w:szCs w:val="24"/>
        </w:rPr>
        <w:t xml:space="preserve"> contributes not only </w:t>
      </w:r>
      <w:r w:rsidR="00A91B3F" w:rsidRPr="00A752E9">
        <w:rPr>
          <w:rFonts w:ascii="Times New Roman" w:hAnsi="Times New Roman" w:cs="Times New Roman"/>
          <w:sz w:val="24"/>
          <w:szCs w:val="24"/>
        </w:rPr>
        <w:t>t</w:t>
      </w:r>
      <w:r w:rsidR="00A91B3F">
        <w:rPr>
          <w:rFonts w:ascii="Times New Roman" w:hAnsi="Times New Roman" w:cs="Times New Roman"/>
          <w:sz w:val="24"/>
          <w:szCs w:val="24"/>
        </w:rPr>
        <w:t>o</w:t>
      </w:r>
      <w:r w:rsidR="00A91B3F" w:rsidRPr="00A752E9">
        <w:rPr>
          <w:rFonts w:ascii="Times New Roman" w:hAnsi="Times New Roman" w:cs="Times New Roman"/>
          <w:sz w:val="24"/>
          <w:szCs w:val="24"/>
        </w:rPr>
        <w:t xml:space="preserve"> life</w:t>
      </w:r>
      <w:r w:rsidRPr="00A752E9">
        <w:rPr>
          <w:rFonts w:ascii="Times New Roman" w:hAnsi="Times New Roman" w:cs="Times New Roman"/>
          <w:sz w:val="24"/>
          <w:szCs w:val="24"/>
        </w:rPr>
        <w:t xml:space="preserve"> </w:t>
      </w:r>
      <w:r w:rsidR="00A91B3F" w:rsidRPr="00A752E9">
        <w:rPr>
          <w:rFonts w:ascii="Times New Roman" w:hAnsi="Times New Roman" w:cs="Times New Roman"/>
          <w:sz w:val="24"/>
          <w:szCs w:val="24"/>
        </w:rPr>
        <w:t>stresses, but</w:t>
      </w:r>
      <w:r w:rsidRPr="00A752E9">
        <w:rPr>
          <w:rFonts w:ascii="Times New Roman" w:hAnsi="Times New Roman" w:cs="Times New Roman"/>
          <w:sz w:val="24"/>
          <w:szCs w:val="24"/>
        </w:rPr>
        <w:t xml:space="preserve"> has an impact on health among security guards. Occupational</w:t>
      </w:r>
      <w:r w:rsidR="00993D99" w:rsidRPr="00A752E9">
        <w:rPr>
          <w:rFonts w:ascii="Times New Roman" w:hAnsi="Times New Roman" w:cs="Times New Roman"/>
          <w:sz w:val="24"/>
          <w:szCs w:val="24"/>
        </w:rPr>
        <w:t xml:space="preserve"> stress </w:t>
      </w:r>
      <w:r w:rsidRPr="00A752E9">
        <w:rPr>
          <w:rFonts w:ascii="Times New Roman" w:hAnsi="Times New Roman" w:cs="Times New Roman"/>
          <w:sz w:val="24"/>
          <w:szCs w:val="24"/>
        </w:rPr>
        <w:t xml:space="preserve">among security guards was </w:t>
      </w:r>
      <w:r w:rsidR="00A91B3F" w:rsidRPr="00A752E9">
        <w:rPr>
          <w:rFonts w:ascii="Times New Roman" w:hAnsi="Times New Roman" w:cs="Times New Roman"/>
          <w:sz w:val="24"/>
          <w:szCs w:val="24"/>
        </w:rPr>
        <w:t xml:space="preserve">assessed in the </w:t>
      </w:r>
      <w:r w:rsidR="00A91B3F">
        <w:rPr>
          <w:rFonts w:ascii="Times New Roman" w:hAnsi="Times New Roman" w:cs="Times New Roman"/>
          <w:sz w:val="24"/>
          <w:szCs w:val="24"/>
        </w:rPr>
        <w:t>study</w:t>
      </w:r>
      <w:r w:rsidRPr="00A752E9">
        <w:rPr>
          <w:rFonts w:ascii="Times New Roman" w:hAnsi="Times New Roman" w:cs="Times New Roman"/>
          <w:sz w:val="24"/>
          <w:szCs w:val="24"/>
        </w:rPr>
        <w:t xml:space="preserve">. Occupational stress of security guards has a </w:t>
      </w:r>
      <w:r w:rsidR="00A91B3F" w:rsidRPr="00A752E9">
        <w:rPr>
          <w:rFonts w:ascii="Times New Roman" w:hAnsi="Times New Roman" w:cs="Times New Roman"/>
          <w:sz w:val="24"/>
          <w:szCs w:val="24"/>
        </w:rPr>
        <w:t>strong impact on the physical health and</w:t>
      </w:r>
      <w:r w:rsidRPr="00A752E9">
        <w:rPr>
          <w:rFonts w:ascii="Times New Roman" w:hAnsi="Times New Roman" w:cs="Times New Roman"/>
          <w:sz w:val="24"/>
          <w:szCs w:val="24"/>
        </w:rPr>
        <w:t xml:space="preserve"> their performance at job.    </w:t>
      </w:r>
      <w:r w:rsidR="00A91B3F" w:rsidRPr="00A752E9">
        <w:rPr>
          <w:rFonts w:ascii="Times New Roman" w:hAnsi="Times New Roman" w:cs="Times New Roman"/>
          <w:sz w:val="24"/>
          <w:szCs w:val="24"/>
        </w:rPr>
        <w:t>The study</w:t>
      </w:r>
      <w:r w:rsidRPr="00A752E9">
        <w:rPr>
          <w:rFonts w:ascii="Times New Roman" w:hAnsi="Times New Roman" w:cs="Times New Roman"/>
          <w:sz w:val="24"/>
          <w:szCs w:val="24"/>
        </w:rPr>
        <w:t xml:space="preserve"> </w:t>
      </w:r>
      <w:r w:rsidR="00A91B3F" w:rsidRPr="00A752E9">
        <w:rPr>
          <w:rFonts w:ascii="Times New Roman" w:hAnsi="Times New Roman" w:cs="Times New Roman"/>
          <w:sz w:val="24"/>
          <w:szCs w:val="24"/>
        </w:rPr>
        <w:t>was carried</w:t>
      </w:r>
      <w:r w:rsidRPr="00A752E9">
        <w:rPr>
          <w:rFonts w:ascii="Times New Roman" w:hAnsi="Times New Roman" w:cs="Times New Roman"/>
          <w:sz w:val="24"/>
          <w:szCs w:val="24"/>
        </w:rPr>
        <w:t xml:space="preserve"> out in Lucknow on the male and female security guards using multistage sampling technique. </w:t>
      </w:r>
      <w:r w:rsidR="00A91B3F" w:rsidRPr="00A752E9">
        <w:rPr>
          <w:rFonts w:ascii="Times New Roman" w:hAnsi="Times New Roman" w:cs="Times New Roman"/>
          <w:sz w:val="24"/>
          <w:szCs w:val="24"/>
        </w:rPr>
        <w:t>Total samples of 180</w:t>
      </w:r>
      <w:r w:rsidRPr="00A752E9">
        <w:rPr>
          <w:rFonts w:ascii="Times New Roman" w:hAnsi="Times New Roman" w:cs="Times New Roman"/>
          <w:sz w:val="24"/>
          <w:szCs w:val="24"/>
        </w:rPr>
        <w:t xml:space="preserve"> </w:t>
      </w:r>
      <w:r w:rsidR="00A91B3F" w:rsidRPr="00A752E9">
        <w:rPr>
          <w:rFonts w:ascii="Times New Roman" w:hAnsi="Times New Roman" w:cs="Times New Roman"/>
          <w:sz w:val="24"/>
          <w:szCs w:val="24"/>
        </w:rPr>
        <w:t>security guards</w:t>
      </w:r>
      <w:r w:rsidRPr="00A752E9">
        <w:rPr>
          <w:rFonts w:ascii="Times New Roman" w:hAnsi="Times New Roman" w:cs="Times New Roman"/>
          <w:sz w:val="24"/>
          <w:szCs w:val="24"/>
        </w:rPr>
        <w:t xml:space="preserve"> were selected from three areas</w:t>
      </w:r>
      <w:r w:rsidR="00A91B3F" w:rsidRPr="00A752E9">
        <w:rPr>
          <w:rFonts w:ascii="Times New Roman" w:hAnsi="Times New Roman" w:cs="Times New Roman"/>
          <w:sz w:val="24"/>
          <w:szCs w:val="24"/>
        </w:rPr>
        <w:t>- Banks</w:t>
      </w:r>
      <w:r w:rsidRPr="00A752E9">
        <w:rPr>
          <w:rFonts w:ascii="Times New Roman" w:hAnsi="Times New Roman" w:cs="Times New Roman"/>
          <w:sz w:val="24"/>
          <w:szCs w:val="24"/>
        </w:rPr>
        <w:t xml:space="preserve">, academic </w:t>
      </w:r>
      <w:r w:rsidR="001C2591" w:rsidRPr="00A752E9">
        <w:rPr>
          <w:rFonts w:ascii="Times New Roman" w:hAnsi="Times New Roman" w:cs="Times New Roman"/>
          <w:sz w:val="24"/>
          <w:szCs w:val="24"/>
        </w:rPr>
        <w:t>institutions and residential security</w:t>
      </w:r>
      <w:r w:rsidRPr="00A752E9">
        <w:rPr>
          <w:rFonts w:ascii="Times New Roman" w:hAnsi="Times New Roman" w:cs="Times New Roman"/>
          <w:sz w:val="24"/>
          <w:szCs w:val="24"/>
        </w:rPr>
        <w:t xml:space="preserve">. </w:t>
      </w:r>
      <w:r w:rsidR="001C2591" w:rsidRPr="00A752E9">
        <w:rPr>
          <w:rFonts w:ascii="Times New Roman" w:hAnsi="Times New Roman" w:cs="Times New Roman"/>
          <w:sz w:val="24"/>
          <w:szCs w:val="24"/>
        </w:rPr>
        <w:t>Modified version of occupational stress</w:t>
      </w:r>
      <w:r w:rsidRPr="00A752E9">
        <w:rPr>
          <w:rFonts w:ascii="Times New Roman" w:hAnsi="Times New Roman" w:cs="Times New Roman"/>
          <w:sz w:val="24"/>
          <w:szCs w:val="24"/>
        </w:rPr>
        <w:t xml:space="preserve"> </w:t>
      </w:r>
      <w:r w:rsidR="001C2591" w:rsidRPr="00A752E9">
        <w:rPr>
          <w:rFonts w:ascii="Times New Roman" w:hAnsi="Times New Roman" w:cs="Times New Roman"/>
          <w:sz w:val="24"/>
          <w:szCs w:val="24"/>
        </w:rPr>
        <w:t>scale developed by Srivastava A.K.</w:t>
      </w:r>
      <w:r w:rsidRPr="00A752E9">
        <w:rPr>
          <w:rFonts w:ascii="Times New Roman" w:hAnsi="Times New Roman" w:cs="Times New Roman"/>
          <w:sz w:val="24"/>
          <w:szCs w:val="24"/>
        </w:rPr>
        <w:t xml:space="preserve">  (1976) </w:t>
      </w:r>
      <w:r w:rsidR="001C2591" w:rsidRPr="00A752E9">
        <w:rPr>
          <w:rFonts w:ascii="Times New Roman" w:hAnsi="Times New Roman" w:cs="Times New Roman"/>
          <w:sz w:val="24"/>
          <w:szCs w:val="24"/>
        </w:rPr>
        <w:t>was used</w:t>
      </w:r>
      <w:r w:rsidRPr="00A752E9">
        <w:rPr>
          <w:rFonts w:ascii="Times New Roman" w:hAnsi="Times New Roman" w:cs="Times New Roman"/>
          <w:sz w:val="24"/>
          <w:szCs w:val="24"/>
        </w:rPr>
        <w:t>.</w:t>
      </w:r>
      <w:r w:rsidR="00EC6272" w:rsidRPr="00A752E9">
        <w:rPr>
          <w:rFonts w:ascii="Times New Roman" w:hAnsi="Times New Roman" w:cs="Times New Roman"/>
          <w:sz w:val="24"/>
          <w:szCs w:val="24"/>
        </w:rPr>
        <w:t xml:space="preserve"> </w:t>
      </w:r>
      <w:r w:rsidRPr="00A752E9">
        <w:rPr>
          <w:rFonts w:ascii="Times New Roman" w:hAnsi="Times New Roman" w:cs="Times New Roman"/>
          <w:sz w:val="24"/>
          <w:szCs w:val="24"/>
        </w:rPr>
        <w:t xml:space="preserve"> From the findings of the </w:t>
      </w:r>
      <w:r w:rsidR="001C2591" w:rsidRPr="00A752E9">
        <w:rPr>
          <w:rFonts w:ascii="Times New Roman" w:hAnsi="Times New Roman" w:cs="Times New Roman"/>
          <w:sz w:val="24"/>
          <w:szCs w:val="24"/>
        </w:rPr>
        <w:t>study,</w:t>
      </w:r>
      <w:r w:rsidRPr="00A752E9">
        <w:rPr>
          <w:rFonts w:ascii="Times New Roman" w:hAnsi="Times New Roman" w:cs="Times New Roman"/>
          <w:sz w:val="24"/>
          <w:szCs w:val="24"/>
        </w:rPr>
        <w:t xml:space="preserve"> it can be concluded that the security </w:t>
      </w:r>
      <w:r w:rsidR="001C2591" w:rsidRPr="00A752E9">
        <w:rPr>
          <w:rFonts w:ascii="Times New Roman" w:hAnsi="Times New Roman" w:cs="Times New Roman"/>
          <w:sz w:val="24"/>
          <w:szCs w:val="24"/>
        </w:rPr>
        <w:t>guard’s</w:t>
      </w:r>
      <w:r w:rsidRPr="00A752E9">
        <w:rPr>
          <w:rFonts w:ascii="Times New Roman" w:hAnsi="Times New Roman" w:cs="Times New Roman"/>
          <w:sz w:val="24"/>
          <w:szCs w:val="24"/>
        </w:rPr>
        <w:t xml:space="preserve"> profession </w:t>
      </w:r>
      <w:r w:rsidR="001C2591" w:rsidRPr="00A752E9">
        <w:rPr>
          <w:rFonts w:ascii="Times New Roman" w:hAnsi="Times New Roman" w:cs="Times New Roman"/>
          <w:sz w:val="24"/>
          <w:szCs w:val="24"/>
        </w:rPr>
        <w:t>is very</w:t>
      </w:r>
      <w:r w:rsidRPr="00A752E9">
        <w:rPr>
          <w:rFonts w:ascii="Times New Roman" w:hAnsi="Times New Roman" w:cs="Times New Roman"/>
          <w:sz w:val="24"/>
          <w:szCs w:val="24"/>
        </w:rPr>
        <w:t xml:space="preserve"> difficult.  </w:t>
      </w:r>
      <w:r w:rsidR="001C2591" w:rsidRPr="00A752E9">
        <w:rPr>
          <w:rFonts w:ascii="Times New Roman" w:hAnsi="Times New Roman" w:cs="Times New Roman"/>
          <w:sz w:val="24"/>
          <w:szCs w:val="24"/>
        </w:rPr>
        <w:t>Security guards</w:t>
      </w:r>
      <w:r w:rsidR="00EC6272" w:rsidRPr="00A752E9">
        <w:rPr>
          <w:rFonts w:ascii="Times New Roman" w:hAnsi="Times New Roman" w:cs="Times New Roman"/>
          <w:sz w:val="24"/>
          <w:szCs w:val="24"/>
        </w:rPr>
        <w:t xml:space="preserve"> </w:t>
      </w:r>
      <w:r w:rsidRPr="00A752E9">
        <w:rPr>
          <w:rFonts w:ascii="Times New Roman" w:hAnsi="Times New Roman" w:cs="Times New Roman"/>
          <w:sz w:val="24"/>
          <w:szCs w:val="24"/>
        </w:rPr>
        <w:t xml:space="preserve">suffer from high stress and face problem and </w:t>
      </w:r>
      <w:r w:rsidR="001C2591" w:rsidRPr="00A752E9">
        <w:rPr>
          <w:rFonts w:ascii="Times New Roman" w:hAnsi="Times New Roman" w:cs="Times New Roman"/>
          <w:sz w:val="24"/>
          <w:szCs w:val="24"/>
        </w:rPr>
        <w:t>dissatisfied with their job and salary</w:t>
      </w:r>
      <w:r w:rsidR="004B6CE7">
        <w:rPr>
          <w:rFonts w:ascii="Times New Roman" w:hAnsi="Times New Roman" w:cs="Times New Roman"/>
          <w:sz w:val="24"/>
          <w:szCs w:val="24"/>
        </w:rPr>
        <w:t>.</w:t>
      </w:r>
      <w:r w:rsidRPr="00A752E9">
        <w:rPr>
          <w:rFonts w:ascii="Times New Roman" w:hAnsi="Times New Roman" w:cs="Times New Roman"/>
          <w:sz w:val="24"/>
          <w:szCs w:val="24"/>
        </w:rPr>
        <w:t xml:space="preserve">  </w:t>
      </w:r>
      <w:r w:rsidR="001C2591" w:rsidRPr="00A752E9">
        <w:rPr>
          <w:rFonts w:ascii="Times New Roman" w:hAnsi="Times New Roman" w:cs="Times New Roman"/>
          <w:sz w:val="24"/>
          <w:szCs w:val="24"/>
        </w:rPr>
        <w:t>Femal</w:t>
      </w:r>
      <w:r w:rsidR="001C2591">
        <w:rPr>
          <w:rFonts w:ascii="Times New Roman" w:hAnsi="Times New Roman" w:cs="Times New Roman"/>
          <w:sz w:val="24"/>
          <w:szCs w:val="24"/>
        </w:rPr>
        <w:t>e</w:t>
      </w:r>
      <w:r w:rsidR="001C2591" w:rsidRPr="00A752E9">
        <w:rPr>
          <w:rFonts w:ascii="Times New Roman" w:hAnsi="Times New Roman" w:cs="Times New Roman"/>
          <w:sz w:val="24"/>
          <w:szCs w:val="24"/>
        </w:rPr>
        <w:t xml:space="preserve"> security guards have high</w:t>
      </w:r>
      <w:r w:rsidRPr="00A752E9">
        <w:rPr>
          <w:rFonts w:ascii="Times New Roman" w:hAnsi="Times New Roman" w:cs="Times New Roman"/>
          <w:sz w:val="24"/>
          <w:szCs w:val="24"/>
        </w:rPr>
        <w:t xml:space="preserve"> </w:t>
      </w:r>
      <w:r w:rsidR="001C2591" w:rsidRPr="00A752E9">
        <w:rPr>
          <w:rFonts w:ascii="Times New Roman" w:hAnsi="Times New Roman" w:cs="Times New Roman"/>
          <w:sz w:val="24"/>
          <w:szCs w:val="24"/>
        </w:rPr>
        <w:t>occupational stress in comparison to male</w:t>
      </w:r>
      <w:r w:rsidRPr="00A752E9">
        <w:rPr>
          <w:rFonts w:ascii="Times New Roman" w:hAnsi="Times New Roman" w:cs="Times New Roman"/>
          <w:sz w:val="24"/>
          <w:szCs w:val="24"/>
        </w:rPr>
        <w:t xml:space="preserve"> security guards.</w:t>
      </w:r>
    </w:p>
    <w:p w14:paraId="7DAFF6D4" w14:textId="77777777" w:rsidR="001A2DFE" w:rsidRPr="00A752E9" w:rsidRDefault="001A2DFE" w:rsidP="00D9222B">
      <w:pPr>
        <w:spacing w:line="360" w:lineRule="auto"/>
        <w:jc w:val="both"/>
        <w:rPr>
          <w:rFonts w:ascii="Times New Roman" w:hAnsi="Times New Roman" w:cs="Times New Roman"/>
          <w:sz w:val="24"/>
          <w:szCs w:val="24"/>
        </w:rPr>
      </w:pPr>
    </w:p>
    <w:p w14:paraId="18CF0D5B" w14:textId="77777777" w:rsidR="00F33848" w:rsidRDefault="004914AD" w:rsidP="00D9222B">
      <w:pPr>
        <w:spacing w:line="360" w:lineRule="auto"/>
        <w:jc w:val="both"/>
        <w:rPr>
          <w:rFonts w:ascii="Times New Roman" w:hAnsi="Times New Roman" w:cs="Times New Roman"/>
          <w:b/>
          <w:bCs/>
          <w:sz w:val="24"/>
          <w:szCs w:val="24"/>
        </w:rPr>
      </w:pPr>
      <w:r w:rsidRPr="0005736B">
        <w:rPr>
          <w:rFonts w:ascii="Times New Roman" w:hAnsi="Times New Roman" w:cs="Times New Roman"/>
          <w:b/>
          <w:bCs/>
          <w:sz w:val="24"/>
          <w:szCs w:val="24"/>
        </w:rPr>
        <w:lastRenderedPageBreak/>
        <w:t xml:space="preserve">5) </w:t>
      </w:r>
      <w:r w:rsidR="00FA0674" w:rsidRPr="0005736B">
        <w:rPr>
          <w:rFonts w:ascii="Times New Roman" w:hAnsi="Times New Roman" w:cs="Times New Roman"/>
          <w:b/>
          <w:bCs/>
          <w:sz w:val="24"/>
          <w:szCs w:val="24"/>
        </w:rPr>
        <w:t>Akanksha Prakash Karande et.al Relationship between Musculoskeletal Disorders and Anthropometric Measurements in Security Guards Working in Krishna Hospital,</w:t>
      </w:r>
      <w:r w:rsidR="002766DE" w:rsidRPr="0005736B">
        <w:rPr>
          <w:rFonts w:ascii="Times New Roman" w:hAnsi="Times New Roman" w:cs="Times New Roman"/>
          <w:b/>
          <w:bCs/>
          <w:sz w:val="24"/>
          <w:szCs w:val="24"/>
        </w:rPr>
        <w:t xml:space="preserve"> </w:t>
      </w:r>
      <w:r w:rsidR="00FA0674" w:rsidRPr="0005736B">
        <w:rPr>
          <w:rFonts w:ascii="Times New Roman" w:hAnsi="Times New Roman" w:cs="Times New Roman"/>
          <w:b/>
          <w:bCs/>
          <w:sz w:val="24"/>
          <w:szCs w:val="24"/>
        </w:rPr>
        <w:t>Karad</w:t>
      </w:r>
      <w:r w:rsidR="005E18DD">
        <w:rPr>
          <w:rFonts w:ascii="Times New Roman" w:hAnsi="Times New Roman" w:cs="Times New Roman"/>
          <w:b/>
          <w:bCs/>
          <w:sz w:val="24"/>
          <w:szCs w:val="24"/>
        </w:rPr>
        <w:t xml:space="preserve"> </w:t>
      </w:r>
      <w:r w:rsidR="003B7009">
        <w:rPr>
          <w:rFonts w:ascii="Times New Roman" w:hAnsi="Times New Roman" w:cs="Times New Roman"/>
          <w:b/>
          <w:bCs/>
          <w:sz w:val="24"/>
          <w:szCs w:val="24"/>
        </w:rPr>
        <w:t>(</w:t>
      </w:r>
      <w:r w:rsidR="005E18DD">
        <w:rPr>
          <w:rFonts w:ascii="Times New Roman" w:hAnsi="Times New Roman" w:cs="Times New Roman"/>
          <w:b/>
          <w:bCs/>
          <w:sz w:val="24"/>
          <w:szCs w:val="24"/>
        </w:rPr>
        <w:t>July 202</w:t>
      </w:r>
      <w:r w:rsidR="003B7009">
        <w:rPr>
          <w:rFonts w:ascii="Times New Roman" w:hAnsi="Times New Roman" w:cs="Times New Roman"/>
          <w:b/>
          <w:bCs/>
          <w:sz w:val="24"/>
          <w:szCs w:val="24"/>
        </w:rPr>
        <w:t>1)</w:t>
      </w:r>
    </w:p>
    <w:p w14:paraId="5B9DBCF1" w14:textId="55577FCF" w:rsidR="002871B7" w:rsidRPr="00912B6E" w:rsidRDefault="00710D5A" w:rsidP="00D9222B">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A3659B">
        <w:rPr>
          <w:rFonts w:ascii="Times New Roman" w:hAnsi="Times New Roman" w:cs="Times New Roman"/>
          <w:sz w:val="24"/>
          <w:szCs w:val="24"/>
        </w:rPr>
        <w:t xml:space="preserve"> MSDs</w:t>
      </w:r>
      <w:r w:rsidR="00833C02">
        <w:rPr>
          <w:rFonts w:ascii="Times New Roman" w:hAnsi="Times New Roman" w:cs="Times New Roman"/>
          <w:sz w:val="24"/>
          <w:szCs w:val="24"/>
        </w:rPr>
        <w:t xml:space="preserve"> are formed gradually in people who have in</w:t>
      </w:r>
      <w:r w:rsidR="00FB73E4">
        <w:rPr>
          <w:rFonts w:ascii="Times New Roman" w:hAnsi="Times New Roman" w:cs="Times New Roman"/>
          <w:sz w:val="24"/>
          <w:szCs w:val="24"/>
        </w:rPr>
        <w:t xml:space="preserve">appropriate position </w:t>
      </w:r>
      <w:r w:rsidR="005461A8">
        <w:rPr>
          <w:rFonts w:ascii="Times New Roman" w:hAnsi="Times New Roman" w:cs="Times New Roman"/>
          <w:sz w:val="24"/>
          <w:szCs w:val="24"/>
        </w:rPr>
        <w:t xml:space="preserve">while working. In view of the </w:t>
      </w:r>
      <w:r w:rsidR="001C2591">
        <w:rPr>
          <w:rFonts w:ascii="Times New Roman" w:hAnsi="Times New Roman" w:cs="Times New Roman"/>
          <w:sz w:val="24"/>
          <w:szCs w:val="24"/>
        </w:rPr>
        <w:t>fact that</w:t>
      </w:r>
      <w:r w:rsidR="00A670F6">
        <w:rPr>
          <w:rFonts w:ascii="Times New Roman" w:hAnsi="Times New Roman" w:cs="Times New Roman"/>
          <w:sz w:val="24"/>
          <w:szCs w:val="24"/>
        </w:rPr>
        <w:t xml:space="preserve"> the security g</w:t>
      </w:r>
      <w:r w:rsidR="00F93B3B">
        <w:rPr>
          <w:rFonts w:ascii="Times New Roman" w:hAnsi="Times New Roman" w:cs="Times New Roman"/>
          <w:sz w:val="24"/>
          <w:szCs w:val="24"/>
        </w:rPr>
        <w:t>uards conti</w:t>
      </w:r>
      <w:r w:rsidR="008F2F3C">
        <w:rPr>
          <w:rFonts w:ascii="Times New Roman" w:hAnsi="Times New Roman" w:cs="Times New Roman"/>
          <w:sz w:val="24"/>
          <w:szCs w:val="24"/>
        </w:rPr>
        <w:t xml:space="preserve">nuously stand in a static posture </w:t>
      </w:r>
      <w:r w:rsidR="00414841">
        <w:rPr>
          <w:rFonts w:ascii="Times New Roman" w:hAnsi="Times New Roman" w:cs="Times New Roman"/>
          <w:sz w:val="24"/>
          <w:szCs w:val="24"/>
        </w:rPr>
        <w:t xml:space="preserve">for most of the time, MSDs are progressively </w:t>
      </w:r>
      <w:r w:rsidR="00085138">
        <w:rPr>
          <w:rFonts w:ascii="Times New Roman" w:hAnsi="Times New Roman" w:cs="Times New Roman"/>
          <w:sz w:val="24"/>
          <w:szCs w:val="24"/>
        </w:rPr>
        <w:t xml:space="preserve">formed over time, and </w:t>
      </w:r>
      <w:r w:rsidR="00930201">
        <w:rPr>
          <w:rFonts w:ascii="Times New Roman" w:hAnsi="Times New Roman" w:cs="Times New Roman"/>
          <w:sz w:val="24"/>
          <w:szCs w:val="24"/>
        </w:rPr>
        <w:t xml:space="preserve">this may have considerable impact </w:t>
      </w:r>
      <w:r w:rsidR="004605F4">
        <w:rPr>
          <w:rFonts w:ascii="Times New Roman" w:hAnsi="Times New Roman" w:cs="Times New Roman"/>
          <w:sz w:val="24"/>
          <w:szCs w:val="24"/>
        </w:rPr>
        <w:t>on their personal and social life</w:t>
      </w:r>
      <w:r w:rsidR="0036671D">
        <w:rPr>
          <w:rFonts w:ascii="Times New Roman" w:hAnsi="Times New Roman" w:cs="Times New Roman"/>
          <w:sz w:val="24"/>
          <w:szCs w:val="24"/>
        </w:rPr>
        <w:t xml:space="preserve">. This study was helpful </w:t>
      </w:r>
      <w:r w:rsidR="00C44F0F">
        <w:rPr>
          <w:rFonts w:ascii="Times New Roman" w:hAnsi="Times New Roman" w:cs="Times New Roman"/>
          <w:sz w:val="24"/>
          <w:szCs w:val="24"/>
        </w:rPr>
        <w:t>to find out the level of health problems and stress</w:t>
      </w:r>
      <w:r w:rsidR="00851189">
        <w:rPr>
          <w:rFonts w:ascii="Times New Roman" w:hAnsi="Times New Roman" w:cs="Times New Roman"/>
          <w:sz w:val="24"/>
          <w:szCs w:val="24"/>
        </w:rPr>
        <w:t xml:space="preserve"> associated with MSDs</w:t>
      </w:r>
      <w:r w:rsidR="00182359">
        <w:rPr>
          <w:rFonts w:ascii="Times New Roman" w:hAnsi="Times New Roman" w:cs="Times New Roman"/>
          <w:sz w:val="24"/>
          <w:szCs w:val="24"/>
        </w:rPr>
        <w:t xml:space="preserve"> and techniques to reduce </w:t>
      </w:r>
      <w:r w:rsidR="00BD1F7D">
        <w:rPr>
          <w:rFonts w:ascii="Times New Roman" w:hAnsi="Times New Roman" w:cs="Times New Roman"/>
          <w:sz w:val="24"/>
          <w:szCs w:val="24"/>
        </w:rPr>
        <w:t xml:space="preserve">these risk factors among </w:t>
      </w:r>
      <w:r w:rsidR="00CB4307">
        <w:rPr>
          <w:rFonts w:ascii="Times New Roman" w:hAnsi="Times New Roman" w:cs="Times New Roman"/>
          <w:sz w:val="24"/>
          <w:szCs w:val="24"/>
        </w:rPr>
        <w:t xml:space="preserve">security guards </w:t>
      </w:r>
      <w:r w:rsidR="0081566E">
        <w:rPr>
          <w:rFonts w:ascii="Times New Roman" w:hAnsi="Times New Roman" w:cs="Times New Roman"/>
          <w:sz w:val="24"/>
          <w:szCs w:val="24"/>
        </w:rPr>
        <w:t>which are related to work</w:t>
      </w:r>
      <w:r w:rsidR="00AA1EE5">
        <w:rPr>
          <w:rFonts w:ascii="Times New Roman" w:hAnsi="Times New Roman" w:cs="Times New Roman"/>
          <w:sz w:val="24"/>
          <w:szCs w:val="24"/>
        </w:rPr>
        <w:t xml:space="preserve">. </w:t>
      </w:r>
      <w:r w:rsidR="00E46EC9">
        <w:rPr>
          <w:rFonts w:ascii="Times New Roman" w:hAnsi="Times New Roman" w:cs="Times New Roman"/>
          <w:sz w:val="24"/>
          <w:szCs w:val="24"/>
        </w:rPr>
        <w:t xml:space="preserve">The </w:t>
      </w:r>
      <w:r w:rsidR="004D33A3">
        <w:rPr>
          <w:rFonts w:ascii="Times New Roman" w:hAnsi="Times New Roman" w:cs="Times New Roman"/>
          <w:sz w:val="24"/>
          <w:szCs w:val="24"/>
        </w:rPr>
        <w:t>obtained</w:t>
      </w:r>
      <w:r w:rsidR="00234C0B">
        <w:rPr>
          <w:rFonts w:ascii="Times New Roman" w:hAnsi="Times New Roman" w:cs="Times New Roman"/>
          <w:sz w:val="24"/>
          <w:szCs w:val="24"/>
        </w:rPr>
        <w:t xml:space="preserve"> results revealed that out of 90 subjects</w:t>
      </w:r>
      <w:r w:rsidR="00D832F3">
        <w:rPr>
          <w:rFonts w:ascii="Times New Roman" w:hAnsi="Times New Roman" w:cs="Times New Roman"/>
          <w:sz w:val="24"/>
          <w:szCs w:val="24"/>
        </w:rPr>
        <w:t xml:space="preserve">, 96.6% had musculoskeletal disorders </w:t>
      </w:r>
      <w:r w:rsidR="00666722">
        <w:rPr>
          <w:rFonts w:ascii="Times New Roman" w:hAnsi="Times New Roman" w:cs="Times New Roman"/>
          <w:sz w:val="24"/>
          <w:szCs w:val="24"/>
        </w:rPr>
        <w:t>in various areas while 3.3% did not</w:t>
      </w:r>
      <w:r w:rsidR="00AA6D22">
        <w:rPr>
          <w:rFonts w:ascii="Times New Roman" w:hAnsi="Times New Roman" w:cs="Times New Roman"/>
          <w:sz w:val="24"/>
          <w:szCs w:val="24"/>
        </w:rPr>
        <w:t xml:space="preserve"> complain</w:t>
      </w:r>
      <w:r w:rsidR="001E688C">
        <w:rPr>
          <w:rFonts w:ascii="Times New Roman" w:hAnsi="Times New Roman" w:cs="Times New Roman"/>
          <w:sz w:val="24"/>
          <w:szCs w:val="24"/>
        </w:rPr>
        <w:t xml:space="preserve"> of any musculoskeletal </w:t>
      </w:r>
      <w:r w:rsidR="00B6290A">
        <w:rPr>
          <w:rFonts w:ascii="Times New Roman" w:hAnsi="Times New Roman" w:cs="Times New Roman"/>
          <w:sz w:val="24"/>
          <w:szCs w:val="24"/>
        </w:rPr>
        <w:t xml:space="preserve">discomfort in any area. </w:t>
      </w:r>
      <w:r w:rsidR="00CF3C89">
        <w:rPr>
          <w:rFonts w:ascii="Times New Roman" w:hAnsi="Times New Roman" w:cs="Times New Roman"/>
          <w:sz w:val="24"/>
          <w:szCs w:val="24"/>
        </w:rPr>
        <w:t>There is positive cor</w:t>
      </w:r>
      <w:r w:rsidR="00DA1AB7">
        <w:rPr>
          <w:rFonts w:ascii="Times New Roman" w:hAnsi="Times New Roman" w:cs="Times New Roman"/>
          <w:sz w:val="24"/>
          <w:szCs w:val="24"/>
        </w:rPr>
        <w:t>relation between body mass index</w:t>
      </w:r>
      <w:r w:rsidR="00D53C71">
        <w:rPr>
          <w:rFonts w:ascii="Times New Roman" w:hAnsi="Times New Roman" w:cs="Times New Roman"/>
          <w:sz w:val="24"/>
          <w:szCs w:val="24"/>
        </w:rPr>
        <w:t>, height, weight, age</w:t>
      </w:r>
      <w:r w:rsidR="00872BB5">
        <w:rPr>
          <w:rFonts w:ascii="Times New Roman" w:hAnsi="Times New Roman" w:cs="Times New Roman"/>
          <w:sz w:val="24"/>
          <w:szCs w:val="24"/>
        </w:rPr>
        <w:t xml:space="preserve"> and the musculosk</w:t>
      </w:r>
      <w:r w:rsidR="002D1CA6">
        <w:rPr>
          <w:rFonts w:ascii="Times New Roman" w:hAnsi="Times New Roman" w:cs="Times New Roman"/>
          <w:sz w:val="24"/>
          <w:szCs w:val="24"/>
        </w:rPr>
        <w:t>e</w:t>
      </w:r>
      <w:r w:rsidR="00872BB5">
        <w:rPr>
          <w:rFonts w:ascii="Times New Roman" w:hAnsi="Times New Roman" w:cs="Times New Roman"/>
          <w:sz w:val="24"/>
          <w:szCs w:val="24"/>
        </w:rPr>
        <w:t>l</w:t>
      </w:r>
      <w:r w:rsidR="002D1CA6">
        <w:rPr>
          <w:rFonts w:ascii="Times New Roman" w:hAnsi="Times New Roman" w:cs="Times New Roman"/>
          <w:sz w:val="24"/>
          <w:szCs w:val="24"/>
        </w:rPr>
        <w:t>e</w:t>
      </w:r>
      <w:r w:rsidR="00872BB5">
        <w:rPr>
          <w:rFonts w:ascii="Times New Roman" w:hAnsi="Times New Roman" w:cs="Times New Roman"/>
          <w:sz w:val="24"/>
          <w:szCs w:val="24"/>
        </w:rPr>
        <w:t xml:space="preserve">tal </w:t>
      </w:r>
      <w:r w:rsidR="002D1CA6">
        <w:rPr>
          <w:rFonts w:ascii="Times New Roman" w:hAnsi="Times New Roman" w:cs="Times New Roman"/>
          <w:sz w:val="24"/>
          <w:szCs w:val="24"/>
        </w:rPr>
        <w:t xml:space="preserve">disorders </w:t>
      </w:r>
      <w:r w:rsidR="00185DFF">
        <w:rPr>
          <w:rFonts w:ascii="Times New Roman" w:hAnsi="Times New Roman" w:cs="Times New Roman"/>
          <w:sz w:val="24"/>
          <w:szCs w:val="24"/>
        </w:rPr>
        <w:t>and anthropometric measurements in security guards</w:t>
      </w:r>
      <w:r w:rsidR="004C7D24">
        <w:rPr>
          <w:rFonts w:ascii="Times New Roman" w:hAnsi="Times New Roman" w:cs="Times New Roman"/>
          <w:sz w:val="24"/>
          <w:szCs w:val="24"/>
        </w:rPr>
        <w:t>.</w:t>
      </w:r>
    </w:p>
    <w:p w14:paraId="0F781B26" w14:textId="77777777" w:rsidR="00E019DC" w:rsidRDefault="00E019DC" w:rsidP="00D9222B">
      <w:pPr>
        <w:pStyle w:val="ListParagraph"/>
        <w:spacing w:line="360" w:lineRule="auto"/>
        <w:ind w:left="0"/>
        <w:jc w:val="both"/>
        <w:rPr>
          <w:rFonts w:ascii="Times New Roman" w:hAnsi="Times New Roman" w:cs="Times New Roman"/>
          <w:b/>
          <w:bCs/>
          <w:sz w:val="24"/>
          <w:szCs w:val="24"/>
        </w:rPr>
      </w:pPr>
    </w:p>
    <w:p w14:paraId="022A73D5" w14:textId="25E9A553" w:rsidR="005B0C3E" w:rsidRPr="00E019DC" w:rsidRDefault="005B0C3E" w:rsidP="00D9222B">
      <w:pPr>
        <w:pStyle w:val="ListParagraph"/>
        <w:spacing w:line="360" w:lineRule="auto"/>
        <w:ind w:left="0"/>
        <w:rPr>
          <w:rFonts w:ascii="Times New Roman" w:hAnsi="Times New Roman" w:cs="Times New Roman"/>
          <w:b/>
          <w:bCs/>
          <w:sz w:val="24"/>
          <w:szCs w:val="24"/>
        </w:rPr>
      </w:pPr>
      <w:r w:rsidRPr="00E019DC">
        <w:rPr>
          <w:rFonts w:ascii="Times New Roman" w:hAnsi="Times New Roman" w:cs="Times New Roman"/>
          <w:b/>
          <w:bCs/>
          <w:sz w:val="24"/>
          <w:szCs w:val="24"/>
        </w:rPr>
        <w:t>Materials:</w:t>
      </w:r>
    </w:p>
    <w:p w14:paraId="4665640D" w14:textId="1FA328B7" w:rsidR="00783763" w:rsidRDefault="001A2DFE" w:rsidP="00D9222B">
      <w:pPr>
        <w:spacing w:line="360" w:lineRule="auto"/>
        <w:jc w:val="both"/>
        <w:rPr>
          <w:rFonts w:ascii="Times New Roman" w:hAnsi="Times New Roman" w:cs="Times New Roman"/>
          <w:sz w:val="24"/>
          <w:szCs w:val="24"/>
        </w:rPr>
      </w:pPr>
      <w:r>
        <w:rPr>
          <w:rFonts w:ascii="Times New Roman" w:hAnsi="Times New Roman" w:cs="Times New Roman"/>
          <w:sz w:val="24"/>
          <w:szCs w:val="24"/>
        </w:rPr>
        <w:t>International Physical Activity Questionnaire (IPA</w:t>
      </w:r>
      <w:r w:rsidR="0017062E">
        <w:rPr>
          <w:rFonts w:ascii="Times New Roman" w:hAnsi="Times New Roman" w:cs="Times New Roman"/>
          <w:sz w:val="24"/>
          <w:szCs w:val="24"/>
        </w:rPr>
        <w:t>Q</w:t>
      </w:r>
      <w:r w:rsidR="00E53CAF">
        <w:rPr>
          <w:rFonts w:ascii="Times New Roman" w:hAnsi="Times New Roman" w:cs="Times New Roman"/>
          <w:sz w:val="24"/>
          <w:szCs w:val="24"/>
        </w:rPr>
        <w:t xml:space="preserve"> short form).</w:t>
      </w:r>
    </w:p>
    <w:p w14:paraId="3507ED92" w14:textId="2351E1CB" w:rsidR="00FE206C" w:rsidRDefault="00FE206C" w:rsidP="00D9222B">
      <w:pPr>
        <w:spacing w:line="360" w:lineRule="auto"/>
        <w:jc w:val="both"/>
        <w:rPr>
          <w:rFonts w:ascii="Times New Roman" w:hAnsi="Times New Roman" w:cs="Times New Roman"/>
          <w:sz w:val="24"/>
          <w:szCs w:val="24"/>
        </w:rPr>
      </w:pPr>
      <w:r>
        <w:rPr>
          <w:rFonts w:ascii="Times New Roman" w:hAnsi="Times New Roman" w:cs="Times New Roman"/>
          <w:sz w:val="24"/>
          <w:szCs w:val="24"/>
        </w:rPr>
        <w:t>Weighing scale</w:t>
      </w:r>
      <w:r w:rsidR="00E53CAF">
        <w:rPr>
          <w:rFonts w:ascii="Times New Roman" w:hAnsi="Times New Roman" w:cs="Times New Roman"/>
          <w:sz w:val="24"/>
          <w:szCs w:val="24"/>
        </w:rPr>
        <w:t>.</w:t>
      </w:r>
    </w:p>
    <w:p w14:paraId="22350C69" w14:textId="12E46182" w:rsidR="00592A27" w:rsidRDefault="00592A27" w:rsidP="00D9222B">
      <w:pPr>
        <w:spacing w:line="360" w:lineRule="auto"/>
        <w:jc w:val="both"/>
        <w:rPr>
          <w:rFonts w:ascii="Times New Roman" w:hAnsi="Times New Roman" w:cs="Times New Roman"/>
          <w:sz w:val="24"/>
          <w:szCs w:val="24"/>
        </w:rPr>
      </w:pPr>
      <w:r>
        <w:rPr>
          <w:rFonts w:ascii="Times New Roman" w:hAnsi="Times New Roman" w:cs="Times New Roman"/>
          <w:sz w:val="24"/>
          <w:szCs w:val="24"/>
        </w:rPr>
        <w:t>Measuring tape</w:t>
      </w:r>
      <w:r w:rsidR="00926A70">
        <w:rPr>
          <w:rFonts w:ascii="Times New Roman" w:hAnsi="Times New Roman" w:cs="Times New Roman"/>
          <w:sz w:val="24"/>
          <w:szCs w:val="24"/>
        </w:rPr>
        <w:t>.</w:t>
      </w:r>
    </w:p>
    <w:p w14:paraId="2FAABC76" w14:textId="77777777" w:rsidR="001A2DFE" w:rsidRPr="001A2DFE" w:rsidRDefault="001A2DFE" w:rsidP="00D9222B">
      <w:pPr>
        <w:spacing w:line="360" w:lineRule="auto"/>
        <w:jc w:val="both"/>
        <w:rPr>
          <w:rFonts w:ascii="Times New Roman" w:hAnsi="Times New Roman" w:cs="Times New Roman"/>
          <w:sz w:val="24"/>
          <w:szCs w:val="24"/>
        </w:rPr>
      </w:pPr>
    </w:p>
    <w:p w14:paraId="2A079E51" w14:textId="1E559A95" w:rsidR="00863CB5" w:rsidRPr="00A752E9" w:rsidRDefault="005B0C3E" w:rsidP="00D9222B">
      <w:pPr>
        <w:spacing w:line="360" w:lineRule="auto"/>
        <w:jc w:val="both"/>
        <w:rPr>
          <w:rFonts w:ascii="Times New Roman" w:hAnsi="Times New Roman" w:cs="Times New Roman"/>
          <w:sz w:val="24"/>
          <w:szCs w:val="24"/>
        </w:rPr>
      </w:pPr>
      <w:r w:rsidRPr="00E019DC">
        <w:rPr>
          <w:rFonts w:ascii="Times New Roman" w:hAnsi="Times New Roman" w:cs="Times New Roman"/>
          <w:b/>
          <w:bCs/>
          <w:sz w:val="24"/>
          <w:szCs w:val="24"/>
        </w:rPr>
        <w:t>Methodology:</w:t>
      </w:r>
      <w:r w:rsidRPr="00A752E9">
        <w:rPr>
          <w:rFonts w:ascii="Times New Roman" w:hAnsi="Times New Roman" w:cs="Times New Roman"/>
          <w:sz w:val="24"/>
          <w:szCs w:val="24"/>
        </w:rPr>
        <w:t xml:space="preserve"> The Security Guard is a demanding Job with musculoskeletal and Cardiopulmonary Fitness. </w:t>
      </w:r>
      <w:r w:rsidR="001A2DFE">
        <w:rPr>
          <w:rFonts w:ascii="Times New Roman" w:hAnsi="Times New Roman" w:cs="Times New Roman"/>
          <w:sz w:val="24"/>
          <w:szCs w:val="24"/>
        </w:rPr>
        <w:t>IPAQ</w:t>
      </w:r>
      <w:r w:rsidRPr="00A752E9">
        <w:rPr>
          <w:rFonts w:ascii="Times New Roman" w:hAnsi="Times New Roman" w:cs="Times New Roman"/>
          <w:sz w:val="24"/>
          <w:szCs w:val="24"/>
        </w:rPr>
        <w:t xml:space="preserve"> will be used to assess their </w:t>
      </w:r>
      <w:r w:rsidR="001A2DFE">
        <w:rPr>
          <w:rFonts w:ascii="Times New Roman" w:hAnsi="Times New Roman" w:cs="Times New Roman"/>
          <w:sz w:val="24"/>
          <w:szCs w:val="24"/>
        </w:rPr>
        <w:t>Physical Activity</w:t>
      </w:r>
      <w:r w:rsidRPr="00A752E9">
        <w:rPr>
          <w:rFonts w:ascii="Times New Roman" w:hAnsi="Times New Roman" w:cs="Times New Roman"/>
          <w:sz w:val="24"/>
          <w:szCs w:val="24"/>
        </w:rPr>
        <w:t xml:space="preserve"> for efficient functioning of the job demand. </w:t>
      </w:r>
    </w:p>
    <w:p w14:paraId="3A9A44A7" w14:textId="77777777" w:rsidR="00B64469" w:rsidRDefault="005B0C3E" w:rsidP="00D9222B">
      <w:pPr>
        <w:pStyle w:val="ListParagraph"/>
        <w:numPr>
          <w:ilvl w:val="0"/>
          <w:numId w:val="10"/>
        </w:numPr>
        <w:spacing w:line="360" w:lineRule="auto"/>
        <w:jc w:val="both"/>
        <w:rPr>
          <w:rFonts w:ascii="Times New Roman" w:hAnsi="Times New Roman" w:cs="Times New Roman"/>
          <w:sz w:val="24"/>
          <w:szCs w:val="24"/>
        </w:rPr>
      </w:pPr>
      <w:r w:rsidRPr="00A752E9">
        <w:rPr>
          <w:rFonts w:ascii="Times New Roman" w:hAnsi="Times New Roman" w:cs="Times New Roman"/>
          <w:b/>
          <w:bCs/>
          <w:sz w:val="24"/>
          <w:szCs w:val="24"/>
        </w:rPr>
        <w:t>The Body Mass Index (BMI)</w:t>
      </w:r>
      <w:r w:rsidRPr="00A752E9">
        <w:rPr>
          <w:rFonts w:ascii="Times New Roman" w:hAnsi="Times New Roman" w:cs="Times New Roman"/>
          <w:sz w:val="24"/>
          <w:szCs w:val="24"/>
        </w:rPr>
        <w:t xml:space="preserve"> serves as a healthcare tool to gauge body fat based on height and weight measurements, aiding in the assessment of potential health risks. Healthcare professionals utilize BMI by dividing weight in kilograms (kg) by the square of height in meters (m²) to estimate body fat levels accurately. </w:t>
      </w:r>
    </w:p>
    <w:p w14:paraId="43358EB5" w14:textId="0E8C1CA4" w:rsidR="00863CB5" w:rsidRPr="00A752E9" w:rsidRDefault="00B64469" w:rsidP="00D9222B">
      <w:pPr>
        <w:pStyle w:val="ListParagraph"/>
        <w:spacing w:line="360" w:lineRule="auto"/>
        <w:ind w:left="771"/>
        <w:jc w:val="both"/>
        <w:rPr>
          <w:rFonts w:ascii="Times New Roman" w:hAnsi="Times New Roman" w:cs="Times New Roman"/>
          <w:sz w:val="24"/>
          <w:szCs w:val="24"/>
        </w:rPr>
      </w:pPr>
      <w:r w:rsidRPr="00B64469">
        <w:rPr>
          <w:rFonts w:ascii="Times New Roman" w:hAnsi="Times New Roman" w:cs="Times New Roman"/>
          <w:sz w:val="24"/>
          <w:szCs w:val="24"/>
        </w:rPr>
        <w:t>BMI</w:t>
      </w:r>
      <w:r w:rsidR="005B0C3E" w:rsidRPr="00B64469">
        <w:rPr>
          <w:rFonts w:ascii="Times New Roman" w:hAnsi="Times New Roman" w:cs="Times New Roman"/>
          <w:sz w:val="24"/>
          <w:szCs w:val="24"/>
        </w:rPr>
        <w:t xml:space="preserve"> </w:t>
      </w:r>
      <w:r w:rsidR="005B0C3E" w:rsidRPr="00A752E9">
        <w:rPr>
          <w:rFonts w:ascii="Times New Roman" w:hAnsi="Times New Roman" w:cs="Times New Roman"/>
          <w:sz w:val="24"/>
          <w:szCs w:val="24"/>
        </w:rPr>
        <w:t xml:space="preserve">Classification (As per WHO classification) </w:t>
      </w:r>
    </w:p>
    <w:p w14:paraId="739E0AFE" w14:textId="77777777" w:rsidR="00863CB5" w:rsidRPr="00A752E9" w:rsidRDefault="005B0C3E" w:rsidP="00D9222B">
      <w:pPr>
        <w:pStyle w:val="ListParagraph"/>
        <w:numPr>
          <w:ilvl w:val="0"/>
          <w:numId w:val="11"/>
        </w:num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t xml:space="preserve">Underweight: BMI less than 18.5 </w:t>
      </w:r>
    </w:p>
    <w:p w14:paraId="538F6350" w14:textId="77777777" w:rsidR="00863CB5" w:rsidRPr="00A752E9" w:rsidRDefault="005B0C3E" w:rsidP="00D9222B">
      <w:pPr>
        <w:pStyle w:val="ListParagraph"/>
        <w:numPr>
          <w:ilvl w:val="0"/>
          <w:numId w:val="11"/>
        </w:num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t xml:space="preserve">Normal Range: BMI 18.5 to 24.9 </w:t>
      </w:r>
    </w:p>
    <w:p w14:paraId="59634EF4" w14:textId="77777777" w:rsidR="00863CB5" w:rsidRPr="00A752E9" w:rsidRDefault="005B0C3E" w:rsidP="00D9222B">
      <w:pPr>
        <w:pStyle w:val="ListParagraph"/>
        <w:numPr>
          <w:ilvl w:val="0"/>
          <w:numId w:val="11"/>
        </w:num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t xml:space="preserve">Overweight: BMI 25 to 29.9 </w:t>
      </w:r>
    </w:p>
    <w:p w14:paraId="53E6877A" w14:textId="77777777" w:rsidR="00863CB5" w:rsidRPr="00A752E9" w:rsidRDefault="005B0C3E" w:rsidP="00D9222B">
      <w:pPr>
        <w:pStyle w:val="ListParagraph"/>
        <w:numPr>
          <w:ilvl w:val="0"/>
          <w:numId w:val="11"/>
        </w:num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lastRenderedPageBreak/>
        <w:t xml:space="preserve">Class I Obesity: BMI 30 to 34.9 </w:t>
      </w:r>
    </w:p>
    <w:p w14:paraId="7965F8C3" w14:textId="458F74CA" w:rsidR="00DD2E0C" w:rsidRDefault="005B0C3E" w:rsidP="00D9222B">
      <w:pPr>
        <w:pStyle w:val="ListParagraph"/>
        <w:numPr>
          <w:ilvl w:val="0"/>
          <w:numId w:val="11"/>
        </w:numPr>
        <w:spacing w:line="360" w:lineRule="auto"/>
        <w:jc w:val="both"/>
        <w:rPr>
          <w:rFonts w:ascii="Times New Roman" w:hAnsi="Times New Roman" w:cs="Times New Roman"/>
          <w:sz w:val="24"/>
          <w:szCs w:val="24"/>
        </w:rPr>
      </w:pPr>
      <w:r w:rsidRPr="00A752E9">
        <w:rPr>
          <w:rFonts w:ascii="Times New Roman" w:hAnsi="Times New Roman" w:cs="Times New Roman"/>
          <w:sz w:val="24"/>
          <w:szCs w:val="24"/>
        </w:rPr>
        <w:t>Class II Obesity: BMI 35 to 39.9</w:t>
      </w:r>
    </w:p>
    <w:p w14:paraId="78F69A64" w14:textId="77777777" w:rsidR="001A4C6E" w:rsidRDefault="001A4C6E" w:rsidP="001A4C6E">
      <w:pPr>
        <w:pStyle w:val="ListParagraph"/>
        <w:spacing w:line="360" w:lineRule="auto"/>
        <w:ind w:left="1130"/>
        <w:jc w:val="both"/>
        <w:rPr>
          <w:rFonts w:ascii="Times New Roman" w:hAnsi="Times New Roman" w:cs="Times New Roman"/>
          <w:sz w:val="24"/>
          <w:szCs w:val="24"/>
        </w:rPr>
      </w:pPr>
    </w:p>
    <w:p w14:paraId="554CB575" w14:textId="77777777" w:rsidR="00266240" w:rsidRDefault="00CA0DB1" w:rsidP="00D9222B">
      <w:pPr>
        <w:pStyle w:val="ListParagraph"/>
        <w:numPr>
          <w:ilvl w:val="0"/>
          <w:numId w:val="10"/>
        </w:numPr>
        <w:spacing w:line="360" w:lineRule="auto"/>
        <w:jc w:val="both"/>
        <w:rPr>
          <w:rFonts w:ascii="Times New Roman" w:hAnsi="Times New Roman" w:cs="Times New Roman"/>
          <w:b/>
          <w:bCs/>
          <w:sz w:val="24"/>
          <w:szCs w:val="24"/>
        </w:rPr>
      </w:pPr>
      <w:r w:rsidRPr="0049754A">
        <w:rPr>
          <w:rFonts w:ascii="Times New Roman" w:hAnsi="Times New Roman" w:cs="Times New Roman"/>
          <w:b/>
          <w:bCs/>
          <w:sz w:val="24"/>
          <w:szCs w:val="24"/>
        </w:rPr>
        <w:t xml:space="preserve">Waist </w:t>
      </w:r>
      <w:r w:rsidR="0049754A" w:rsidRPr="0049754A">
        <w:rPr>
          <w:rFonts w:ascii="Times New Roman" w:hAnsi="Times New Roman" w:cs="Times New Roman"/>
          <w:b/>
          <w:bCs/>
          <w:sz w:val="24"/>
          <w:szCs w:val="24"/>
        </w:rPr>
        <w:t xml:space="preserve">Hip Ratio </w:t>
      </w:r>
      <w:r w:rsidR="001413E8">
        <w:rPr>
          <w:rFonts w:ascii="Times New Roman" w:hAnsi="Times New Roman" w:cs="Times New Roman"/>
          <w:b/>
          <w:bCs/>
          <w:sz w:val="24"/>
          <w:szCs w:val="24"/>
        </w:rPr>
        <w:t>(WHR)</w:t>
      </w:r>
    </w:p>
    <w:p w14:paraId="46665233" w14:textId="290F917A" w:rsidR="001A2DFE" w:rsidRDefault="005210A0" w:rsidP="00D9222B">
      <w:pPr>
        <w:pStyle w:val="ListParagraph"/>
        <w:spacing w:line="360" w:lineRule="auto"/>
        <w:ind w:left="771"/>
        <w:jc w:val="both"/>
        <w:rPr>
          <w:rFonts w:ascii="Times New Roman" w:hAnsi="Times New Roman" w:cs="Times New Roman"/>
          <w:sz w:val="24"/>
          <w:szCs w:val="24"/>
        </w:rPr>
      </w:pPr>
      <w:r w:rsidRPr="00266240">
        <w:rPr>
          <w:rFonts w:ascii="Times New Roman" w:hAnsi="Times New Roman" w:cs="Times New Roman"/>
          <w:sz w:val="24"/>
          <w:szCs w:val="24"/>
        </w:rPr>
        <w:t>Waist Hip Ratio is a simple</w:t>
      </w:r>
      <w:r w:rsidR="00892ABC" w:rsidRPr="00266240">
        <w:rPr>
          <w:rFonts w:ascii="Times New Roman" w:hAnsi="Times New Roman" w:cs="Times New Roman"/>
          <w:sz w:val="24"/>
          <w:szCs w:val="24"/>
        </w:rPr>
        <w:t xml:space="preserve"> technique for determining body fat distribution</w:t>
      </w:r>
      <w:r w:rsidR="001C12CF" w:rsidRPr="00266240">
        <w:rPr>
          <w:rFonts w:ascii="Times New Roman" w:hAnsi="Times New Roman" w:cs="Times New Roman"/>
          <w:sz w:val="24"/>
          <w:szCs w:val="24"/>
        </w:rPr>
        <w:t>.</w:t>
      </w:r>
      <w:r w:rsidR="002B14DD" w:rsidRPr="00266240">
        <w:rPr>
          <w:rFonts w:ascii="Times New Roman" w:hAnsi="Times New Roman" w:cs="Times New Roman"/>
          <w:sz w:val="24"/>
          <w:szCs w:val="24"/>
        </w:rPr>
        <w:t xml:space="preserve"> </w:t>
      </w:r>
      <w:r w:rsidR="00391445" w:rsidRPr="00266240">
        <w:rPr>
          <w:rFonts w:ascii="Times New Roman" w:hAnsi="Times New Roman" w:cs="Times New Roman"/>
          <w:sz w:val="24"/>
          <w:szCs w:val="24"/>
        </w:rPr>
        <w:t>Waist</w:t>
      </w:r>
      <w:r w:rsidR="00A21DD0" w:rsidRPr="00266240">
        <w:rPr>
          <w:rFonts w:ascii="Times New Roman" w:hAnsi="Times New Roman" w:cs="Times New Roman"/>
          <w:sz w:val="24"/>
          <w:szCs w:val="24"/>
        </w:rPr>
        <w:t xml:space="preserve"> circumferen</w:t>
      </w:r>
      <w:r w:rsidR="00A81364" w:rsidRPr="00266240">
        <w:rPr>
          <w:rFonts w:ascii="Times New Roman" w:hAnsi="Times New Roman" w:cs="Times New Roman"/>
          <w:sz w:val="24"/>
          <w:szCs w:val="24"/>
        </w:rPr>
        <w:t xml:space="preserve">ce measurement divided by </w:t>
      </w:r>
      <w:r w:rsidR="006B4AC0" w:rsidRPr="00266240">
        <w:rPr>
          <w:rFonts w:ascii="Times New Roman" w:hAnsi="Times New Roman" w:cs="Times New Roman"/>
          <w:sz w:val="24"/>
          <w:szCs w:val="24"/>
        </w:rPr>
        <w:t>Hip circumference measurement</w:t>
      </w:r>
      <w:r w:rsidR="008705ED" w:rsidRPr="00266240">
        <w:rPr>
          <w:rFonts w:ascii="Times New Roman" w:hAnsi="Times New Roman" w:cs="Times New Roman"/>
          <w:sz w:val="24"/>
          <w:szCs w:val="24"/>
        </w:rPr>
        <w:t>.</w:t>
      </w:r>
      <w:r w:rsidR="00391445" w:rsidRPr="00266240">
        <w:rPr>
          <w:rFonts w:ascii="Times New Roman" w:hAnsi="Times New Roman" w:cs="Times New Roman"/>
          <w:sz w:val="24"/>
          <w:szCs w:val="24"/>
        </w:rPr>
        <w:t xml:space="preserve"> </w:t>
      </w:r>
      <w:r w:rsidR="00FE0050" w:rsidRPr="00266240">
        <w:rPr>
          <w:rFonts w:ascii="Times New Roman" w:hAnsi="Times New Roman" w:cs="Times New Roman"/>
          <w:sz w:val="24"/>
          <w:szCs w:val="24"/>
        </w:rPr>
        <w:t xml:space="preserve"> </w:t>
      </w:r>
      <w:r w:rsidR="008533AC" w:rsidRPr="00266240">
        <w:rPr>
          <w:rFonts w:ascii="Times New Roman" w:hAnsi="Times New Roman" w:cs="Times New Roman"/>
          <w:sz w:val="24"/>
          <w:szCs w:val="24"/>
        </w:rPr>
        <w:t xml:space="preserve">Waist circumference </w:t>
      </w:r>
      <w:r w:rsidR="00D532FD" w:rsidRPr="00266240">
        <w:rPr>
          <w:rFonts w:ascii="Times New Roman" w:hAnsi="Times New Roman" w:cs="Times New Roman"/>
          <w:sz w:val="24"/>
          <w:szCs w:val="24"/>
        </w:rPr>
        <w:t xml:space="preserve">(WC) will be measured </w:t>
      </w:r>
      <w:r w:rsidR="00246DED" w:rsidRPr="00266240">
        <w:rPr>
          <w:rFonts w:ascii="Times New Roman" w:hAnsi="Times New Roman" w:cs="Times New Roman"/>
          <w:sz w:val="24"/>
          <w:szCs w:val="24"/>
        </w:rPr>
        <w:t>midway between</w:t>
      </w:r>
      <w:r w:rsidR="008B000D" w:rsidRPr="00266240">
        <w:rPr>
          <w:rFonts w:ascii="Times New Roman" w:hAnsi="Times New Roman" w:cs="Times New Roman"/>
          <w:sz w:val="24"/>
          <w:szCs w:val="24"/>
        </w:rPr>
        <w:t xml:space="preserve"> the lower rib and iliac</w:t>
      </w:r>
      <w:r w:rsidR="005729C8" w:rsidRPr="00266240">
        <w:rPr>
          <w:rFonts w:ascii="Times New Roman" w:hAnsi="Times New Roman" w:cs="Times New Roman"/>
          <w:sz w:val="24"/>
          <w:szCs w:val="24"/>
        </w:rPr>
        <w:t xml:space="preserve"> crest on the midaxillary line, and </w:t>
      </w:r>
      <w:r w:rsidR="005F0928" w:rsidRPr="00266240">
        <w:rPr>
          <w:rFonts w:ascii="Times New Roman" w:hAnsi="Times New Roman" w:cs="Times New Roman"/>
          <w:sz w:val="24"/>
          <w:szCs w:val="24"/>
        </w:rPr>
        <w:t>H</w:t>
      </w:r>
      <w:r w:rsidR="005729C8" w:rsidRPr="00266240">
        <w:rPr>
          <w:rFonts w:ascii="Times New Roman" w:hAnsi="Times New Roman" w:cs="Times New Roman"/>
          <w:sz w:val="24"/>
          <w:szCs w:val="24"/>
        </w:rPr>
        <w:t>ip</w:t>
      </w:r>
      <w:r w:rsidR="006425A0" w:rsidRPr="00266240">
        <w:rPr>
          <w:rFonts w:ascii="Times New Roman" w:hAnsi="Times New Roman" w:cs="Times New Roman"/>
          <w:sz w:val="24"/>
          <w:szCs w:val="24"/>
        </w:rPr>
        <w:t xml:space="preserve"> circumference at the</w:t>
      </w:r>
      <w:r w:rsidR="003C6E0C" w:rsidRPr="00266240">
        <w:rPr>
          <w:rFonts w:ascii="Times New Roman" w:hAnsi="Times New Roman" w:cs="Times New Roman"/>
          <w:sz w:val="24"/>
          <w:szCs w:val="24"/>
        </w:rPr>
        <w:t xml:space="preserve"> level of the widest circumference </w:t>
      </w:r>
      <w:r w:rsidR="00CA3C1D" w:rsidRPr="00266240">
        <w:rPr>
          <w:rFonts w:ascii="Times New Roman" w:hAnsi="Times New Roman" w:cs="Times New Roman"/>
          <w:sz w:val="24"/>
          <w:szCs w:val="24"/>
        </w:rPr>
        <w:t>over the great trochanters</w:t>
      </w:r>
      <w:r w:rsidR="00A805C6" w:rsidRPr="00266240">
        <w:rPr>
          <w:rFonts w:ascii="Times New Roman" w:hAnsi="Times New Roman" w:cs="Times New Roman"/>
          <w:sz w:val="24"/>
          <w:szCs w:val="24"/>
        </w:rPr>
        <w:t>.</w:t>
      </w:r>
    </w:p>
    <w:p w14:paraId="21CCC57B" w14:textId="77777777" w:rsidR="00802951" w:rsidRDefault="00802951" w:rsidP="00D9222B">
      <w:pPr>
        <w:pStyle w:val="ListParagraph"/>
        <w:spacing w:line="360" w:lineRule="auto"/>
        <w:ind w:left="771"/>
        <w:jc w:val="both"/>
        <w:rPr>
          <w:rFonts w:ascii="Times New Roman" w:hAnsi="Times New Roman" w:cs="Times New Roman"/>
          <w:sz w:val="24"/>
          <w:szCs w:val="24"/>
        </w:rPr>
      </w:pPr>
    </w:p>
    <w:tbl>
      <w:tblPr>
        <w:tblStyle w:val="TableGrid"/>
        <w:tblW w:w="0" w:type="auto"/>
        <w:tblInd w:w="771" w:type="dxa"/>
        <w:tblLook w:val="04A0" w:firstRow="1" w:lastRow="0" w:firstColumn="1" w:lastColumn="0" w:noHBand="0" w:noVBand="1"/>
      </w:tblPr>
      <w:tblGrid>
        <w:gridCol w:w="2771"/>
        <w:gridCol w:w="2748"/>
        <w:gridCol w:w="2726"/>
      </w:tblGrid>
      <w:tr w:rsidR="00885384" w14:paraId="6968288F" w14:textId="77777777" w:rsidTr="00885384">
        <w:tc>
          <w:tcPr>
            <w:tcW w:w="3005" w:type="dxa"/>
          </w:tcPr>
          <w:p w14:paraId="2393174C" w14:textId="4583C25F" w:rsidR="00885384" w:rsidRDefault="00885384" w:rsidP="00D922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Health Risk</w:t>
            </w:r>
          </w:p>
        </w:tc>
        <w:tc>
          <w:tcPr>
            <w:tcW w:w="3005" w:type="dxa"/>
          </w:tcPr>
          <w:p w14:paraId="5CF1839E" w14:textId="48F19F94" w:rsidR="00885384" w:rsidRDefault="00885384" w:rsidP="00D922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Women </w:t>
            </w:r>
          </w:p>
        </w:tc>
        <w:tc>
          <w:tcPr>
            <w:tcW w:w="3006" w:type="dxa"/>
          </w:tcPr>
          <w:p w14:paraId="38532967" w14:textId="78B93057" w:rsidR="00885384" w:rsidRDefault="00885384" w:rsidP="00D922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Men</w:t>
            </w:r>
          </w:p>
        </w:tc>
      </w:tr>
      <w:tr w:rsidR="00885384" w14:paraId="3A7EB08A" w14:textId="77777777" w:rsidTr="00885384">
        <w:tc>
          <w:tcPr>
            <w:tcW w:w="3005" w:type="dxa"/>
          </w:tcPr>
          <w:p w14:paraId="5BE8F57A" w14:textId="5C27C8CE" w:rsidR="00885384" w:rsidRDefault="00885384" w:rsidP="00D922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Low</w:t>
            </w:r>
          </w:p>
        </w:tc>
        <w:tc>
          <w:tcPr>
            <w:tcW w:w="3005" w:type="dxa"/>
          </w:tcPr>
          <w:p w14:paraId="131E2902" w14:textId="33ED6505" w:rsidR="00885384" w:rsidRDefault="00A35D83" w:rsidP="00D9222B">
            <w:pPr>
              <w:pStyle w:val="ListParagraph"/>
              <w:spacing w:line="360" w:lineRule="auto"/>
              <w:ind w:left="0"/>
              <w:jc w:val="both"/>
              <w:rPr>
                <w:rFonts w:ascii="Times New Roman" w:hAnsi="Times New Roman" w:cs="Times New Roman"/>
                <w:sz w:val="24"/>
                <w:szCs w:val="24"/>
              </w:rPr>
            </w:pPr>
            <w:r w:rsidRPr="00A35D83">
              <w:rPr>
                <w:rFonts w:ascii="Times New Roman" w:hAnsi="Times New Roman" w:cs="Times New Roman"/>
                <w:sz w:val="24"/>
                <w:szCs w:val="24"/>
                <w:u w:val="single"/>
              </w:rPr>
              <w:t>&lt;</w:t>
            </w:r>
            <w:r>
              <w:rPr>
                <w:rFonts w:ascii="Times New Roman" w:hAnsi="Times New Roman" w:cs="Times New Roman"/>
                <w:sz w:val="24"/>
                <w:szCs w:val="24"/>
              </w:rPr>
              <w:t>0.80</w:t>
            </w:r>
          </w:p>
        </w:tc>
        <w:tc>
          <w:tcPr>
            <w:tcW w:w="3006" w:type="dxa"/>
          </w:tcPr>
          <w:p w14:paraId="0717E37C" w14:textId="1D47B31D" w:rsidR="00885384" w:rsidRDefault="00A35D83" w:rsidP="00D9222B">
            <w:pPr>
              <w:pStyle w:val="ListParagraph"/>
              <w:spacing w:line="360" w:lineRule="auto"/>
              <w:ind w:left="0"/>
              <w:jc w:val="both"/>
              <w:rPr>
                <w:rFonts w:ascii="Times New Roman" w:hAnsi="Times New Roman" w:cs="Times New Roman"/>
                <w:sz w:val="24"/>
                <w:szCs w:val="24"/>
              </w:rPr>
            </w:pPr>
            <w:r w:rsidRPr="00A35D83">
              <w:rPr>
                <w:rFonts w:ascii="Times New Roman" w:hAnsi="Times New Roman" w:cs="Times New Roman"/>
                <w:sz w:val="24"/>
                <w:szCs w:val="24"/>
                <w:u w:val="single"/>
              </w:rPr>
              <w:t>&lt;</w:t>
            </w:r>
            <w:r>
              <w:rPr>
                <w:rFonts w:ascii="Times New Roman" w:hAnsi="Times New Roman" w:cs="Times New Roman"/>
                <w:sz w:val="24"/>
                <w:szCs w:val="24"/>
              </w:rPr>
              <w:t xml:space="preserve">0.95 </w:t>
            </w:r>
          </w:p>
        </w:tc>
      </w:tr>
      <w:tr w:rsidR="00885384" w14:paraId="76F5534B" w14:textId="77777777" w:rsidTr="00885384">
        <w:tc>
          <w:tcPr>
            <w:tcW w:w="3005" w:type="dxa"/>
          </w:tcPr>
          <w:p w14:paraId="29476338" w14:textId="1DAEC717" w:rsidR="00885384" w:rsidRDefault="00885384" w:rsidP="00D922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Moderate</w:t>
            </w:r>
          </w:p>
        </w:tc>
        <w:tc>
          <w:tcPr>
            <w:tcW w:w="3005" w:type="dxa"/>
          </w:tcPr>
          <w:p w14:paraId="32B620F4" w14:textId="39CF81E1" w:rsidR="00885384" w:rsidRDefault="0053093C" w:rsidP="00D922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0.81-0.85</w:t>
            </w:r>
          </w:p>
        </w:tc>
        <w:tc>
          <w:tcPr>
            <w:tcW w:w="3006" w:type="dxa"/>
          </w:tcPr>
          <w:p w14:paraId="101B00AB" w14:textId="70144448" w:rsidR="00885384" w:rsidRDefault="0053093C" w:rsidP="00D922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0.96-1.0</w:t>
            </w:r>
          </w:p>
        </w:tc>
      </w:tr>
      <w:tr w:rsidR="00885384" w14:paraId="4CE99410" w14:textId="77777777" w:rsidTr="00885384">
        <w:tc>
          <w:tcPr>
            <w:tcW w:w="3005" w:type="dxa"/>
          </w:tcPr>
          <w:p w14:paraId="3C8966C6" w14:textId="57088AE0" w:rsidR="00885384" w:rsidRDefault="00885384" w:rsidP="00D922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High</w:t>
            </w:r>
          </w:p>
        </w:tc>
        <w:tc>
          <w:tcPr>
            <w:tcW w:w="3005" w:type="dxa"/>
          </w:tcPr>
          <w:p w14:paraId="7E387D96" w14:textId="3AF74C12" w:rsidR="00885384" w:rsidRDefault="005C757B" w:rsidP="00D922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0.86</w:t>
            </w:r>
            <w:r w:rsidRPr="005C757B">
              <w:rPr>
                <w:rFonts w:ascii="Times New Roman" w:hAnsi="Times New Roman" w:cs="Times New Roman"/>
                <w:sz w:val="24"/>
                <w:szCs w:val="24"/>
                <w:u w:val="single"/>
              </w:rPr>
              <w:t>&gt;</w:t>
            </w:r>
          </w:p>
        </w:tc>
        <w:tc>
          <w:tcPr>
            <w:tcW w:w="3006" w:type="dxa"/>
          </w:tcPr>
          <w:p w14:paraId="5836E484" w14:textId="3C1E43E6" w:rsidR="00885384" w:rsidRDefault="0053093C" w:rsidP="00D9222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w:t>
            </w:r>
            <w:r w:rsidRPr="0053093C">
              <w:rPr>
                <w:rFonts w:ascii="Times New Roman" w:hAnsi="Times New Roman" w:cs="Times New Roman"/>
                <w:sz w:val="24"/>
                <w:szCs w:val="24"/>
                <w:u w:val="single"/>
              </w:rPr>
              <w:t>&gt;</w:t>
            </w:r>
          </w:p>
        </w:tc>
      </w:tr>
    </w:tbl>
    <w:p w14:paraId="20539892" w14:textId="77777777" w:rsidR="00266240" w:rsidRDefault="00266240" w:rsidP="00D9222B">
      <w:pPr>
        <w:spacing w:line="360" w:lineRule="auto"/>
        <w:jc w:val="both"/>
        <w:rPr>
          <w:rFonts w:ascii="Times New Roman" w:hAnsi="Times New Roman" w:cs="Times New Roman"/>
          <w:b/>
          <w:bCs/>
          <w:sz w:val="24"/>
          <w:szCs w:val="24"/>
        </w:rPr>
      </w:pPr>
    </w:p>
    <w:p w14:paraId="61E54045" w14:textId="03C0BA8E" w:rsidR="00FB1CEE" w:rsidRDefault="00FB1CEE" w:rsidP="00D9222B">
      <w:pPr>
        <w:pStyle w:val="ListParagraph"/>
        <w:numPr>
          <w:ilvl w:val="0"/>
          <w:numId w:val="10"/>
        </w:numPr>
        <w:spacing w:line="360" w:lineRule="auto"/>
        <w:jc w:val="both"/>
        <w:rPr>
          <w:rFonts w:ascii="Times New Roman" w:hAnsi="Times New Roman" w:cs="Times New Roman"/>
          <w:b/>
          <w:bCs/>
          <w:sz w:val="24"/>
          <w:szCs w:val="24"/>
        </w:rPr>
      </w:pPr>
      <w:r w:rsidRPr="00FB1CEE">
        <w:rPr>
          <w:rFonts w:ascii="Times New Roman" w:hAnsi="Times New Roman" w:cs="Times New Roman"/>
          <w:b/>
          <w:bCs/>
          <w:sz w:val="24"/>
          <w:szCs w:val="24"/>
        </w:rPr>
        <w:t>The International Physical Activity Questionnaire (IPAQ</w:t>
      </w:r>
      <w:r w:rsidR="00E05AD9">
        <w:rPr>
          <w:rFonts w:ascii="Times New Roman" w:hAnsi="Times New Roman" w:cs="Times New Roman"/>
          <w:b/>
          <w:bCs/>
          <w:sz w:val="24"/>
          <w:szCs w:val="24"/>
        </w:rPr>
        <w:t xml:space="preserve"> short form</w:t>
      </w:r>
      <w:r w:rsidR="00536EE4">
        <w:rPr>
          <w:rFonts w:ascii="Times New Roman" w:hAnsi="Times New Roman" w:cs="Times New Roman"/>
          <w:b/>
          <w:bCs/>
          <w:sz w:val="24"/>
          <w:szCs w:val="24"/>
        </w:rPr>
        <w:t>)</w:t>
      </w:r>
      <w:r w:rsidRPr="00FB1CEE">
        <w:rPr>
          <w:rFonts w:ascii="Times New Roman" w:hAnsi="Times New Roman" w:cs="Times New Roman"/>
          <w:b/>
          <w:bCs/>
          <w:sz w:val="24"/>
          <w:szCs w:val="24"/>
        </w:rPr>
        <w:t xml:space="preserve"> </w:t>
      </w:r>
    </w:p>
    <w:p w14:paraId="3BE10A48" w14:textId="77777777" w:rsidR="001740C1" w:rsidRDefault="00A04957" w:rsidP="00D9222B">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IPAQ </w:t>
      </w:r>
      <w:r w:rsidR="00FB1CEE" w:rsidRPr="00FB1CEE">
        <w:rPr>
          <w:rFonts w:ascii="Times New Roman" w:hAnsi="Times New Roman" w:cs="Times New Roman"/>
          <w:sz w:val="24"/>
          <w:szCs w:val="24"/>
        </w:rPr>
        <w:t xml:space="preserve">was developed to facilitate surveillance of physical activity based on a global standard. </w:t>
      </w:r>
    </w:p>
    <w:p w14:paraId="11F1861D" w14:textId="307C21E8" w:rsidR="001740C1" w:rsidRDefault="00FB1CEE" w:rsidP="00D9222B">
      <w:pPr>
        <w:pStyle w:val="ListParagraph"/>
        <w:numPr>
          <w:ilvl w:val="0"/>
          <w:numId w:val="21"/>
        </w:numPr>
        <w:spacing w:line="360" w:lineRule="auto"/>
        <w:jc w:val="both"/>
        <w:rPr>
          <w:rFonts w:ascii="Times New Roman" w:hAnsi="Times New Roman" w:cs="Times New Roman"/>
          <w:sz w:val="24"/>
          <w:szCs w:val="24"/>
        </w:rPr>
      </w:pPr>
      <w:r w:rsidRPr="001740C1">
        <w:rPr>
          <w:rFonts w:ascii="Times New Roman" w:hAnsi="Times New Roman" w:cs="Times New Roman"/>
          <w:sz w:val="24"/>
          <w:szCs w:val="24"/>
        </w:rPr>
        <w:t xml:space="preserve">The IPAQ has since become the most widely used physical activity questionnaire [13], with two versions available: the </w:t>
      </w:r>
      <w:r w:rsidR="00802951" w:rsidRPr="001740C1">
        <w:rPr>
          <w:rFonts w:ascii="Times New Roman" w:hAnsi="Times New Roman" w:cs="Times New Roman"/>
          <w:sz w:val="24"/>
          <w:szCs w:val="24"/>
        </w:rPr>
        <w:t>31-item</w:t>
      </w:r>
      <w:r w:rsidRPr="001740C1">
        <w:rPr>
          <w:rFonts w:ascii="Times New Roman" w:hAnsi="Times New Roman" w:cs="Times New Roman"/>
          <w:sz w:val="24"/>
          <w:szCs w:val="24"/>
        </w:rPr>
        <w:t xml:space="preserve"> long form (IPAQ-LF) and the </w:t>
      </w:r>
      <w:r w:rsidR="00FA67D2" w:rsidRPr="001740C1">
        <w:rPr>
          <w:rFonts w:ascii="Times New Roman" w:hAnsi="Times New Roman" w:cs="Times New Roman"/>
          <w:sz w:val="24"/>
          <w:szCs w:val="24"/>
        </w:rPr>
        <w:t>9-item</w:t>
      </w:r>
      <w:r w:rsidRPr="001740C1">
        <w:rPr>
          <w:rFonts w:ascii="Times New Roman" w:hAnsi="Times New Roman" w:cs="Times New Roman"/>
          <w:sz w:val="24"/>
          <w:szCs w:val="24"/>
        </w:rPr>
        <w:t xml:space="preserve"> short form (IPAQ-SF). </w:t>
      </w:r>
    </w:p>
    <w:p w14:paraId="56F8AFBC" w14:textId="77777777" w:rsidR="001740C1" w:rsidRDefault="00FB1CEE" w:rsidP="00D9222B">
      <w:pPr>
        <w:pStyle w:val="ListParagraph"/>
        <w:numPr>
          <w:ilvl w:val="0"/>
          <w:numId w:val="21"/>
        </w:numPr>
        <w:spacing w:line="360" w:lineRule="auto"/>
        <w:jc w:val="both"/>
        <w:rPr>
          <w:rFonts w:ascii="Times New Roman" w:hAnsi="Times New Roman" w:cs="Times New Roman"/>
          <w:sz w:val="24"/>
          <w:szCs w:val="24"/>
        </w:rPr>
      </w:pPr>
      <w:r w:rsidRPr="001740C1">
        <w:rPr>
          <w:rFonts w:ascii="Times New Roman" w:hAnsi="Times New Roman" w:cs="Times New Roman"/>
          <w:sz w:val="24"/>
          <w:szCs w:val="24"/>
        </w:rPr>
        <w:t xml:space="preserve">The short form records the activity of four intensity levels: </w:t>
      </w:r>
    </w:p>
    <w:p w14:paraId="0554941A" w14:textId="77777777" w:rsidR="00976239" w:rsidRDefault="00FB1CEE" w:rsidP="00D9222B">
      <w:pPr>
        <w:pStyle w:val="ListParagraph"/>
        <w:numPr>
          <w:ilvl w:val="2"/>
          <w:numId w:val="10"/>
        </w:numPr>
        <w:spacing w:line="360" w:lineRule="auto"/>
        <w:jc w:val="both"/>
        <w:rPr>
          <w:rFonts w:ascii="Times New Roman" w:hAnsi="Times New Roman" w:cs="Times New Roman"/>
          <w:sz w:val="24"/>
          <w:szCs w:val="24"/>
        </w:rPr>
      </w:pPr>
      <w:r w:rsidRPr="001740C1">
        <w:rPr>
          <w:rFonts w:ascii="Times New Roman" w:hAnsi="Times New Roman" w:cs="Times New Roman"/>
          <w:sz w:val="24"/>
          <w:szCs w:val="24"/>
        </w:rPr>
        <w:t>vigorous-intensity activity such as aerobics,</w:t>
      </w:r>
    </w:p>
    <w:p w14:paraId="003068EF" w14:textId="77777777" w:rsidR="00976239" w:rsidRDefault="00FB1CEE" w:rsidP="00D9222B">
      <w:pPr>
        <w:pStyle w:val="ListParagraph"/>
        <w:numPr>
          <w:ilvl w:val="2"/>
          <w:numId w:val="10"/>
        </w:numPr>
        <w:spacing w:line="360" w:lineRule="auto"/>
        <w:jc w:val="both"/>
        <w:rPr>
          <w:rFonts w:ascii="Times New Roman" w:hAnsi="Times New Roman" w:cs="Times New Roman"/>
          <w:sz w:val="24"/>
          <w:szCs w:val="24"/>
        </w:rPr>
      </w:pPr>
      <w:r w:rsidRPr="001740C1">
        <w:rPr>
          <w:rFonts w:ascii="Times New Roman" w:hAnsi="Times New Roman" w:cs="Times New Roman"/>
          <w:sz w:val="24"/>
          <w:szCs w:val="24"/>
        </w:rPr>
        <w:t xml:space="preserve">moderate-intensity activity such as leisure cycling, </w:t>
      </w:r>
    </w:p>
    <w:p w14:paraId="0B11AA91" w14:textId="77777777" w:rsidR="00976239" w:rsidRDefault="00FB1CEE" w:rsidP="00D9222B">
      <w:pPr>
        <w:pStyle w:val="ListParagraph"/>
        <w:numPr>
          <w:ilvl w:val="2"/>
          <w:numId w:val="10"/>
        </w:numPr>
        <w:spacing w:line="360" w:lineRule="auto"/>
        <w:jc w:val="both"/>
        <w:rPr>
          <w:rFonts w:ascii="Times New Roman" w:hAnsi="Times New Roman" w:cs="Times New Roman"/>
          <w:sz w:val="24"/>
          <w:szCs w:val="24"/>
        </w:rPr>
      </w:pPr>
      <w:r w:rsidRPr="001740C1">
        <w:rPr>
          <w:rFonts w:ascii="Times New Roman" w:hAnsi="Times New Roman" w:cs="Times New Roman"/>
          <w:sz w:val="24"/>
          <w:szCs w:val="24"/>
        </w:rPr>
        <w:t xml:space="preserve">walking, and </w:t>
      </w:r>
    </w:p>
    <w:p w14:paraId="112F17EE" w14:textId="2582194F" w:rsidR="005C757B" w:rsidRDefault="00FB1CEE" w:rsidP="00D9222B">
      <w:pPr>
        <w:pStyle w:val="ListParagraph"/>
        <w:numPr>
          <w:ilvl w:val="2"/>
          <w:numId w:val="10"/>
        </w:numPr>
        <w:spacing w:line="360" w:lineRule="auto"/>
        <w:jc w:val="both"/>
        <w:rPr>
          <w:rFonts w:ascii="Times New Roman" w:hAnsi="Times New Roman" w:cs="Times New Roman"/>
          <w:sz w:val="24"/>
          <w:szCs w:val="24"/>
        </w:rPr>
      </w:pPr>
      <w:r w:rsidRPr="001740C1">
        <w:rPr>
          <w:rFonts w:ascii="Times New Roman" w:hAnsi="Times New Roman" w:cs="Times New Roman"/>
          <w:sz w:val="24"/>
          <w:szCs w:val="24"/>
        </w:rPr>
        <w:t>sitting</w:t>
      </w:r>
    </w:p>
    <w:p w14:paraId="26909F97" w14:textId="2C7063C2" w:rsidR="00976239" w:rsidRDefault="00E302D8" w:rsidP="00D9222B">
      <w:pPr>
        <w:pStyle w:val="ListParagraph"/>
        <w:numPr>
          <w:ilvl w:val="1"/>
          <w:numId w:val="10"/>
        </w:numPr>
        <w:spacing w:line="360" w:lineRule="auto"/>
        <w:jc w:val="both"/>
        <w:rPr>
          <w:rFonts w:ascii="Times New Roman" w:hAnsi="Times New Roman" w:cs="Times New Roman"/>
          <w:sz w:val="24"/>
          <w:szCs w:val="24"/>
        </w:rPr>
      </w:pPr>
      <w:r w:rsidRPr="00E302D8">
        <w:rPr>
          <w:rFonts w:ascii="Times New Roman" w:hAnsi="Times New Roman" w:cs="Times New Roman"/>
          <w:sz w:val="24"/>
          <w:szCs w:val="24"/>
        </w:rPr>
        <w:t>This measure assesses the types of intensity of physical activity and sitting time that people do as part of their daily lives are considered to estimate total physical activity in MET-min/week and time spent sitting.</w:t>
      </w:r>
    </w:p>
    <w:p w14:paraId="3AE5BE17" w14:textId="7C1C6C47" w:rsidR="009C2C46" w:rsidRDefault="00544150" w:rsidP="00D9222B">
      <w:pPr>
        <w:pStyle w:val="ListParagraph"/>
        <w:numPr>
          <w:ilvl w:val="1"/>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w:t>
      </w:r>
      <w:r w:rsidR="00086B13">
        <w:rPr>
          <w:rFonts w:ascii="Times New Roman" w:hAnsi="Times New Roman" w:cs="Times New Roman"/>
          <w:sz w:val="24"/>
          <w:szCs w:val="24"/>
        </w:rPr>
        <w:t xml:space="preserve">eliability - </w:t>
      </w:r>
      <w:r w:rsidR="009C2C46" w:rsidRPr="009C2C46">
        <w:rPr>
          <w:rFonts w:ascii="Times New Roman" w:hAnsi="Times New Roman" w:cs="Times New Roman"/>
          <w:sz w:val="24"/>
          <w:szCs w:val="24"/>
        </w:rPr>
        <w:t>Test-</w:t>
      </w:r>
      <w:r w:rsidR="009C2C46">
        <w:rPr>
          <w:rFonts w:ascii="Times New Roman" w:hAnsi="Times New Roman" w:cs="Times New Roman"/>
          <w:sz w:val="24"/>
          <w:szCs w:val="24"/>
        </w:rPr>
        <w:t>retest</w:t>
      </w:r>
      <w:r w:rsidR="009C2C46" w:rsidRPr="009C2C46">
        <w:rPr>
          <w:rFonts w:ascii="Times New Roman" w:hAnsi="Times New Roman" w:cs="Times New Roman"/>
          <w:sz w:val="24"/>
          <w:szCs w:val="24"/>
        </w:rPr>
        <w:t xml:space="preserve"> reliability indicated good stability High reliability (α</w:t>
      </w:r>
      <w:r w:rsidR="00FD7FB6">
        <w:rPr>
          <w:rFonts w:ascii="Times New Roman" w:hAnsi="Times New Roman" w:cs="Times New Roman"/>
          <w:sz w:val="24"/>
          <w:szCs w:val="24"/>
        </w:rPr>
        <w:t xml:space="preserve"> </w:t>
      </w:r>
      <w:r w:rsidR="003C23C1">
        <w:rPr>
          <w:rFonts w:ascii="Times New Roman" w:hAnsi="Times New Roman" w:cs="Times New Roman"/>
          <w:sz w:val="24"/>
          <w:szCs w:val="24"/>
        </w:rPr>
        <w:t>&lt;</w:t>
      </w:r>
      <w:r w:rsidR="00FD7FB6">
        <w:rPr>
          <w:rFonts w:ascii="Times New Roman" w:hAnsi="Times New Roman" w:cs="Times New Roman"/>
          <w:sz w:val="24"/>
          <w:szCs w:val="24"/>
        </w:rPr>
        <w:t>80)</w:t>
      </w:r>
    </w:p>
    <w:p w14:paraId="17A36011" w14:textId="69787CA9" w:rsidR="00544150" w:rsidRPr="001740C1" w:rsidRDefault="00544150" w:rsidP="00D9222B">
      <w:pPr>
        <w:pStyle w:val="ListParagraph"/>
        <w:numPr>
          <w:ilvl w:val="1"/>
          <w:numId w:val="10"/>
        </w:numPr>
        <w:spacing w:line="360" w:lineRule="auto"/>
        <w:jc w:val="both"/>
        <w:rPr>
          <w:rFonts w:ascii="Times New Roman" w:hAnsi="Times New Roman" w:cs="Times New Roman"/>
          <w:sz w:val="24"/>
          <w:szCs w:val="24"/>
        </w:rPr>
      </w:pPr>
      <w:r w:rsidRPr="00544150">
        <w:rPr>
          <w:rFonts w:ascii="Times New Roman" w:hAnsi="Times New Roman" w:cs="Times New Roman"/>
          <w:sz w:val="24"/>
          <w:szCs w:val="24"/>
        </w:rPr>
        <w:t>Validity</w:t>
      </w:r>
      <w:r w:rsidR="00646171">
        <w:rPr>
          <w:rFonts w:ascii="Times New Roman" w:hAnsi="Times New Roman" w:cs="Times New Roman"/>
          <w:sz w:val="24"/>
          <w:szCs w:val="24"/>
        </w:rPr>
        <w:t xml:space="preserve"> -</w:t>
      </w:r>
      <w:r w:rsidRPr="00544150">
        <w:rPr>
          <w:rFonts w:ascii="Times New Roman" w:hAnsi="Times New Roman" w:cs="Times New Roman"/>
          <w:sz w:val="24"/>
          <w:szCs w:val="24"/>
        </w:rPr>
        <w:t xml:space="preserve"> Predictive validity Concurrent validity Convergent validity Criterion validity Discriminant validity</w:t>
      </w:r>
    </w:p>
    <w:p w14:paraId="57F99355" w14:textId="0597B32F" w:rsidR="005D3B71" w:rsidRDefault="003F40C4" w:rsidP="00D9222B">
      <w:pPr>
        <w:pStyle w:val="ListParagraph"/>
        <w:numPr>
          <w:ilvl w:val="0"/>
          <w:numId w:val="10"/>
        </w:numPr>
        <w:spacing w:line="360" w:lineRule="auto"/>
        <w:jc w:val="both"/>
        <w:rPr>
          <w:rFonts w:ascii="Times New Roman" w:hAnsi="Times New Roman" w:cs="Times New Roman"/>
          <w:b/>
          <w:bCs/>
          <w:sz w:val="24"/>
          <w:szCs w:val="24"/>
        </w:rPr>
      </w:pPr>
      <w:r w:rsidRPr="00E05AD9">
        <w:rPr>
          <w:rFonts w:ascii="Times New Roman" w:hAnsi="Times New Roman" w:cs="Times New Roman"/>
          <w:b/>
          <w:bCs/>
          <w:sz w:val="24"/>
          <w:szCs w:val="24"/>
        </w:rPr>
        <w:lastRenderedPageBreak/>
        <w:t xml:space="preserve">ACSM risk stratification </w:t>
      </w:r>
      <w:r w:rsidR="00DA25E9" w:rsidRPr="00E05AD9">
        <w:rPr>
          <w:rFonts w:ascii="Times New Roman" w:hAnsi="Times New Roman" w:cs="Times New Roman"/>
          <w:b/>
          <w:bCs/>
          <w:sz w:val="24"/>
          <w:szCs w:val="24"/>
        </w:rPr>
        <w:t xml:space="preserve">screening </w:t>
      </w:r>
      <w:r w:rsidR="00E05AD9" w:rsidRPr="00E05AD9">
        <w:rPr>
          <w:rFonts w:ascii="Times New Roman" w:hAnsi="Times New Roman" w:cs="Times New Roman"/>
          <w:b/>
          <w:bCs/>
          <w:sz w:val="24"/>
          <w:szCs w:val="24"/>
        </w:rPr>
        <w:t>questionnaire</w:t>
      </w:r>
    </w:p>
    <w:p w14:paraId="73BC697F" w14:textId="3820D53B" w:rsidR="00FA67D2" w:rsidRPr="00FA67D2" w:rsidRDefault="00FA67D2" w:rsidP="00FA67D2">
      <w:pPr>
        <w:pStyle w:val="ListParagraph"/>
        <w:spacing w:line="360" w:lineRule="auto"/>
        <w:ind w:left="771"/>
        <w:jc w:val="both"/>
        <w:rPr>
          <w:rFonts w:ascii="Times New Roman" w:hAnsi="Times New Roman" w:cs="Times New Roman"/>
          <w:sz w:val="24"/>
          <w:szCs w:val="24"/>
        </w:rPr>
      </w:pPr>
      <w:r w:rsidRPr="00FA67D2">
        <w:rPr>
          <w:rFonts w:ascii="Times New Roman" w:hAnsi="Times New Roman" w:cs="Times New Roman"/>
          <w:sz w:val="24"/>
          <w:szCs w:val="24"/>
        </w:rPr>
        <w:t>The ACSM (American College of Sports Medicine) risk stratification questionnaire is a tool used to assess an individual's risk level before starting an exercise program. This questionnaire helps determine whether a person should undergo medical clearance or proceed with caution based on their health status and risk factors. Here’s a typical outline of what the ACSM risk stratification questionnaire covers</w:t>
      </w:r>
      <w:r>
        <w:rPr>
          <w:rFonts w:ascii="Times New Roman" w:hAnsi="Times New Roman" w:cs="Times New Roman"/>
          <w:sz w:val="24"/>
          <w:szCs w:val="24"/>
        </w:rPr>
        <w:t>:</w:t>
      </w:r>
    </w:p>
    <w:p w14:paraId="0418AE89" w14:textId="48D40B16" w:rsidR="00FA67D2" w:rsidRPr="00FA67D2" w:rsidRDefault="00FA67D2" w:rsidP="00FA67D2">
      <w:pPr>
        <w:pStyle w:val="ListParagraph"/>
        <w:numPr>
          <w:ilvl w:val="0"/>
          <w:numId w:val="22"/>
        </w:numPr>
        <w:spacing w:line="360" w:lineRule="auto"/>
        <w:jc w:val="both"/>
        <w:rPr>
          <w:rFonts w:ascii="Times New Roman" w:hAnsi="Times New Roman" w:cs="Times New Roman"/>
          <w:sz w:val="24"/>
          <w:szCs w:val="24"/>
        </w:rPr>
      </w:pPr>
      <w:r w:rsidRPr="00FA67D2">
        <w:rPr>
          <w:rFonts w:ascii="Times New Roman" w:hAnsi="Times New Roman" w:cs="Times New Roman"/>
          <w:sz w:val="24"/>
          <w:szCs w:val="24"/>
        </w:rPr>
        <w:t>Personal Information: Basic details such as age, gender, and medical history.</w:t>
      </w:r>
    </w:p>
    <w:p w14:paraId="25937D24" w14:textId="45915803" w:rsidR="00FA67D2" w:rsidRPr="00FA67D2" w:rsidRDefault="00FA67D2" w:rsidP="00FA67D2">
      <w:pPr>
        <w:pStyle w:val="ListParagraph"/>
        <w:numPr>
          <w:ilvl w:val="0"/>
          <w:numId w:val="22"/>
        </w:numPr>
        <w:spacing w:line="360" w:lineRule="auto"/>
        <w:jc w:val="both"/>
        <w:rPr>
          <w:rFonts w:ascii="Times New Roman" w:hAnsi="Times New Roman" w:cs="Times New Roman"/>
          <w:sz w:val="24"/>
          <w:szCs w:val="24"/>
        </w:rPr>
      </w:pPr>
      <w:r w:rsidRPr="00FA67D2">
        <w:rPr>
          <w:rFonts w:ascii="Times New Roman" w:hAnsi="Times New Roman" w:cs="Times New Roman"/>
          <w:sz w:val="24"/>
          <w:szCs w:val="24"/>
        </w:rPr>
        <w:t>Current Health Status: Questions about current medical conditions such as heart disease, diabetes, asthma, and musculoskeletal problems.</w:t>
      </w:r>
    </w:p>
    <w:p w14:paraId="48E4C48A" w14:textId="22700459" w:rsidR="00FA67D2" w:rsidRPr="00FA67D2" w:rsidRDefault="00FA67D2" w:rsidP="00FA67D2">
      <w:pPr>
        <w:pStyle w:val="ListParagraph"/>
        <w:numPr>
          <w:ilvl w:val="0"/>
          <w:numId w:val="22"/>
        </w:numPr>
        <w:spacing w:line="360" w:lineRule="auto"/>
        <w:jc w:val="both"/>
        <w:rPr>
          <w:rFonts w:ascii="Times New Roman" w:hAnsi="Times New Roman" w:cs="Times New Roman"/>
          <w:sz w:val="24"/>
          <w:szCs w:val="24"/>
        </w:rPr>
      </w:pPr>
      <w:r w:rsidRPr="00FA67D2">
        <w:rPr>
          <w:rFonts w:ascii="Times New Roman" w:hAnsi="Times New Roman" w:cs="Times New Roman"/>
          <w:sz w:val="24"/>
          <w:szCs w:val="24"/>
        </w:rPr>
        <w:t>Family History: Any family history of heart disease, stroke, or other relevant conditions.</w:t>
      </w:r>
    </w:p>
    <w:p w14:paraId="4E4B9F27" w14:textId="2618E3CF" w:rsidR="00FA67D2" w:rsidRPr="00FA67D2" w:rsidRDefault="00FA67D2" w:rsidP="00FA67D2">
      <w:pPr>
        <w:pStyle w:val="ListParagraph"/>
        <w:numPr>
          <w:ilvl w:val="0"/>
          <w:numId w:val="22"/>
        </w:numPr>
        <w:spacing w:line="360" w:lineRule="auto"/>
        <w:jc w:val="both"/>
        <w:rPr>
          <w:rFonts w:ascii="Times New Roman" w:hAnsi="Times New Roman" w:cs="Times New Roman"/>
          <w:sz w:val="24"/>
          <w:szCs w:val="24"/>
        </w:rPr>
      </w:pPr>
      <w:r w:rsidRPr="00FA67D2">
        <w:rPr>
          <w:rFonts w:ascii="Times New Roman" w:hAnsi="Times New Roman" w:cs="Times New Roman"/>
          <w:sz w:val="24"/>
          <w:szCs w:val="24"/>
        </w:rPr>
        <w:t>Lifestyle Factors: Inquiries about smoking habits, alcohol consumption, and current level of physical activity.</w:t>
      </w:r>
    </w:p>
    <w:p w14:paraId="2659FBA6" w14:textId="3B3F20CE" w:rsidR="00FA67D2" w:rsidRPr="00FA67D2" w:rsidRDefault="00FA67D2" w:rsidP="00FA67D2">
      <w:pPr>
        <w:pStyle w:val="ListParagraph"/>
        <w:numPr>
          <w:ilvl w:val="0"/>
          <w:numId w:val="22"/>
        </w:numPr>
        <w:spacing w:line="360" w:lineRule="auto"/>
        <w:jc w:val="both"/>
        <w:rPr>
          <w:rFonts w:ascii="Times New Roman" w:hAnsi="Times New Roman" w:cs="Times New Roman"/>
          <w:sz w:val="24"/>
          <w:szCs w:val="24"/>
        </w:rPr>
      </w:pPr>
      <w:r w:rsidRPr="00FA67D2">
        <w:rPr>
          <w:rFonts w:ascii="Times New Roman" w:hAnsi="Times New Roman" w:cs="Times New Roman"/>
          <w:sz w:val="24"/>
          <w:szCs w:val="24"/>
        </w:rPr>
        <w:t>Symptoms: Questions regarding any symptoms experienced during physical activity, such as chest pain, dizziness, shortness of breath, or joint pain.</w:t>
      </w:r>
    </w:p>
    <w:p w14:paraId="609D2A85" w14:textId="45042D31" w:rsidR="00FA67D2" w:rsidRPr="00FA67D2" w:rsidRDefault="00FA67D2" w:rsidP="00FA67D2">
      <w:pPr>
        <w:pStyle w:val="ListParagraph"/>
        <w:numPr>
          <w:ilvl w:val="0"/>
          <w:numId w:val="22"/>
        </w:numPr>
        <w:spacing w:line="360" w:lineRule="auto"/>
        <w:jc w:val="both"/>
        <w:rPr>
          <w:rFonts w:ascii="Times New Roman" w:hAnsi="Times New Roman" w:cs="Times New Roman"/>
          <w:sz w:val="24"/>
          <w:szCs w:val="24"/>
        </w:rPr>
      </w:pPr>
      <w:r w:rsidRPr="00FA67D2">
        <w:rPr>
          <w:rFonts w:ascii="Times New Roman" w:hAnsi="Times New Roman" w:cs="Times New Roman"/>
          <w:sz w:val="24"/>
          <w:szCs w:val="24"/>
        </w:rPr>
        <w:t>Medications: Information on current medications, particularly those that may affect exercise tolerance or cardiovascular function.</w:t>
      </w:r>
    </w:p>
    <w:p w14:paraId="647BE306" w14:textId="08750909" w:rsidR="00005A07" w:rsidRPr="00FA67D2" w:rsidRDefault="00FA67D2" w:rsidP="00FA67D2">
      <w:pPr>
        <w:pStyle w:val="ListParagraph"/>
        <w:numPr>
          <w:ilvl w:val="0"/>
          <w:numId w:val="22"/>
        </w:numPr>
        <w:spacing w:line="360" w:lineRule="auto"/>
        <w:jc w:val="both"/>
        <w:rPr>
          <w:rFonts w:ascii="Times New Roman" w:hAnsi="Times New Roman" w:cs="Times New Roman"/>
          <w:sz w:val="24"/>
          <w:szCs w:val="24"/>
        </w:rPr>
      </w:pPr>
      <w:r w:rsidRPr="00FA67D2">
        <w:rPr>
          <w:rFonts w:ascii="Times New Roman" w:hAnsi="Times New Roman" w:cs="Times New Roman"/>
          <w:sz w:val="24"/>
          <w:szCs w:val="24"/>
        </w:rPr>
        <w:t>Previous Medical Tests: Whether the individual has had any recent medical tests (e.g., ECG, stress test) that may influence exercise recommendations.</w:t>
      </w:r>
    </w:p>
    <w:p w14:paraId="799D0147" w14:textId="77777777" w:rsidR="001A2DFE" w:rsidRPr="00FA67D2" w:rsidRDefault="001A2DFE" w:rsidP="00DD77ED">
      <w:pPr>
        <w:pStyle w:val="ListParagraph"/>
        <w:spacing w:line="360" w:lineRule="auto"/>
        <w:ind w:left="1130"/>
        <w:jc w:val="both"/>
        <w:rPr>
          <w:rFonts w:ascii="Times New Roman" w:hAnsi="Times New Roman" w:cs="Times New Roman"/>
          <w:sz w:val="24"/>
          <w:szCs w:val="24"/>
        </w:rPr>
      </w:pPr>
    </w:p>
    <w:p w14:paraId="170FCA37" w14:textId="77777777" w:rsidR="001A2DFE" w:rsidRPr="00FA67D2" w:rsidRDefault="001A2DFE" w:rsidP="001A2DFE">
      <w:pPr>
        <w:pStyle w:val="ListParagraph"/>
        <w:spacing w:line="360" w:lineRule="auto"/>
        <w:ind w:left="1130"/>
        <w:rPr>
          <w:rFonts w:ascii="Times New Roman" w:hAnsi="Times New Roman" w:cs="Times New Roman"/>
          <w:sz w:val="24"/>
          <w:szCs w:val="24"/>
        </w:rPr>
      </w:pPr>
    </w:p>
    <w:p w14:paraId="09438772" w14:textId="77777777" w:rsidR="001A2DFE" w:rsidRPr="00FA67D2" w:rsidRDefault="001A2DFE" w:rsidP="001A2DFE">
      <w:pPr>
        <w:pStyle w:val="ListParagraph"/>
        <w:spacing w:line="360" w:lineRule="auto"/>
        <w:ind w:left="1130"/>
        <w:rPr>
          <w:rFonts w:ascii="Times New Roman" w:hAnsi="Times New Roman" w:cs="Times New Roman"/>
          <w:sz w:val="24"/>
          <w:szCs w:val="24"/>
        </w:rPr>
      </w:pPr>
    </w:p>
    <w:p w14:paraId="38249D3D" w14:textId="77777777" w:rsidR="001A2DFE" w:rsidRPr="00FA67D2" w:rsidRDefault="001A2DFE" w:rsidP="001A2DFE">
      <w:pPr>
        <w:pStyle w:val="ListParagraph"/>
        <w:spacing w:line="360" w:lineRule="auto"/>
        <w:ind w:left="1130"/>
        <w:rPr>
          <w:rFonts w:ascii="Times New Roman" w:hAnsi="Times New Roman" w:cs="Times New Roman"/>
          <w:sz w:val="24"/>
          <w:szCs w:val="24"/>
        </w:rPr>
      </w:pPr>
    </w:p>
    <w:p w14:paraId="71C30692" w14:textId="77777777" w:rsidR="001A2DFE" w:rsidRPr="00FA67D2" w:rsidRDefault="001A2DFE" w:rsidP="001A2DFE">
      <w:pPr>
        <w:pStyle w:val="ListParagraph"/>
        <w:spacing w:line="360" w:lineRule="auto"/>
        <w:ind w:left="1130"/>
        <w:rPr>
          <w:rFonts w:ascii="Times New Roman" w:hAnsi="Times New Roman" w:cs="Times New Roman"/>
          <w:sz w:val="24"/>
          <w:szCs w:val="24"/>
        </w:rPr>
      </w:pPr>
    </w:p>
    <w:p w14:paraId="6A8A9CB8" w14:textId="77777777" w:rsidR="001A2DFE" w:rsidRDefault="001A2DFE" w:rsidP="001A2DFE">
      <w:pPr>
        <w:pStyle w:val="ListParagraph"/>
        <w:spacing w:line="360" w:lineRule="auto"/>
        <w:ind w:left="1130"/>
        <w:rPr>
          <w:rFonts w:ascii="Times New Roman" w:hAnsi="Times New Roman" w:cs="Times New Roman"/>
          <w:sz w:val="24"/>
          <w:szCs w:val="24"/>
        </w:rPr>
      </w:pPr>
    </w:p>
    <w:p w14:paraId="5AD5CC9D" w14:textId="77777777" w:rsidR="001A2DFE" w:rsidRDefault="001A2DFE" w:rsidP="001A2DFE">
      <w:pPr>
        <w:pStyle w:val="ListParagraph"/>
        <w:spacing w:line="360" w:lineRule="auto"/>
        <w:ind w:left="1130"/>
        <w:rPr>
          <w:rFonts w:ascii="Times New Roman" w:hAnsi="Times New Roman" w:cs="Times New Roman"/>
          <w:sz w:val="24"/>
          <w:szCs w:val="24"/>
        </w:rPr>
      </w:pPr>
    </w:p>
    <w:p w14:paraId="3C354281" w14:textId="77777777" w:rsidR="001A2DFE" w:rsidRDefault="001A2DFE" w:rsidP="001A2DFE">
      <w:pPr>
        <w:pStyle w:val="ListParagraph"/>
        <w:spacing w:line="360" w:lineRule="auto"/>
        <w:ind w:left="1130"/>
        <w:rPr>
          <w:rFonts w:ascii="Times New Roman" w:hAnsi="Times New Roman" w:cs="Times New Roman"/>
          <w:sz w:val="24"/>
          <w:szCs w:val="24"/>
        </w:rPr>
      </w:pPr>
    </w:p>
    <w:p w14:paraId="0FBC0FA6" w14:textId="77777777" w:rsidR="001A2DFE" w:rsidRDefault="001A2DFE" w:rsidP="001A2DFE">
      <w:pPr>
        <w:pStyle w:val="ListParagraph"/>
        <w:spacing w:line="360" w:lineRule="auto"/>
        <w:ind w:left="1130"/>
        <w:rPr>
          <w:rFonts w:ascii="Times New Roman" w:hAnsi="Times New Roman" w:cs="Times New Roman"/>
          <w:sz w:val="24"/>
          <w:szCs w:val="24"/>
        </w:rPr>
      </w:pPr>
    </w:p>
    <w:p w14:paraId="6CCE6A4D" w14:textId="77777777" w:rsidR="001A2DFE" w:rsidRDefault="001A2DFE" w:rsidP="001A2DFE">
      <w:pPr>
        <w:pStyle w:val="ListParagraph"/>
        <w:spacing w:line="360" w:lineRule="auto"/>
        <w:ind w:left="1130"/>
        <w:rPr>
          <w:rFonts w:ascii="Times New Roman" w:hAnsi="Times New Roman" w:cs="Times New Roman"/>
          <w:sz w:val="24"/>
          <w:szCs w:val="24"/>
        </w:rPr>
      </w:pPr>
    </w:p>
    <w:p w14:paraId="7F571178" w14:textId="77777777" w:rsidR="001A2DFE" w:rsidRDefault="001A2DFE" w:rsidP="001A2DFE">
      <w:pPr>
        <w:pStyle w:val="ListParagraph"/>
        <w:spacing w:line="360" w:lineRule="auto"/>
        <w:ind w:left="1130"/>
        <w:rPr>
          <w:rFonts w:ascii="Times New Roman" w:hAnsi="Times New Roman" w:cs="Times New Roman"/>
          <w:sz w:val="24"/>
          <w:szCs w:val="24"/>
        </w:rPr>
      </w:pPr>
    </w:p>
    <w:p w14:paraId="7F309C18" w14:textId="77777777" w:rsidR="001A2DFE" w:rsidRDefault="001A2DFE" w:rsidP="001A2DFE">
      <w:pPr>
        <w:pStyle w:val="ListParagraph"/>
        <w:spacing w:line="360" w:lineRule="auto"/>
        <w:ind w:left="1130"/>
        <w:rPr>
          <w:rFonts w:ascii="Times New Roman" w:hAnsi="Times New Roman" w:cs="Times New Roman"/>
          <w:sz w:val="24"/>
          <w:szCs w:val="24"/>
        </w:rPr>
      </w:pPr>
    </w:p>
    <w:p w14:paraId="09D9122C" w14:textId="77777777" w:rsidR="001A2DFE" w:rsidRDefault="001A2DFE" w:rsidP="001A2DFE">
      <w:pPr>
        <w:pStyle w:val="ListParagraph"/>
        <w:spacing w:line="360" w:lineRule="auto"/>
        <w:ind w:left="1130"/>
        <w:rPr>
          <w:rFonts w:ascii="Times New Roman" w:hAnsi="Times New Roman" w:cs="Times New Roman"/>
          <w:sz w:val="24"/>
          <w:szCs w:val="24"/>
        </w:rPr>
      </w:pPr>
    </w:p>
    <w:p w14:paraId="4DC55109" w14:textId="77777777" w:rsidR="0023044F" w:rsidRPr="006F4611" w:rsidRDefault="0023044F" w:rsidP="001A2DFE">
      <w:pPr>
        <w:pStyle w:val="ListParagraph"/>
        <w:spacing w:line="360" w:lineRule="auto"/>
        <w:ind w:left="2262"/>
        <w:jc w:val="both"/>
        <w:rPr>
          <w:rFonts w:ascii="Times New Roman" w:hAnsi="Times New Roman" w:cs="Times New Roman"/>
          <w:sz w:val="24"/>
          <w:szCs w:val="24"/>
        </w:rPr>
      </w:pPr>
    </w:p>
    <w:p w14:paraId="44962833" w14:textId="556F47B8" w:rsidR="00B11806" w:rsidRPr="00A752E9" w:rsidRDefault="002C6C02" w:rsidP="008E6F30">
      <w:pPr>
        <w:spacing w:line="360" w:lineRule="auto"/>
        <w:jc w:val="both"/>
        <w:rPr>
          <w:rFonts w:ascii="Times New Roman" w:hAnsi="Times New Roman" w:cs="Times New Roman"/>
          <w:b/>
          <w:bCs/>
          <w:sz w:val="24"/>
          <w:szCs w:val="24"/>
        </w:rPr>
      </w:pPr>
      <w:r w:rsidRPr="00A752E9">
        <w:rPr>
          <w:rFonts w:ascii="Times New Roman" w:hAnsi="Times New Roman" w:cs="Times New Roman"/>
          <w:b/>
          <w:bCs/>
          <w:sz w:val="24"/>
          <w:szCs w:val="24"/>
        </w:rPr>
        <w:lastRenderedPageBreak/>
        <w:t>Plan of the</w:t>
      </w:r>
      <w:r w:rsidR="00784B7D">
        <w:rPr>
          <w:rFonts w:ascii="Times New Roman" w:hAnsi="Times New Roman" w:cs="Times New Roman"/>
          <w:b/>
          <w:bCs/>
          <w:sz w:val="24"/>
          <w:szCs w:val="24"/>
        </w:rPr>
        <w:t xml:space="preserve"> </w:t>
      </w:r>
      <w:r w:rsidRPr="00A752E9">
        <w:rPr>
          <w:rFonts w:ascii="Times New Roman" w:hAnsi="Times New Roman" w:cs="Times New Roman"/>
          <w:b/>
          <w:bCs/>
          <w:sz w:val="24"/>
          <w:szCs w:val="24"/>
        </w:rPr>
        <w:t>Study</w:t>
      </w:r>
      <w:r w:rsidR="00784B7D">
        <w:rPr>
          <w:rFonts w:ascii="Times New Roman" w:hAnsi="Times New Roman" w:cs="Times New Roman"/>
          <w:b/>
          <w:bCs/>
          <w:sz w:val="24"/>
          <w:szCs w:val="24"/>
        </w:rPr>
        <w:t>:</w:t>
      </w:r>
    </w:p>
    <w:p w14:paraId="279E9E07" w14:textId="0203202C" w:rsidR="002C6C02" w:rsidRPr="00A752E9" w:rsidRDefault="00CF0729" w:rsidP="008E6F30">
      <w:pPr>
        <w:spacing w:line="360" w:lineRule="auto"/>
        <w:jc w:val="both"/>
        <w:rPr>
          <w:rFonts w:ascii="Times New Roman" w:hAnsi="Times New Roman" w:cs="Times New Roman"/>
          <w:noProof/>
          <w:sz w:val="24"/>
          <w:szCs w:val="24"/>
        </w:rPr>
      </w:pPr>
      <w:r w:rsidRPr="00A752E9">
        <w:rPr>
          <w:rFonts w:ascii="Times New Roman" w:hAnsi="Times New Roman" w:cs="Times New Roman"/>
          <w:noProof/>
          <w:sz w:val="24"/>
          <w:szCs w:val="24"/>
        </w:rPr>
        <w:drawing>
          <wp:inline distT="0" distB="0" distL="0" distR="0" wp14:anchorId="56107DAB" wp14:editId="059981F5">
            <wp:extent cx="5697415" cy="5492795"/>
            <wp:effectExtent l="0" t="0" r="17780" b="12700"/>
            <wp:docPr id="35232238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76B7F7" w14:textId="77777777" w:rsidR="004B2B54" w:rsidRDefault="004B2B54" w:rsidP="008E6F30">
      <w:pPr>
        <w:spacing w:line="360" w:lineRule="auto"/>
        <w:jc w:val="both"/>
        <w:rPr>
          <w:rFonts w:ascii="Times New Roman" w:hAnsi="Times New Roman" w:cs="Times New Roman"/>
          <w:noProof/>
          <w:sz w:val="24"/>
          <w:szCs w:val="24"/>
        </w:rPr>
      </w:pPr>
    </w:p>
    <w:p w14:paraId="3269E2FC" w14:textId="77777777" w:rsidR="00126862" w:rsidRDefault="00126862" w:rsidP="008E6F30">
      <w:pPr>
        <w:spacing w:line="360" w:lineRule="auto"/>
        <w:jc w:val="both"/>
        <w:rPr>
          <w:rFonts w:ascii="Times New Roman" w:hAnsi="Times New Roman" w:cs="Times New Roman"/>
          <w:noProof/>
          <w:sz w:val="24"/>
          <w:szCs w:val="24"/>
        </w:rPr>
      </w:pPr>
    </w:p>
    <w:p w14:paraId="4ACEEFC6" w14:textId="77777777" w:rsidR="00B716F7" w:rsidRDefault="00B716F7" w:rsidP="008E6F30">
      <w:pPr>
        <w:spacing w:line="360" w:lineRule="auto"/>
        <w:jc w:val="both"/>
        <w:rPr>
          <w:rFonts w:ascii="Times New Roman" w:hAnsi="Times New Roman" w:cs="Times New Roman"/>
          <w:noProof/>
          <w:sz w:val="24"/>
          <w:szCs w:val="24"/>
        </w:rPr>
      </w:pPr>
    </w:p>
    <w:p w14:paraId="466E13F9" w14:textId="77777777" w:rsidR="00D06F9D" w:rsidRDefault="00D06F9D" w:rsidP="008E6F30">
      <w:pPr>
        <w:spacing w:line="360" w:lineRule="auto"/>
        <w:jc w:val="both"/>
        <w:rPr>
          <w:rFonts w:ascii="Times New Roman" w:hAnsi="Times New Roman" w:cs="Times New Roman"/>
          <w:noProof/>
          <w:sz w:val="24"/>
          <w:szCs w:val="24"/>
        </w:rPr>
      </w:pPr>
    </w:p>
    <w:p w14:paraId="2D65D23F" w14:textId="77777777" w:rsidR="00D06F9D" w:rsidRDefault="00D06F9D" w:rsidP="008E6F30">
      <w:pPr>
        <w:spacing w:line="360" w:lineRule="auto"/>
        <w:jc w:val="both"/>
        <w:rPr>
          <w:rFonts w:ascii="Times New Roman" w:hAnsi="Times New Roman" w:cs="Times New Roman"/>
          <w:noProof/>
          <w:sz w:val="24"/>
          <w:szCs w:val="24"/>
        </w:rPr>
      </w:pPr>
    </w:p>
    <w:p w14:paraId="3E50CB3A" w14:textId="77777777" w:rsidR="00D06F9D" w:rsidRDefault="00D06F9D" w:rsidP="008E6F30">
      <w:pPr>
        <w:spacing w:line="360" w:lineRule="auto"/>
        <w:jc w:val="both"/>
        <w:rPr>
          <w:rFonts w:ascii="Times New Roman" w:hAnsi="Times New Roman" w:cs="Times New Roman"/>
          <w:noProof/>
          <w:sz w:val="24"/>
          <w:szCs w:val="24"/>
        </w:rPr>
      </w:pPr>
    </w:p>
    <w:p w14:paraId="7C0620B0" w14:textId="77777777" w:rsidR="00373CE2" w:rsidRDefault="00373CE2" w:rsidP="008E6F30">
      <w:pPr>
        <w:spacing w:line="360" w:lineRule="auto"/>
        <w:jc w:val="both"/>
        <w:rPr>
          <w:rFonts w:ascii="Times New Roman" w:hAnsi="Times New Roman" w:cs="Times New Roman"/>
          <w:noProof/>
          <w:sz w:val="24"/>
          <w:szCs w:val="24"/>
        </w:rPr>
      </w:pPr>
    </w:p>
    <w:p w14:paraId="0A1EF7FB" w14:textId="77777777" w:rsidR="00373CE2" w:rsidRDefault="00373CE2" w:rsidP="008E6F30">
      <w:pPr>
        <w:spacing w:line="360" w:lineRule="auto"/>
        <w:jc w:val="both"/>
        <w:rPr>
          <w:rFonts w:ascii="Times New Roman" w:hAnsi="Times New Roman" w:cs="Times New Roman"/>
          <w:noProof/>
          <w:sz w:val="24"/>
          <w:szCs w:val="24"/>
        </w:rPr>
      </w:pPr>
    </w:p>
    <w:p w14:paraId="0A5756D2" w14:textId="33C753A6" w:rsidR="00373CE2" w:rsidRDefault="00373CE2" w:rsidP="008E6F30">
      <w:pPr>
        <w:spacing w:line="360" w:lineRule="auto"/>
        <w:jc w:val="both"/>
        <w:rPr>
          <w:rFonts w:ascii="Times New Roman" w:hAnsi="Times New Roman" w:cs="Times New Roman"/>
          <w:b/>
          <w:bCs/>
          <w:noProof/>
          <w:sz w:val="24"/>
          <w:szCs w:val="24"/>
        </w:rPr>
      </w:pPr>
      <w:r w:rsidRPr="00373CE2">
        <w:rPr>
          <w:rFonts w:ascii="Times New Roman" w:hAnsi="Times New Roman" w:cs="Times New Roman"/>
          <w:b/>
          <w:bCs/>
          <w:noProof/>
          <w:sz w:val="24"/>
          <w:szCs w:val="24"/>
        </w:rPr>
        <w:lastRenderedPageBreak/>
        <w:t>Results</w:t>
      </w:r>
      <w:r>
        <w:rPr>
          <w:rFonts w:ascii="Times New Roman" w:hAnsi="Times New Roman" w:cs="Times New Roman"/>
          <w:b/>
          <w:bCs/>
          <w:noProof/>
          <w:sz w:val="24"/>
          <w:szCs w:val="24"/>
        </w:rPr>
        <w:t>:</w:t>
      </w:r>
    </w:p>
    <w:tbl>
      <w:tblPr>
        <w:tblW w:w="5000" w:type="pct"/>
        <w:tblLook w:val="0000" w:firstRow="0" w:lastRow="0" w:firstColumn="0" w:lastColumn="0" w:noHBand="0" w:noVBand="0"/>
      </w:tblPr>
      <w:tblGrid>
        <w:gridCol w:w="3004"/>
        <w:gridCol w:w="3006"/>
        <w:gridCol w:w="3006"/>
      </w:tblGrid>
      <w:tr w:rsidR="00373CE2" w:rsidRPr="00C55BF9" w14:paraId="55051EC4" w14:textId="77777777" w:rsidTr="007E3172">
        <w:trPr>
          <w:trHeight w:val="315"/>
        </w:trPr>
        <w:tc>
          <w:tcPr>
            <w:tcW w:w="1666" w:type="pct"/>
            <w:tcBorders>
              <w:top w:val="single" w:sz="4" w:space="0" w:color="auto"/>
              <w:left w:val="single" w:sz="4" w:space="0" w:color="auto"/>
              <w:bottom w:val="single" w:sz="4" w:space="0" w:color="auto"/>
              <w:right w:val="single" w:sz="4" w:space="0" w:color="auto"/>
            </w:tcBorders>
            <w:shd w:val="clear" w:color="auto" w:fill="auto"/>
            <w:noWrap/>
          </w:tcPr>
          <w:p w14:paraId="5DD544A5" w14:textId="77777777" w:rsidR="00373CE2" w:rsidRPr="00C55BF9" w:rsidRDefault="00373CE2" w:rsidP="007E3172">
            <w:pPr>
              <w:spacing w:line="480" w:lineRule="auto"/>
              <w:rPr>
                <w:color w:val="000000"/>
              </w:rPr>
            </w:pPr>
            <w:r w:rsidRPr="00C55BF9">
              <w:rPr>
                <w:color w:val="000000"/>
              </w:rPr>
              <w:t>Age groups</w:t>
            </w:r>
          </w:p>
        </w:tc>
        <w:tc>
          <w:tcPr>
            <w:tcW w:w="1667" w:type="pct"/>
            <w:tcBorders>
              <w:top w:val="single" w:sz="4" w:space="0" w:color="auto"/>
              <w:left w:val="nil"/>
              <w:bottom w:val="single" w:sz="4" w:space="0" w:color="auto"/>
              <w:right w:val="single" w:sz="4" w:space="0" w:color="auto"/>
            </w:tcBorders>
            <w:shd w:val="clear" w:color="auto" w:fill="auto"/>
            <w:noWrap/>
          </w:tcPr>
          <w:p w14:paraId="59B76766" w14:textId="77777777" w:rsidR="00373CE2" w:rsidRPr="00C55BF9" w:rsidRDefault="00373CE2" w:rsidP="007E3172">
            <w:pPr>
              <w:spacing w:line="480" w:lineRule="auto"/>
              <w:jc w:val="center"/>
              <w:rPr>
                <w:color w:val="000000"/>
              </w:rPr>
            </w:pPr>
            <w:r w:rsidRPr="00C55BF9">
              <w:rPr>
                <w:color w:val="000000"/>
              </w:rPr>
              <w:t>No of study subjects</w:t>
            </w:r>
          </w:p>
        </w:tc>
        <w:tc>
          <w:tcPr>
            <w:tcW w:w="1667" w:type="pct"/>
            <w:tcBorders>
              <w:top w:val="single" w:sz="4" w:space="0" w:color="auto"/>
              <w:left w:val="nil"/>
              <w:bottom w:val="single" w:sz="4" w:space="0" w:color="auto"/>
              <w:right w:val="single" w:sz="4" w:space="0" w:color="auto"/>
            </w:tcBorders>
            <w:shd w:val="clear" w:color="auto" w:fill="auto"/>
            <w:noWrap/>
          </w:tcPr>
          <w:p w14:paraId="6C069EC0" w14:textId="77777777" w:rsidR="00373CE2" w:rsidRPr="00C55BF9" w:rsidRDefault="00373CE2" w:rsidP="007E3172">
            <w:pPr>
              <w:spacing w:line="480" w:lineRule="auto"/>
              <w:jc w:val="center"/>
              <w:rPr>
                <w:color w:val="000000"/>
              </w:rPr>
            </w:pPr>
            <w:r w:rsidRPr="00C55BF9">
              <w:rPr>
                <w:color w:val="000000"/>
              </w:rPr>
              <w:t>% of study subjects</w:t>
            </w:r>
          </w:p>
        </w:tc>
      </w:tr>
      <w:tr w:rsidR="00373CE2" w:rsidRPr="00C55BF9" w14:paraId="6B749C28" w14:textId="77777777" w:rsidTr="007E3172">
        <w:trPr>
          <w:trHeight w:val="315"/>
        </w:trPr>
        <w:tc>
          <w:tcPr>
            <w:tcW w:w="1666" w:type="pct"/>
            <w:tcBorders>
              <w:top w:val="nil"/>
              <w:left w:val="single" w:sz="4" w:space="0" w:color="auto"/>
              <w:bottom w:val="single" w:sz="4" w:space="0" w:color="auto"/>
              <w:right w:val="single" w:sz="4" w:space="0" w:color="auto"/>
            </w:tcBorders>
            <w:shd w:val="clear" w:color="auto" w:fill="auto"/>
            <w:noWrap/>
          </w:tcPr>
          <w:p w14:paraId="407A1826" w14:textId="77777777" w:rsidR="00373CE2" w:rsidRPr="00C55BF9" w:rsidRDefault="00373CE2" w:rsidP="007E3172">
            <w:pPr>
              <w:spacing w:line="480" w:lineRule="auto"/>
              <w:rPr>
                <w:color w:val="000000"/>
              </w:rPr>
            </w:pPr>
            <w:r w:rsidRPr="00C55BF9">
              <w:rPr>
                <w:color w:val="000000"/>
              </w:rPr>
              <w:t>20-29yrs</w:t>
            </w:r>
          </w:p>
        </w:tc>
        <w:tc>
          <w:tcPr>
            <w:tcW w:w="1667" w:type="pct"/>
            <w:tcBorders>
              <w:top w:val="nil"/>
              <w:left w:val="nil"/>
              <w:bottom w:val="single" w:sz="4" w:space="0" w:color="auto"/>
              <w:right w:val="single" w:sz="4" w:space="0" w:color="auto"/>
            </w:tcBorders>
            <w:shd w:val="clear" w:color="auto" w:fill="auto"/>
            <w:noWrap/>
          </w:tcPr>
          <w:p w14:paraId="26FD4691" w14:textId="77777777" w:rsidR="00373CE2" w:rsidRPr="00C55BF9" w:rsidRDefault="00373CE2" w:rsidP="007E3172">
            <w:pPr>
              <w:spacing w:line="480" w:lineRule="auto"/>
              <w:jc w:val="center"/>
              <w:rPr>
                <w:color w:val="000000"/>
              </w:rPr>
            </w:pPr>
            <w:r w:rsidRPr="00C55BF9">
              <w:rPr>
                <w:color w:val="000000"/>
              </w:rPr>
              <w:t>16</w:t>
            </w:r>
          </w:p>
        </w:tc>
        <w:tc>
          <w:tcPr>
            <w:tcW w:w="1667" w:type="pct"/>
            <w:tcBorders>
              <w:top w:val="nil"/>
              <w:left w:val="nil"/>
              <w:bottom w:val="single" w:sz="4" w:space="0" w:color="auto"/>
              <w:right w:val="single" w:sz="4" w:space="0" w:color="auto"/>
            </w:tcBorders>
            <w:shd w:val="clear" w:color="auto" w:fill="auto"/>
            <w:noWrap/>
          </w:tcPr>
          <w:p w14:paraId="5D88FD91" w14:textId="77777777" w:rsidR="00373CE2" w:rsidRPr="00C55BF9" w:rsidRDefault="00373CE2" w:rsidP="007E3172">
            <w:pPr>
              <w:spacing w:line="480" w:lineRule="auto"/>
              <w:jc w:val="center"/>
              <w:rPr>
                <w:color w:val="000000"/>
              </w:rPr>
            </w:pPr>
            <w:r w:rsidRPr="00C55BF9">
              <w:rPr>
                <w:color w:val="000000"/>
              </w:rPr>
              <w:t>26.67</w:t>
            </w:r>
          </w:p>
        </w:tc>
      </w:tr>
      <w:tr w:rsidR="00373CE2" w:rsidRPr="00C55BF9" w14:paraId="10B04326" w14:textId="77777777" w:rsidTr="007E3172">
        <w:trPr>
          <w:trHeight w:val="315"/>
        </w:trPr>
        <w:tc>
          <w:tcPr>
            <w:tcW w:w="1666" w:type="pct"/>
            <w:tcBorders>
              <w:top w:val="nil"/>
              <w:left w:val="single" w:sz="4" w:space="0" w:color="auto"/>
              <w:bottom w:val="single" w:sz="4" w:space="0" w:color="auto"/>
              <w:right w:val="single" w:sz="4" w:space="0" w:color="auto"/>
            </w:tcBorders>
            <w:shd w:val="clear" w:color="auto" w:fill="auto"/>
            <w:noWrap/>
          </w:tcPr>
          <w:p w14:paraId="7397ADBA" w14:textId="77777777" w:rsidR="00373CE2" w:rsidRPr="00C55BF9" w:rsidRDefault="00373CE2" w:rsidP="007E3172">
            <w:pPr>
              <w:spacing w:line="480" w:lineRule="auto"/>
              <w:rPr>
                <w:color w:val="000000"/>
              </w:rPr>
            </w:pPr>
            <w:r w:rsidRPr="00C55BF9">
              <w:rPr>
                <w:color w:val="000000"/>
              </w:rPr>
              <w:t>30-39yrs</w:t>
            </w:r>
          </w:p>
        </w:tc>
        <w:tc>
          <w:tcPr>
            <w:tcW w:w="1667" w:type="pct"/>
            <w:tcBorders>
              <w:top w:val="nil"/>
              <w:left w:val="nil"/>
              <w:bottom w:val="single" w:sz="4" w:space="0" w:color="auto"/>
              <w:right w:val="single" w:sz="4" w:space="0" w:color="auto"/>
            </w:tcBorders>
            <w:shd w:val="clear" w:color="auto" w:fill="auto"/>
            <w:noWrap/>
          </w:tcPr>
          <w:p w14:paraId="1CF0BAE0" w14:textId="77777777" w:rsidR="00373CE2" w:rsidRPr="00C55BF9" w:rsidRDefault="00373CE2" w:rsidP="007E3172">
            <w:pPr>
              <w:spacing w:line="480" w:lineRule="auto"/>
              <w:jc w:val="center"/>
              <w:rPr>
                <w:color w:val="000000"/>
              </w:rPr>
            </w:pPr>
            <w:r w:rsidRPr="00C55BF9">
              <w:rPr>
                <w:color w:val="000000"/>
              </w:rPr>
              <w:t>15</w:t>
            </w:r>
          </w:p>
        </w:tc>
        <w:tc>
          <w:tcPr>
            <w:tcW w:w="1667" w:type="pct"/>
            <w:tcBorders>
              <w:top w:val="nil"/>
              <w:left w:val="nil"/>
              <w:bottom w:val="single" w:sz="4" w:space="0" w:color="auto"/>
              <w:right w:val="single" w:sz="4" w:space="0" w:color="auto"/>
            </w:tcBorders>
            <w:shd w:val="clear" w:color="auto" w:fill="auto"/>
            <w:noWrap/>
          </w:tcPr>
          <w:p w14:paraId="5A3DD20E" w14:textId="77777777" w:rsidR="00373CE2" w:rsidRPr="00C55BF9" w:rsidRDefault="00373CE2" w:rsidP="007E3172">
            <w:pPr>
              <w:spacing w:line="480" w:lineRule="auto"/>
              <w:jc w:val="center"/>
              <w:rPr>
                <w:color w:val="000000"/>
              </w:rPr>
            </w:pPr>
            <w:r w:rsidRPr="00C55BF9">
              <w:rPr>
                <w:color w:val="000000"/>
              </w:rPr>
              <w:t>25.00</w:t>
            </w:r>
          </w:p>
        </w:tc>
      </w:tr>
      <w:tr w:rsidR="00373CE2" w:rsidRPr="00C55BF9" w14:paraId="1AFF3AD1" w14:textId="77777777" w:rsidTr="007E3172">
        <w:trPr>
          <w:trHeight w:val="315"/>
        </w:trPr>
        <w:tc>
          <w:tcPr>
            <w:tcW w:w="1666" w:type="pct"/>
            <w:tcBorders>
              <w:top w:val="nil"/>
              <w:left w:val="single" w:sz="4" w:space="0" w:color="auto"/>
              <w:bottom w:val="single" w:sz="4" w:space="0" w:color="auto"/>
              <w:right w:val="single" w:sz="4" w:space="0" w:color="auto"/>
            </w:tcBorders>
            <w:shd w:val="clear" w:color="auto" w:fill="auto"/>
            <w:noWrap/>
          </w:tcPr>
          <w:p w14:paraId="550CB709" w14:textId="77777777" w:rsidR="00373CE2" w:rsidRPr="00C55BF9" w:rsidRDefault="00373CE2" w:rsidP="007E3172">
            <w:pPr>
              <w:spacing w:line="480" w:lineRule="auto"/>
              <w:rPr>
                <w:color w:val="000000"/>
              </w:rPr>
            </w:pPr>
            <w:r w:rsidRPr="00C55BF9">
              <w:rPr>
                <w:color w:val="000000"/>
              </w:rPr>
              <w:t>40-49yrs</w:t>
            </w:r>
          </w:p>
        </w:tc>
        <w:tc>
          <w:tcPr>
            <w:tcW w:w="1667" w:type="pct"/>
            <w:tcBorders>
              <w:top w:val="nil"/>
              <w:left w:val="nil"/>
              <w:bottom w:val="single" w:sz="4" w:space="0" w:color="auto"/>
              <w:right w:val="single" w:sz="4" w:space="0" w:color="auto"/>
            </w:tcBorders>
            <w:shd w:val="clear" w:color="auto" w:fill="auto"/>
            <w:noWrap/>
          </w:tcPr>
          <w:p w14:paraId="63D6B0E1" w14:textId="77777777" w:rsidR="00373CE2" w:rsidRPr="00C55BF9" w:rsidRDefault="00373CE2" w:rsidP="007E3172">
            <w:pPr>
              <w:spacing w:line="480" w:lineRule="auto"/>
              <w:jc w:val="center"/>
              <w:rPr>
                <w:color w:val="000000"/>
              </w:rPr>
            </w:pPr>
            <w:r w:rsidRPr="00C55BF9">
              <w:rPr>
                <w:color w:val="000000"/>
              </w:rPr>
              <w:t>24</w:t>
            </w:r>
          </w:p>
        </w:tc>
        <w:tc>
          <w:tcPr>
            <w:tcW w:w="1667" w:type="pct"/>
            <w:tcBorders>
              <w:top w:val="nil"/>
              <w:left w:val="nil"/>
              <w:bottom w:val="single" w:sz="4" w:space="0" w:color="auto"/>
              <w:right w:val="single" w:sz="4" w:space="0" w:color="auto"/>
            </w:tcBorders>
            <w:shd w:val="clear" w:color="auto" w:fill="auto"/>
            <w:noWrap/>
          </w:tcPr>
          <w:p w14:paraId="3E4C950F" w14:textId="77777777" w:rsidR="00373CE2" w:rsidRPr="00C55BF9" w:rsidRDefault="00373CE2" w:rsidP="007E3172">
            <w:pPr>
              <w:spacing w:line="480" w:lineRule="auto"/>
              <w:jc w:val="center"/>
              <w:rPr>
                <w:color w:val="000000"/>
              </w:rPr>
            </w:pPr>
            <w:r w:rsidRPr="00C55BF9">
              <w:rPr>
                <w:color w:val="000000"/>
              </w:rPr>
              <w:t>40.00</w:t>
            </w:r>
          </w:p>
        </w:tc>
      </w:tr>
      <w:tr w:rsidR="00373CE2" w:rsidRPr="00C55BF9" w14:paraId="67CC8EB1" w14:textId="77777777" w:rsidTr="007E3172">
        <w:trPr>
          <w:trHeight w:val="315"/>
        </w:trPr>
        <w:tc>
          <w:tcPr>
            <w:tcW w:w="1666" w:type="pct"/>
            <w:tcBorders>
              <w:top w:val="nil"/>
              <w:left w:val="single" w:sz="4" w:space="0" w:color="auto"/>
              <w:bottom w:val="single" w:sz="4" w:space="0" w:color="auto"/>
              <w:right w:val="single" w:sz="4" w:space="0" w:color="auto"/>
            </w:tcBorders>
            <w:shd w:val="clear" w:color="auto" w:fill="auto"/>
            <w:noWrap/>
          </w:tcPr>
          <w:p w14:paraId="4C8019A6" w14:textId="77777777" w:rsidR="00373CE2" w:rsidRPr="00C55BF9" w:rsidRDefault="00373CE2" w:rsidP="007E3172">
            <w:pPr>
              <w:spacing w:line="480" w:lineRule="auto"/>
              <w:rPr>
                <w:color w:val="000000"/>
              </w:rPr>
            </w:pPr>
            <w:r w:rsidRPr="00C55BF9">
              <w:rPr>
                <w:color w:val="000000"/>
              </w:rPr>
              <w:t>&gt;=50yrs</w:t>
            </w:r>
          </w:p>
        </w:tc>
        <w:tc>
          <w:tcPr>
            <w:tcW w:w="1667" w:type="pct"/>
            <w:tcBorders>
              <w:top w:val="nil"/>
              <w:left w:val="nil"/>
              <w:bottom w:val="single" w:sz="4" w:space="0" w:color="auto"/>
              <w:right w:val="single" w:sz="4" w:space="0" w:color="auto"/>
            </w:tcBorders>
            <w:shd w:val="clear" w:color="auto" w:fill="auto"/>
            <w:noWrap/>
          </w:tcPr>
          <w:p w14:paraId="6964D835" w14:textId="77777777" w:rsidR="00373CE2" w:rsidRPr="00C55BF9" w:rsidRDefault="00373CE2" w:rsidP="007E3172">
            <w:pPr>
              <w:spacing w:line="480" w:lineRule="auto"/>
              <w:jc w:val="center"/>
              <w:rPr>
                <w:color w:val="000000"/>
              </w:rPr>
            </w:pPr>
            <w:r w:rsidRPr="00C55BF9">
              <w:rPr>
                <w:color w:val="000000"/>
              </w:rPr>
              <w:t>5</w:t>
            </w:r>
          </w:p>
        </w:tc>
        <w:tc>
          <w:tcPr>
            <w:tcW w:w="1667" w:type="pct"/>
            <w:tcBorders>
              <w:top w:val="nil"/>
              <w:left w:val="nil"/>
              <w:bottom w:val="single" w:sz="4" w:space="0" w:color="auto"/>
              <w:right w:val="single" w:sz="4" w:space="0" w:color="auto"/>
            </w:tcBorders>
            <w:shd w:val="clear" w:color="auto" w:fill="auto"/>
            <w:noWrap/>
          </w:tcPr>
          <w:p w14:paraId="5CC76077" w14:textId="77777777" w:rsidR="00373CE2" w:rsidRPr="00C55BF9" w:rsidRDefault="00373CE2" w:rsidP="007E3172">
            <w:pPr>
              <w:spacing w:line="480" w:lineRule="auto"/>
              <w:jc w:val="center"/>
              <w:rPr>
                <w:color w:val="000000"/>
              </w:rPr>
            </w:pPr>
            <w:r w:rsidRPr="00C55BF9">
              <w:rPr>
                <w:color w:val="000000"/>
              </w:rPr>
              <w:t>8.33</w:t>
            </w:r>
          </w:p>
        </w:tc>
      </w:tr>
      <w:tr w:rsidR="00373CE2" w:rsidRPr="00C55BF9" w14:paraId="2601258D" w14:textId="77777777" w:rsidTr="007E3172">
        <w:trPr>
          <w:trHeight w:val="315"/>
        </w:trPr>
        <w:tc>
          <w:tcPr>
            <w:tcW w:w="1666" w:type="pct"/>
            <w:tcBorders>
              <w:top w:val="nil"/>
              <w:left w:val="single" w:sz="4" w:space="0" w:color="auto"/>
              <w:bottom w:val="single" w:sz="4" w:space="0" w:color="auto"/>
              <w:right w:val="single" w:sz="4" w:space="0" w:color="auto"/>
            </w:tcBorders>
            <w:shd w:val="clear" w:color="auto" w:fill="auto"/>
            <w:noWrap/>
          </w:tcPr>
          <w:p w14:paraId="2D8B17DC" w14:textId="77777777" w:rsidR="00373CE2" w:rsidRPr="00C55BF9" w:rsidRDefault="00373CE2" w:rsidP="007E3172">
            <w:pPr>
              <w:spacing w:line="480" w:lineRule="auto"/>
              <w:rPr>
                <w:color w:val="000000"/>
              </w:rPr>
            </w:pPr>
            <w:r w:rsidRPr="00C55BF9">
              <w:rPr>
                <w:color w:val="000000"/>
              </w:rPr>
              <w:t>Total</w:t>
            </w:r>
          </w:p>
        </w:tc>
        <w:tc>
          <w:tcPr>
            <w:tcW w:w="1667" w:type="pct"/>
            <w:tcBorders>
              <w:top w:val="nil"/>
              <w:left w:val="nil"/>
              <w:bottom w:val="single" w:sz="4" w:space="0" w:color="auto"/>
              <w:right w:val="single" w:sz="4" w:space="0" w:color="auto"/>
            </w:tcBorders>
            <w:shd w:val="clear" w:color="auto" w:fill="auto"/>
            <w:noWrap/>
          </w:tcPr>
          <w:p w14:paraId="4C1F1A8E" w14:textId="77777777" w:rsidR="00373CE2" w:rsidRPr="00C55BF9" w:rsidRDefault="00373CE2" w:rsidP="007E3172">
            <w:pPr>
              <w:spacing w:line="480" w:lineRule="auto"/>
              <w:jc w:val="center"/>
              <w:rPr>
                <w:color w:val="000000"/>
              </w:rPr>
            </w:pPr>
            <w:r w:rsidRPr="00C55BF9">
              <w:rPr>
                <w:color w:val="000000"/>
              </w:rPr>
              <w:t>60</w:t>
            </w:r>
          </w:p>
        </w:tc>
        <w:tc>
          <w:tcPr>
            <w:tcW w:w="1667" w:type="pct"/>
            <w:tcBorders>
              <w:top w:val="nil"/>
              <w:left w:val="nil"/>
              <w:bottom w:val="single" w:sz="4" w:space="0" w:color="auto"/>
              <w:right w:val="single" w:sz="4" w:space="0" w:color="auto"/>
            </w:tcBorders>
            <w:shd w:val="clear" w:color="auto" w:fill="auto"/>
            <w:noWrap/>
          </w:tcPr>
          <w:p w14:paraId="604A85F0" w14:textId="77777777" w:rsidR="00373CE2" w:rsidRPr="00C55BF9" w:rsidRDefault="00373CE2" w:rsidP="007E3172">
            <w:pPr>
              <w:spacing w:line="480" w:lineRule="auto"/>
              <w:jc w:val="center"/>
              <w:rPr>
                <w:color w:val="000000"/>
              </w:rPr>
            </w:pPr>
            <w:r w:rsidRPr="00C55BF9">
              <w:rPr>
                <w:color w:val="000000"/>
              </w:rPr>
              <w:t>100.00</w:t>
            </w:r>
          </w:p>
        </w:tc>
      </w:tr>
      <w:tr w:rsidR="00373CE2" w:rsidRPr="00C55BF9" w14:paraId="71901744" w14:textId="77777777" w:rsidTr="007E3172">
        <w:trPr>
          <w:trHeight w:val="315"/>
        </w:trPr>
        <w:tc>
          <w:tcPr>
            <w:tcW w:w="1666" w:type="pct"/>
            <w:tcBorders>
              <w:top w:val="nil"/>
              <w:left w:val="single" w:sz="4" w:space="0" w:color="auto"/>
              <w:bottom w:val="single" w:sz="4" w:space="0" w:color="auto"/>
              <w:right w:val="single" w:sz="4" w:space="0" w:color="auto"/>
            </w:tcBorders>
            <w:shd w:val="clear" w:color="auto" w:fill="auto"/>
            <w:noWrap/>
          </w:tcPr>
          <w:p w14:paraId="150A5224" w14:textId="77777777" w:rsidR="00373CE2" w:rsidRPr="00C55BF9" w:rsidRDefault="00373CE2" w:rsidP="007E3172">
            <w:pPr>
              <w:spacing w:line="480" w:lineRule="auto"/>
              <w:rPr>
                <w:color w:val="000000"/>
              </w:rPr>
            </w:pPr>
            <w:r w:rsidRPr="00C55BF9">
              <w:rPr>
                <w:color w:val="000000"/>
              </w:rPr>
              <w:t>Mean</w:t>
            </w:r>
          </w:p>
        </w:tc>
        <w:tc>
          <w:tcPr>
            <w:tcW w:w="3334" w:type="pct"/>
            <w:gridSpan w:val="2"/>
            <w:tcBorders>
              <w:top w:val="nil"/>
              <w:left w:val="nil"/>
              <w:bottom w:val="single" w:sz="4" w:space="0" w:color="auto"/>
              <w:right w:val="single" w:sz="4" w:space="0" w:color="auto"/>
            </w:tcBorders>
            <w:shd w:val="clear" w:color="auto" w:fill="auto"/>
            <w:noWrap/>
          </w:tcPr>
          <w:p w14:paraId="47FDE03B" w14:textId="77777777" w:rsidR="00373CE2" w:rsidRPr="00C55BF9" w:rsidRDefault="00373CE2" w:rsidP="007E3172">
            <w:pPr>
              <w:spacing w:line="480" w:lineRule="auto"/>
              <w:jc w:val="center"/>
              <w:rPr>
                <w:color w:val="000000"/>
              </w:rPr>
            </w:pPr>
            <w:r w:rsidRPr="00C55BF9">
              <w:rPr>
                <w:color w:val="000000"/>
              </w:rPr>
              <w:t>37.40</w:t>
            </w:r>
          </w:p>
        </w:tc>
      </w:tr>
      <w:tr w:rsidR="00373CE2" w:rsidRPr="00C55BF9" w14:paraId="280D11EF" w14:textId="77777777" w:rsidTr="007E3172">
        <w:trPr>
          <w:trHeight w:val="315"/>
        </w:trPr>
        <w:tc>
          <w:tcPr>
            <w:tcW w:w="1666" w:type="pct"/>
            <w:tcBorders>
              <w:top w:val="nil"/>
              <w:left w:val="single" w:sz="4" w:space="0" w:color="auto"/>
              <w:bottom w:val="single" w:sz="4" w:space="0" w:color="auto"/>
              <w:right w:val="single" w:sz="4" w:space="0" w:color="auto"/>
            </w:tcBorders>
            <w:shd w:val="clear" w:color="auto" w:fill="auto"/>
            <w:noWrap/>
          </w:tcPr>
          <w:p w14:paraId="3FD971C1" w14:textId="77777777" w:rsidR="00373CE2" w:rsidRPr="00C55BF9" w:rsidRDefault="00373CE2" w:rsidP="007E3172">
            <w:pPr>
              <w:spacing w:line="480" w:lineRule="auto"/>
              <w:rPr>
                <w:color w:val="000000"/>
              </w:rPr>
            </w:pPr>
            <w:r w:rsidRPr="00C55BF9">
              <w:rPr>
                <w:color w:val="000000"/>
              </w:rPr>
              <w:t> SD</w:t>
            </w:r>
          </w:p>
        </w:tc>
        <w:tc>
          <w:tcPr>
            <w:tcW w:w="3334" w:type="pct"/>
            <w:gridSpan w:val="2"/>
            <w:tcBorders>
              <w:top w:val="nil"/>
              <w:left w:val="nil"/>
              <w:bottom w:val="single" w:sz="4" w:space="0" w:color="auto"/>
              <w:right w:val="single" w:sz="4" w:space="0" w:color="auto"/>
            </w:tcBorders>
            <w:shd w:val="clear" w:color="auto" w:fill="auto"/>
            <w:noWrap/>
          </w:tcPr>
          <w:p w14:paraId="13EDE23E" w14:textId="77777777" w:rsidR="00373CE2" w:rsidRPr="00C55BF9" w:rsidRDefault="00373CE2" w:rsidP="007E3172">
            <w:pPr>
              <w:spacing w:line="480" w:lineRule="auto"/>
              <w:jc w:val="center"/>
              <w:rPr>
                <w:color w:val="000000"/>
              </w:rPr>
            </w:pPr>
            <w:r w:rsidRPr="00C55BF9">
              <w:rPr>
                <w:color w:val="000000"/>
              </w:rPr>
              <w:t>9.80</w:t>
            </w:r>
          </w:p>
        </w:tc>
      </w:tr>
    </w:tbl>
    <w:p w14:paraId="29D44587" w14:textId="77777777" w:rsidR="00373CE2" w:rsidRDefault="00373CE2" w:rsidP="00373CE2">
      <w:pPr>
        <w:spacing w:line="480" w:lineRule="auto"/>
        <w:jc w:val="center"/>
        <w:rPr>
          <w:color w:val="000000"/>
          <w:sz w:val="24"/>
          <w:szCs w:val="22"/>
        </w:rPr>
      </w:pPr>
      <w:r w:rsidRPr="00373CE2">
        <w:rPr>
          <w:color w:val="000000"/>
          <w:sz w:val="24"/>
          <w:szCs w:val="22"/>
        </w:rPr>
        <w:t>Table: Age wise distribution of study subjects</w:t>
      </w:r>
    </w:p>
    <w:p w14:paraId="0149D693" w14:textId="77777777" w:rsidR="00373CE2" w:rsidRPr="00373CE2" w:rsidRDefault="00373CE2" w:rsidP="00373CE2">
      <w:pPr>
        <w:spacing w:line="480" w:lineRule="auto"/>
        <w:jc w:val="center"/>
        <w:rPr>
          <w:color w:val="000000"/>
          <w:sz w:val="24"/>
          <w:szCs w:val="22"/>
        </w:rPr>
      </w:pPr>
    </w:p>
    <w:p w14:paraId="405A421F" w14:textId="4F7B5A6B" w:rsidR="00373CE2" w:rsidRPr="00373CE2" w:rsidRDefault="00373CE2" w:rsidP="008E6F30">
      <w:pPr>
        <w:spacing w:line="360" w:lineRule="auto"/>
        <w:jc w:val="both"/>
        <w:rPr>
          <w:rFonts w:ascii="Times New Roman" w:hAnsi="Times New Roman" w:cs="Times New Roman"/>
          <w:b/>
          <w:bCs/>
          <w:noProof/>
          <w:sz w:val="24"/>
          <w:szCs w:val="24"/>
        </w:rPr>
      </w:pPr>
      <w:r>
        <w:rPr>
          <w:noProof/>
        </w:rPr>
        <w:drawing>
          <wp:inline distT="0" distB="0" distL="0" distR="0" wp14:anchorId="4A488E31" wp14:editId="5C83C70A">
            <wp:extent cx="5727700" cy="3556000"/>
            <wp:effectExtent l="0" t="0" r="0" b="0"/>
            <wp:docPr id="1679227768"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B4819A7" w14:textId="77777777" w:rsidR="00373CE2" w:rsidRPr="00C55BF9" w:rsidRDefault="00373CE2" w:rsidP="00373CE2">
      <w:pPr>
        <w:spacing w:line="480" w:lineRule="auto"/>
        <w:jc w:val="center"/>
        <w:rPr>
          <w:color w:val="000000"/>
        </w:rPr>
      </w:pPr>
      <w:r>
        <w:rPr>
          <w:color w:val="000000"/>
        </w:rPr>
        <w:t>Figure</w:t>
      </w:r>
      <w:r w:rsidRPr="00C55BF9">
        <w:rPr>
          <w:color w:val="000000"/>
        </w:rPr>
        <w:t>: Age wise distribution of study subjects</w:t>
      </w:r>
    </w:p>
    <w:tbl>
      <w:tblPr>
        <w:tblW w:w="5000" w:type="pct"/>
        <w:tblLook w:val="0000" w:firstRow="0" w:lastRow="0" w:firstColumn="0" w:lastColumn="0" w:noHBand="0" w:noVBand="0"/>
      </w:tblPr>
      <w:tblGrid>
        <w:gridCol w:w="3004"/>
        <w:gridCol w:w="3006"/>
        <w:gridCol w:w="3006"/>
      </w:tblGrid>
      <w:tr w:rsidR="00373CE2" w:rsidRPr="00C55BF9" w14:paraId="43F82733" w14:textId="77777777" w:rsidTr="007E3172">
        <w:trPr>
          <w:trHeight w:val="315"/>
        </w:trPr>
        <w:tc>
          <w:tcPr>
            <w:tcW w:w="1666" w:type="pct"/>
            <w:tcBorders>
              <w:top w:val="single" w:sz="4" w:space="0" w:color="auto"/>
              <w:left w:val="single" w:sz="4" w:space="0" w:color="auto"/>
              <w:bottom w:val="single" w:sz="4" w:space="0" w:color="auto"/>
              <w:right w:val="single" w:sz="4" w:space="0" w:color="auto"/>
            </w:tcBorders>
            <w:shd w:val="clear" w:color="auto" w:fill="auto"/>
            <w:noWrap/>
          </w:tcPr>
          <w:p w14:paraId="241F9BAD" w14:textId="77777777" w:rsidR="00373CE2" w:rsidRPr="00C55BF9" w:rsidRDefault="00373CE2" w:rsidP="007E3172">
            <w:pPr>
              <w:spacing w:line="480" w:lineRule="auto"/>
              <w:rPr>
                <w:color w:val="000000"/>
              </w:rPr>
            </w:pPr>
            <w:r w:rsidRPr="00C55BF9">
              <w:rPr>
                <w:color w:val="000000"/>
              </w:rPr>
              <w:lastRenderedPageBreak/>
              <w:t>Gender</w:t>
            </w:r>
          </w:p>
        </w:tc>
        <w:tc>
          <w:tcPr>
            <w:tcW w:w="1667" w:type="pct"/>
            <w:tcBorders>
              <w:top w:val="single" w:sz="4" w:space="0" w:color="auto"/>
              <w:left w:val="nil"/>
              <w:bottom w:val="single" w:sz="4" w:space="0" w:color="auto"/>
              <w:right w:val="single" w:sz="4" w:space="0" w:color="auto"/>
            </w:tcBorders>
            <w:shd w:val="clear" w:color="auto" w:fill="auto"/>
            <w:noWrap/>
          </w:tcPr>
          <w:p w14:paraId="6BA3FDB5" w14:textId="77777777" w:rsidR="00373CE2" w:rsidRPr="00C55BF9" w:rsidRDefault="00373CE2" w:rsidP="007E3172">
            <w:pPr>
              <w:spacing w:line="480" w:lineRule="auto"/>
              <w:jc w:val="center"/>
              <w:rPr>
                <w:color w:val="000000"/>
              </w:rPr>
            </w:pPr>
            <w:r w:rsidRPr="00C55BF9">
              <w:rPr>
                <w:color w:val="000000"/>
              </w:rPr>
              <w:t>No of study subjects</w:t>
            </w:r>
          </w:p>
        </w:tc>
        <w:tc>
          <w:tcPr>
            <w:tcW w:w="1667" w:type="pct"/>
            <w:tcBorders>
              <w:top w:val="single" w:sz="4" w:space="0" w:color="auto"/>
              <w:left w:val="nil"/>
              <w:bottom w:val="single" w:sz="4" w:space="0" w:color="auto"/>
              <w:right w:val="single" w:sz="4" w:space="0" w:color="auto"/>
            </w:tcBorders>
            <w:shd w:val="clear" w:color="auto" w:fill="auto"/>
            <w:noWrap/>
          </w:tcPr>
          <w:p w14:paraId="0D48FBFF" w14:textId="77777777" w:rsidR="00373CE2" w:rsidRPr="00C55BF9" w:rsidRDefault="00373CE2" w:rsidP="007E3172">
            <w:pPr>
              <w:spacing w:line="480" w:lineRule="auto"/>
              <w:jc w:val="center"/>
              <w:rPr>
                <w:color w:val="000000"/>
              </w:rPr>
            </w:pPr>
            <w:r w:rsidRPr="00C55BF9">
              <w:rPr>
                <w:color w:val="000000"/>
              </w:rPr>
              <w:t>% of study subjects</w:t>
            </w:r>
          </w:p>
        </w:tc>
      </w:tr>
      <w:tr w:rsidR="00373CE2" w:rsidRPr="00C55BF9" w14:paraId="3839A3BF" w14:textId="77777777" w:rsidTr="007E3172">
        <w:trPr>
          <w:trHeight w:val="315"/>
        </w:trPr>
        <w:tc>
          <w:tcPr>
            <w:tcW w:w="1666" w:type="pct"/>
            <w:tcBorders>
              <w:top w:val="nil"/>
              <w:left w:val="single" w:sz="4" w:space="0" w:color="auto"/>
              <w:bottom w:val="single" w:sz="4" w:space="0" w:color="auto"/>
              <w:right w:val="single" w:sz="4" w:space="0" w:color="auto"/>
            </w:tcBorders>
            <w:shd w:val="clear" w:color="auto" w:fill="auto"/>
            <w:noWrap/>
          </w:tcPr>
          <w:p w14:paraId="2204A6E5" w14:textId="77777777" w:rsidR="00373CE2" w:rsidRPr="00C55BF9" w:rsidRDefault="00373CE2" w:rsidP="007E3172">
            <w:pPr>
              <w:spacing w:line="480" w:lineRule="auto"/>
              <w:rPr>
                <w:color w:val="000000"/>
              </w:rPr>
            </w:pPr>
            <w:r w:rsidRPr="00C55BF9">
              <w:rPr>
                <w:color w:val="000000"/>
              </w:rPr>
              <w:t>Male</w:t>
            </w:r>
          </w:p>
        </w:tc>
        <w:tc>
          <w:tcPr>
            <w:tcW w:w="1667" w:type="pct"/>
            <w:tcBorders>
              <w:top w:val="nil"/>
              <w:left w:val="nil"/>
              <w:bottom w:val="single" w:sz="4" w:space="0" w:color="auto"/>
              <w:right w:val="single" w:sz="4" w:space="0" w:color="auto"/>
            </w:tcBorders>
            <w:shd w:val="clear" w:color="auto" w:fill="auto"/>
            <w:noWrap/>
          </w:tcPr>
          <w:p w14:paraId="27837117" w14:textId="77777777" w:rsidR="00373CE2" w:rsidRPr="00C55BF9" w:rsidRDefault="00373CE2" w:rsidP="007E3172">
            <w:pPr>
              <w:spacing w:line="480" w:lineRule="auto"/>
              <w:jc w:val="center"/>
              <w:rPr>
                <w:color w:val="000000"/>
              </w:rPr>
            </w:pPr>
            <w:r w:rsidRPr="00C55BF9">
              <w:rPr>
                <w:color w:val="000000"/>
              </w:rPr>
              <w:t>34</w:t>
            </w:r>
          </w:p>
        </w:tc>
        <w:tc>
          <w:tcPr>
            <w:tcW w:w="1667" w:type="pct"/>
            <w:tcBorders>
              <w:top w:val="nil"/>
              <w:left w:val="nil"/>
              <w:bottom w:val="single" w:sz="4" w:space="0" w:color="auto"/>
              <w:right w:val="single" w:sz="4" w:space="0" w:color="auto"/>
            </w:tcBorders>
            <w:shd w:val="clear" w:color="auto" w:fill="auto"/>
            <w:noWrap/>
          </w:tcPr>
          <w:p w14:paraId="78964749" w14:textId="77777777" w:rsidR="00373CE2" w:rsidRPr="00C55BF9" w:rsidRDefault="00373CE2" w:rsidP="007E3172">
            <w:pPr>
              <w:spacing w:line="480" w:lineRule="auto"/>
              <w:jc w:val="center"/>
              <w:rPr>
                <w:color w:val="000000"/>
              </w:rPr>
            </w:pPr>
            <w:r w:rsidRPr="00C55BF9">
              <w:rPr>
                <w:color w:val="000000"/>
              </w:rPr>
              <w:t>56.67</w:t>
            </w:r>
          </w:p>
        </w:tc>
      </w:tr>
      <w:tr w:rsidR="00373CE2" w:rsidRPr="00C55BF9" w14:paraId="27DD19EF" w14:textId="77777777" w:rsidTr="007E3172">
        <w:trPr>
          <w:trHeight w:val="315"/>
        </w:trPr>
        <w:tc>
          <w:tcPr>
            <w:tcW w:w="1666" w:type="pct"/>
            <w:tcBorders>
              <w:top w:val="nil"/>
              <w:left w:val="single" w:sz="4" w:space="0" w:color="auto"/>
              <w:bottom w:val="single" w:sz="4" w:space="0" w:color="auto"/>
              <w:right w:val="single" w:sz="4" w:space="0" w:color="auto"/>
            </w:tcBorders>
            <w:shd w:val="clear" w:color="auto" w:fill="auto"/>
            <w:noWrap/>
          </w:tcPr>
          <w:p w14:paraId="164BA357" w14:textId="77777777" w:rsidR="00373CE2" w:rsidRPr="00C55BF9" w:rsidRDefault="00373CE2" w:rsidP="007E3172">
            <w:pPr>
              <w:spacing w:line="480" w:lineRule="auto"/>
              <w:rPr>
                <w:color w:val="000000"/>
              </w:rPr>
            </w:pPr>
            <w:r w:rsidRPr="00C55BF9">
              <w:rPr>
                <w:color w:val="000000"/>
              </w:rPr>
              <w:t>Female</w:t>
            </w:r>
          </w:p>
        </w:tc>
        <w:tc>
          <w:tcPr>
            <w:tcW w:w="1667" w:type="pct"/>
            <w:tcBorders>
              <w:top w:val="nil"/>
              <w:left w:val="nil"/>
              <w:bottom w:val="single" w:sz="4" w:space="0" w:color="auto"/>
              <w:right w:val="single" w:sz="4" w:space="0" w:color="auto"/>
            </w:tcBorders>
            <w:shd w:val="clear" w:color="auto" w:fill="auto"/>
            <w:noWrap/>
          </w:tcPr>
          <w:p w14:paraId="6EC608FC" w14:textId="77777777" w:rsidR="00373CE2" w:rsidRPr="00C55BF9" w:rsidRDefault="00373CE2" w:rsidP="007E3172">
            <w:pPr>
              <w:spacing w:line="480" w:lineRule="auto"/>
              <w:jc w:val="center"/>
              <w:rPr>
                <w:color w:val="000000"/>
              </w:rPr>
            </w:pPr>
            <w:r w:rsidRPr="00C55BF9">
              <w:rPr>
                <w:color w:val="000000"/>
              </w:rPr>
              <w:t>26</w:t>
            </w:r>
          </w:p>
        </w:tc>
        <w:tc>
          <w:tcPr>
            <w:tcW w:w="1667" w:type="pct"/>
            <w:tcBorders>
              <w:top w:val="nil"/>
              <w:left w:val="nil"/>
              <w:bottom w:val="single" w:sz="4" w:space="0" w:color="auto"/>
              <w:right w:val="single" w:sz="4" w:space="0" w:color="auto"/>
            </w:tcBorders>
            <w:shd w:val="clear" w:color="auto" w:fill="auto"/>
            <w:noWrap/>
          </w:tcPr>
          <w:p w14:paraId="3E539738" w14:textId="77777777" w:rsidR="00373CE2" w:rsidRPr="00C55BF9" w:rsidRDefault="00373CE2" w:rsidP="007E3172">
            <w:pPr>
              <w:spacing w:line="480" w:lineRule="auto"/>
              <w:jc w:val="center"/>
              <w:rPr>
                <w:color w:val="000000"/>
              </w:rPr>
            </w:pPr>
            <w:r w:rsidRPr="00C55BF9">
              <w:rPr>
                <w:color w:val="000000"/>
              </w:rPr>
              <w:t>43.33</w:t>
            </w:r>
          </w:p>
        </w:tc>
      </w:tr>
      <w:tr w:rsidR="00373CE2" w:rsidRPr="00C55BF9" w14:paraId="08A030C3" w14:textId="77777777" w:rsidTr="007E3172">
        <w:trPr>
          <w:trHeight w:val="315"/>
        </w:trPr>
        <w:tc>
          <w:tcPr>
            <w:tcW w:w="1666" w:type="pct"/>
            <w:tcBorders>
              <w:top w:val="nil"/>
              <w:left w:val="single" w:sz="4" w:space="0" w:color="auto"/>
              <w:bottom w:val="single" w:sz="4" w:space="0" w:color="auto"/>
              <w:right w:val="single" w:sz="4" w:space="0" w:color="auto"/>
            </w:tcBorders>
            <w:shd w:val="clear" w:color="auto" w:fill="auto"/>
            <w:noWrap/>
          </w:tcPr>
          <w:p w14:paraId="6838B073" w14:textId="77777777" w:rsidR="00373CE2" w:rsidRPr="00C55BF9" w:rsidRDefault="00373CE2" w:rsidP="007E3172">
            <w:pPr>
              <w:spacing w:line="480" w:lineRule="auto"/>
              <w:rPr>
                <w:color w:val="000000"/>
              </w:rPr>
            </w:pPr>
            <w:r w:rsidRPr="00C55BF9">
              <w:rPr>
                <w:color w:val="000000"/>
              </w:rPr>
              <w:t>Total</w:t>
            </w:r>
          </w:p>
        </w:tc>
        <w:tc>
          <w:tcPr>
            <w:tcW w:w="1667" w:type="pct"/>
            <w:tcBorders>
              <w:top w:val="nil"/>
              <w:left w:val="nil"/>
              <w:bottom w:val="single" w:sz="4" w:space="0" w:color="auto"/>
              <w:right w:val="single" w:sz="4" w:space="0" w:color="auto"/>
            </w:tcBorders>
            <w:shd w:val="clear" w:color="auto" w:fill="auto"/>
            <w:noWrap/>
          </w:tcPr>
          <w:p w14:paraId="61D628AE" w14:textId="77777777" w:rsidR="00373CE2" w:rsidRPr="00C55BF9" w:rsidRDefault="00373CE2" w:rsidP="007E3172">
            <w:pPr>
              <w:spacing w:line="480" w:lineRule="auto"/>
              <w:jc w:val="center"/>
              <w:rPr>
                <w:color w:val="000000"/>
              </w:rPr>
            </w:pPr>
            <w:r w:rsidRPr="00C55BF9">
              <w:rPr>
                <w:color w:val="000000"/>
              </w:rPr>
              <w:t>60</w:t>
            </w:r>
          </w:p>
        </w:tc>
        <w:tc>
          <w:tcPr>
            <w:tcW w:w="1667" w:type="pct"/>
            <w:tcBorders>
              <w:top w:val="nil"/>
              <w:left w:val="nil"/>
              <w:bottom w:val="single" w:sz="4" w:space="0" w:color="auto"/>
              <w:right w:val="single" w:sz="4" w:space="0" w:color="auto"/>
            </w:tcBorders>
            <w:shd w:val="clear" w:color="auto" w:fill="auto"/>
            <w:noWrap/>
          </w:tcPr>
          <w:p w14:paraId="6FE3938B" w14:textId="77777777" w:rsidR="00373CE2" w:rsidRPr="00C55BF9" w:rsidRDefault="00373CE2" w:rsidP="007E3172">
            <w:pPr>
              <w:spacing w:line="480" w:lineRule="auto"/>
              <w:jc w:val="center"/>
              <w:rPr>
                <w:color w:val="000000"/>
              </w:rPr>
            </w:pPr>
            <w:r w:rsidRPr="00C55BF9">
              <w:rPr>
                <w:color w:val="000000"/>
              </w:rPr>
              <w:t>100.00</w:t>
            </w:r>
          </w:p>
        </w:tc>
      </w:tr>
    </w:tbl>
    <w:p w14:paraId="44511A93" w14:textId="1D08C081" w:rsidR="001A2DFE" w:rsidRDefault="00373CE2" w:rsidP="00373CE2">
      <w:pPr>
        <w:spacing w:line="360" w:lineRule="auto"/>
        <w:jc w:val="center"/>
        <w:rPr>
          <w:rFonts w:ascii="Times New Roman" w:hAnsi="Times New Roman" w:cs="Times New Roman"/>
          <w:noProof/>
          <w:sz w:val="24"/>
          <w:szCs w:val="24"/>
        </w:rPr>
      </w:pPr>
      <w:r w:rsidRPr="00C55BF9">
        <w:rPr>
          <w:color w:val="000000"/>
        </w:rPr>
        <w:t>Table: Gender wise distribution of study subjects</w:t>
      </w:r>
    </w:p>
    <w:p w14:paraId="4B133CE0" w14:textId="77777777" w:rsidR="00373CE2" w:rsidRDefault="00373CE2" w:rsidP="008E6F30">
      <w:pPr>
        <w:spacing w:line="360" w:lineRule="auto"/>
        <w:jc w:val="both"/>
        <w:rPr>
          <w:rFonts w:ascii="Times New Roman" w:hAnsi="Times New Roman" w:cs="Times New Roman"/>
          <w:noProof/>
          <w:sz w:val="24"/>
          <w:szCs w:val="24"/>
        </w:rPr>
      </w:pPr>
    </w:p>
    <w:p w14:paraId="20BD2E50" w14:textId="77777777" w:rsidR="00373CE2" w:rsidRDefault="00373CE2" w:rsidP="008E6F30">
      <w:pPr>
        <w:spacing w:line="360" w:lineRule="auto"/>
        <w:jc w:val="both"/>
        <w:rPr>
          <w:rFonts w:ascii="Times New Roman" w:hAnsi="Times New Roman" w:cs="Times New Roman"/>
          <w:noProof/>
          <w:sz w:val="24"/>
          <w:szCs w:val="24"/>
        </w:rPr>
      </w:pPr>
    </w:p>
    <w:p w14:paraId="5244E4F0" w14:textId="40420E3C" w:rsidR="00373CE2" w:rsidRDefault="00373CE2" w:rsidP="008E6F30">
      <w:pPr>
        <w:spacing w:line="360" w:lineRule="auto"/>
        <w:jc w:val="both"/>
        <w:rPr>
          <w:rFonts w:ascii="Times New Roman" w:hAnsi="Times New Roman" w:cs="Times New Roman"/>
          <w:noProof/>
          <w:sz w:val="24"/>
          <w:szCs w:val="24"/>
        </w:rPr>
      </w:pPr>
      <w:r>
        <w:rPr>
          <w:noProof/>
        </w:rPr>
        <w:drawing>
          <wp:inline distT="0" distB="0" distL="0" distR="0" wp14:anchorId="6B94A06D" wp14:editId="7E69E9FA">
            <wp:extent cx="5727700" cy="3556000"/>
            <wp:effectExtent l="0" t="0" r="0" b="0"/>
            <wp:docPr id="2084694182" name="Char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F924AFF" w14:textId="77777777" w:rsidR="00373CE2" w:rsidRPr="00C55BF9" w:rsidRDefault="00373CE2" w:rsidP="00373CE2">
      <w:pPr>
        <w:spacing w:line="480" w:lineRule="auto"/>
        <w:jc w:val="center"/>
        <w:rPr>
          <w:color w:val="000000"/>
        </w:rPr>
      </w:pPr>
      <w:r>
        <w:rPr>
          <w:color w:val="000000"/>
        </w:rPr>
        <w:t>Figure</w:t>
      </w:r>
      <w:r w:rsidRPr="00C55BF9">
        <w:rPr>
          <w:color w:val="000000"/>
        </w:rPr>
        <w:t>: Gender wise distribution of study subjects</w:t>
      </w:r>
    </w:p>
    <w:p w14:paraId="54AECD18" w14:textId="77777777" w:rsidR="00373CE2" w:rsidRDefault="00373CE2" w:rsidP="00373CE2">
      <w:pPr>
        <w:spacing w:line="360" w:lineRule="auto"/>
        <w:rPr>
          <w:rFonts w:ascii="Times New Roman" w:hAnsi="Times New Roman" w:cs="Times New Roman"/>
          <w:noProof/>
          <w:sz w:val="24"/>
          <w:szCs w:val="24"/>
        </w:rPr>
      </w:pPr>
    </w:p>
    <w:p w14:paraId="4703989F" w14:textId="77777777" w:rsidR="00373CE2" w:rsidRDefault="00373CE2" w:rsidP="008E6F30">
      <w:pPr>
        <w:spacing w:line="360" w:lineRule="auto"/>
        <w:jc w:val="both"/>
        <w:rPr>
          <w:rFonts w:ascii="Times New Roman" w:hAnsi="Times New Roman" w:cs="Times New Roman"/>
          <w:noProof/>
          <w:sz w:val="24"/>
          <w:szCs w:val="24"/>
        </w:rPr>
      </w:pPr>
    </w:p>
    <w:p w14:paraId="6189A0BB" w14:textId="77777777" w:rsidR="00373CE2" w:rsidRDefault="00373CE2" w:rsidP="008E6F30">
      <w:pPr>
        <w:spacing w:line="360" w:lineRule="auto"/>
        <w:jc w:val="both"/>
        <w:rPr>
          <w:rFonts w:ascii="Times New Roman" w:hAnsi="Times New Roman" w:cs="Times New Roman"/>
          <w:noProof/>
          <w:sz w:val="24"/>
          <w:szCs w:val="24"/>
        </w:rPr>
      </w:pPr>
    </w:p>
    <w:p w14:paraId="1BDE8E80" w14:textId="77777777" w:rsidR="00373CE2" w:rsidRDefault="00373CE2" w:rsidP="008E6F30">
      <w:pPr>
        <w:spacing w:line="360" w:lineRule="auto"/>
        <w:jc w:val="both"/>
        <w:rPr>
          <w:rFonts w:ascii="Times New Roman" w:hAnsi="Times New Roman" w:cs="Times New Roman"/>
          <w:noProof/>
          <w:sz w:val="24"/>
          <w:szCs w:val="24"/>
        </w:rPr>
      </w:pPr>
    </w:p>
    <w:p w14:paraId="537B8698" w14:textId="77777777" w:rsidR="00373CE2" w:rsidRDefault="00373CE2" w:rsidP="008E6F30">
      <w:pPr>
        <w:spacing w:line="360" w:lineRule="auto"/>
        <w:jc w:val="both"/>
        <w:rPr>
          <w:rFonts w:ascii="Times New Roman" w:hAnsi="Times New Roman" w:cs="Times New Roman"/>
          <w:noProof/>
          <w:sz w:val="24"/>
          <w:szCs w:val="24"/>
        </w:rPr>
      </w:pPr>
    </w:p>
    <w:p w14:paraId="49765C75" w14:textId="77777777" w:rsidR="00373CE2" w:rsidRPr="00C55BF9" w:rsidRDefault="00373CE2" w:rsidP="00373CE2">
      <w:pPr>
        <w:spacing w:line="480" w:lineRule="auto"/>
        <w:rPr>
          <w:color w:val="000000"/>
        </w:rPr>
      </w:pPr>
      <w:r w:rsidRPr="00C55BF9">
        <w:rPr>
          <w:color w:val="000000"/>
        </w:rPr>
        <w:lastRenderedPageBreak/>
        <w:t>Table: Age by gender</w:t>
      </w:r>
    </w:p>
    <w:tbl>
      <w:tblPr>
        <w:tblW w:w="5000" w:type="pct"/>
        <w:tblLook w:val="0000" w:firstRow="0" w:lastRow="0" w:firstColumn="0" w:lastColumn="0" w:noHBand="0" w:noVBand="0"/>
      </w:tblPr>
      <w:tblGrid>
        <w:gridCol w:w="1298"/>
        <w:gridCol w:w="1286"/>
        <w:gridCol w:w="1286"/>
        <w:gridCol w:w="1287"/>
        <w:gridCol w:w="1286"/>
        <w:gridCol w:w="1286"/>
        <w:gridCol w:w="1287"/>
      </w:tblGrid>
      <w:tr w:rsidR="00373CE2" w:rsidRPr="00C55BF9" w14:paraId="426EEBDC" w14:textId="77777777" w:rsidTr="007E3172">
        <w:trPr>
          <w:trHeight w:val="315"/>
        </w:trPr>
        <w:tc>
          <w:tcPr>
            <w:tcW w:w="720" w:type="pct"/>
            <w:tcBorders>
              <w:top w:val="single" w:sz="4" w:space="0" w:color="auto"/>
              <w:left w:val="single" w:sz="4" w:space="0" w:color="auto"/>
              <w:bottom w:val="single" w:sz="4" w:space="0" w:color="auto"/>
              <w:right w:val="single" w:sz="4" w:space="0" w:color="auto"/>
            </w:tcBorders>
            <w:shd w:val="clear" w:color="auto" w:fill="auto"/>
            <w:noWrap/>
          </w:tcPr>
          <w:p w14:paraId="5CC5D3F6" w14:textId="77777777" w:rsidR="00373CE2" w:rsidRPr="00C55BF9" w:rsidRDefault="00373CE2" w:rsidP="007E3172">
            <w:pPr>
              <w:spacing w:line="480" w:lineRule="auto"/>
              <w:rPr>
                <w:color w:val="000000"/>
              </w:rPr>
            </w:pPr>
            <w:r w:rsidRPr="00C55BF9">
              <w:rPr>
                <w:color w:val="000000"/>
              </w:rPr>
              <w:t>Age groups</w:t>
            </w:r>
          </w:p>
        </w:tc>
        <w:tc>
          <w:tcPr>
            <w:tcW w:w="713" w:type="pct"/>
            <w:tcBorders>
              <w:top w:val="single" w:sz="4" w:space="0" w:color="auto"/>
              <w:left w:val="nil"/>
              <w:bottom w:val="single" w:sz="4" w:space="0" w:color="auto"/>
              <w:right w:val="single" w:sz="4" w:space="0" w:color="auto"/>
            </w:tcBorders>
            <w:shd w:val="clear" w:color="auto" w:fill="auto"/>
            <w:noWrap/>
          </w:tcPr>
          <w:p w14:paraId="2C616DF1" w14:textId="77777777" w:rsidR="00373CE2" w:rsidRPr="00C55BF9" w:rsidRDefault="00373CE2" w:rsidP="007E3172">
            <w:pPr>
              <w:spacing w:line="480" w:lineRule="auto"/>
              <w:jc w:val="center"/>
              <w:rPr>
                <w:color w:val="000000"/>
              </w:rPr>
            </w:pPr>
            <w:r w:rsidRPr="00C55BF9">
              <w:rPr>
                <w:color w:val="000000"/>
              </w:rPr>
              <w:t>Male</w:t>
            </w:r>
          </w:p>
        </w:tc>
        <w:tc>
          <w:tcPr>
            <w:tcW w:w="713" w:type="pct"/>
            <w:tcBorders>
              <w:top w:val="single" w:sz="4" w:space="0" w:color="auto"/>
              <w:left w:val="nil"/>
              <w:bottom w:val="single" w:sz="4" w:space="0" w:color="auto"/>
              <w:right w:val="single" w:sz="4" w:space="0" w:color="auto"/>
            </w:tcBorders>
            <w:shd w:val="clear" w:color="auto" w:fill="auto"/>
            <w:noWrap/>
          </w:tcPr>
          <w:p w14:paraId="30C38DC5" w14:textId="77777777" w:rsidR="00373CE2" w:rsidRPr="00C55BF9" w:rsidRDefault="00373CE2" w:rsidP="007E3172">
            <w:pPr>
              <w:spacing w:line="480" w:lineRule="auto"/>
              <w:jc w:val="center"/>
              <w:rPr>
                <w:color w:val="000000"/>
              </w:rPr>
            </w:pPr>
            <w:r w:rsidRPr="00C55BF9">
              <w:rPr>
                <w:color w:val="000000"/>
              </w:rPr>
              <w:t>%</w:t>
            </w:r>
          </w:p>
        </w:tc>
        <w:tc>
          <w:tcPr>
            <w:tcW w:w="714" w:type="pct"/>
            <w:tcBorders>
              <w:top w:val="single" w:sz="4" w:space="0" w:color="auto"/>
              <w:left w:val="nil"/>
              <w:bottom w:val="single" w:sz="4" w:space="0" w:color="auto"/>
              <w:right w:val="single" w:sz="4" w:space="0" w:color="auto"/>
            </w:tcBorders>
            <w:shd w:val="clear" w:color="auto" w:fill="auto"/>
            <w:noWrap/>
          </w:tcPr>
          <w:p w14:paraId="59228286" w14:textId="77777777" w:rsidR="00373CE2" w:rsidRPr="00C55BF9" w:rsidRDefault="00373CE2" w:rsidP="007E3172">
            <w:pPr>
              <w:spacing w:line="480" w:lineRule="auto"/>
              <w:jc w:val="center"/>
              <w:rPr>
                <w:color w:val="000000"/>
              </w:rPr>
            </w:pPr>
            <w:r w:rsidRPr="00C55BF9">
              <w:rPr>
                <w:color w:val="000000"/>
              </w:rPr>
              <w:t>Female</w:t>
            </w:r>
          </w:p>
        </w:tc>
        <w:tc>
          <w:tcPr>
            <w:tcW w:w="713" w:type="pct"/>
            <w:tcBorders>
              <w:top w:val="single" w:sz="4" w:space="0" w:color="auto"/>
              <w:left w:val="nil"/>
              <w:bottom w:val="single" w:sz="4" w:space="0" w:color="auto"/>
              <w:right w:val="single" w:sz="4" w:space="0" w:color="auto"/>
            </w:tcBorders>
            <w:shd w:val="clear" w:color="auto" w:fill="auto"/>
            <w:noWrap/>
          </w:tcPr>
          <w:p w14:paraId="1BF64538" w14:textId="77777777" w:rsidR="00373CE2" w:rsidRPr="00C55BF9" w:rsidRDefault="00373CE2" w:rsidP="007E3172">
            <w:pPr>
              <w:spacing w:line="480" w:lineRule="auto"/>
              <w:jc w:val="center"/>
              <w:rPr>
                <w:color w:val="000000"/>
              </w:rPr>
            </w:pPr>
            <w:r w:rsidRPr="00C55BF9">
              <w:rPr>
                <w:color w:val="000000"/>
              </w:rPr>
              <w:t>%</w:t>
            </w:r>
          </w:p>
        </w:tc>
        <w:tc>
          <w:tcPr>
            <w:tcW w:w="713" w:type="pct"/>
            <w:tcBorders>
              <w:top w:val="single" w:sz="4" w:space="0" w:color="auto"/>
              <w:left w:val="nil"/>
              <w:bottom w:val="single" w:sz="4" w:space="0" w:color="auto"/>
              <w:right w:val="single" w:sz="4" w:space="0" w:color="auto"/>
            </w:tcBorders>
            <w:shd w:val="clear" w:color="auto" w:fill="auto"/>
            <w:noWrap/>
          </w:tcPr>
          <w:p w14:paraId="51CA3675" w14:textId="77777777" w:rsidR="00373CE2" w:rsidRPr="00C55BF9" w:rsidRDefault="00373CE2" w:rsidP="007E3172">
            <w:pPr>
              <w:spacing w:line="480" w:lineRule="auto"/>
              <w:jc w:val="center"/>
              <w:rPr>
                <w:color w:val="000000"/>
              </w:rPr>
            </w:pPr>
            <w:r w:rsidRPr="00C55BF9">
              <w:rPr>
                <w:color w:val="000000"/>
              </w:rPr>
              <w:t>Total</w:t>
            </w:r>
          </w:p>
        </w:tc>
        <w:tc>
          <w:tcPr>
            <w:tcW w:w="714" w:type="pct"/>
            <w:tcBorders>
              <w:top w:val="single" w:sz="4" w:space="0" w:color="auto"/>
              <w:left w:val="nil"/>
              <w:bottom w:val="single" w:sz="4" w:space="0" w:color="auto"/>
              <w:right w:val="single" w:sz="4" w:space="0" w:color="auto"/>
            </w:tcBorders>
            <w:shd w:val="clear" w:color="auto" w:fill="auto"/>
            <w:noWrap/>
          </w:tcPr>
          <w:p w14:paraId="5597FA6C" w14:textId="77777777" w:rsidR="00373CE2" w:rsidRPr="00C55BF9" w:rsidRDefault="00373CE2" w:rsidP="007E3172">
            <w:pPr>
              <w:spacing w:line="480" w:lineRule="auto"/>
              <w:jc w:val="center"/>
              <w:rPr>
                <w:color w:val="000000"/>
              </w:rPr>
            </w:pPr>
            <w:r w:rsidRPr="00C55BF9">
              <w:rPr>
                <w:color w:val="000000"/>
              </w:rPr>
              <w:t>%</w:t>
            </w:r>
          </w:p>
        </w:tc>
      </w:tr>
      <w:tr w:rsidR="00373CE2" w:rsidRPr="00C55BF9" w14:paraId="630B79DE" w14:textId="77777777" w:rsidTr="007E3172">
        <w:trPr>
          <w:trHeight w:val="315"/>
        </w:trPr>
        <w:tc>
          <w:tcPr>
            <w:tcW w:w="720" w:type="pct"/>
            <w:tcBorders>
              <w:top w:val="nil"/>
              <w:left w:val="single" w:sz="4" w:space="0" w:color="auto"/>
              <w:bottom w:val="single" w:sz="4" w:space="0" w:color="auto"/>
              <w:right w:val="single" w:sz="4" w:space="0" w:color="auto"/>
            </w:tcBorders>
            <w:shd w:val="clear" w:color="auto" w:fill="auto"/>
            <w:noWrap/>
          </w:tcPr>
          <w:p w14:paraId="345B1C9B" w14:textId="77777777" w:rsidR="00373CE2" w:rsidRPr="00C55BF9" w:rsidRDefault="00373CE2" w:rsidP="007E3172">
            <w:pPr>
              <w:spacing w:line="480" w:lineRule="auto"/>
              <w:rPr>
                <w:color w:val="000000"/>
              </w:rPr>
            </w:pPr>
            <w:r w:rsidRPr="00C55BF9">
              <w:rPr>
                <w:color w:val="000000"/>
              </w:rPr>
              <w:t>20-29yrs</w:t>
            </w:r>
          </w:p>
        </w:tc>
        <w:tc>
          <w:tcPr>
            <w:tcW w:w="713" w:type="pct"/>
            <w:tcBorders>
              <w:top w:val="nil"/>
              <w:left w:val="nil"/>
              <w:bottom w:val="single" w:sz="4" w:space="0" w:color="auto"/>
              <w:right w:val="single" w:sz="4" w:space="0" w:color="auto"/>
            </w:tcBorders>
            <w:shd w:val="clear" w:color="auto" w:fill="auto"/>
            <w:noWrap/>
          </w:tcPr>
          <w:p w14:paraId="26653D4D" w14:textId="77777777" w:rsidR="00373CE2" w:rsidRPr="00C55BF9" w:rsidRDefault="00373CE2" w:rsidP="007E3172">
            <w:pPr>
              <w:spacing w:line="480" w:lineRule="auto"/>
              <w:jc w:val="center"/>
              <w:rPr>
                <w:color w:val="000000"/>
              </w:rPr>
            </w:pPr>
            <w:r w:rsidRPr="00C55BF9">
              <w:rPr>
                <w:color w:val="000000"/>
              </w:rPr>
              <w:t>5</w:t>
            </w:r>
          </w:p>
        </w:tc>
        <w:tc>
          <w:tcPr>
            <w:tcW w:w="713" w:type="pct"/>
            <w:tcBorders>
              <w:top w:val="nil"/>
              <w:left w:val="nil"/>
              <w:bottom w:val="single" w:sz="4" w:space="0" w:color="auto"/>
              <w:right w:val="single" w:sz="4" w:space="0" w:color="auto"/>
            </w:tcBorders>
            <w:shd w:val="clear" w:color="auto" w:fill="auto"/>
            <w:noWrap/>
          </w:tcPr>
          <w:p w14:paraId="14ED8865" w14:textId="77777777" w:rsidR="00373CE2" w:rsidRPr="00C55BF9" w:rsidRDefault="00373CE2" w:rsidP="007E3172">
            <w:pPr>
              <w:spacing w:line="480" w:lineRule="auto"/>
              <w:jc w:val="center"/>
              <w:rPr>
                <w:color w:val="000000"/>
              </w:rPr>
            </w:pPr>
            <w:r w:rsidRPr="00C55BF9">
              <w:rPr>
                <w:color w:val="000000"/>
              </w:rPr>
              <w:t>31.25</w:t>
            </w:r>
          </w:p>
        </w:tc>
        <w:tc>
          <w:tcPr>
            <w:tcW w:w="714" w:type="pct"/>
            <w:tcBorders>
              <w:top w:val="nil"/>
              <w:left w:val="nil"/>
              <w:bottom w:val="single" w:sz="4" w:space="0" w:color="auto"/>
              <w:right w:val="single" w:sz="4" w:space="0" w:color="auto"/>
            </w:tcBorders>
            <w:shd w:val="clear" w:color="auto" w:fill="auto"/>
            <w:noWrap/>
          </w:tcPr>
          <w:p w14:paraId="779640DD" w14:textId="77777777" w:rsidR="00373CE2" w:rsidRPr="00C55BF9" w:rsidRDefault="00373CE2" w:rsidP="007E3172">
            <w:pPr>
              <w:spacing w:line="480" w:lineRule="auto"/>
              <w:jc w:val="center"/>
              <w:rPr>
                <w:color w:val="000000"/>
              </w:rPr>
            </w:pPr>
            <w:r w:rsidRPr="00C55BF9">
              <w:rPr>
                <w:color w:val="000000"/>
              </w:rPr>
              <w:t>11</w:t>
            </w:r>
          </w:p>
        </w:tc>
        <w:tc>
          <w:tcPr>
            <w:tcW w:w="713" w:type="pct"/>
            <w:tcBorders>
              <w:top w:val="nil"/>
              <w:left w:val="nil"/>
              <w:bottom w:val="single" w:sz="4" w:space="0" w:color="auto"/>
              <w:right w:val="single" w:sz="4" w:space="0" w:color="auto"/>
            </w:tcBorders>
            <w:shd w:val="clear" w:color="auto" w:fill="auto"/>
            <w:noWrap/>
          </w:tcPr>
          <w:p w14:paraId="5A4344A3" w14:textId="77777777" w:rsidR="00373CE2" w:rsidRPr="00C55BF9" w:rsidRDefault="00373CE2" w:rsidP="007E3172">
            <w:pPr>
              <w:spacing w:line="480" w:lineRule="auto"/>
              <w:jc w:val="center"/>
              <w:rPr>
                <w:color w:val="000000"/>
              </w:rPr>
            </w:pPr>
            <w:r w:rsidRPr="00C55BF9">
              <w:rPr>
                <w:color w:val="000000"/>
              </w:rPr>
              <w:t>68.75</w:t>
            </w:r>
          </w:p>
        </w:tc>
        <w:tc>
          <w:tcPr>
            <w:tcW w:w="713" w:type="pct"/>
            <w:tcBorders>
              <w:top w:val="nil"/>
              <w:left w:val="nil"/>
              <w:bottom w:val="single" w:sz="4" w:space="0" w:color="auto"/>
              <w:right w:val="single" w:sz="4" w:space="0" w:color="auto"/>
            </w:tcBorders>
            <w:shd w:val="clear" w:color="auto" w:fill="auto"/>
            <w:noWrap/>
          </w:tcPr>
          <w:p w14:paraId="61ACFFD9" w14:textId="77777777" w:rsidR="00373CE2" w:rsidRPr="00C55BF9" w:rsidRDefault="00373CE2" w:rsidP="007E3172">
            <w:pPr>
              <w:spacing w:line="480" w:lineRule="auto"/>
              <w:jc w:val="center"/>
              <w:rPr>
                <w:color w:val="000000"/>
              </w:rPr>
            </w:pPr>
            <w:r w:rsidRPr="00C55BF9">
              <w:rPr>
                <w:color w:val="000000"/>
              </w:rPr>
              <w:t>16</w:t>
            </w:r>
          </w:p>
        </w:tc>
        <w:tc>
          <w:tcPr>
            <w:tcW w:w="714" w:type="pct"/>
            <w:tcBorders>
              <w:top w:val="nil"/>
              <w:left w:val="nil"/>
              <w:bottom w:val="single" w:sz="4" w:space="0" w:color="auto"/>
              <w:right w:val="single" w:sz="4" w:space="0" w:color="auto"/>
            </w:tcBorders>
            <w:shd w:val="clear" w:color="auto" w:fill="auto"/>
            <w:noWrap/>
          </w:tcPr>
          <w:p w14:paraId="44E0117B" w14:textId="77777777" w:rsidR="00373CE2" w:rsidRPr="00C55BF9" w:rsidRDefault="00373CE2" w:rsidP="007E3172">
            <w:pPr>
              <w:spacing w:line="480" w:lineRule="auto"/>
              <w:jc w:val="center"/>
              <w:rPr>
                <w:color w:val="000000"/>
              </w:rPr>
            </w:pPr>
            <w:r w:rsidRPr="00C55BF9">
              <w:rPr>
                <w:color w:val="000000"/>
              </w:rPr>
              <w:t>26.67</w:t>
            </w:r>
          </w:p>
        </w:tc>
      </w:tr>
      <w:tr w:rsidR="00373CE2" w:rsidRPr="00C55BF9" w14:paraId="7E0ACDF8" w14:textId="77777777" w:rsidTr="007E3172">
        <w:trPr>
          <w:trHeight w:val="315"/>
        </w:trPr>
        <w:tc>
          <w:tcPr>
            <w:tcW w:w="720" w:type="pct"/>
            <w:tcBorders>
              <w:top w:val="nil"/>
              <w:left w:val="single" w:sz="4" w:space="0" w:color="auto"/>
              <w:bottom w:val="single" w:sz="4" w:space="0" w:color="auto"/>
              <w:right w:val="single" w:sz="4" w:space="0" w:color="auto"/>
            </w:tcBorders>
            <w:shd w:val="clear" w:color="auto" w:fill="auto"/>
            <w:noWrap/>
          </w:tcPr>
          <w:p w14:paraId="4A4F1FDA" w14:textId="77777777" w:rsidR="00373CE2" w:rsidRPr="00C55BF9" w:rsidRDefault="00373CE2" w:rsidP="007E3172">
            <w:pPr>
              <w:spacing w:line="480" w:lineRule="auto"/>
              <w:rPr>
                <w:color w:val="000000"/>
              </w:rPr>
            </w:pPr>
            <w:r w:rsidRPr="00C55BF9">
              <w:rPr>
                <w:color w:val="000000"/>
              </w:rPr>
              <w:t>30-39yrs</w:t>
            </w:r>
          </w:p>
        </w:tc>
        <w:tc>
          <w:tcPr>
            <w:tcW w:w="713" w:type="pct"/>
            <w:tcBorders>
              <w:top w:val="nil"/>
              <w:left w:val="nil"/>
              <w:bottom w:val="single" w:sz="4" w:space="0" w:color="auto"/>
              <w:right w:val="single" w:sz="4" w:space="0" w:color="auto"/>
            </w:tcBorders>
            <w:shd w:val="clear" w:color="auto" w:fill="auto"/>
            <w:noWrap/>
          </w:tcPr>
          <w:p w14:paraId="5885BEBE" w14:textId="77777777" w:rsidR="00373CE2" w:rsidRPr="00C55BF9" w:rsidRDefault="00373CE2" w:rsidP="007E3172">
            <w:pPr>
              <w:spacing w:line="480" w:lineRule="auto"/>
              <w:jc w:val="center"/>
              <w:rPr>
                <w:color w:val="000000"/>
              </w:rPr>
            </w:pPr>
            <w:r w:rsidRPr="00C55BF9">
              <w:rPr>
                <w:color w:val="000000"/>
              </w:rPr>
              <w:t>8</w:t>
            </w:r>
          </w:p>
        </w:tc>
        <w:tc>
          <w:tcPr>
            <w:tcW w:w="713" w:type="pct"/>
            <w:tcBorders>
              <w:top w:val="nil"/>
              <w:left w:val="nil"/>
              <w:bottom w:val="single" w:sz="4" w:space="0" w:color="auto"/>
              <w:right w:val="single" w:sz="4" w:space="0" w:color="auto"/>
            </w:tcBorders>
            <w:shd w:val="clear" w:color="auto" w:fill="auto"/>
            <w:noWrap/>
          </w:tcPr>
          <w:p w14:paraId="1DF362FB" w14:textId="77777777" w:rsidR="00373CE2" w:rsidRPr="00C55BF9" w:rsidRDefault="00373CE2" w:rsidP="007E3172">
            <w:pPr>
              <w:spacing w:line="480" w:lineRule="auto"/>
              <w:jc w:val="center"/>
              <w:rPr>
                <w:color w:val="000000"/>
              </w:rPr>
            </w:pPr>
            <w:r w:rsidRPr="00C55BF9">
              <w:rPr>
                <w:color w:val="000000"/>
              </w:rPr>
              <w:t>53.33</w:t>
            </w:r>
          </w:p>
        </w:tc>
        <w:tc>
          <w:tcPr>
            <w:tcW w:w="714" w:type="pct"/>
            <w:tcBorders>
              <w:top w:val="nil"/>
              <w:left w:val="nil"/>
              <w:bottom w:val="single" w:sz="4" w:space="0" w:color="auto"/>
              <w:right w:val="single" w:sz="4" w:space="0" w:color="auto"/>
            </w:tcBorders>
            <w:shd w:val="clear" w:color="auto" w:fill="auto"/>
            <w:noWrap/>
          </w:tcPr>
          <w:p w14:paraId="1D28F680" w14:textId="77777777" w:rsidR="00373CE2" w:rsidRPr="00C55BF9" w:rsidRDefault="00373CE2" w:rsidP="007E3172">
            <w:pPr>
              <w:spacing w:line="480" w:lineRule="auto"/>
              <w:jc w:val="center"/>
              <w:rPr>
                <w:color w:val="000000"/>
              </w:rPr>
            </w:pPr>
            <w:r w:rsidRPr="00C55BF9">
              <w:rPr>
                <w:color w:val="000000"/>
              </w:rPr>
              <w:t>7</w:t>
            </w:r>
          </w:p>
        </w:tc>
        <w:tc>
          <w:tcPr>
            <w:tcW w:w="713" w:type="pct"/>
            <w:tcBorders>
              <w:top w:val="nil"/>
              <w:left w:val="nil"/>
              <w:bottom w:val="single" w:sz="4" w:space="0" w:color="auto"/>
              <w:right w:val="single" w:sz="4" w:space="0" w:color="auto"/>
            </w:tcBorders>
            <w:shd w:val="clear" w:color="auto" w:fill="auto"/>
            <w:noWrap/>
          </w:tcPr>
          <w:p w14:paraId="478552A2" w14:textId="77777777" w:rsidR="00373CE2" w:rsidRPr="00C55BF9" w:rsidRDefault="00373CE2" w:rsidP="007E3172">
            <w:pPr>
              <w:spacing w:line="480" w:lineRule="auto"/>
              <w:jc w:val="center"/>
              <w:rPr>
                <w:color w:val="000000"/>
              </w:rPr>
            </w:pPr>
            <w:r w:rsidRPr="00C55BF9">
              <w:rPr>
                <w:color w:val="000000"/>
              </w:rPr>
              <w:t>46.67</w:t>
            </w:r>
          </w:p>
        </w:tc>
        <w:tc>
          <w:tcPr>
            <w:tcW w:w="713" w:type="pct"/>
            <w:tcBorders>
              <w:top w:val="nil"/>
              <w:left w:val="nil"/>
              <w:bottom w:val="single" w:sz="4" w:space="0" w:color="auto"/>
              <w:right w:val="single" w:sz="4" w:space="0" w:color="auto"/>
            </w:tcBorders>
            <w:shd w:val="clear" w:color="auto" w:fill="auto"/>
            <w:noWrap/>
          </w:tcPr>
          <w:p w14:paraId="60BFEB4A" w14:textId="77777777" w:rsidR="00373CE2" w:rsidRPr="00C55BF9" w:rsidRDefault="00373CE2" w:rsidP="007E3172">
            <w:pPr>
              <w:spacing w:line="480" w:lineRule="auto"/>
              <w:jc w:val="center"/>
              <w:rPr>
                <w:color w:val="000000"/>
              </w:rPr>
            </w:pPr>
            <w:r w:rsidRPr="00C55BF9">
              <w:rPr>
                <w:color w:val="000000"/>
              </w:rPr>
              <w:t>15</w:t>
            </w:r>
          </w:p>
        </w:tc>
        <w:tc>
          <w:tcPr>
            <w:tcW w:w="714" w:type="pct"/>
            <w:tcBorders>
              <w:top w:val="nil"/>
              <w:left w:val="nil"/>
              <w:bottom w:val="single" w:sz="4" w:space="0" w:color="auto"/>
              <w:right w:val="single" w:sz="4" w:space="0" w:color="auto"/>
            </w:tcBorders>
            <w:shd w:val="clear" w:color="auto" w:fill="auto"/>
            <w:noWrap/>
          </w:tcPr>
          <w:p w14:paraId="3DB258F0" w14:textId="77777777" w:rsidR="00373CE2" w:rsidRPr="00C55BF9" w:rsidRDefault="00373CE2" w:rsidP="007E3172">
            <w:pPr>
              <w:spacing w:line="480" w:lineRule="auto"/>
              <w:jc w:val="center"/>
              <w:rPr>
                <w:color w:val="000000"/>
              </w:rPr>
            </w:pPr>
            <w:r w:rsidRPr="00C55BF9">
              <w:rPr>
                <w:color w:val="000000"/>
              </w:rPr>
              <w:t>25.00</w:t>
            </w:r>
          </w:p>
        </w:tc>
      </w:tr>
      <w:tr w:rsidR="00373CE2" w:rsidRPr="00C55BF9" w14:paraId="19399B65" w14:textId="77777777" w:rsidTr="007E3172">
        <w:trPr>
          <w:trHeight w:val="315"/>
        </w:trPr>
        <w:tc>
          <w:tcPr>
            <w:tcW w:w="720" w:type="pct"/>
            <w:tcBorders>
              <w:top w:val="nil"/>
              <w:left w:val="single" w:sz="4" w:space="0" w:color="auto"/>
              <w:bottom w:val="single" w:sz="4" w:space="0" w:color="auto"/>
              <w:right w:val="single" w:sz="4" w:space="0" w:color="auto"/>
            </w:tcBorders>
            <w:shd w:val="clear" w:color="auto" w:fill="auto"/>
            <w:noWrap/>
          </w:tcPr>
          <w:p w14:paraId="7F8C9AAD" w14:textId="77777777" w:rsidR="00373CE2" w:rsidRPr="00C55BF9" w:rsidRDefault="00373CE2" w:rsidP="007E3172">
            <w:pPr>
              <w:spacing w:line="480" w:lineRule="auto"/>
              <w:rPr>
                <w:color w:val="000000"/>
              </w:rPr>
            </w:pPr>
            <w:r w:rsidRPr="00C55BF9">
              <w:rPr>
                <w:color w:val="000000"/>
              </w:rPr>
              <w:t>40-49yrs</w:t>
            </w:r>
          </w:p>
        </w:tc>
        <w:tc>
          <w:tcPr>
            <w:tcW w:w="713" w:type="pct"/>
            <w:tcBorders>
              <w:top w:val="nil"/>
              <w:left w:val="nil"/>
              <w:bottom w:val="single" w:sz="4" w:space="0" w:color="auto"/>
              <w:right w:val="single" w:sz="4" w:space="0" w:color="auto"/>
            </w:tcBorders>
            <w:shd w:val="clear" w:color="auto" w:fill="auto"/>
            <w:noWrap/>
          </w:tcPr>
          <w:p w14:paraId="5016DB27" w14:textId="77777777" w:rsidR="00373CE2" w:rsidRPr="00C55BF9" w:rsidRDefault="00373CE2" w:rsidP="007E3172">
            <w:pPr>
              <w:spacing w:line="480" w:lineRule="auto"/>
              <w:jc w:val="center"/>
              <w:rPr>
                <w:color w:val="000000"/>
              </w:rPr>
            </w:pPr>
            <w:r w:rsidRPr="00C55BF9">
              <w:rPr>
                <w:color w:val="000000"/>
              </w:rPr>
              <w:t>17</w:t>
            </w:r>
          </w:p>
        </w:tc>
        <w:tc>
          <w:tcPr>
            <w:tcW w:w="713" w:type="pct"/>
            <w:tcBorders>
              <w:top w:val="nil"/>
              <w:left w:val="nil"/>
              <w:bottom w:val="single" w:sz="4" w:space="0" w:color="auto"/>
              <w:right w:val="single" w:sz="4" w:space="0" w:color="auto"/>
            </w:tcBorders>
            <w:shd w:val="clear" w:color="auto" w:fill="auto"/>
            <w:noWrap/>
          </w:tcPr>
          <w:p w14:paraId="17E24E32" w14:textId="77777777" w:rsidR="00373CE2" w:rsidRPr="00C55BF9" w:rsidRDefault="00373CE2" w:rsidP="007E3172">
            <w:pPr>
              <w:spacing w:line="480" w:lineRule="auto"/>
              <w:jc w:val="center"/>
              <w:rPr>
                <w:color w:val="000000"/>
              </w:rPr>
            </w:pPr>
            <w:r w:rsidRPr="00C55BF9">
              <w:rPr>
                <w:color w:val="000000"/>
              </w:rPr>
              <w:t>70.83</w:t>
            </w:r>
          </w:p>
        </w:tc>
        <w:tc>
          <w:tcPr>
            <w:tcW w:w="714" w:type="pct"/>
            <w:tcBorders>
              <w:top w:val="nil"/>
              <w:left w:val="nil"/>
              <w:bottom w:val="single" w:sz="4" w:space="0" w:color="auto"/>
              <w:right w:val="single" w:sz="4" w:space="0" w:color="auto"/>
            </w:tcBorders>
            <w:shd w:val="clear" w:color="auto" w:fill="auto"/>
            <w:noWrap/>
          </w:tcPr>
          <w:p w14:paraId="5FDEA4A3" w14:textId="77777777" w:rsidR="00373CE2" w:rsidRPr="00C55BF9" w:rsidRDefault="00373CE2" w:rsidP="007E3172">
            <w:pPr>
              <w:spacing w:line="480" w:lineRule="auto"/>
              <w:jc w:val="center"/>
              <w:rPr>
                <w:color w:val="000000"/>
              </w:rPr>
            </w:pPr>
            <w:r w:rsidRPr="00C55BF9">
              <w:rPr>
                <w:color w:val="000000"/>
              </w:rPr>
              <w:t>7</w:t>
            </w:r>
          </w:p>
        </w:tc>
        <w:tc>
          <w:tcPr>
            <w:tcW w:w="713" w:type="pct"/>
            <w:tcBorders>
              <w:top w:val="nil"/>
              <w:left w:val="nil"/>
              <w:bottom w:val="single" w:sz="4" w:space="0" w:color="auto"/>
              <w:right w:val="single" w:sz="4" w:space="0" w:color="auto"/>
            </w:tcBorders>
            <w:shd w:val="clear" w:color="auto" w:fill="auto"/>
            <w:noWrap/>
          </w:tcPr>
          <w:p w14:paraId="7B5EDE33" w14:textId="77777777" w:rsidR="00373CE2" w:rsidRPr="00C55BF9" w:rsidRDefault="00373CE2" w:rsidP="007E3172">
            <w:pPr>
              <w:spacing w:line="480" w:lineRule="auto"/>
              <w:jc w:val="center"/>
              <w:rPr>
                <w:color w:val="000000"/>
              </w:rPr>
            </w:pPr>
            <w:r w:rsidRPr="00C55BF9">
              <w:rPr>
                <w:color w:val="000000"/>
              </w:rPr>
              <w:t>29.17</w:t>
            </w:r>
          </w:p>
        </w:tc>
        <w:tc>
          <w:tcPr>
            <w:tcW w:w="713" w:type="pct"/>
            <w:tcBorders>
              <w:top w:val="nil"/>
              <w:left w:val="nil"/>
              <w:bottom w:val="single" w:sz="4" w:space="0" w:color="auto"/>
              <w:right w:val="single" w:sz="4" w:space="0" w:color="auto"/>
            </w:tcBorders>
            <w:shd w:val="clear" w:color="auto" w:fill="auto"/>
            <w:noWrap/>
          </w:tcPr>
          <w:p w14:paraId="017F3455" w14:textId="77777777" w:rsidR="00373CE2" w:rsidRPr="00C55BF9" w:rsidRDefault="00373CE2" w:rsidP="007E3172">
            <w:pPr>
              <w:spacing w:line="480" w:lineRule="auto"/>
              <w:jc w:val="center"/>
              <w:rPr>
                <w:color w:val="000000"/>
              </w:rPr>
            </w:pPr>
            <w:r w:rsidRPr="00C55BF9">
              <w:rPr>
                <w:color w:val="000000"/>
              </w:rPr>
              <w:t>24</w:t>
            </w:r>
          </w:p>
        </w:tc>
        <w:tc>
          <w:tcPr>
            <w:tcW w:w="714" w:type="pct"/>
            <w:tcBorders>
              <w:top w:val="nil"/>
              <w:left w:val="nil"/>
              <w:bottom w:val="single" w:sz="4" w:space="0" w:color="auto"/>
              <w:right w:val="single" w:sz="4" w:space="0" w:color="auto"/>
            </w:tcBorders>
            <w:shd w:val="clear" w:color="auto" w:fill="auto"/>
            <w:noWrap/>
          </w:tcPr>
          <w:p w14:paraId="08074047" w14:textId="77777777" w:rsidR="00373CE2" w:rsidRPr="00C55BF9" w:rsidRDefault="00373CE2" w:rsidP="007E3172">
            <w:pPr>
              <w:spacing w:line="480" w:lineRule="auto"/>
              <w:jc w:val="center"/>
              <w:rPr>
                <w:color w:val="000000"/>
              </w:rPr>
            </w:pPr>
            <w:r w:rsidRPr="00C55BF9">
              <w:rPr>
                <w:color w:val="000000"/>
              </w:rPr>
              <w:t>40.00</w:t>
            </w:r>
          </w:p>
        </w:tc>
      </w:tr>
      <w:tr w:rsidR="00373CE2" w:rsidRPr="00C55BF9" w14:paraId="2E8A8BF2" w14:textId="77777777" w:rsidTr="007E3172">
        <w:trPr>
          <w:trHeight w:val="315"/>
        </w:trPr>
        <w:tc>
          <w:tcPr>
            <w:tcW w:w="720" w:type="pct"/>
            <w:tcBorders>
              <w:top w:val="nil"/>
              <w:left w:val="single" w:sz="4" w:space="0" w:color="auto"/>
              <w:bottom w:val="single" w:sz="4" w:space="0" w:color="auto"/>
              <w:right w:val="single" w:sz="4" w:space="0" w:color="auto"/>
            </w:tcBorders>
            <w:shd w:val="clear" w:color="auto" w:fill="auto"/>
            <w:noWrap/>
          </w:tcPr>
          <w:p w14:paraId="520B2820" w14:textId="77777777" w:rsidR="00373CE2" w:rsidRPr="00C55BF9" w:rsidRDefault="00373CE2" w:rsidP="007E3172">
            <w:pPr>
              <w:spacing w:line="480" w:lineRule="auto"/>
              <w:rPr>
                <w:color w:val="000000"/>
              </w:rPr>
            </w:pPr>
            <w:r w:rsidRPr="00C55BF9">
              <w:rPr>
                <w:color w:val="000000"/>
              </w:rPr>
              <w:t>&gt;=50yrs</w:t>
            </w:r>
          </w:p>
        </w:tc>
        <w:tc>
          <w:tcPr>
            <w:tcW w:w="713" w:type="pct"/>
            <w:tcBorders>
              <w:top w:val="nil"/>
              <w:left w:val="nil"/>
              <w:bottom w:val="single" w:sz="4" w:space="0" w:color="auto"/>
              <w:right w:val="single" w:sz="4" w:space="0" w:color="auto"/>
            </w:tcBorders>
            <w:shd w:val="clear" w:color="auto" w:fill="auto"/>
            <w:noWrap/>
          </w:tcPr>
          <w:p w14:paraId="110F3F30" w14:textId="77777777" w:rsidR="00373CE2" w:rsidRPr="00C55BF9" w:rsidRDefault="00373CE2" w:rsidP="007E3172">
            <w:pPr>
              <w:spacing w:line="480" w:lineRule="auto"/>
              <w:jc w:val="center"/>
              <w:rPr>
                <w:color w:val="000000"/>
              </w:rPr>
            </w:pPr>
            <w:r w:rsidRPr="00C55BF9">
              <w:rPr>
                <w:color w:val="000000"/>
              </w:rPr>
              <w:t>4</w:t>
            </w:r>
          </w:p>
        </w:tc>
        <w:tc>
          <w:tcPr>
            <w:tcW w:w="713" w:type="pct"/>
            <w:tcBorders>
              <w:top w:val="nil"/>
              <w:left w:val="nil"/>
              <w:bottom w:val="single" w:sz="4" w:space="0" w:color="auto"/>
              <w:right w:val="single" w:sz="4" w:space="0" w:color="auto"/>
            </w:tcBorders>
            <w:shd w:val="clear" w:color="auto" w:fill="auto"/>
            <w:noWrap/>
          </w:tcPr>
          <w:p w14:paraId="10F7D148" w14:textId="77777777" w:rsidR="00373CE2" w:rsidRPr="00C55BF9" w:rsidRDefault="00373CE2" w:rsidP="007E3172">
            <w:pPr>
              <w:spacing w:line="480" w:lineRule="auto"/>
              <w:jc w:val="center"/>
              <w:rPr>
                <w:color w:val="000000"/>
              </w:rPr>
            </w:pPr>
            <w:r w:rsidRPr="00C55BF9">
              <w:rPr>
                <w:color w:val="000000"/>
              </w:rPr>
              <w:t>80.00</w:t>
            </w:r>
          </w:p>
        </w:tc>
        <w:tc>
          <w:tcPr>
            <w:tcW w:w="714" w:type="pct"/>
            <w:tcBorders>
              <w:top w:val="nil"/>
              <w:left w:val="nil"/>
              <w:bottom w:val="single" w:sz="4" w:space="0" w:color="auto"/>
              <w:right w:val="single" w:sz="4" w:space="0" w:color="auto"/>
            </w:tcBorders>
            <w:shd w:val="clear" w:color="auto" w:fill="auto"/>
            <w:noWrap/>
          </w:tcPr>
          <w:p w14:paraId="0E247D84" w14:textId="77777777" w:rsidR="00373CE2" w:rsidRPr="00C55BF9" w:rsidRDefault="00373CE2" w:rsidP="007E3172">
            <w:pPr>
              <w:spacing w:line="480" w:lineRule="auto"/>
              <w:jc w:val="center"/>
              <w:rPr>
                <w:color w:val="000000"/>
              </w:rPr>
            </w:pPr>
            <w:r w:rsidRPr="00C55BF9">
              <w:rPr>
                <w:color w:val="000000"/>
              </w:rPr>
              <w:t>1</w:t>
            </w:r>
          </w:p>
        </w:tc>
        <w:tc>
          <w:tcPr>
            <w:tcW w:w="713" w:type="pct"/>
            <w:tcBorders>
              <w:top w:val="nil"/>
              <w:left w:val="nil"/>
              <w:bottom w:val="single" w:sz="4" w:space="0" w:color="auto"/>
              <w:right w:val="single" w:sz="4" w:space="0" w:color="auto"/>
            </w:tcBorders>
            <w:shd w:val="clear" w:color="auto" w:fill="auto"/>
            <w:noWrap/>
          </w:tcPr>
          <w:p w14:paraId="28EFF9EF" w14:textId="77777777" w:rsidR="00373CE2" w:rsidRPr="00C55BF9" w:rsidRDefault="00373CE2" w:rsidP="007E3172">
            <w:pPr>
              <w:spacing w:line="480" w:lineRule="auto"/>
              <w:jc w:val="center"/>
              <w:rPr>
                <w:color w:val="000000"/>
              </w:rPr>
            </w:pPr>
            <w:r w:rsidRPr="00C55BF9">
              <w:rPr>
                <w:color w:val="000000"/>
              </w:rPr>
              <w:t>20.00</w:t>
            </w:r>
          </w:p>
        </w:tc>
        <w:tc>
          <w:tcPr>
            <w:tcW w:w="713" w:type="pct"/>
            <w:tcBorders>
              <w:top w:val="nil"/>
              <w:left w:val="nil"/>
              <w:bottom w:val="single" w:sz="4" w:space="0" w:color="auto"/>
              <w:right w:val="single" w:sz="4" w:space="0" w:color="auto"/>
            </w:tcBorders>
            <w:shd w:val="clear" w:color="auto" w:fill="auto"/>
            <w:noWrap/>
          </w:tcPr>
          <w:p w14:paraId="19541C85" w14:textId="77777777" w:rsidR="00373CE2" w:rsidRPr="00C55BF9" w:rsidRDefault="00373CE2" w:rsidP="007E3172">
            <w:pPr>
              <w:spacing w:line="480" w:lineRule="auto"/>
              <w:jc w:val="center"/>
              <w:rPr>
                <w:color w:val="000000"/>
              </w:rPr>
            </w:pPr>
            <w:r w:rsidRPr="00C55BF9">
              <w:rPr>
                <w:color w:val="000000"/>
              </w:rPr>
              <w:t>5</w:t>
            </w:r>
          </w:p>
        </w:tc>
        <w:tc>
          <w:tcPr>
            <w:tcW w:w="714" w:type="pct"/>
            <w:tcBorders>
              <w:top w:val="nil"/>
              <w:left w:val="nil"/>
              <w:bottom w:val="single" w:sz="4" w:space="0" w:color="auto"/>
              <w:right w:val="single" w:sz="4" w:space="0" w:color="auto"/>
            </w:tcBorders>
            <w:shd w:val="clear" w:color="auto" w:fill="auto"/>
            <w:noWrap/>
          </w:tcPr>
          <w:p w14:paraId="4AD6D3DC" w14:textId="77777777" w:rsidR="00373CE2" w:rsidRPr="00C55BF9" w:rsidRDefault="00373CE2" w:rsidP="007E3172">
            <w:pPr>
              <w:spacing w:line="480" w:lineRule="auto"/>
              <w:jc w:val="center"/>
              <w:rPr>
                <w:color w:val="000000"/>
              </w:rPr>
            </w:pPr>
            <w:r w:rsidRPr="00C55BF9">
              <w:rPr>
                <w:color w:val="000000"/>
              </w:rPr>
              <w:t>8.33</w:t>
            </w:r>
          </w:p>
        </w:tc>
      </w:tr>
      <w:tr w:rsidR="00373CE2" w:rsidRPr="00C55BF9" w14:paraId="7EB60B4D" w14:textId="77777777" w:rsidTr="007E3172">
        <w:trPr>
          <w:trHeight w:val="315"/>
        </w:trPr>
        <w:tc>
          <w:tcPr>
            <w:tcW w:w="720" w:type="pct"/>
            <w:tcBorders>
              <w:top w:val="nil"/>
              <w:left w:val="single" w:sz="4" w:space="0" w:color="auto"/>
              <w:bottom w:val="single" w:sz="4" w:space="0" w:color="auto"/>
              <w:right w:val="single" w:sz="4" w:space="0" w:color="auto"/>
            </w:tcBorders>
            <w:shd w:val="clear" w:color="auto" w:fill="auto"/>
            <w:noWrap/>
          </w:tcPr>
          <w:p w14:paraId="14278168" w14:textId="77777777" w:rsidR="00373CE2" w:rsidRPr="00C55BF9" w:rsidRDefault="00373CE2" w:rsidP="007E3172">
            <w:pPr>
              <w:spacing w:line="480" w:lineRule="auto"/>
              <w:rPr>
                <w:color w:val="000000"/>
              </w:rPr>
            </w:pPr>
            <w:r w:rsidRPr="00C55BF9">
              <w:rPr>
                <w:color w:val="000000"/>
              </w:rPr>
              <w:t>Total</w:t>
            </w:r>
          </w:p>
        </w:tc>
        <w:tc>
          <w:tcPr>
            <w:tcW w:w="713" w:type="pct"/>
            <w:tcBorders>
              <w:top w:val="nil"/>
              <w:left w:val="nil"/>
              <w:bottom w:val="single" w:sz="4" w:space="0" w:color="auto"/>
              <w:right w:val="single" w:sz="4" w:space="0" w:color="auto"/>
            </w:tcBorders>
            <w:shd w:val="clear" w:color="auto" w:fill="auto"/>
            <w:noWrap/>
          </w:tcPr>
          <w:p w14:paraId="4A9C38FD" w14:textId="77777777" w:rsidR="00373CE2" w:rsidRPr="00C55BF9" w:rsidRDefault="00373CE2" w:rsidP="007E3172">
            <w:pPr>
              <w:spacing w:line="480" w:lineRule="auto"/>
              <w:jc w:val="center"/>
              <w:rPr>
                <w:color w:val="000000"/>
              </w:rPr>
            </w:pPr>
            <w:r w:rsidRPr="00C55BF9">
              <w:rPr>
                <w:color w:val="000000"/>
              </w:rPr>
              <w:t>34</w:t>
            </w:r>
          </w:p>
        </w:tc>
        <w:tc>
          <w:tcPr>
            <w:tcW w:w="713" w:type="pct"/>
            <w:tcBorders>
              <w:top w:val="nil"/>
              <w:left w:val="nil"/>
              <w:bottom w:val="single" w:sz="4" w:space="0" w:color="auto"/>
              <w:right w:val="single" w:sz="4" w:space="0" w:color="auto"/>
            </w:tcBorders>
            <w:shd w:val="clear" w:color="auto" w:fill="auto"/>
            <w:noWrap/>
          </w:tcPr>
          <w:p w14:paraId="66432351" w14:textId="77777777" w:rsidR="00373CE2" w:rsidRPr="00C55BF9" w:rsidRDefault="00373CE2" w:rsidP="007E3172">
            <w:pPr>
              <w:spacing w:line="480" w:lineRule="auto"/>
              <w:jc w:val="center"/>
              <w:rPr>
                <w:color w:val="000000"/>
              </w:rPr>
            </w:pPr>
            <w:r w:rsidRPr="00C55BF9">
              <w:rPr>
                <w:color w:val="000000"/>
              </w:rPr>
              <w:t>56.67</w:t>
            </w:r>
          </w:p>
        </w:tc>
        <w:tc>
          <w:tcPr>
            <w:tcW w:w="714" w:type="pct"/>
            <w:tcBorders>
              <w:top w:val="nil"/>
              <w:left w:val="nil"/>
              <w:bottom w:val="single" w:sz="4" w:space="0" w:color="auto"/>
              <w:right w:val="single" w:sz="4" w:space="0" w:color="auto"/>
            </w:tcBorders>
            <w:shd w:val="clear" w:color="auto" w:fill="auto"/>
            <w:noWrap/>
          </w:tcPr>
          <w:p w14:paraId="38AEB95C" w14:textId="77777777" w:rsidR="00373CE2" w:rsidRPr="00C55BF9" w:rsidRDefault="00373CE2" w:rsidP="007E3172">
            <w:pPr>
              <w:spacing w:line="480" w:lineRule="auto"/>
              <w:jc w:val="center"/>
              <w:rPr>
                <w:color w:val="000000"/>
              </w:rPr>
            </w:pPr>
            <w:r w:rsidRPr="00C55BF9">
              <w:rPr>
                <w:color w:val="000000"/>
              </w:rPr>
              <w:t>26</w:t>
            </w:r>
          </w:p>
        </w:tc>
        <w:tc>
          <w:tcPr>
            <w:tcW w:w="713" w:type="pct"/>
            <w:tcBorders>
              <w:top w:val="nil"/>
              <w:left w:val="nil"/>
              <w:bottom w:val="single" w:sz="4" w:space="0" w:color="auto"/>
              <w:right w:val="single" w:sz="4" w:space="0" w:color="auto"/>
            </w:tcBorders>
            <w:shd w:val="clear" w:color="auto" w:fill="auto"/>
            <w:noWrap/>
          </w:tcPr>
          <w:p w14:paraId="2209DD95" w14:textId="77777777" w:rsidR="00373CE2" w:rsidRPr="00C55BF9" w:rsidRDefault="00373CE2" w:rsidP="007E3172">
            <w:pPr>
              <w:spacing w:line="480" w:lineRule="auto"/>
              <w:jc w:val="center"/>
              <w:rPr>
                <w:color w:val="000000"/>
              </w:rPr>
            </w:pPr>
            <w:r w:rsidRPr="00C55BF9">
              <w:rPr>
                <w:color w:val="000000"/>
              </w:rPr>
              <w:t>43.33</w:t>
            </w:r>
          </w:p>
        </w:tc>
        <w:tc>
          <w:tcPr>
            <w:tcW w:w="713" w:type="pct"/>
            <w:tcBorders>
              <w:top w:val="nil"/>
              <w:left w:val="nil"/>
              <w:bottom w:val="single" w:sz="4" w:space="0" w:color="auto"/>
              <w:right w:val="single" w:sz="4" w:space="0" w:color="auto"/>
            </w:tcBorders>
            <w:shd w:val="clear" w:color="auto" w:fill="auto"/>
            <w:noWrap/>
          </w:tcPr>
          <w:p w14:paraId="6F866AD4" w14:textId="77777777" w:rsidR="00373CE2" w:rsidRPr="00C55BF9" w:rsidRDefault="00373CE2" w:rsidP="007E3172">
            <w:pPr>
              <w:spacing w:line="480" w:lineRule="auto"/>
              <w:jc w:val="center"/>
              <w:rPr>
                <w:color w:val="000000"/>
              </w:rPr>
            </w:pPr>
            <w:r w:rsidRPr="00C55BF9">
              <w:rPr>
                <w:color w:val="000000"/>
              </w:rPr>
              <w:t>60</w:t>
            </w:r>
          </w:p>
        </w:tc>
        <w:tc>
          <w:tcPr>
            <w:tcW w:w="714" w:type="pct"/>
            <w:tcBorders>
              <w:top w:val="nil"/>
              <w:left w:val="nil"/>
              <w:bottom w:val="single" w:sz="4" w:space="0" w:color="auto"/>
              <w:right w:val="single" w:sz="4" w:space="0" w:color="auto"/>
            </w:tcBorders>
            <w:shd w:val="clear" w:color="auto" w:fill="auto"/>
            <w:noWrap/>
          </w:tcPr>
          <w:p w14:paraId="12BD2EB8" w14:textId="77777777" w:rsidR="00373CE2" w:rsidRPr="00C55BF9" w:rsidRDefault="00373CE2" w:rsidP="007E3172">
            <w:pPr>
              <w:spacing w:line="480" w:lineRule="auto"/>
              <w:jc w:val="center"/>
              <w:rPr>
                <w:color w:val="000000"/>
              </w:rPr>
            </w:pPr>
            <w:r w:rsidRPr="00C55BF9">
              <w:rPr>
                <w:color w:val="000000"/>
              </w:rPr>
              <w:t>100.00</w:t>
            </w:r>
          </w:p>
        </w:tc>
      </w:tr>
      <w:tr w:rsidR="00373CE2" w:rsidRPr="00C55BF9" w14:paraId="395BAA9D" w14:textId="77777777" w:rsidTr="007E3172">
        <w:trPr>
          <w:trHeight w:val="315"/>
        </w:trPr>
        <w:tc>
          <w:tcPr>
            <w:tcW w:w="720" w:type="pct"/>
            <w:tcBorders>
              <w:top w:val="nil"/>
              <w:left w:val="single" w:sz="4" w:space="0" w:color="auto"/>
              <w:bottom w:val="single" w:sz="4" w:space="0" w:color="auto"/>
              <w:right w:val="single" w:sz="4" w:space="0" w:color="auto"/>
            </w:tcBorders>
            <w:shd w:val="clear" w:color="auto" w:fill="auto"/>
            <w:noWrap/>
          </w:tcPr>
          <w:p w14:paraId="28DC8D99" w14:textId="77777777" w:rsidR="00373CE2" w:rsidRPr="00C55BF9" w:rsidRDefault="00373CE2" w:rsidP="007E3172">
            <w:pPr>
              <w:spacing w:line="480" w:lineRule="auto"/>
              <w:rPr>
                <w:color w:val="000000"/>
              </w:rPr>
            </w:pPr>
            <w:r w:rsidRPr="00C55BF9">
              <w:rPr>
                <w:color w:val="000000"/>
              </w:rPr>
              <w:t>Mean</w:t>
            </w:r>
          </w:p>
        </w:tc>
        <w:tc>
          <w:tcPr>
            <w:tcW w:w="1426" w:type="pct"/>
            <w:gridSpan w:val="2"/>
            <w:tcBorders>
              <w:top w:val="nil"/>
              <w:left w:val="nil"/>
              <w:bottom w:val="single" w:sz="4" w:space="0" w:color="auto"/>
              <w:right w:val="single" w:sz="4" w:space="0" w:color="auto"/>
            </w:tcBorders>
            <w:shd w:val="clear" w:color="auto" w:fill="auto"/>
            <w:noWrap/>
          </w:tcPr>
          <w:p w14:paraId="3030ED8A" w14:textId="77777777" w:rsidR="00373CE2" w:rsidRPr="00C55BF9" w:rsidRDefault="00373CE2" w:rsidP="007E3172">
            <w:pPr>
              <w:spacing w:line="480" w:lineRule="auto"/>
              <w:jc w:val="center"/>
              <w:rPr>
                <w:color w:val="000000"/>
              </w:rPr>
            </w:pPr>
            <w:r w:rsidRPr="00C55BF9">
              <w:rPr>
                <w:color w:val="000000"/>
              </w:rPr>
              <w:t>39.94</w:t>
            </w:r>
          </w:p>
        </w:tc>
        <w:tc>
          <w:tcPr>
            <w:tcW w:w="1427" w:type="pct"/>
            <w:gridSpan w:val="2"/>
            <w:tcBorders>
              <w:top w:val="nil"/>
              <w:left w:val="nil"/>
              <w:bottom w:val="single" w:sz="4" w:space="0" w:color="auto"/>
              <w:right w:val="single" w:sz="4" w:space="0" w:color="auto"/>
            </w:tcBorders>
            <w:shd w:val="clear" w:color="auto" w:fill="auto"/>
            <w:noWrap/>
          </w:tcPr>
          <w:p w14:paraId="6015A17F" w14:textId="77777777" w:rsidR="00373CE2" w:rsidRPr="00C55BF9" w:rsidRDefault="00373CE2" w:rsidP="007E3172">
            <w:pPr>
              <w:spacing w:line="480" w:lineRule="auto"/>
              <w:jc w:val="center"/>
              <w:rPr>
                <w:color w:val="000000"/>
              </w:rPr>
            </w:pPr>
            <w:r w:rsidRPr="00C55BF9">
              <w:rPr>
                <w:color w:val="000000"/>
              </w:rPr>
              <w:t>34.08</w:t>
            </w:r>
          </w:p>
        </w:tc>
        <w:tc>
          <w:tcPr>
            <w:tcW w:w="1427" w:type="pct"/>
            <w:gridSpan w:val="2"/>
            <w:tcBorders>
              <w:top w:val="nil"/>
              <w:left w:val="nil"/>
              <w:bottom w:val="single" w:sz="4" w:space="0" w:color="auto"/>
              <w:right w:val="single" w:sz="4" w:space="0" w:color="auto"/>
            </w:tcBorders>
            <w:shd w:val="clear" w:color="auto" w:fill="auto"/>
            <w:noWrap/>
          </w:tcPr>
          <w:p w14:paraId="38E16139" w14:textId="77777777" w:rsidR="00373CE2" w:rsidRPr="00C55BF9" w:rsidRDefault="00373CE2" w:rsidP="007E3172">
            <w:pPr>
              <w:spacing w:line="480" w:lineRule="auto"/>
              <w:jc w:val="center"/>
              <w:rPr>
                <w:color w:val="000000"/>
              </w:rPr>
            </w:pPr>
            <w:r w:rsidRPr="00C55BF9">
              <w:rPr>
                <w:color w:val="000000"/>
              </w:rPr>
              <w:t>37.40</w:t>
            </w:r>
          </w:p>
        </w:tc>
      </w:tr>
      <w:tr w:rsidR="00373CE2" w:rsidRPr="00C55BF9" w14:paraId="5350F34B" w14:textId="77777777" w:rsidTr="007E3172">
        <w:trPr>
          <w:trHeight w:val="315"/>
        </w:trPr>
        <w:tc>
          <w:tcPr>
            <w:tcW w:w="720" w:type="pct"/>
            <w:tcBorders>
              <w:top w:val="nil"/>
              <w:left w:val="single" w:sz="4" w:space="0" w:color="auto"/>
              <w:bottom w:val="single" w:sz="4" w:space="0" w:color="auto"/>
              <w:right w:val="single" w:sz="4" w:space="0" w:color="auto"/>
            </w:tcBorders>
            <w:shd w:val="clear" w:color="auto" w:fill="auto"/>
            <w:noWrap/>
          </w:tcPr>
          <w:p w14:paraId="0CAD19E3" w14:textId="77777777" w:rsidR="00373CE2" w:rsidRPr="00C55BF9" w:rsidRDefault="00373CE2" w:rsidP="007E3172">
            <w:pPr>
              <w:spacing w:line="480" w:lineRule="auto"/>
              <w:rPr>
                <w:color w:val="000000"/>
              </w:rPr>
            </w:pPr>
            <w:r w:rsidRPr="00C55BF9">
              <w:rPr>
                <w:color w:val="000000"/>
              </w:rPr>
              <w:t> SD</w:t>
            </w:r>
          </w:p>
        </w:tc>
        <w:tc>
          <w:tcPr>
            <w:tcW w:w="1426" w:type="pct"/>
            <w:gridSpan w:val="2"/>
            <w:tcBorders>
              <w:top w:val="nil"/>
              <w:left w:val="nil"/>
              <w:bottom w:val="single" w:sz="4" w:space="0" w:color="auto"/>
              <w:right w:val="single" w:sz="4" w:space="0" w:color="auto"/>
            </w:tcBorders>
            <w:shd w:val="clear" w:color="auto" w:fill="auto"/>
            <w:noWrap/>
          </w:tcPr>
          <w:p w14:paraId="67C6CC90" w14:textId="77777777" w:rsidR="00373CE2" w:rsidRPr="00C55BF9" w:rsidRDefault="00373CE2" w:rsidP="007E3172">
            <w:pPr>
              <w:spacing w:line="480" w:lineRule="auto"/>
              <w:jc w:val="center"/>
              <w:rPr>
                <w:color w:val="000000"/>
              </w:rPr>
            </w:pPr>
            <w:r w:rsidRPr="00C55BF9">
              <w:rPr>
                <w:color w:val="000000"/>
              </w:rPr>
              <w:t>9.11</w:t>
            </w:r>
          </w:p>
        </w:tc>
        <w:tc>
          <w:tcPr>
            <w:tcW w:w="1427" w:type="pct"/>
            <w:gridSpan w:val="2"/>
            <w:tcBorders>
              <w:top w:val="nil"/>
              <w:left w:val="nil"/>
              <w:bottom w:val="single" w:sz="4" w:space="0" w:color="auto"/>
              <w:right w:val="single" w:sz="4" w:space="0" w:color="auto"/>
            </w:tcBorders>
            <w:shd w:val="clear" w:color="auto" w:fill="auto"/>
            <w:noWrap/>
          </w:tcPr>
          <w:p w14:paraId="50A2ABDE" w14:textId="77777777" w:rsidR="00373CE2" w:rsidRPr="00C55BF9" w:rsidRDefault="00373CE2" w:rsidP="007E3172">
            <w:pPr>
              <w:spacing w:line="480" w:lineRule="auto"/>
              <w:jc w:val="center"/>
              <w:rPr>
                <w:color w:val="000000"/>
              </w:rPr>
            </w:pPr>
            <w:r w:rsidRPr="00C55BF9">
              <w:rPr>
                <w:color w:val="000000"/>
              </w:rPr>
              <w:t>9.85</w:t>
            </w:r>
          </w:p>
        </w:tc>
        <w:tc>
          <w:tcPr>
            <w:tcW w:w="1427" w:type="pct"/>
            <w:gridSpan w:val="2"/>
            <w:tcBorders>
              <w:top w:val="nil"/>
              <w:left w:val="nil"/>
              <w:bottom w:val="single" w:sz="4" w:space="0" w:color="auto"/>
              <w:right w:val="single" w:sz="4" w:space="0" w:color="auto"/>
            </w:tcBorders>
            <w:shd w:val="clear" w:color="auto" w:fill="auto"/>
            <w:noWrap/>
          </w:tcPr>
          <w:p w14:paraId="0BA851A6" w14:textId="77777777" w:rsidR="00373CE2" w:rsidRPr="00C55BF9" w:rsidRDefault="00373CE2" w:rsidP="007E3172">
            <w:pPr>
              <w:spacing w:line="480" w:lineRule="auto"/>
              <w:jc w:val="center"/>
              <w:rPr>
                <w:color w:val="000000"/>
              </w:rPr>
            </w:pPr>
            <w:r w:rsidRPr="00C55BF9">
              <w:rPr>
                <w:color w:val="000000"/>
              </w:rPr>
              <w:t>9.80</w:t>
            </w:r>
          </w:p>
        </w:tc>
      </w:tr>
    </w:tbl>
    <w:p w14:paraId="6392619B" w14:textId="77777777" w:rsidR="00373CE2" w:rsidRDefault="00373CE2" w:rsidP="00373CE2">
      <w:pPr>
        <w:spacing w:line="480" w:lineRule="auto"/>
        <w:rPr>
          <w:color w:val="000000"/>
        </w:rPr>
      </w:pPr>
    </w:p>
    <w:p w14:paraId="01B75D97" w14:textId="77777777" w:rsidR="00373CE2" w:rsidRPr="00C55BF9" w:rsidRDefault="00373CE2" w:rsidP="00373CE2">
      <w:pPr>
        <w:spacing w:line="480" w:lineRule="auto"/>
        <w:rPr>
          <w:color w:val="000000"/>
        </w:rPr>
      </w:pPr>
      <w:r>
        <w:rPr>
          <w:color w:val="000000"/>
        </w:rPr>
        <w:t>Figure</w:t>
      </w:r>
      <w:r w:rsidRPr="00C55BF9">
        <w:rPr>
          <w:color w:val="000000"/>
        </w:rPr>
        <w:t>: Age by gender</w:t>
      </w:r>
    </w:p>
    <w:p w14:paraId="6021F845" w14:textId="44E764C9" w:rsidR="00373CE2" w:rsidRPr="00C55BF9" w:rsidRDefault="00373CE2" w:rsidP="00373CE2">
      <w:pPr>
        <w:spacing w:line="480" w:lineRule="auto"/>
        <w:rPr>
          <w:color w:val="000000"/>
        </w:rPr>
      </w:pPr>
      <w:r>
        <w:rPr>
          <w:noProof/>
        </w:rPr>
        <w:drawing>
          <wp:inline distT="0" distB="0" distL="0" distR="0" wp14:anchorId="4AE1633B" wp14:editId="47686A0C">
            <wp:extent cx="5727700" cy="3771900"/>
            <wp:effectExtent l="0" t="0" r="0" b="0"/>
            <wp:docPr id="1832687784" name="Chart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23E5C17" w14:textId="67C4A6F1" w:rsidR="00373CE2" w:rsidRPr="00C55BF9" w:rsidRDefault="00373CE2" w:rsidP="00373CE2">
      <w:pPr>
        <w:spacing w:line="480" w:lineRule="auto"/>
        <w:rPr>
          <w:color w:val="000000"/>
        </w:rPr>
      </w:pPr>
      <w:r w:rsidRPr="00C55BF9">
        <w:rPr>
          <w:color w:val="000000"/>
        </w:rPr>
        <w:lastRenderedPageBreak/>
        <w:t>Table: Summ</w:t>
      </w:r>
      <w:r>
        <w:rPr>
          <w:color w:val="000000"/>
        </w:rPr>
        <w:t>a</w:t>
      </w:r>
      <w:r w:rsidRPr="00C55BF9">
        <w:rPr>
          <w:color w:val="000000"/>
        </w:rPr>
        <w:t>ry of all numerical parameters</w:t>
      </w:r>
    </w:p>
    <w:tbl>
      <w:tblPr>
        <w:tblW w:w="5000" w:type="pct"/>
        <w:tblLook w:val="0000" w:firstRow="0" w:lastRow="0" w:firstColumn="0" w:lastColumn="0" w:noHBand="0" w:noVBand="0"/>
      </w:tblPr>
      <w:tblGrid>
        <w:gridCol w:w="1503"/>
        <w:gridCol w:w="1503"/>
        <w:gridCol w:w="1503"/>
        <w:gridCol w:w="1503"/>
        <w:gridCol w:w="1502"/>
        <w:gridCol w:w="1502"/>
      </w:tblGrid>
      <w:tr w:rsidR="00373CE2" w:rsidRPr="00C55BF9" w14:paraId="43D9841F" w14:textId="77777777" w:rsidTr="007E3172">
        <w:trPr>
          <w:trHeight w:val="300"/>
        </w:trPr>
        <w:tc>
          <w:tcPr>
            <w:tcW w:w="833" w:type="pct"/>
            <w:tcBorders>
              <w:top w:val="single" w:sz="4" w:space="0" w:color="auto"/>
              <w:left w:val="single" w:sz="4" w:space="0" w:color="auto"/>
              <w:bottom w:val="single" w:sz="4" w:space="0" w:color="auto"/>
              <w:right w:val="single" w:sz="4" w:space="0" w:color="auto"/>
            </w:tcBorders>
            <w:shd w:val="clear" w:color="auto" w:fill="auto"/>
            <w:noWrap/>
          </w:tcPr>
          <w:p w14:paraId="7D5F9CD8" w14:textId="77777777" w:rsidR="00373CE2" w:rsidRPr="00C55BF9" w:rsidRDefault="00373CE2" w:rsidP="007E3172">
            <w:pPr>
              <w:spacing w:line="480" w:lineRule="auto"/>
              <w:rPr>
                <w:color w:val="000000"/>
              </w:rPr>
            </w:pPr>
            <w:r w:rsidRPr="00C55BF9">
              <w:rPr>
                <w:color w:val="000000"/>
              </w:rPr>
              <w:t>Summery</w:t>
            </w:r>
          </w:p>
        </w:tc>
        <w:tc>
          <w:tcPr>
            <w:tcW w:w="833" w:type="pct"/>
            <w:tcBorders>
              <w:top w:val="single" w:sz="4" w:space="0" w:color="auto"/>
              <w:left w:val="nil"/>
              <w:bottom w:val="single" w:sz="4" w:space="0" w:color="auto"/>
              <w:right w:val="single" w:sz="4" w:space="0" w:color="auto"/>
            </w:tcBorders>
            <w:shd w:val="clear" w:color="auto" w:fill="auto"/>
            <w:noWrap/>
          </w:tcPr>
          <w:p w14:paraId="5810F70A" w14:textId="77777777" w:rsidR="00373CE2" w:rsidRPr="00C55BF9" w:rsidRDefault="00373CE2" w:rsidP="007E3172">
            <w:pPr>
              <w:spacing w:line="480" w:lineRule="auto"/>
              <w:jc w:val="center"/>
              <w:rPr>
                <w:color w:val="000000"/>
              </w:rPr>
            </w:pPr>
            <w:r w:rsidRPr="00C55BF9">
              <w:rPr>
                <w:color w:val="000000"/>
              </w:rPr>
              <w:t>Minimum</w:t>
            </w:r>
          </w:p>
        </w:tc>
        <w:tc>
          <w:tcPr>
            <w:tcW w:w="833" w:type="pct"/>
            <w:tcBorders>
              <w:top w:val="single" w:sz="4" w:space="0" w:color="auto"/>
              <w:left w:val="nil"/>
              <w:bottom w:val="single" w:sz="4" w:space="0" w:color="auto"/>
              <w:right w:val="single" w:sz="4" w:space="0" w:color="auto"/>
            </w:tcBorders>
            <w:shd w:val="clear" w:color="auto" w:fill="auto"/>
            <w:noWrap/>
          </w:tcPr>
          <w:p w14:paraId="1DE21C1E" w14:textId="77777777" w:rsidR="00373CE2" w:rsidRPr="00C55BF9" w:rsidRDefault="00373CE2" w:rsidP="007E3172">
            <w:pPr>
              <w:spacing w:line="480" w:lineRule="auto"/>
              <w:jc w:val="center"/>
              <w:rPr>
                <w:color w:val="000000"/>
              </w:rPr>
            </w:pPr>
            <w:r w:rsidRPr="00C55BF9">
              <w:rPr>
                <w:color w:val="000000"/>
              </w:rPr>
              <w:t>Maximum</w:t>
            </w:r>
          </w:p>
        </w:tc>
        <w:tc>
          <w:tcPr>
            <w:tcW w:w="833" w:type="pct"/>
            <w:tcBorders>
              <w:top w:val="single" w:sz="4" w:space="0" w:color="auto"/>
              <w:left w:val="nil"/>
              <w:bottom w:val="single" w:sz="4" w:space="0" w:color="auto"/>
              <w:right w:val="single" w:sz="4" w:space="0" w:color="auto"/>
            </w:tcBorders>
            <w:shd w:val="clear" w:color="auto" w:fill="auto"/>
            <w:noWrap/>
          </w:tcPr>
          <w:p w14:paraId="065D6A71" w14:textId="77777777" w:rsidR="00373CE2" w:rsidRPr="00C55BF9" w:rsidRDefault="00373CE2" w:rsidP="007E3172">
            <w:pPr>
              <w:spacing w:line="480" w:lineRule="auto"/>
              <w:jc w:val="center"/>
              <w:rPr>
                <w:color w:val="000000"/>
              </w:rPr>
            </w:pPr>
            <w:r w:rsidRPr="00C55BF9">
              <w:rPr>
                <w:color w:val="000000"/>
              </w:rPr>
              <w:t>Range</w:t>
            </w:r>
          </w:p>
        </w:tc>
        <w:tc>
          <w:tcPr>
            <w:tcW w:w="833" w:type="pct"/>
            <w:tcBorders>
              <w:top w:val="single" w:sz="4" w:space="0" w:color="auto"/>
              <w:left w:val="nil"/>
              <w:bottom w:val="single" w:sz="4" w:space="0" w:color="auto"/>
              <w:right w:val="single" w:sz="4" w:space="0" w:color="auto"/>
            </w:tcBorders>
            <w:shd w:val="clear" w:color="auto" w:fill="auto"/>
            <w:noWrap/>
          </w:tcPr>
          <w:p w14:paraId="48C925BA" w14:textId="77777777" w:rsidR="00373CE2" w:rsidRPr="00C55BF9" w:rsidRDefault="00373CE2" w:rsidP="007E3172">
            <w:pPr>
              <w:spacing w:line="480" w:lineRule="auto"/>
              <w:jc w:val="center"/>
              <w:rPr>
                <w:color w:val="000000"/>
              </w:rPr>
            </w:pPr>
            <w:r w:rsidRPr="00C55BF9">
              <w:rPr>
                <w:color w:val="000000"/>
              </w:rPr>
              <w:t>Mean</w:t>
            </w:r>
          </w:p>
        </w:tc>
        <w:tc>
          <w:tcPr>
            <w:tcW w:w="833" w:type="pct"/>
            <w:tcBorders>
              <w:top w:val="single" w:sz="4" w:space="0" w:color="auto"/>
              <w:left w:val="nil"/>
              <w:bottom w:val="single" w:sz="4" w:space="0" w:color="auto"/>
              <w:right w:val="single" w:sz="4" w:space="0" w:color="auto"/>
            </w:tcBorders>
            <w:shd w:val="clear" w:color="auto" w:fill="auto"/>
            <w:noWrap/>
          </w:tcPr>
          <w:p w14:paraId="67B91EA5" w14:textId="77777777" w:rsidR="00373CE2" w:rsidRPr="00C55BF9" w:rsidRDefault="00373CE2" w:rsidP="007E3172">
            <w:pPr>
              <w:spacing w:line="480" w:lineRule="auto"/>
              <w:jc w:val="center"/>
              <w:rPr>
                <w:color w:val="000000"/>
              </w:rPr>
            </w:pPr>
            <w:proofErr w:type="spellStart"/>
            <w:r w:rsidRPr="00C55BF9">
              <w:rPr>
                <w:color w:val="000000"/>
              </w:rPr>
              <w:t>Std.Dev</w:t>
            </w:r>
            <w:proofErr w:type="spellEnd"/>
            <w:r w:rsidRPr="00C55BF9">
              <w:rPr>
                <w:color w:val="000000"/>
              </w:rPr>
              <w:t>.</w:t>
            </w:r>
          </w:p>
        </w:tc>
      </w:tr>
      <w:tr w:rsidR="00373CE2" w:rsidRPr="00C55BF9" w14:paraId="69CF1A46" w14:textId="77777777" w:rsidTr="007E3172">
        <w:trPr>
          <w:trHeight w:val="300"/>
        </w:trPr>
        <w:tc>
          <w:tcPr>
            <w:tcW w:w="833" w:type="pct"/>
            <w:tcBorders>
              <w:top w:val="nil"/>
              <w:left w:val="single" w:sz="4" w:space="0" w:color="auto"/>
              <w:bottom w:val="single" w:sz="4" w:space="0" w:color="auto"/>
              <w:right w:val="single" w:sz="4" w:space="0" w:color="auto"/>
            </w:tcBorders>
            <w:shd w:val="clear" w:color="auto" w:fill="auto"/>
            <w:noWrap/>
          </w:tcPr>
          <w:p w14:paraId="0AAE6D7C" w14:textId="77777777" w:rsidR="00373CE2" w:rsidRPr="00C55BF9" w:rsidRDefault="00373CE2" w:rsidP="007E3172">
            <w:pPr>
              <w:spacing w:line="480" w:lineRule="auto"/>
              <w:rPr>
                <w:color w:val="000000"/>
              </w:rPr>
            </w:pPr>
            <w:r w:rsidRPr="00C55BF9">
              <w:rPr>
                <w:color w:val="000000"/>
              </w:rPr>
              <w:t>Age</w:t>
            </w:r>
          </w:p>
        </w:tc>
        <w:tc>
          <w:tcPr>
            <w:tcW w:w="833" w:type="pct"/>
            <w:tcBorders>
              <w:top w:val="nil"/>
              <w:left w:val="nil"/>
              <w:bottom w:val="single" w:sz="4" w:space="0" w:color="auto"/>
              <w:right w:val="single" w:sz="4" w:space="0" w:color="auto"/>
            </w:tcBorders>
            <w:shd w:val="clear" w:color="auto" w:fill="auto"/>
            <w:noWrap/>
          </w:tcPr>
          <w:p w14:paraId="60AAE7D1" w14:textId="77777777" w:rsidR="00373CE2" w:rsidRPr="00C55BF9" w:rsidRDefault="00373CE2" w:rsidP="007E3172">
            <w:pPr>
              <w:spacing w:line="480" w:lineRule="auto"/>
              <w:jc w:val="center"/>
              <w:rPr>
                <w:color w:val="000000"/>
              </w:rPr>
            </w:pPr>
            <w:r w:rsidRPr="00C55BF9">
              <w:rPr>
                <w:color w:val="000000"/>
              </w:rPr>
              <w:t>20.00</w:t>
            </w:r>
          </w:p>
        </w:tc>
        <w:tc>
          <w:tcPr>
            <w:tcW w:w="833" w:type="pct"/>
            <w:tcBorders>
              <w:top w:val="nil"/>
              <w:left w:val="nil"/>
              <w:bottom w:val="single" w:sz="4" w:space="0" w:color="auto"/>
              <w:right w:val="single" w:sz="4" w:space="0" w:color="auto"/>
            </w:tcBorders>
            <w:shd w:val="clear" w:color="auto" w:fill="auto"/>
            <w:noWrap/>
          </w:tcPr>
          <w:p w14:paraId="178C187E" w14:textId="77777777" w:rsidR="00373CE2" w:rsidRPr="00C55BF9" w:rsidRDefault="00373CE2" w:rsidP="007E3172">
            <w:pPr>
              <w:spacing w:line="480" w:lineRule="auto"/>
              <w:jc w:val="center"/>
              <w:rPr>
                <w:color w:val="000000"/>
              </w:rPr>
            </w:pPr>
            <w:r w:rsidRPr="00C55BF9">
              <w:rPr>
                <w:color w:val="000000"/>
              </w:rPr>
              <w:t>56.00</w:t>
            </w:r>
          </w:p>
        </w:tc>
        <w:tc>
          <w:tcPr>
            <w:tcW w:w="833" w:type="pct"/>
            <w:tcBorders>
              <w:top w:val="nil"/>
              <w:left w:val="nil"/>
              <w:bottom w:val="single" w:sz="4" w:space="0" w:color="auto"/>
              <w:right w:val="single" w:sz="4" w:space="0" w:color="auto"/>
            </w:tcBorders>
            <w:shd w:val="clear" w:color="auto" w:fill="auto"/>
            <w:noWrap/>
          </w:tcPr>
          <w:p w14:paraId="74944BE6" w14:textId="77777777" w:rsidR="00373CE2" w:rsidRPr="00C55BF9" w:rsidRDefault="00373CE2" w:rsidP="007E3172">
            <w:pPr>
              <w:spacing w:line="480" w:lineRule="auto"/>
              <w:jc w:val="center"/>
              <w:rPr>
                <w:color w:val="000000"/>
              </w:rPr>
            </w:pPr>
            <w:r w:rsidRPr="00C55BF9">
              <w:rPr>
                <w:color w:val="000000"/>
              </w:rPr>
              <w:t>36.00</w:t>
            </w:r>
          </w:p>
        </w:tc>
        <w:tc>
          <w:tcPr>
            <w:tcW w:w="833" w:type="pct"/>
            <w:tcBorders>
              <w:top w:val="nil"/>
              <w:left w:val="nil"/>
              <w:bottom w:val="single" w:sz="4" w:space="0" w:color="auto"/>
              <w:right w:val="single" w:sz="4" w:space="0" w:color="auto"/>
            </w:tcBorders>
            <w:shd w:val="clear" w:color="auto" w:fill="auto"/>
            <w:noWrap/>
          </w:tcPr>
          <w:p w14:paraId="7830A43F" w14:textId="77777777" w:rsidR="00373CE2" w:rsidRPr="00C55BF9" w:rsidRDefault="00373CE2" w:rsidP="007E3172">
            <w:pPr>
              <w:spacing w:line="480" w:lineRule="auto"/>
              <w:jc w:val="center"/>
              <w:rPr>
                <w:color w:val="000000"/>
              </w:rPr>
            </w:pPr>
            <w:r w:rsidRPr="00C55BF9">
              <w:rPr>
                <w:color w:val="000000"/>
              </w:rPr>
              <w:t>37.40</w:t>
            </w:r>
          </w:p>
        </w:tc>
        <w:tc>
          <w:tcPr>
            <w:tcW w:w="833" w:type="pct"/>
            <w:tcBorders>
              <w:top w:val="nil"/>
              <w:left w:val="nil"/>
              <w:bottom w:val="single" w:sz="4" w:space="0" w:color="auto"/>
              <w:right w:val="single" w:sz="4" w:space="0" w:color="auto"/>
            </w:tcBorders>
            <w:shd w:val="clear" w:color="auto" w:fill="auto"/>
            <w:noWrap/>
          </w:tcPr>
          <w:p w14:paraId="7D1A0217" w14:textId="77777777" w:rsidR="00373CE2" w:rsidRPr="00C55BF9" w:rsidRDefault="00373CE2" w:rsidP="007E3172">
            <w:pPr>
              <w:spacing w:line="480" w:lineRule="auto"/>
              <w:jc w:val="center"/>
              <w:rPr>
                <w:color w:val="000000"/>
              </w:rPr>
            </w:pPr>
            <w:r w:rsidRPr="00C55BF9">
              <w:rPr>
                <w:color w:val="000000"/>
              </w:rPr>
              <w:t>9.80</w:t>
            </w:r>
          </w:p>
        </w:tc>
      </w:tr>
      <w:tr w:rsidR="00373CE2" w:rsidRPr="00C55BF9" w14:paraId="1552E50E" w14:textId="77777777" w:rsidTr="007E3172">
        <w:trPr>
          <w:trHeight w:val="300"/>
        </w:trPr>
        <w:tc>
          <w:tcPr>
            <w:tcW w:w="833" w:type="pct"/>
            <w:tcBorders>
              <w:top w:val="nil"/>
              <w:left w:val="single" w:sz="4" w:space="0" w:color="auto"/>
              <w:bottom w:val="single" w:sz="4" w:space="0" w:color="auto"/>
              <w:right w:val="single" w:sz="4" w:space="0" w:color="auto"/>
            </w:tcBorders>
            <w:shd w:val="clear" w:color="auto" w:fill="auto"/>
            <w:noWrap/>
          </w:tcPr>
          <w:p w14:paraId="492FDB40" w14:textId="77777777" w:rsidR="00373CE2" w:rsidRPr="00C55BF9" w:rsidRDefault="00373CE2" w:rsidP="007E3172">
            <w:pPr>
              <w:spacing w:line="480" w:lineRule="auto"/>
              <w:rPr>
                <w:color w:val="000000"/>
              </w:rPr>
            </w:pPr>
            <w:r w:rsidRPr="00C55BF9">
              <w:rPr>
                <w:color w:val="000000"/>
              </w:rPr>
              <w:t>Height</w:t>
            </w:r>
          </w:p>
        </w:tc>
        <w:tc>
          <w:tcPr>
            <w:tcW w:w="833" w:type="pct"/>
            <w:tcBorders>
              <w:top w:val="nil"/>
              <w:left w:val="nil"/>
              <w:bottom w:val="single" w:sz="4" w:space="0" w:color="auto"/>
              <w:right w:val="single" w:sz="4" w:space="0" w:color="auto"/>
            </w:tcBorders>
            <w:shd w:val="clear" w:color="auto" w:fill="auto"/>
            <w:noWrap/>
          </w:tcPr>
          <w:p w14:paraId="4BFB0EB3" w14:textId="77777777" w:rsidR="00373CE2" w:rsidRPr="00C55BF9" w:rsidRDefault="00373CE2" w:rsidP="007E3172">
            <w:pPr>
              <w:spacing w:line="480" w:lineRule="auto"/>
              <w:jc w:val="center"/>
              <w:rPr>
                <w:color w:val="000000"/>
              </w:rPr>
            </w:pPr>
            <w:r w:rsidRPr="00C55BF9">
              <w:rPr>
                <w:color w:val="000000"/>
              </w:rPr>
              <w:t>1.35</w:t>
            </w:r>
          </w:p>
        </w:tc>
        <w:tc>
          <w:tcPr>
            <w:tcW w:w="833" w:type="pct"/>
            <w:tcBorders>
              <w:top w:val="nil"/>
              <w:left w:val="nil"/>
              <w:bottom w:val="single" w:sz="4" w:space="0" w:color="auto"/>
              <w:right w:val="single" w:sz="4" w:space="0" w:color="auto"/>
            </w:tcBorders>
            <w:shd w:val="clear" w:color="auto" w:fill="auto"/>
            <w:noWrap/>
          </w:tcPr>
          <w:p w14:paraId="796FCACE" w14:textId="77777777" w:rsidR="00373CE2" w:rsidRPr="00C55BF9" w:rsidRDefault="00373CE2" w:rsidP="007E3172">
            <w:pPr>
              <w:spacing w:line="480" w:lineRule="auto"/>
              <w:jc w:val="center"/>
              <w:rPr>
                <w:color w:val="000000"/>
              </w:rPr>
            </w:pPr>
            <w:r w:rsidRPr="00C55BF9">
              <w:rPr>
                <w:color w:val="000000"/>
              </w:rPr>
              <w:t>1.98</w:t>
            </w:r>
          </w:p>
        </w:tc>
        <w:tc>
          <w:tcPr>
            <w:tcW w:w="833" w:type="pct"/>
            <w:tcBorders>
              <w:top w:val="nil"/>
              <w:left w:val="nil"/>
              <w:bottom w:val="single" w:sz="4" w:space="0" w:color="auto"/>
              <w:right w:val="single" w:sz="4" w:space="0" w:color="auto"/>
            </w:tcBorders>
            <w:shd w:val="clear" w:color="auto" w:fill="auto"/>
            <w:noWrap/>
          </w:tcPr>
          <w:p w14:paraId="50C4429C" w14:textId="77777777" w:rsidR="00373CE2" w:rsidRPr="00C55BF9" w:rsidRDefault="00373CE2" w:rsidP="007E3172">
            <w:pPr>
              <w:spacing w:line="480" w:lineRule="auto"/>
              <w:jc w:val="center"/>
              <w:rPr>
                <w:color w:val="000000"/>
              </w:rPr>
            </w:pPr>
            <w:r w:rsidRPr="00C55BF9">
              <w:rPr>
                <w:color w:val="000000"/>
              </w:rPr>
              <w:t>0.63</w:t>
            </w:r>
          </w:p>
        </w:tc>
        <w:tc>
          <w:tcPr>
            <w:tcW w:w="833" w:type="pct"/>
            <w:tcBorders>
              <w:top w:val="nil"/>
              <w:left w:val="nil"/>
              <w:bottom w:val="single" w:sz="4" w:space="0" w:color="auto"/>
              <w:right w:val="single" w:sz="4" w:space="0" w:color="auto"/>
            </w:tcBorders>
            <w:shd w:val="clear" w:color="auto" w:fill="auto"/>
            <w:noWrap/>
          </w:tcPr>
          <w:p w14:paraId="143C4B98" w14:textId="77777777" w:rsidR="00373CE2" w:rsidRPr="00C55BF9" w:rsidRDefault="00373CE2" w:rsidP="007E3172">
            <w:pPr>
              <w:spacing w:line="480" w:lineRule="auto"/>
              <w:jc w:val="center"/>
              <w:rPr>
                <w:color w:val="000000"/>
              </w:rPr>
            </w:pPr>
            <w:r w:rsidRPr="00C55BF9">
              <w:rPr>
                <w:color w:val="000000"/>
              </w:rPr>
              <w:t>1.61</w:t>
            </w:r>
          </w:p>
        </w:tc>
        <w:tc>
          <w:tcPr>
            <w:tcW w:w="833" w:type="pct"/>
            <w:tcBorders>
              <w:top w:val="nil"/>
              <w:left w:val="nil"/>
              <w:bottom w:val="single" w:sz="4" w:space="0" w:color="auto"/>
              <w:right w:val="single" w:sz="4" w:space="0" w:color="auto"/>
            </w:tcBorders>
            <w:shd w:val="clear" w:color="auto" w:fill="auto"/>
            <w:noWrap/>
          </w:tcPr>
          <w:p w14:paraId="682CAF6D" w14:textId="77777777" w:rsidR="00373CE2" w:rsidRPr="00C55BF9" w:rsidRDefault="00373CE2" w:rsidP="007E3172">
            <w:pPr>
              <w:spacing w:line="480" w:lineRule="auto"/>
              <w:jc w:val="center"/>
              <w:rPr>
                <w:color w:val="000000"/>
              </w:rPr>
            </w:pPr>
            <w:r w:rsidRPr="00C55BF9">
              <w:rPr>
                <w:color w:val="000000"/>
              </w:rPr>
              <w:t>0.12</w:t>
            </w:r>
          </w:p>
        </w:tc>
      </w:tr>
      <w:tr w:rsidR="00373CE2" w:rsidRPr="00C55BF9" w14:paraId="489D6379" w14:textId="77777777" w:rsidTr="007E3172">
        <w:trPr>
          <w:trHeight w:val="300"/>
        </w:trPr>
        <w:tc>
          <w:tcPr>
            <w:tcW w:w="833" w:type="pct"/>
            <w:tcBorders>
              <w:top w:val="nil"/>
              <w:left w:val="single" w:sz="4" w:space="0" w:color="auto"/>
              <w:bottom w:val="single" w:sz="4" w:space="0" w:color="auto"/>
              <w:right w:val="single" w:sz="4" w:space="0" w:color="auto"/>
            </w:tcBorders>
            <w:shd w:val="clear" w:color="auto" w:fill="auto"/>
            <w:noWrap/>
          </w:tcPr>
          <w:p w14:paraId="282A189D" w14:textId="77777777" w:rsidR="00373CE2" w:rsidRPr="00C55BF9" w:rsidRDefault="00373CE2" w:rsidP="007E3172">
            <w:pPr>
              <w:spacing w:line="480" w:lineRule="auto"/>
              <w:rPr>
                <w:color w:val="000000"/>
              </w:rPr>
            </w:pPr>
            <w:r w:rsidRPr="00C55BF9">
              <w:rPr>
                <w:color w:val="000000"/>
              </w:rPr>
              <w:t>Weight</w:t>
            </w:r>
          </w:p>
        </w:tc>
        <w:tc>
          <w:tcPr>
            <w:tcW w:w="833" w:type="pct"/>
            <w:tcBorders>
              <w:top w:val="nil"/>
              <w:left w:val="nil"/>
              <w:bottom w:val="single" w:sz="4" w:space="0" w:color="auto"/>
              <w:right w:val="single" w:sz="4" w:space="0" w:color="auto"/>
            </w:tcBorders>
            <w:shd w:val="clear" w:color="auto" w:fill="auto"/>
            <w:noWrap/>
          </w:tcPr>
          <w:p w14:paraId="71FF004C" w14:textId="77777777" w:rsidR="00373CE2" w:rsidRPr="00C55BF9" w:rsidRDefault="00373CE2" w:rsidP="007E3172">
            <w:pPr>
              <w:spacing w:line="480" w:lineRule="auto"/>
              <w:jc w:val="center"/>
              <w:rPr>
                <w:color w:val="000000"/>
              </w:rPr>
            </w:pPr>
            <w:r w:rsidRPr="00C55BF9">
              <w:rPr>
                <w:color w:val="000000"/>
              </w:rPr>
              <w:t>42.00</w:t>
            </w:r>
          </w:p>
        </w:tc>
        <w:tc>
          <w:tcPr>
            <w:tcW w:w="833" w:type="pct"/>
            <w:tcBorders>
              <w:top w:val="nil"/>
              <w:left w:val="nil"/>
              <w:bottom w:val="single" w:sz="4" w:space="0" w:color="auto"/>
              <w:right w:val="single" w:sz="4" w:space="0" w:color="auto"/>
            </w:tcBorders>
            <w:shd w:val="clear" w:color="auto" w:fill="auto"/>
            <w:noWrap/>
          </w:tcPr>
          <w:p w14:paraId="5EBB4577" w14:textId="77777777" w:rsidR="00373CE2" w:rsidRPr="00C55BF9" w:rsidRDefault="00373CE2" w:rsidP="007E3172">
            <w:pPr>
              <w:spacing w:line="480" w:lineRule="auto"/>
              <w:jc w:val="center"/>
              <w:rPr>
                <w:color w:val="000000"/>
              </w:rPr>
            </w:pPr>
            <w:r w:rsidRPr="00C55BF9">
              <w:rPr>
                <w:color w:val="000000"/>
              </w:rPr>
              <w:t>96.00</w:t>
            </w:r>
          </w:p>
        </w:tc>
        <w:tc>
          <w:tcPr>
            <w:tcW w:w="833" w:type="pct"/>
            <w:tcBorders>
              <w:top w:val="nil"/>
              <w:left w:val="nil"/>
              <w:bottom w:val="single" w:sz="4" w:space="0" w:color="auto"/>
              <w:right w:val="single" w:sz="4" w:space="0" w:color="auto"/>
            </w:tcBorders>
            <w:shd w:val="clear" w:color="auto" w:fill="auto"/>
            <w:noWrap/>
          </w:tcPr>
          <w:p w14:paraId="5164C8C3" w14:textId="77777777" w:rsidR="00373CE2" w:rsidRPr="00C55BF9" w:rsidRDefault="00373CE2" w:rsidP="007E3172">
            <w:pPr>
              <w:spacing w:line="480" w:lineRule="auto"/>
              <w:jc w:val="center"/>
              <w:rPr>
                <w:color w:val="000000"/>
              </w:rPr>
            </w:pPr>
            <w:r w:rsidRPr="00C55BF9">
              <w:rPr>
                <w:color w:val="000000"/>
              </w:rPr>
              <w:t>54.00</w:t>
            </w:r>
          </w:p>
        </w:tc>
        <w:tc>
          <w:tcPr>
            <w:tcW w:w="833" w:type="pct"/>
            <w:tcBorders>
              <w:top w:val="nil"/>
              <w:left w:val="nil"/>
              <w:bottom w:val="single" w:sz="4" w:space="0" w:color="auto"/>
              <w:right w:val="single" w:sz="4" w:space="0" w:color="auto"/>
            </w:tcBorders>
            <w:shd w:val="clear" w:color="auto" w:fill="auto"/>
            <w:noWrap/>
          </w:tcPr>
          <w:p w14:paraId="2276B536" w14:textId="77777777" w:rsidR="00373CE2" w:rsidRPr="00C55BF9" w:rsidRDefault="00373CE2" w:rsidP="007E3172">
            <w:pPr>
              <w:spacing w:line="480" w:lineRule="auto"/>
              <w:jc w:val="center"/>
              <w:rPr>
                <w:color w:val="000000"/>
              </w:rPr>
            </w:pPr>
            <w:r w:rsidRPr="00C55BF9">
              <w:rPr>
                <w:color w:val="000000"/>
              </w:rPr>
              <w:t>64.52</w:t>
            </w:r>
          </w:p>
        </w:tc>
        <w:tc>
          <w:tcPr>
            <w:tcW w:w="833" w:type="pct"/>
            <w:tcBorders>
              <w:top w:val="nil"/>
              <w:left w:val="nil"/>
              <w:bottom w:val="single" w:sz="4" w:space="0" w:color="auto"/>
              <w:right w:val="single" w:sz="4" w:space="0" w:color="auto"/>
            </w:tcBorders>
            <w:shd w:val="clear" w:color="auto" w:fill="auto"/>
            <w:noWrap/>
          </w:tcPr>
          <w:p w14:paraId="3F12A053" w14:textId="77777777" w:rsidR="00373CE2" w:rsidRPr="00C55BF9" w:rsidRDefault="00373CE2" w:rsidP="007E3172">
            <w:pPr>
              <w:spacing w:line="480" w:lineRule="auto"/>
              <w:jc w:val="center"/>
              <w:rPr>
                <w:color w:val="000000"/>
              </w:rPr>
            </w:pPr>
            <w:r w:rsidRPr="00C55BF9">
              <w:rPr>
                <w:color w:val="000000"/>
              </w:rPr>
              <w:t>11.69</w:t>
            </w:r>
          </w:p>
        </w:tc>
      </w:tr>
      <w:tr w:rsidR="00373CE2" w:rsidRPr="00C55BF9" w14:paraId="0D3B7CEF" w14:textId="77777777" w:rsidTr="007E3172">
        <w:trPr>
          <w:trHeight w:val="300"/>
        </w:trPr>
        <w:tc>
          <w:tcPr>
            <w:tcW w:w="833" w:type="pct"/>
            <w:tcBorders>
              <w:top w:val="nil"/>
              <w:left w:val="single" w:sz="4" w:space="0" w:color="auto"/>
              <w:bottom w:val="single" w:sz="4" w:space="0" w:color="auto"/>
              <w:right w:val="single" w:sz="4" w:space="0" w:color="auto"/>
            </w:tcBorders>
            <w:shd w:val="clear" w:color="auto" w:fill="auto"/>
            <w:noWrap/>
          </w:tcPr>
          <w:p w14:paraId="58FDF232" w14:textId="77777777" w:rsidR="00373CE2" w:rsidRPr="00C55BF9" w:rsidRDefault="00373CE2" w:rsidP="007E3172">
            <w:pPr>
              <w:spacing w:line="480" w:lineRule="auto"/>
              <w:rPr>
                <w:color w:val="000000"/>
              </w:rPr>
            </w:pPr>
            <w:r w:rsidRPr="00C55BF9">
              <w:rPr>
                <w:color w:val="000000"/>
              </w:rPr>
              <w:t>BMI</w:t>
            </w:r>
          </w:p>
        </w:tc>
        <w:tc>
          <w:tcPr>
            <w:tcW w:w="833" w:type="pct"/>
            <w:tcBorders>
              <w:top w:val="nil"/>
              <w:left w:val="nil"/>
              <w:bottom w:val="single" w:sz="4" w:space="0" w:color="auto"/>
              <w:right w:val="single" w:sz="4" w:space="0" w:color="auto"/>
            </w:tcBorders>
            <w:shd w:val="clear" w:color="auto" w:fill="auto"/>
            <w:noWrap/>
          </w:tcPr>
          <w:p w14:paraId="21414ED1" w14:textId="77777777" w:rsidR="00373CE2" w:rsidRPr="00C55BF9" w:rsidRDefault="00373CE2" w:rsidP="007E3172">
            <w:pPr>
              <w:spacing w:line="480" w:lineRule="auto"/>
              <w:jc w:val="center"/>
              <w:rPr>
                <w:color w:val="000000"/>
              </w:rPr>
            </w:pPr>
            <w:r w:rsidRPr="00C55BF9">
              <w:rPr>
                <w:color w:val="000000"/>
              </w:rPr>
              <w:t>17.63</w:t>
            </w:r>
          </w:p>
        </w:tc>
        <w:tc>
          <w:tcPr>
            <w:tcW w:w="833" w:type="pct"/>
            <w:tcBorders>
              <w:top w:val="nil"/>
              <w:left w:val="nil"/>
              <w:bottom w:val="single" w:sz="4" w:space="0" w:color="auto"/>
              <w:right w:val="single" w:sz="4" w:space="0" w:color="auto"/>
            </w:tcBorders>
            <w:shd w:val="clear" w:color="auto" w:fill="auto"/>
            <w:noWrap/>
          </w:tcPr>
          <w:p w14:paraId="61797BEB" w14:textId="77777777" w:rsidR="00373CE2" w:rsidRPr="00C55BF9" w:rsidRDefault="00373CE2" w:rsidP="007E3172">
            <w:pPr>
              <w:spacing w:line="480" w:lineRule="auto"/>
              <w:jc w:val="center"/>
              <w:rPr>
                <w:color w:val="000000"/>
              </w:rPr>
            </w:pPr>
            <w:r w:rsidRPr="00C55BF9">
              <w:rPr>
                <w:color w:val="000000"/>
              </w:rPr>
              <w:t>37.31</w:t>
            </w:r>
          </w:p>
        </w:tc>
        <w:tc>
          <w:tcPr>
            <w:tcW w:w="833" w:type="pct"/>
            <w:tcBorders>
              <w:top w:val="nil"/>
              <w:left w:val="nil"/>
              <w:bottom w:val="single" w:sz="4" w:space="0" w:color="auto"/>
              <w:right w:val="single" w:sz="4" w:space="0" w:color="auto"/>
            </w:tcBorders>
            <w:shd w:val="clear" w:color="auto" w:fill="auto"/>
            <w:noWrap/>
          </w:tcPr>
          <w:p w14:paraId="0C93D7F7" w14:textId="77777777" w:rsidR="00373CE2" w:rsidRPr="00C55BF9" w:rsidRDefault="00373CE2" w:rsidP="007E3172">
            <w:pPr>
              <w:spacing w:line="480" w:lineRule="auto"/>
              <w:jc w:val="center"/>
              <w:rPr>
                <w:color w:val="000000"/>
              </w:rPr>
            </w:pPr>
            <w:r w:rsidRPr="00C55BF9">
              <w:rPr>
                <w:color w:val="000000"/>
              </w:rPr>
              <w:t>19.68</w:t>
            </w:r>
          </w:p>
        </w:tc>
        <w:tc>
          <w:tcPr>
            <w:tcW w:w="833" w:type="pct"/>
            <w:tcBorders>
              <w:top w:val="nil"/>
              <w:left w:val="nil"/>
              <w:bottom w:val="single" w:sz="4" w:space="0" w:color="auto"/>
              <w:right w:val="single" w:sz="4" w:space="0" w:color="auto"/>
            </w:tcBorders>
            <w:shd w:val="clear" w:color="auto" w:fill="auto"/>
            <w:noWrap/>
          </w:tcPr>
          <w:p w14:paraId="1ED0E04C" w14:textId="77777777" w:rsidR="00373CE2" w:rsidRPr="00C55BF9" w:rsidRDefault="00373CE2" w:rsidP="007E3172">
            <w:pPr>
              <w:spacing w:line="480" w:lineRule="auto"/>
              <w:jc w:val="center"/>
              <w:rPr>
                <w:color w:val="000000"/>
              </w:rPr>
            </w:pPr>
            <w:r w:rsidRPr="00C55BF9">
              <w:rPr>
                <w:color w:val="000000"/>
              </w:rPr>
              <w:t>24.98</w:t>
            </w:r>
          </w:p>
        </w:tc>
        <w:tc>
          <w:tcPr>
            <w:tcW w:w="833" w:type="pct"/>
            <w:tcBorders>
              <w:top w:val="nil"/>
              <w:left w:val="nil"/>
              <w:bottom w:val="single" w:sz="4" w:space="0" w:color="auto"/>
              <w:right w:val="single" w:sz="4" w:space="0" w:color="auto"/>
            </w:tcBorders>
            <w:shd w:val="clear" w:color="auto" w:fill="auto"/>
            <w:noWrap/>
          </w:tcPr>
          <w:p w14:paraId="4E39749D" w14:textId="77777777" w:rsidR="00373CE2" w:rsidRPr="00C55BF9" w:rsidRDefault="00373CE2" w:rsidP="007E3172">
            <w:pPr>
              <w:spacing w:line="480" w:lineRule="auto"/>
              <w:jc w:val="center"/>
              <w:rPr>
                <w:color w:val="000000"/>
              </w:rPr>
            </w:pPr>
            <w:r w:rsidRPr="00C55BF9">
              <w:rPr>
                <w:color w:val="000000"/>
              </w:rPr>
              <w:t>4.78</w:t>
            </w:r>
          </w:p>
        </w:tc>
      </w:tr>
      <w:tr w:rsidR="00373CE2" w:rsidRPr="00C55BF9" w14:paraId="095599EF" w14:textId="77777777" w:rsidTr="007E3172">
        <w:trPr>
          <w:trHeight w:val="300"/>
        </w:trPr>
        <w:tc>
          <w:tcPr>
            <w:tcW w:w="833" w:type="pct"/>
            <w:tcBorders>
              <w:top w:val="nil"/>
              <w:left w:val="single" w:sz="4" w:space="0" w:color="auto"/>
              <w:bottom w:val="single" w:sz="4" w:space="0" w:color="auto"/>
              <w:right w:val="single" w:sz="4" w:space="0" w:color="auto"/>
            </w:tcBorders>
            <w:shd w:val="clear" w:color="auto" w:fill="auto"/>
            <w:noWrap/>
          </w:tcPr>
          <w:p w14:paraId="3E34A4C1" w14:textId="77777777" w:rsidR="00373CE2" w:rsidRPr="00C55BF9" w:rsidRDefault="00373CE2" w:rsidP="007E3172">
            <w:pPr>
              <w:spacing w:line="480" w:lineRule="auto"/>
              <w:rPr>
                <w:color w:val="000000"/>
              </w:rPr>
            </w:pPr>
            <w:r w:rsidRPr="00C55BF9">
              <w:rPr>
                <w:color w:val="000000"/>
              </w:rPr>
              <w:t xml:space="preserve">Waist </w:t>
            </w:r>
          </w:p>
        </w:tc>
        <w:tc>
          <w:tcPr>
            <w:tcW w:w="833" w:type="pct"/>
            <w:tcBorders>
              <w:top w:val="nil"/>
              <w:left w:val="nil"/>
              <w:bottom w:val="single" w:sz="4" w:space="0" w:color="auto"/>
              <w:right w:val="single" w:sz="4" w:space="0" w:color="auto"/>
            </w:tcBorders>
            <w:shd w:val="clear" w:color="auto" w:fill="auto"/>
            <w:noWrap/>
          </w:tcPr>
          <w:p w14:paraId="04A16858" w14:textId="77777777" w:rsidR="00373CE2" w:rsidRPr="00C55BF9" w:rsidRDefault="00373CE2" w:rsidP="007E3172">
            <w:pPr>
              <w:spacing w:line="480" w:lineRule="auto"/>
              <w:jc w:val="center"/>
              <w:rPr>
                <w:color w:val="000000"/>
              </w:rPr>
            </w:pPr>
            <w:r w:rsidRPr="00C55BF9">
              <w:rPr>
                <w:color w:val="000000"/>
              </w:rPr>
              <w:t>62.00</w:t>
            </w:r>
          </w:p>
        </w:tc>
        <w:tc>
          <w:tcPr>
            <w:tcW w:w="833" w:type="pct"/>
            <w:tcBorders>
              <w:top w:val="nil"/>
              <w:left w:val="nil"/>
              <w:bottom w:val="single" w:sz="4" w:space="0" w:color="auto"/>
              <w:right w:val="single" w:sz="4" w:space="0" w:color="auto"/>
            </w:tcBorders>
            <w:shd w:val="clear" w:color="auto" w:fill="auto"/>
            <w:noWrap/>
          </w:tcPr>
          <w:p w14:paraId="3F2C9E7B" w14:textId="77777777" w:rsidR="00373CE2" w:rsidRPr="00C55BF9" w:rsidRDefault="00373CE2" w:rsidP="007E3172">
            <w:pPr>
              <w:spacing w:line="480" w:lineRule="auto"/>
              <w:jc w:val="center"/>
              <w:rPr>
                <w:color w:val="000000"/>
              </w:rPr>
            </w:pPr>
            <w:r w:rsidRPr="00C55BF9">
              <w:rPr>
                <w:color w:val="000000"/>
              </w:rPr>
              <w:t>107.00</w:t>
            </w:r>
          </w:p>
        </w:tc>
        <w:tc>
          <w:tcPr>
            <w:tcW w:w="833" w:type="pct"/>
            <w:tcBorders>
              <w:top w:val="nil"/>
              <w:left w:val="nil"/>
              <w:bottom w:val="single" w:sz="4" w:space="0" w:color="auto"/>
              <w:right w:val="single" w:sz="4" w:space="0" w:color="auto"/>
            </w:tcBorders>
            <w:shd w:val="clear" w:color="auto" w:fill="auto"/>
            <w:noWrap/>
          </w:tcPr>
          <w:p w14:paraId="2DC8BC76" w14:textId="77777777" w:rsidR="00373CE2" w:rsidRPr="00C55BF9" w:rsidRDefault="00373CE2" w:rsidP="007E3172">
            <w:pPr>
              <w:spacing w:line="480" w:lineRule="auto"/>
              <w:jc w:val="center"/>
              <w:rPr>
                <w:color w:val="000000"/>
              </w:rPr>
            </w:pPr>
            <w:r w:rsidRPr="00C55BF9">
              <w:rPr>
                <w:color w:val="000000"/>
              </w:rPr>
              <w:t>45.00</w:t>
            </w:r>
          </w:p>
        </w:tc>
        <w:tc>
          <w:tcPr>
            <w:tcW w:w="833" w:type="pct"/>
            <w:tcBorders>
              <w:top w:val="nil"/>
              <w:left w:val="nil"/>
              <w:bottom w:val="single" w:sz="4" w:space="0" w:color="auto"/>
              <w:right w:val="single" w:sz="4" w:space="0" w:color="auto"/>
            </w:tcBorders>
            <w:shd w:val="clear" w:color="auto" w:fill="auto"/>
            <w:noWrap/>
          </w:tcPr>
          <w:p w14:paraId="08F2C44D" w14:textId="77777777" w:rsidR="00373CE2" w:rsidRPr="00C55BF9" w:rsidRDefault="00373CE2" w:rsidP="007E3172">
            <w:pPr>
              <w:spacing w:line="480" w:lineRule="auto"/>
              <w:jc w:val="center"/>
              <w:rPr>
                <w:color w:val="000000"/>
              </w:rPr>
            </w:pPr>
            <w:r w:rsidRPr="00C55BF9">
              <w:rPr>
                <w:color w:val="000000"/>
              </w:rPr>
              <w:t>86.02</w:t>
            </w:r>
          </w:p>
        </w:tc>
        <w:tc>
          <w:tcPr>
            <w:tcW w:w="833" w:type="pct"/>
            <w:tcBorders>
              <w:top w:val="nil"/>
              <w:left w:val="nil"/>
              <w:bottom w:val="single" w:sz="4" w:space="0" w:color="auto"/>
              <w:right w:val="single" w:sz="4" w:space="0" w:color="auto"/>
            </w:tcBorders>
            <w:shd w:val="clear" w:color="auto" w:fill="auto"/>
            <w:noWrap/>
          </w:tcPr>
          <w:p w14:paraId="646171BF" w14:textId="77777777" w:rsidR="00373CE2" w:rsidRPr="00C55BF9" w:rsidRDefault="00373CE2" w:rsidP="007E3172">
            <w:pPr>
              <w:spacing w:line="480" w:lineRule="auto"/>
              <w:jc w:val="center"/>
              <w:rPr>
                <w:color w:val="000000"/>
              </w:rPr>
            </w:pPr>
            <w:r w:rsidRPr="00C55BF9">
              <w:rPr>
                <w:color w:val="000000"/>
              </w:rPr>
              <w:t>9.88</w:t>
            </w:r>
          </w:p>
        </w:tc>
      </w:tr>
      <w:tr w:rsidR="00373CE2" w:rsidRPr="00C55BF9" w14:paraId="067ABCF2" w14:textId="77777777" w:rsidTr="007E3172">
        <w:trPr>
          <w:trHeight w:val="300"/>
        </w:trPr>
        <w:tc>
          <w:tcPr>
            <w:tcW w:w="833" w:type="pct"/>
            <w:tcBorders>
              <w:top w:val="nil"/>
              <w:left w:val="single" w:sz="4" w:space="0" w:color="auto"/>
              <w:bottom w:val="single" w:sz="4" w:space="0" w:color="auto"/>
              <w:right w:val="single" w:sz="4" w:space="0" w:color="auto"/>
            </w:tcBorders>
            <w:shd w:val="clear" w:color="auto" w:fill="auto"/>
            <w:noWrap/>
          </w:tcPr>
          <w:p w14:paraId="33FF2EBB" w14:textId="77777777" w:rsidR="00373CE2" w:rsidRPr="00C55BF9" w:rsidRDefault="00373CE2" w:rsidP="007E3172">
            <w:pPr>
              <w:spacing w:line="480" w:lineRule="auto"/>
              <w:rPr>
                <w:color w:val="000000"/>
              </w:rPr>
            </w:pPr>
            <w:r w:rsidRPr="00C55BF9">
              <w:rPr>
                <w:color w:val="000000"/>
              </w:rPr>
              <w:t>Hip</w:t>
            </w:r>
          </w:p>
        </w:tc>
        <w:tc>
          <w:tcPr>
            <w:tcW w:w="833" w:type="pct"/>
            <w:tcBorders>
              <w:top w:val="nil"/>
              <w:left w:val="nil"/>
              <w:bottom w:val="single" w:sz="4" w:space="0" w:color="auto"/>
              <w:right w:val="single" w:sz="4" w:space="0" w:color="auto"/>
            </w:tcBorders>
            <w:shd w:val="clear" w:color="auto" w:fill="auto"/>
            <w:noWrap/>
          </w:tcPr>
          <w:p w14:paraId="5FB08BA8" w14:textId="77777777" w:rsidR="00373CE2" w:rsidRPr="00C55BF9" w:rsidRDefault="00373CE2" w:rsidP="007E3172">
            <w:pPr>
              <w:spacing w:line="480" w:lineRule="auto"/>
              <w:jc w:val="center"/>
              <w:rPr>
                <w:color w:val="000000"/>
              </w:rPr>
            </w:pPr>
            <w:r w:rsidRPr="00C55BF9">
              <w:rPr>
                <w:color w:val="000000"/>
              </w:rPr>
              <w:t>71.00</w:t>
            </w:r>
          </w:p>
        </w:tc>
        <w:tc>
          <w:tcPr>
            <w:tcW w:w="833" w:type="pct"/>
            <w:tcBorders>
              <w:top w:val="nil"/>
              <w:left w:val="nil"/>
              <w:bottom w:val="single" w:sz="4" w:space="0" w:color="auto"/>
              <w:right w:val="single" w:sz="4" w:space="0" w:color="auto"/>
            </w:tcBorders>
            <w:shd w:val="clear" w:color="auto" w:fill="auto"/>
            <w:noWrap/>
          </w:tcPr>
          <w:p w14:paraId="12EA9010" w14:textId="77777777" w:rsidR="00373CE2" w:rsidRPr="00C55BF9" w:rsidRDefault="00373CE2" w:rsidP="007E3172">
            <w:pPr>
              <w:spacing w:line="480" w:lineRule="auto"/>
              <w:jc w:val="center"/>
              <w:rPr>
                <w:color w:val="000000"/>
              </w:rPr>
            </w:pPr>
            <w:r w:rsidRPr="00C55BF9">
              <w:rPr>
                <w:color w:val="000000"/>
              </w:rPr>
              <w:t>124.00</w:t>
            </w:r>
          </w:p>
        </w:tc>
        <w:tc>
          <w:tcPr>
            <w:tcW w:w="833" w:type="pct"/>
            <w:tcBorders>
              <w:top w:val="nil"/>
              <w:left w:val="nil"/>
              <w:bottom w:val="single" w:sz="4" w:space="0" w:color="auto"/>
              <w:right w:val="single" w:sz="4" w:space="0" w:color="auto"/>
            </w:tcBorders>
            <w:shd w:val="clear" w:color="auto" w:fill="auto"/>
            <w:noWrap/>
          </w:tcPr>
          <w:p w14:paraId="4BA57C18" w14:textId="77777777" w:rsidR="00373CE2" w:rsidRPr="00C55BF9" w:rsidRDefault="00373CE2" w:rsidP="007E3172">
            <w:pPr>
              <w:spacing w:line="480" w:lineRule="auto"/>
              <w:jc w:val="center"/>
              <w:rPr>
                <w:color w:val="000000"/>
              </w:rPr>
            </w:pPr>
            <w:r w:rsidRPr="00C55BF9">
              <w:rPr>
                <w:color w:val="000000"/>
              </w:rPr>
              <w:t>53.00</w:t>
            </w:r>
          </w:p>
        </w:tc>
        <w:tc>
          <w:tcPr>
            <w:tcW w:w="833" w:type="pct"/>
            <w:tcBorders>
              <w:top w:val="nil"/>
              <w:left w:val="nil"/>
              <w:bottom w:val="single" w:sz="4" w:space="0" w:color="auto"/>
              <w:right w:val="single" w:sz="4" w:space="0" w:color="auto"/>
            </w:tcBorders>
            <w:shd w:val="clear" w:color="auto" w:fill="auto"/>
            <w:noWrap/>
          </w:tcPr>
          <w:p w14:paraId="26968D19" w14:textId="77777777" w:rsidR="00373CE2" w:rsidRPr="00C55BF9" w:rsidRDefault="00373CE2" w:rsidP="007E3172">
            <w:pPr>
              <w:spacing w:line="480" w:lineRule="auto"/>
              <w:jc w:val="center"/>
              <w:rPr>
                <w:color w:val="000000"/>
              </w:rPr>
            </w:pPr>
            <w:r w:rsidRPr="00C55BF9">
              <w:rPr>
                <w:color w:val="000000"/>
              </w:rPr>
              <w:t>95.17</w:t>
            </w:r>
          </w:p>
        </w:tc>
        <w:tc>
          <w:tcPr>
            <w:tcW w:w="833" w:type="pct"/>
            <w:tcBorders>
              <w:top w:val="nil"/>
              <w:left w:val="nil"/>
              <w:bottom w:val="single" w:sz="4" w:space="0" w:color="auto"/>
              <w:right w:val="single" w:sz="4" w:space="0" w:color="auto"/>
            </w:tcBorders>
            <w:shd w:val="clear" w:color="auto" w:fill="auto"/>
            <w:noWrap/>
          </w:tcPr>
          <w:p w14:paraId="78AFAC87" w14:textId="77777777" w:rsidR="00373CE2" w:rsidRPr="00C55BF9" w:rsidRDefault="00373CE2" w:rsidP="007E3172">
            <w:pPr>
              <w:spacing w:line="480" w:lineRule="auto"/>
              <w:jc w:val="center"/>
              <w:rPr>
                <w:color w:val="000000"/>
              </w:rPr>
            </w:pPr>
            <w:r w:rsidRPr="00C55BF9">
              <w:rPr>
                <w:color w:val="000000"/>
              </w:rPr>
              <w:t>10.69</w:t>
            </w:r>
          </w:p>
        </w:tc>
      </w:tr>
      <w:tr w:rsidR="00373CE2" w:rsidRPr="00C55BF9" w14:paraId="3AC9BCE2" w14:textId="77777777" w:rsidTr="007E3172">
        <w:trPr>
          <w:trHeight w:val="300"/>
        </w:trPr>
        <w:tc>
          <w:tcPr>
            <w:tcW w:w="833" w:type="pct"/>
            <w:tcBorders>
              <w:top w:val="nil"/>
              <w:left w:val="single" w:sz="4" w:space="0" w:color="auto"/>
              <w:bottom w:val="single" w:sz="4" w:space="0" w:color="auto"/>
              <w:right w:val="single" w:sz="4" w:space="0" w:color="auto"/>
            </w:tcBorders>
            <w:shd w:val="clear" w:color="auto" w:fill="auto"/>
            <w:noWrap/>
          </w:tcPr>
          <w:p w14:paraId="2DAF33CE" w14:textId="77777777" w:rsidR="00373CE2" w:rsidRPr="00C55BF9" w:rsidRDefault="00373CE2" w:rsidP="007E3172">
            <w:pPr>
              <w:spacing w:line="480" w:lineRule="auto"/>
              <w:rPr>
                <w:color w:val="000000"/>
              </w:rPr>
            </w:pPr>
            <w:r w:rsidRPr="00C55BF9">
              <w:rPr>
                <w:color w:val="000000"/>
              </w:rPr>
              <w:t>Waist/Hip</w:t>
            </w:r>
          </w:p>
        </w:tc>
        <w:tc>
          <w:tcPr>
            <w:tcW w:w="833" w:type="pct"/>
            <w:tcBorders>
              <w:top w:val="nil"/>
              <w:left w:val="nil"/>
              <w:bottom w:val="single" w:sz="4" w:space="0" w:color="auto"/>
              <w:right w:val="single" w:sz="4" w:space="0" w:color="auto"/>
            </w:tcBorders>
            <w:shd w:val="clear" w:color="auto" w:fill="auto"/>
            <w:noWrap/>
          </w:tcPr>
          <w:p w14:paraId="35633FE7" w14:textId="77777777" w:rsidR="00373CE2" w:rsidRPr="00C55BF9" w:rsidRDefault="00373CE2" w:rsidP="007E3172">
            <w:pPr>
              <w:spacing w:line="480" w:lineRule="auto"/>
              <w:jc w:val="center"/>
              <w:rPr>
                <w:color w:val="000000"/>
              </w:rPr>
            </w:pPr>
            <w:r w:rsidRPr="00C55BF9">
              <w:rPr>
                <w:color w:val="000000"/>
              </w:rPr>
              <w:t>0.77</w:t>
            </w:r>
          </w:p>
        </w:tc>
        <w:tc>
          <w:tcPr>
            <w:tcW w:w="833" w:type="pct"/>
            <w:tcBorders>
              <w:top w:val="nil"/>
              <w:left w:val="nil"/>
              <w:bottom w:val="single" w:sz="4" w:space="0" w:color="auto"/>
              <w:right w:val="single" w:sz="4" w:space="0" w:color="auto"/>
            </w:tcBorders>
            <w:shd w:val="clear" w:color="auto" w:fill="auto"/>
            <w:noWrap/>
          </w:tcPr>
          <w:p w14:paraId="3B974122" w14:textId="77777777" w:rsidR="00373CE2" w:rsidRPr="00C55BF9" w:rsidRDefault="00373CE2" w:rsidP="007E3172">
            <w:pPr>
              <w:spacing w:line="480" w:lineRule="auto"/>
              <w:jc w:val="center"/>
              <w:rPr>
                <w:color w:val="000000"/>
              </w:rPr>
            </w:pPr>
            <w:r w:rsidRPr="00C55BF9">
              <w:rPr>
                <w:color w:val="000000"/>
              </w:rPr>
              <w:t>1.13</w:t>
            </w:r>
          </w:p>
        </w:tc>
        <w:tc>
          <w:tcPr>
            <w:tcW w:w="833" w:type="pct"/>
            <w:tcBorders>
              <w:top w:val="nil"/>
              <w:left w:val="nil"/>
              <w:bottom w:val="single" w:sz="4" w:space="0" w:color="auto"/>
              <w:right w:val="single" w:sz="4" w:space="0" w:color="auto"/>
            </w:tcBorders>
            <w:shd w:val="clear" w:color="auto" w:fill="auto"/>
            <w:noWrap/>
          </w:tcPr>
          <w:p w14:paraId="34AA8261" w14:textId="77777777" w:rsidR="00373CE2" w:rsidRPr="00C55BF9" w:rsidRDefault="00373CE2" w:rsidP="007E3172">
            <w:pPr>
              <w:spacing w:line="480" w:lineRule="auto"/>
              <w:jc w:val="center"/>
              <w:rPr>
                <w:color w:val="000000"/>
              </w:rPr>
            </w:pPr>
            <w:r w:rsidRPr="00C55BF9">
              <w:rPr>
                <w:color w:val="000000"/>
              </w:rPr>
              <w:t>0.36</w:t>
            </w:r>
          </w:p>
        </w:tc>
        <w:tc>
          <w:tcPr>
            <w:tcW w:w="833" w:type="pct"/>
            <w:tcBorders>
              <w:top w:val="nil"/>
              <w:left w:val="nil"/>
              <w:bottom w:val="single" w:sz="4" w:space="0" w:color="auto"/>
              <w:right w:val="single" w:sz="4" w:space="0" w:color="auto"/>
            </w:tcBorders>
            <w:shd w:val="clear" w:color="auto" w:fill="auto"/>
            <w:noWrap/>
          </w:tcPr>
          <w:p w14:paraId="0C589297" w14:textId="77777777" w:rsidR="00373CE2" w:rsidRPr="00C55BF9" w:rsidRDefault="00373CE2" w:rsidP="007E3172">
            <w:pPr>
              <w:spacing w:line="480" w:lineRule="auto"/>
              <w:jc w:val="center"/>
              <w:rPr>
                <w:color w:val="000000"/>
              </w:rPr>
            </w:pPr>
            <w:r w:rsidRPr="00C55BF9">
              <w:rPr>
                <w:color w:val="000000"/>
              </w:rPr>
              <w:t>0.91</w:t>
            </w:r>
          </w:p>
        </w:tc>
        <w:tc>
          <w:tcPr>
            <w:tcW w:w="833" w:type="pct"/>
            <w:tcBorders>
              <w:top w:val="nil"/>
              <w:left w:val="nil"/>
              <w:bottom w:val="single" w:sz="4" w:space="0" w:color="auto"/>
              <w:right w:val="single" w:sz="4" w:space="0" w:color="auto"/>
            </w:tcBorders>
            <w:shd w:val="clear" w:color="auto" w:fill="auto"/>
            <w:noWrap/>
          </w:tcPr>
          <w:p w14:paraId="3CFC6C0B" w14:textId="77777777" w:rsidR="00373CE2" w:rsidRPr="00C55BF9" w:rsidRDefault="00373CE2" w:rsidP="007E3172">
            <w:pPr>
              <w:spacing w:line="480" w:lineRule="auto"/>
              <w:jc w:val="center"/>
              <w:rPr>
                <w:color w:val="000000"/>
              </w:rPr>
            </w:pPr>
            <w:r w:rsidRPr="00C55BF9">
              <w:rPr>
                <w:color w:val="000000"/>
              </w:rPr>
              <w:t>0.07</w:t>
            </w:r>
          </w:p>
        </w:tc>
      </w:tr>
    </w:tbl>
    <w:p w14:paraId="5BEDF7F0" w14:textId="77777777" w:rsidR="00373CE2" w:rsidRDefault="00373CE2" w:rsidP="00373CE2">
      <w:pPr>
        <w:spacing w:line="480" w:lineRule="auto"/>
        <w:rPr>
          <w:color w:val="000000"/>
        </w:rPr>
      </w:pPr>
    </w:p>
    <w:p w14:paraId="2A7540AA" w14:textId="77777777" w:rsidR="00373CE2" w:rsidRPr="00C55BF9" w:rsidRDefault="00373CE2" w:rsidP="00373CE2">
      <w:pPr>
        <w:spacing w:line="480" w:lineRule="auto"/>
        <w:rPr>
          <w:color w:val="000000"/>
        </w:rPr>
      </w:pPr>
      <w:r w:rsidRPr="00C55BF9">
        <w:rPr>
          <w:color w:val="000000"/>
        </w:rPr>
        <w:t>Table: Association between BMI with physical activity levels </w:t>
      </w:r>
    </w:p>
    <w:tbl>
      <w:tblPr>
        <w:tblW w:w="5000" w:type="pct"/>
        <w:tblLook w:val="0000" w:firstRow="0" w:lastRow="0" w:firstColumn="0" w:lastColumn="0" w:noHBand="0" w:noVBand="0"/>
      </w:tblPr>
      <w:tblGrid>
        <w:gridCol w:w="1494"/>
        <w:gridCol w:w="1677"/>
        <w:gridCol w:w="1217"/>
        <w:gridCol w:w="2196"/>
        <w:gridCol w:w="1217"/>
        <w:gridCol w:w="1215"/>
      </w:tblGrid>
      <w:tr w:rsidR="00373CE2" w:rsidRPr="00C55BF9" w14:paraId="4C13C246" w14:textId="77777777" w:rsidTr="007E3172">
        <w:trPr>
          <w:trHeight w:val="300"/>
        </w:trPr>
        <w:tc>
          <w:tcPr>
            <w:tcW w:w="828" w:type="pct"/>
            <w:vMerge w:val="restart"/>
            <w:tcBorders>
              <w:top w:val="single" w:sz="4" w:space="0" w:color="auto"/>
              <w:left w:val="single" w:sz="4" w:space="0" w:color="auto"/>
              <w:right w:val="single" w:sz="4" w:space="0" w:color="auto"/>
            </w:tcBorders>
            <w:shd w:val="clear" w:color="auto" w:fill="auto"/>
            <w:noWrap/>
          </w:tcPr>
          <w:p w14:paraId="6F3E8A9A" w14:textId="77777777" w:rsidR="00373CE2" w:rsidRPr="00C55BF9" w:rsidRDefault="00373CE2" w:rsidP="007E3172">
            <w:pPr>
              <w:spacing w:line="480" w:lineRule="auto"/>
              <w:rPr>
                <w:color w:val="000000"/>
              </w:rPr>
            </w:pPr>
            <w:r w:rsidRPr="00C55BF9">
              <w:rPr>
                <w:color w:val="000000"/>
              </w:rPr>
              <w:t>BMI</w:t>
            </w:r>
          </w:p>
        </w:tc>
        <w:tc>
          <w:tcPr>
            <w:tcW w:w="4172" w:type="pct"/>
            <w:gridSpan w:val="5"/>
            <w:tcBorders>
              <w:top w:val="single" w:sz="4" w:space="0" w:color="auto"/>
              <w:left w:val="nil"/>
              <w:bottom w:val="single" w:sz="4" w:space="0" w:color="auto"/>
              <w:right w:val="single" w:sz="4" w:space="0" w:color="auto"/>
            </w:tcBorders>
            <w:shd w:val="clear" w:color="auto" w:fill="auto"/>
            <w:noWrap/>
          </w:tcPr>
          <w:p w14:paraId="4D5835C6" w14:textId="77777777" w:rsidR="00373CE2" w:rsidRPr="00C55BF9" w:rsidRDefault="00373CE2" w:rsidP="007E3172">
            <w:pPr>
              <w:spacing w:line="480" w:lineRule="auto"/>
              <w:jc w:val="center"/>
              <w:rPr>
                <w:color w:val="000000"/>
              </w:rPr>
            </w:pPr>
            <w:r w:rsidRPr="00C55BF9">
              <w:rPr>
                <w:color w:val="000000"/>
              </w:rPr>
              <w:t>Physical activity levels </w:t>
            </w:r>
          </w:p>
        </w:tc>
      </w:tr>
      <w:tr w:rsidR="00373CE2" w:rsidRPr="00C55BF9" w14:paraId="09B9BF42" w14:textId="77777777" w:rsidTr="007E3172">
        <w:trPr>
          <w:trHeight w:val="300"/>
        </w:trPr>
        <w:tc>
          <w:tcPr>
            <w:tcW w:w="828" w:type="pct"/>
            <w:vMerge/>
            <w:tcBorders>
              <w:left w:val="single" w:sz="4" w:space="0" w:color="auto"/>
              <w:bottom w:val="single" w:sz="4" w:space="0" w:color="auto"/>
              <w:right w:val="single" w:sz="4" w:space="0" w:color="auto"/>
            </w:tcBorders>
            <w:shd w:val="clear" w:color="auto" w:fill="auto"/>
            <w:noWrap/>
          </w:tcPr>
          <w:p w14:paraId="2D10CD00" w14:textId="77777777" w:rsidR="00373CE2" w:rsidRPr="00C55BF9" w:rsidRDefault="00373CE2" w:rsidP="007E3172">
            <w:pPr>
              <w:spacing w:line="480" w:lineRule="auto"/>
              <w:rPr>
                <w:color w:val="000000"/>
              </w:rPr>
            </w:pPr>
          </w:p>
        </w:tc>
        <w:tc>
          <w:tcPr>
            <w:tcW w:w="930" w:type="pct"/>
            <w:tcBorders>
              <w:top w:val="single" w:sz="4" w:space="0" w:color="auto"/>
              <w:left w:val="nil"/>
              <w:bottom w:val="single" w:sz="4" w:space="0" w:color="auto"/>
              <w:right w:val="single" w:sz="4" w:space="0" w:color="auto"/>
            </w:tcBorders>
            <w:shd w:val="clear" w:color="auto" w:fill="auto"/>
            <w:noWrap/>
          </w:tcPr>
          <w:p w14:paraId="78953D1B" w14:textId="77777777" w:rsidR="00373CE2" w:rsidRPr="00C55BF9" w:rsidRDefault="00373CE2" w:rsidP="007E3172">
            <w:pPr>
              <w:spacing w:line="480" w:lineRule="auto"/>
              <w:jc w:val="center"/>
              <w:rPr>
                <w:color w:val="000000"/>
              </w:rPr>
            </w:pPr>
            <w:r w:rsidRPr="00C55BF9">
              <w:rPr>
                <w:color w:val="000000"/>
              </w:rPr>
              <w:t>High level</w:t>
            </w:r>
          </w:p>
        </w:tc>
        <w:tc>
          <w:tcPr>
            <w:tcW w:w="675" w:type="pct"/>
            <w:tcBorders>
              <w:top w:val="single" w:sz="4" w:space="0" w:color="auto"/>
              <w:left w:val="nil"/>
              <w:bottom w:val="single" w:sz="4" w:space="0" w:color="auto"/>
              <w:right w:val="single" w:sz="4" w:space="0" w:color="auto"/>
            </w:tcBorders>
            <w:shd w:val="clear" w:color="auto" w:fill="auto"/>
            <w:noWrap/>
          </w:tcPr>
          <w:p w14:paraId="10563949" w14:textId="77777777" w:rsidR="00373CE2" w:rsidRPr="00C55BF9" w:rsidRDefault="00373CE2" w:rsidP="007E3172">
            <w:pPr>
              <w:spacing w:line="480" w:lineRule="auto"/>
              <w:jc w:val="center"/>
              <w:rPr>
                <w:color w:val="000000"/>
              </w:rPr>
            </w:pPr>
            <w:r w:rsidRPr="00C55BF9">
              <w:rPr>
                <w:color w:val="000000"/>
              </w:rPr>
              <w:t>%</w:t>
            </w:r>
          </w:p>
        </w:tc>
        <w:tc>
          <w:tcPr>
            <w:tcW w:w="1218" w:type="pct"/>
            <w:tcBorders>
              <w:top w:val="single" w:sz="4" w:space="0" w:color="auto"/>
              <w:left w:val="nil"/>
              <w:bottom w:val="single" w:sz="4" w:space="0" w:color="auto"/>
              <w:right w:val="single" w:sz="4" w:space="0" w:color="auto"/>
            </w:tcBorders>
            <w:shd w:val="clear" w:color="auto" w:fill="auto"/>
            <w:noWrap/>
          </w:tcPr>
          <w:p w14:paraId="56E05E64" w14:textId="77777777" w:rsidR="00373CE2" w:rsidRPr="00C55BF9" w:rsidRDefault="00373CE2" w:rsidP="007E3172">
            <w:pPr>
              <w:spacing w:line="480" w:lineRule="auto"/>
              <w:jc w:val="center"/>
              <w:rPr>
                <w:color w:val="000000"/>
              </w:rPr>
            </w:pPr>
            <w:r w:rsidRPr="00C55BF9">
              <w:rPr>
                <w:color w:val="000000"/>
              </w:rPr>
              <w:t>Moderate level</w:t>
            </w:r>
          </w:p>
        </w:tc>
        <w:tc>
          <w:tcPr>
            <w:tcW w:w="675" w:type="pct"/>
            <w:tcBorders>
              <w:top w:val="single" w:sz="4" w:space="0" w:color="auto"/>
              <w:left w:val="nil"/>
              <w:bottom w:val="single" w:sz="4" w:space="0" w:color="auto"/>
              <w:right w:val="single" w:sz="4" w:space="0" w:color="auto"/>
            </w:tcBorders>
            <w:shd w:val="clear" w:color="auto" w:fill="auto"/>
            <w:noWrap/>
          </w:tcPr>
          <w:p w14:paraId="7891F6FE" w14:textId="77777777" w:rsidR="00373CE2" w:rsidRPr="00C55BF9" w:rsidRDefault="00373CE2" w:rsidP="007E3172">
            <w:pPr>
              <w:spacing w:line="480" w:lineRule="auto"/>
              <w:jc w:val="center"/>
              <w:rPr>
                <w:color w:val="000000"/>
              </w:rPr>
            </w:pPr>
            <w:r w:rsidRPr="00C55BF9">
              <w:rPr>
                <w:color w:val="000000"/>
              </w:rPr>
              <w:t>%</w:t>
            </w:r>
          </w:p>
        </w:tc>
        <w:tc>
          <w:tcPr>
            <w:tcW w:w="674" w:type="pct"/>
            <w:tcBorders>
              <w:top w:val="single" w:sz="4" w:space="0" w:color="auto"/>
              <w:left w:val="nil"/>
              <w:bottom w:val="single" w:sz="4" w:space="0" w:color="auto"/>
              <w:right w:val="single" w:sz="4" w:space="0" w:color="auto"/>
            </w:tcBorders>
            <w:shd w:val="clear" w:color="auto" w:fill="auto"/>
            <w:noWrap/>
          </w:tcPr>
          <w:p w14:paraId="12BD7838" w14:textId="77777777" w:rsidR="00373CE2" w:rsidRPr="00C55BF9" w:rsidRDefault="00373CE2" w:rsidP="007E3172">
            <w:pPr>
              <w:spacing w:line="480" w:lineRule="auto"/>
              <w:jc w:val="center"/>
              <w:rPr>
                <w:color w:val="000000"/>
              </w:rPr>
            </w:pPr>
            <w:r w:rsidRPr="00C55BF9">
              <w:rPr>
                <w:color w:val="000000"/>
              </w:rPr>
              <w:t>Total</w:t>
            </w:r>
          </w:p>
        </w:tc>
      </w:tr>
      <w:tr w:rsidR="00373CE2" w:rsidRPr="00C55BF9" w14:paraId="66C3C9FA" w14:textId="77777777" w:rsidTr="007E3172">
        <w:trPr>
          <w:trHeight w:val="300"/>
        </w:trPr>
        <w:tc>
          <w:tcPr>
            <w:tcW w:w="828" w:type="pct"/>
            <w:tcBorders>
              <w:top w:val="nil"/>
              <w:left w:val="single" w:sz="4" w:space="0" w:color="auto"/>
              <w:bottom w:val="single" w:sz="4" w:space="0" w:color="auto"/>
              <w:right w:val="single" w:sz="4" w:space="0" w:color="auto"/>
            </w:tcBorders>
            <w:shd w:val="clear" w:color="auto" w:fill="auto"/>
            <w:noWrap/>
          </w:tcPr>
          <w:p w14:paraId="35EB0252" w14:textId="77777777" w:rsidR="00373CE2" w:rsidRPr="00C55BF9" w:rsidRDefault="00373CE2" w:rsidP="007E3172">
            <w:pPr>
              <w:spacing w:line="480" w:lineRule="auto"/>
              <w:rPr>
                <w:color w:val="000000"/>
              </w:rPr>
            </w:pPr>
            <w:r w:rsidRPr="00C55BF9">
              <w:rPr>
                <w:color w:val="000000"/>
              </w:rPr>
              <w:t>Under weight</w:t>
            </w:r>
          </w:p>
        </w:tc>
        <w:tc>
          <w:tcPr>
            <w:tcW w:w="930" w:type="pct"/>
            <w:tcBorders>
              <w:top w:val="nil"/>
              <w:left w:val="nil"/>
              <w:bottom w:val="single" w:sz="4" w:space="0" w:color="auto"/>
              <w:right w:val="single" w:sz="4" w:space="0" w:color="auto"/>
            </w:tcBorders>
            <w:shd w:val="clear" w:color="auto" w:fill="auto"/>
            <w:noWrap/>
          </w:tcPr>
          <w:p w14:paraId="13C4D83C" w14:textId="77777777" w:rsidR="00373CE2" w:rsidRPr="00C55BF9" w:rsidRDefault="00373CE2" w:rsidP="007E3172">
            <w:pPr>
              <w:spacing w:line="480" w:lineRule="auto"/>
              <w:jc w:val="center"/>
              <w:rPr>
                <w:color w:val="000000"/>
              </w:rPr>
            </w:pPr>
            <w:r w:rsidRPr="00C55BF9">
              <w:rPr>
                <w:color w:val="000000"/>
              </w:rPr>
              <w:t>6</w:t>
            </w:r>
          </w:p>
        </w:tc>
        <w:tc>
          <w:tcPr>
            <w:tcW w:w="675" w:type="pct"/>
            <w:tcBorders>
              <w:top w:val="nil"/>
              <w:left w:val="nil"/>
              <w:bottom w:val="single" w:sz="4" w:space="0" w:color="auto"/>
              <w:right w:val="single" w:sz="4" w:space="0" w:color="auto"/>
            </w:tcBorders>
            <w:shd w:val="clear" w:color="auto" w:fill="auto"/>
            <w:noWrap/>
          </w:tcPr>
          <w:p w14:paraId="01A8447A" w14:textId="77777777" w:rsidR="00373CE2" w:rsidRPr="00C55BF9" w:rsidRDefault="00373CE2" w:rsidP="007E3172">
            <w:pPr>
              <w:spacing w:line="480" w:lineRule="auto"/>
              <w:jc w:val="center"/>
              <w:rPr>
                <w:color w:val="000000"/>
              </w:rPr>
            </w:pPr>
            <w:r w:rsidRPr="00C55BF9">
              <w:rPr>
                <w:color w:val="000000"/>
              </w:rPr>
              <w:t>100.00</w:t>
            </w:r>
          </w:p>
        </w:tc>
        <w:tc>
          <w:tcPr>
            <w:tcW w:w="1218" w:type="pct"/>
            <w:tcBorders>
              <w:top w:val="nil"/>
              <w:left w:val="nil"/>
              <w:bottom w:val="single" w:sz="4" w:space="0" w:color="auto"/>
              <w:right w:val="single" w:sz="4" w:space="0" w:color="auto"/>
            </w:tcBorders>
            <w:shd w:val="clear" w:color="auto" w:fill="auto"/>
            <w:noWrap/>
          </w:tcPr>
          <w:p w14:paraId="2F57A528" w14:textId="77777777" w:rsidR="00373CE2" w:rsidRPr="00C55BF9" w:rsidRDefault="00373CE2" w:rsidP="007E3172">
            <w:pPr>
              <w:spacing w:line="480" w:lineRule="auto"/>
              <w:jc w:val="center"/>
              <w:rPr>
                <w:color w:val="000000"/>
              </w:rPr>
            </w:pPr>
            <w:r w:rsidRPr="00C55BF9">
              <w:rPr>
                <w:color w:val="000000"/>
              </w:rPr>
              <w:t>0</w:t>
            </w:r>
          </w:p>
        </w:tc>
        <w:tc>
          <w:tcPr>
            <w:tcW w:w="675" w:type="pct"/>
            <w:tcBorders>
              <w:top w:val="nil"/>
              <w:left w:val="nil"/>
              <w:bottom w:val="single" w:sz="4" w:space="0" w:color="auto"/>
              <w:right w:val="single" w:sz="4" w:space="0" w:color="auto"/>
            </w:tcBorders>
            <w:shd w:val="clear" w:color="auto" w:fill="auto"/>
            <w:noWrap/>
          </w:tcPr>
          <w:p w14:paraId="5067C925" w14:textId="77777777" w:rsidR="00373CE2" w:rsidRPr="00C55BF9" w:rsidRDefault="00373CE2" w:rsidP="007E3172">
            <w:pPr>
              <w:spacing w:line="480" w:lineRule="auto"/>
              <w:jc w:val="center"/>
              <w:rPr>
                <w:color w:val="000000"/>
              </w:rPr>
            </w:pPr>
            <w:r w:rsidRPr="00C55BF9">
              <w:rPr>
                <w:color w:val="000000"/>
              </w:rPr>
              <w:t>0.00</w:t>
            </w:r>
          </w:p>
        </w:tc>
        <w:tc>
          <w:tcPr>
            <w:tcW w:w="674" w:type="pct"/>
            <w:tcBorders>
              <w:top w:val="nil"/>
              <w:left w:val="nil"/>
              <w:bottom w:val="single" w:sz="4" w:space="0" w:color="auto"/>
              <w:right w:val="single" w:sz="4" w:space="0" w:color="auto"/>
            </w:tcBorders>
            <w:shd w:val="clear" w:color="auto" w:fill="auto"/>
            <w:noWrap/>
          </w:tcPr>
          <w:p w14:paraId="389C7F13" w14:textId="77777777" w:rsidR="00373CE2" w:rsidRPr="00C55BF9" w:rsidRDefault="00373CE2" w:rsidP="007E3172">
            <w:pPr>
              <w:spacing w:line="480" w:lineRule="auto"/>
              <w:jc w:val="center"/>
              <w:rPr>
                <w:color w:val="000000"/>
              </w:rPr>
            </w:pPr>
            <w:r w:rsidRPr="00C55BF9">
              <w:rPr>
                <w:color w:val="000000"/>
              </w:rPr>
              <w:t>6</w:t>
            </w:r>
          </w:p>
        </w:tc>
      </w:tr>
      <w:tr w:rsidR="00373CE2" w:rsidRPr="00C55BF9" w14:paraId="749571FE" w14:textId="77777777" w:rsidTr="007E3172">
        <w:trPr>
          <w:trHeight w:val="300"/>
        </w:trPr>
        <w:tc>
          <w:tcPr>
            <w:tcW w:w="828" w:type="pct"/>
            <w:tcBorders>
              <w:top w:val="nil"/>
              <w:left w:val="single" w:sz="4" w:space="0" w:color="auto"/>
              <w:bottom w:val="single" w:sz="4" w:space="0" w:color="auto"/>
              <w:right w:val="single" w:sz="4" w:space="0" w:color="auto"/>
            </w:tcBorders>
            <w:shd w:val="clear" w:color="auto" w:fill="auto"/>
            <w:noWrap/>
          </w:tcPr>
          <w:p w14:paraId="00286001" w14:textId="77777777" w:rsidR="00373CE2" w:rsidRPr="00C55BF9" w:rsidRDefault="00373CE2" w:rsidP="007E3172">
            <w:pPr>
              <w:spacing w:line="480" w:lineRule="auto"/>
              <w:rPr>
                <w:color w:val="000000"/>
              </w:rPr>
            </w:pPr>
            <w:smartTag w:uri="urn:schemas-microsoft-com:office:smarttags" w:element="place">
              <w:smartTag w:uri="urn:schemas-microsoft-com:office:smarttags" w:element="City">
                <w:r w:rsidRPr="00C55BF9">
                  <w:rPr>
                    <w:color w:val="000000"/>
                  </w:rPr>
                  <w:t>Normal</w:t>
                </w:r>
              </w:smartTag>
            </w:smartTag>
          </w:p>
        </w:tc>
        <w:tc>
          <w:tcPr>
            <w:tcW w:w="930" w:type="pct"/>
            <w:tcBorders>
              <w:top w:val="nil"/>
              <w:left w:val="nil"/>
              <w:bottom w:val="single" w:sz="4" w:space="0" w:color="auto"/>
              <w:right w:val="single" w:sz="4" w:space="0" w:color="auto"/>
            </w:tcBorders>
            <w:shd w:val="clear" w:color="auto" w:fill="auto"/>
            <w:noWrap/>
          </w:tcPr>
          <w:p w14:paraId="27F7B439" w14:textId="77777777" w:rsidR="00373CE2" w:rsidRPr="00C55BF9" w:rsidRDefault="00373CE2" w:rsidP="007E3172">
            <w:pPr>
              <w:spacing w:line="480" w:lineRule="auto"/>
              <w:jc w:val="center"/>
              <w:rPr>
                <w:color w:val="000000"/>
              </w:rPr>
            </w:pPr>
            <w:r w:rsidRPr="00C55BF9">
              <w:rPr>
                <w:color w:val="000000"/>
              </w:rPr>
              <w:t>17</w:t>
            </w:r>
          </w:p>
        </w:tc>
        <w:tc>
          <w:tcPr>
            <w:tcW w:w="675" w:type="pct"/>
            <w:tcBorders>
              <w:top w:val="nil"/>
              <w:left w:val="nil"/>
              <w:bottom w:val="single" w:sz="4" w:space="0" w:color="auto"/>
              <w:right w:val="single" w:sz="4" w:space="0" w:color="auto"/>
            </w:tcBorders>
            <w:shd w:val="clear" w:color="auto" w:fill="auto"/>
            <w:noWrap/>
          </w:tcPr>
          <w:p w14:paraId="64C9A87A" w14:textId="77777777" w:rsidR="00373CE2" w:rsidRPr="00C55BF9" w:rsidRDefault="00373CE2" w:rsidP="007E3172">
            <w:pPr>
              <w:spacing w:line="480" w:lineRule="auto"/>
              <w:jc w:val="center"/>
              <w:rPr>
                <w:color w:val="000000"/>
              </w:rPr>
            </w:pPr>
            <w:r w:rsidRPr="00C55BF9">
              <w:rPr>
                <w:color w:val="000000"/>
              </w:rPr>
              <w:t>94.44</w:t>
            </w:r>
          </w:p>
        </w:tc>
        <w:tc>
          <w:tcPr>
            <w:tcW w:w="1218" w:type="pct"/>
            <w:tcBorders>
              <w:top w:val="nil"/>
              <w:left w:val="nil"/>
              <w:bottom w:val="single" w:sz="4" w:space="0" w:color="auto"/>
              <w:right w:val="single" w:sz="4" w:space="0" w:color="auto"/>
            </w:tcBorders>
            <w:shd w:val="clear" w:color="auto" w:fill="auto"/>
            <w:noWrap/>
          </w:tcPr>
          <w:p w14:paraId="27513A45" w14:textId="77777777" w:rsidR="00373CE2" w:rsidRPr="00C55BF9" w:rsidRDefault="00373CE2" w:rsidP="007E3172">
            <w:pPr>
              <w:spacing w:line="480" w:lineRule="auto"/>
              <w:jc w:val="center"/>
              <w:rPr>
                <w:color w:val="000000"/>
              </w:rPr>
            </w:pPr>
            <w:r w:rsidRPr="00C55BF9">
              <w:rPr>
                <w:color w:val="000000"/>
              </w:rPr>
              <w:t>1</w:t>
            </w:r>
          </w:p>
        </w:tc>
        <w:tc>
          <w:tcPr>
            <w:tcW w:w="675" w:type="pct"/>
            <w:tcBorders>
              <w:top w:val="nil"/>
              <w:left w:val="nil"/>
              <w:bottom w:val="single" w:sz="4" w:space="0" w:color="auto"/>
              <w:right w:val="single" w:sz="4" w:space="0" w:color="auto"/>
            </w:tcBorders>
            <w:shd w:val="clear" w:color="auto" w:fill="auto"/>
            <w:noWrap/>
          </w:tcPr>
          <w:p w14:paraId="72353CC2" w14:textId="77777777" w:rsidR="00373CE2" w:rsidRPr="00C55BF9" w:rsidRDefault="00373CE2" w:rsidP="007E3172">
            <w:pPr>
              <w:spacing w:line="480" w:lineRule="auto"/>
              <w:jc w:val="center"/>
              <w:rPr>
                <w:color w:val="000000"/>
              </w:rPr>
            </w:pPr>
            <w:r w:rsidRPr="00C55BF9">
              <w:rPr>
                <w:color w:val="000000"/>
              </w:rPr>
              <w:t>5.56</w:t>
            </w:r>
          </w:p>
        </w:tc>
        <w:tc>
          <w:tcPr>
            <w:tcW w:w="674" w:type="pct"/>
            <w:tcBorders>
              <w:top w:val="nil"/>
              <w:left w:val="nil"/>
              <w:bottom w:val="single" w:sz="4" w:space="0" w:color="auto"/>
              <w:right w:val="single" w:sz="4" w:space="0" w:color="auto"/>
            </w:tcBorders>
            <w:shd w:val="clear" w:color="auto" w:fill="auto"/>
            <w:noWrap/>
          </w:tcPr>
          <w:p w14:paraId="7F68DA8E" w14:textId="77777777" w:rsidR="00373CE2" w:rsidRPr="00C55BF9" w:rsidRDefault="00373CE2" w:rsidP="007E3172">
            <w:pPr>
              <w:spacing w:line="480" w:lineRule="auto"/>
              <w:jc w:val="center"/>
              <w:rPr>
                <w:color w:val="000000"/>
              </w:rPr>
            </w:pPr>
            <w:r w:rsidRPr="00C55BF9">
              <w:rPr>
                <w:color w:val="000000"/>
              </w:rPr>
              <w:t>18</w:t>
            </w:r>
          </w:p>
        </w:tc>
      </w:tr>
      <w:tr w:rsidR="00373CE2" w:rsidRPr="00C55BF9" w14:paraId="0EE5440A" w14:textId="77777777" w:rsidTr="007E3172">
        <w:trPr>
          <w:trHeight w:val="300"/>
        </w:trPr>
        <w:tc>
          <w:tcPr>
            <w:tcW w:w="828" w:type="pct"/>
            <w:tcBorders>
              <w:top w:val="nil"/>
              <w:left w:val="single" w:sz="4" w:space="0" w:color="auto"/>
              <w:bottom w:val="single" w:sz="4" w:space="0" w:color="auto"/>
              <w:right w:val="single" w:sz="4" w:space="0" w:color="auto"/>
            </w:tcBorders>
            <w:shd w:val="clear" w:color="auto" w:fill="auto"/>
            <w:noWrap/>
          </w:tcPr>
          <w:p w14:paraId="24431995" w14:textId="77777777" w:rsidR="00373CE2" w:rsidRPr="00C55BF9" w:rsidRDefault="00373CE2" w:rsidP="007E3172">
            <w:pPr>
              <w:spacing w:line="480" w:lineRule="auto"/>
              <w:rPr>
                <w:color w:val="000000"/>
              </w:rPr>
            </w:pPr>
            <w:proofErr w:type="gramStart"/>
            <w:r w:rsidRPr="00C55BF9">
              <w:rPr>
                <w:color w:val="000000"/>
              </w:rPr>
              <w:t>Over weight</w:t>
            </w:r>
            <w:proofErr w:type="gramEnd"/>
          </w:p>
        </w:tc>
        <w:tc>
          <w:tcPr>
            <w:tcW w:w="930" w:type="pct"/>
            <w:tcBorders>
              <w:top w:val="nil"/>
              <w:left w:val="nil"/>
              <w:bottom w:val="single" w:sz="4" w:space="0" w:color="auto"/>
              <w:right w:val="single" w:sz="4" w:space="0" w:color="auto"/>
            </w:tcBorders>
            <w:shd w:val="clear" w:color="auto" w:fill="auto"/>
            <w:noWrap/>
          </w:tcPr>
          <w:p w14:paraId="3D3929CB" w14:textId="77777777" w:rsidR="00373CE2" w:rsidRPr="00C55BF9" w:rsidRDefault="00373CE2" w:rsidP="007E3172">
            <w:pPr>
              <w:spacing w:line="480" w:lineRule="auto"/>
              <w:jc w:val="center"/>
              <w:rPr>
                <w:color w:val="000000"/>
              </w:rPr>
            </w:pPr>
            <w:r w:rsidRPr="00C55BF9">
              <w:rPr>
                <w:color w:val="000000"/>
              </w:rPr>
              <w:t>29</w:t>
            </w:r>
          </w:p>
        </w:tc>
        <w:tc>
          <w:tcPr>
            <w:tcW w:w="675" w:type="pct"/>
            <w:tcBorders>
              <w:top w:val="nil"/>
              <w:left w:val="nil"/>
              <w:bottom w:val="single" w:sz="4" w:space="0" w:color="auto"/>
              <w:right w:val="single" w:sz="4" w:space="0" w:color="auto"/>
            </w:tcBorders>
            <w:shd w:val="clear" w:color="auto" w:fill="auto"/>
            <w:noWrap/>
          </w:tcPr>
          <w:p w14:paraId="55052138" w14:textId="77777777" w:rsidR="00373CE2" w:rsidRPr="00C55BF9" w:rsidRDefault="00373CE2" w:rsidP="007E3172">
            <w:pPr>
              <w:spacing w:line="480" w:lineRule="auto"/>
              <w:jc w:val="center"/>
              <w:rPr>
                <w:color w:val="000000"/>
              </w:rPr>
            </w:pPr>
            <w:r w:rsidRPr="00C55BF9">
              <w:rPr>
                <w:color w:val="000000"/>
              </w:rPr>
              <w:t>80.56</w:t>
            </w:r>
          </w:p>
        </w:tc>
        <w:tc>
          <w:tcPr>
            <w:tcW w:w="1218" w:type="pct"/>
            <w:tcBorders>
              <w:top w:val="nil"/>
              <w:left w:val="nil"/>
              <w:bottom w:val="single" w:sz="4" w:space="0" w:color="auto"/>
              <w:right w:val="single" w:sz="4" w:space="0" w:color="auto"/>
            </w:tcBorders>
            <w:shd w:val="clear" w:color="auto" w:fill="auto"/>
            <w:noWrap/>
          </w:tcPr>
          <w:p w14:paraId="40D83E54" w14:textId="77777777" w:rsidR="00373CE2" w:rsidRPr="00C55BF9" w:rsidRDefault="00373CE2" w:rsidP="007E3172">
            <w:pPr>
              <w:spacing w:line="480" w:lineRule="auto"/>
              <w:jc w:val="center"/>
              <w:rPr>
                <w:color w:val="000000"/>
              </w:rPr>
            </w:pPr>
            <w:r w:rsidRPr="00C55BF9">
              <w:rPr>
                <w:color w:val="000000"/>
              </w:rPr>
              <w:t>7</w:t>
            </w:r>
          </w:p>
        </w:tc>
        <w:tc>
          <w:tcPr>
            <w:tcW w:w="675" w:type="pct"/>
            <w:tcBorders>
              <w:top w:val="nil"/>
              <w:left w:val="nil"/>
              <w:bottom w:val="single" w:sz="4" w:space="0" w:color="auto"/>
              <w:right w:val="single" w:sz="4" w:space="0" w:color="auto"/>
            </w:tcBorders>
            <w:shd w:val="clear" w:color="auto" w:fill="auto"/>
            <w:noWrap/>
          </w:tcPr>
          <w:p w14:paraId="42DC0651" w14:textId="77777777" w:rsidR="00373CE2" w:rsidRPr="00C55BF9" w:rsidRDefault="00373CE2" w:rsidP="007E3172">
            <w:pPr>
              <w:spacing w:line="480" w:lineRule="auto"/>
              <w:jc w:val="center"/>
              <w:rPr>
                <w:color w:val="000000"/>
              </w:rPr>
            </w:pPr>
            <w:r w:rsidRPr="00C55BF9">
              <w:rPr>
                <w:color w:val="000000"/>
              </w:rPr>
              <w:t>19.44</w:t>
            </w:r>
          </w:p>
        </w:tc>
        <w:tc>
          <w:tcPr>
            <w:tcW w:w="674" w:type="pct"/>
            <w:tcBorders>
              <w:top w:val="nil"/>
              <w:left w:val="nil"/>
              <w:bottom w:val="single" w:sz="4" w:space="0" w:color="auto"/>
              <w:right w:val="single" w:sz="4" w:space="0" w:color="auto"/>
            </w:tcBorders>
            <w:shd w:val="clear" w:color="auto" w:fill="auto"/>
            <w:noWrap/>
          </w:tcPr>
          <w:p w14:paraId="0DEB1730" w14:textId="77777777" w:rsidR="00373CE2" w:rsidRPr="00C55BF9" w:rsidRDefault="00373CE2" w:rsidP="007E3172">
            <w:pPr>
              <w:spacing w:line="480" w:lineRule="auto"/>
              <w:jc w:val="center"/>
              <w:rPr>
                <w:color w:val="000000"/>
              </w:rPr>
            </w:pPr>
            <w:r w:rsidRPr="00C55BF9">
              <w:rPr>
                <w:color w:val="000000"/>
              </w:rPr>
              <w:t>36</w:t>
            </w:r>
          </w:p>
        </w:tc>
      </w:tr>
      <w:tr w:rsidR="00373CE2" w:rsidRPr="00C55BF9" w14:paraId="60D5C85F" w14:textId="77777777" w:rsidTr="007E3172">
        <w:trPr>
          <w:trHeight w:val="300"/>
        </w:trPr>
        <w:tc>
          <w:tcPr>
            <w:tcW w:w="828" w:type="pct"/>
            <w:tcBorders>
              <w:top w:val="nil"/>
              <w:left w:val="single" w:sz="4" w:space="0" w:color="auto"/>
              <w:bottom w:val="single" w:sz="4" w:space="0" w:color="auto"/>
              <w:right w:val="single" w:sz="4" w:space="0" w:color="auto"/>
            </w:tcBorders>
            <w:shd w:val="clear" w:color="auto" w:fill="auto"/>
            <w:noWrap/>
          </w:tcPr>
          <w:p w14:paraId="0C6FDE92" w14:textId="77777777" w:rsidR="00373CE2" w:rsidRPr="00C55BF9" w:rsidRDefault="00373CE2" w:rsidP="007E3172">
            <w:pPr>
              <w:spacing w:line="480" w:lineRule="auto"/>
              <w:rPr>
                <w:color w:val="000000"/>
              </w:rPr>
            </w:pPr>
            <w:r w:rsidRPr="00C55BF9">
              <w:rPr>
                <w:color w:val="000000"/>
              </w:rPr>
              <w:t>Total</w:t>
            </w:r>
          </w:p>
        </w:tc>
        <w:tc>
          <w:tcPr>
            <w:tcW w:w="930" w:type="pct"/>
            <w:tcBorders>
              <w:top w:val="nil"/>
              <w:left w:val="nil"/>
              <w:bottom w:val="single" w:sz="4" w:space="0" w:color="auto"/>
              <w:right w:val="single" w:sz="4" w:space="0" w:color="auto"/>
            </w:tcBorders>
            <w:shd w:val="clear" w:color="auto" w:fill="auto"/>
            <w:noWrap/>
          </w:tcPr>
          <w:p w14:paraId="3ABA3D96" w14:textId="77777777" w:rsidR="00373CE2" w:rsidRPr="00C55BF9" w:rsidRDefault="00373CE2" w:rsidP="007E3172">
            <w:pPr>
              <w:spacing w:line="480" w:lineRule="auto"/>
              <w:jc w:val="center"/>
              <w:rPr>
                <w:color w:val="000000"/>
              </w:rPr>
            </w:pPr>
            <w:r w:rsidRPr="00C55BF9">
              <w:rPr>
                <w:color w:val="000000"/>
              </w:rPr>
              <w:t>52</w:t>
            </w:r>
          </w:p>
        </w:tc>
        <w:tc>
          <w:tcPr>
            <w:tcW w:w="675" w:type="pct"/>
            <w:tcBorders>
              <w:top w:val="nil"/>
              <w:left w:val="nil"/>
              <w:bottom w:val="single" w:sz="4" w:space="0" w:color="auto"/>
              <w:right w:val="single" w:sz="4" w:space="0" w:color="auto"/>
            </w:tcBorders>
            <w:shd w:val="clear" w:color="auto" w:fill="auto"/>
            <w:noWrap/>
          </w:tcPr>
          <w:p w14:paraId="15D98653" w14:textId="77777777" w:rsidR="00373CE2" w:rsidRPr="00C55BF9" w:rsidRDefault="00373CE2" w:rsidP="007E3172">
            <w:pPr>
              <w:spacing w:line="480" w:lineRule="auto"/>
              <w:jc w:val="center"/>
              <w:rPr>
                <w:color w:val="000000"/>
              </w:rPr>
            </w:pPr>
            <w:r w:rsidRPr="00C55BF9">
              <w:rPr>
                <w:color w:val="000000"/>
              </w:rPr>
              <w:t>86.67</w:t>
            </w:r>
          </w:p>
        </w:tc>
        <w:tc>
          <w:tcPr>
            <w:tcW w:w="1218" w:type="pct"/>
            <w:tcBorders>
              <w:top w:val="nil"/>
              <w:left w:val="nil"/>
              <w:bottom w:val="single" w:sz="4" w:space="0" w:color="auto"/>
              <w:right w:val="single" w:sz="4" w:space="0" w:color="auto"/>
            </w:tcBorders>
            <w:shd w:val="clear" w:color="auto" w:fill="auto"/>
            <w:noWrap/>
          </w:tcPr>
          <w:p w14:paraId="5502E808" w14:textId="77777777" w:rsidR="00373CE2" w:rsidRPr="00C55BF9" w:rsidRDefault="00373CE2" w:rsidP="007E3172">
            <w:pPr>
              <w:spacing w:line="480" w:lineRule="auto"/>
              <w:jc w:val="center"/>
              <w:rPr>
                <w:color w:val="000000"/>
              </w:rPr>
            </w:pPr>
            <w:r w:rsidRPr="00C55BF9">
              <w:rPr>
                <w:color w:val="000000"/>
              </w:rPr>
              <w:t>8</w:t>
            </w:r>
          </w:p>
        </w:tc>
        <w:tc>
          <w:tcPr>
            <w:tcW w:w="675" w:type="pct"/>
            <w:tcBorders>
              <w:top w:val="nil"/>
              <w:left w:val="nil"/>
              <w:bottom w:val="single" w:sz="4" w:space="0" w:color="auto"/>
              <w:right w:val="single" w:sz="4" w:space="0" w:color="auto"/>
            </w:tcBorders>
            <w:shd w:val="clear" w:color="auto" w:fill="auto"/>
            <w:noWrap/>
          </w:tcPr>
          <w:p w14:paraId="6B8C587D" w14:textId="77777777" w:rsidR="00373CE2" w:rsidRPr="00C55BF9" w:rsidRDefault="00373CE2" w:rsidP="007E3172">
            <w:pPr>
              <w:spacing w:line="480" w:lineRule="auto"/>
              <w:jc w:val="center"/>
              <w:rPr>
                <w:color w:val="000000"/>
              </w:rPr>
            </w:pPr>
            <w:r w:rsidRPr="00C55BF9">
              <w:rPr>
                <w:color w:val="000000"/>
              </w:rPr>
              <w:t>13.33</w:t>
            </w:r>
          </w:p>
        </w:tc>
        <w:tc>
          <w:tcPr>
            <w:tcW w:w="674" w:type="pct"/>
            <w:tcBorders>
              <w:top w:val="nil"/>
              <w:left w:val="nil"/>
              <w:bottom w:val="single" w:sz="4" w:space="0" w:color="auto"/>
              <w:right w:val="single" w:sz="4" w:space="0" w:color="auto"/>
            </w:tcBorders>
            <w:shd w:val="clear" w:color="auto" w:fill="auto"/>
            <w:noWrap/>
          </w:tcPr>
          <w:p w14:paraId="022BAE99" w14:textId="77777777" w:rsidR="00373CE2" w:rsidRPr="00C55BF9" w:rsidRDefault="00373CE2" w:rsidP="007E3172">
            <w:pPr>
              <w:spacing w:line="480" w:lineRule="auto"/>
              <w:jc w:val="center"/>
              <w:rPr>
                <w:color w:val="000000"/>
              </w:rPr>
            </w:pPr>
            <w:r w:rsidRPr="00C55BF9">
              <w:rPr>
                <w:color w:val="000000"/>
              </w:rPr>
              <w:t>60</w:t>
            </w:r>
          </w:p>
        </w:tc>
      </w:tr>
      <w:tr w:rsidR="00373CE2" w:rsidRPr="00C55BF9" w14:paraId="0EC87F16" w14:textId="77777777" w:rsidTr="007E3172">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tcPr>
          <w:p w14:paraId="0474C57A" w14:textId="77777777" w:rsidR="00373CE2" w:rsidRPr="00C55BF9" w:rsidRDefault="00373CE2" w:rsidP="007E3172">
            <w:pPr>
              <w:spacing w:line="480" w:lineRule="auto"/>
              <w:jc w:val="center"/>
              <w:rPr>
                <w:color w:val="000000"/>
              </w:rPr>
            </w:pPr>
            <w:r w:rsidRPr="00C55BF9">
              <w:rPr>
                <w:color w:val="000000"/>
              </w:rPr>
              <w:t>Chi-square=</w:t>
            </w:r>
            <w:r>
              <w:rPr>
                <w:color w:val="000000"/>
              </w:rPr>
              <w:t>3.0290, p=0.2200</w:t>
            </w:r>
          </w:p>
        </w:tc>
      </w:tr>
    </w:tbl>
    <w:p w14:paraId="3CC03773" w14:textId="77777777" w:rsidR="00373CE2" w:rsidRDefault="00373CE2" w:rsidP="00373CE2">
      <w:pPr>
        <w:spacing w:line="480" w:lineRule="auto"/>
        <w:rPr>
          <w:color w:val="000000"/>
        </w:rPr>
      </w:pPr>
    </w:p>
    <w:p w14:paraId="1208C965" w14:textId="77777777" w:rsidR="00373CE2" w:rsidRPr="00C55BF9" w:rsidRDefault="00373CE2" w:rsidP="00373CE2">
      <w:pPr>
        <w:spacing w:line="480" w:lineRule="auto"/>
        <w:rPr>
          <w:color w:val="000000"/>
        </w:rPr>
      </w:pPr>
    </w:p>
    <w:p w14:paraId="351C030E" w14:textId="77777777" w:rsidR="00373CE2" w:rsidRDefault="00373CE2" w:rsidP="00373CE2">
      <w:pPr>
        <w:spacing w:line="480" w:lineRule="auto"/>
        <w:jc w:val="both"/>
        <w:rPr>
          <w:color w:val="000000"/>
        </w:rPr>
      </w:pPr>
      <w:r>
        <w:rPr>
          <w:color w:val="000000"/>
        </w:rPr>
        <w:lastRenderedPageBreak/>
        <w:t xml:space="preserve">No significant association </w:t>
      </w:r>
      <w:r w:rsidRPr="00C55BF9">
        <w:rPr>
          <w:color w:val="000000"/>
        </w:rPr>
        <w:t>between BMI with physical activity levels </w:t>
      </w:r>
      <w:r>
        <w:rPr>
          <w:color w:val="000000"/>
        </w:rPr>
        <w:t>(</w:t>
      </w:r>
      <w:r w:rsidRPr="00C55BF9">
        <w:rPr>
          <w:color w:val="000000"/>
        </w:rPr>
        <w:t>Chi-square=</w:t>
      </w:r>
      <w:r>
        <w:rPr>
          <w:color w:val="000000"/>
        </w:rPr>
        <w:t>3.0290, p=0.2200)</w:t>
      </w:r>
    </w:p>
    <w:p w14:paraId="0EAE067B" w14:textId="77777777" w:rsidR="00373CE2" w:rsidRPr="00C55BF9" w:rsidRDefault="00373CE2" w:rsidP="00373CE2">
      <w:pPr>
        <w:spacing w:line="480" w:lineRule="auto"/>
        <w:rPr>
          <w:color w:val="000000"/>
        </w:rPr>
      </w:pPr>
      <w:r>
        <w:rPr>
          <w:color w:val="000000"/>
        </w:rPr>
        <w:t>Figure</w:t>
      </w:r>
      <w:r w:rsidRPr="00C55BF9">
        <w:rPr>
          <w:color w:val="000000"/>
        </w:rPr>
        <w:t>: Association between BMI with physical activity levels </w:t>
      </w:r>
    </w:p>
    <w:p w14:paraId="453B60B8" w14:textId="7924F44F" w:rsidR="00373CE2" w:rsidRDefault="00373CE2" w:rsidP="00373CE2">
      <w:pPr>
        <w:spacing w:line="480" w:lineRule="auto"/>
      </w:pPr>
      <w:r>
        <w:rPr>
          <w:noProof/>
        </w:rPr>
        <w:drawing>
          <wp:inline distT="0" distB="0" distL="0" distR="0" wp14:anchorId="43A8B35D" wp14:editId="78D40732">
            <wp:extent cx="5727700" cy="3733800"/>
            <wp:effectExtent l="0" t="0" r="0" b="0"/>
            <wp:docPr id="135092821" name="Chart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1FA49FD" w14:textId="77777777" w:rsidR="00373CE2" w:rsidRDefault="00373CE2" w:rsidP="00373CE2">
      <w:pPr>
        <w:spacing w:line="480" w:lineRule="auto"/>
      </w:pPr>
    </w:p>
    <w:p w14:paraId="49F52BE7" w14:textId="77777777" w:rsidR="00373CE2" w:rsidRDefault="00373CE2" w:rsidP="00373CE2">
      <w:pPr>
        <w:spacing w:line="480" w:lineRule="auto"/>
        <w:rPr>
          <w:color w:val="000000"/>
        </w:rPr>
      </w:pPr>
    </w:p>
    <w:p w14:paraId="5DA21136" w14:textId="77777777" w:rsidR="00373CE2" w:rsidRPr="00C55BF9" w:rsidRDefault="00373CE2" w:rsidP="00373CE2">
      <w:pPr>
        <w:spacing w:line="480" w:lineRule="auto"/>
        <w:rPr>
          <w:color w:val="000000"/>
        </w:rPr>
      </w:pPr>
      <w:r w:rsidRPr="00C55BF9">
        <w:rPr>
          <w:color w:val="000000"/>
        </w:rPr>
        <w:t>Table: Association between BMI with risk factor satisfaction</w:t>
      </w:r>
    </w:p>
    <w:tbl>
      <w:tblPr>
        <w:tblW w:w="5000" w:type="pct"/>
        <w:tblLook w:val="0000" w:firstRow="0" w:lastRow="0" w:firstColumn="0" w:lastColumn="0" w:noHBand="0" w:noVBand="0"/>
      </w:tblPr>
      <w:tblGrid>
        <w:gridCol w:w="1493"/>
        <w:gridCol w:w="1765"/>
        <w:gridCol w:w="1174"/>
        <w:gridCol w:w="2234"/>
        <w:gridCol w:w="1174"/>
        <w:gridCol w:w="1176"/>
      </w:tblGrid>
      <w:tr w:rsidR="00373CE2" w:rsidRPr="00C55BF9" w14:paraId="31F60E63" w14:textId="77777777" w:rsidTr="007E3172">
        <w:trPr>
          <w:trHeight w:val="300"/>
        </w:trPr>
        <w:tc>
          <w:tcPr>
            <w:tcW w:w="828" w:type="pct"/>
            <w:vMerge w:val="restart"/>
            <w:tcBorders>
              <w:top w:val="single" w:sz="4" w:space="0" w:color="auto"/>
              <w:left w:val="single" w:sz="4" w:space="0" w:color="auto"/>
              <w:right w:val="single" w:sz="4" w:space="0" w:color="auto"/>
            </w:tcBorders>
            <w:shd w:val="clear" w:color="auto" w:fill="auto"/>
            <w:noWrap/>
          </w:tcPr>
          <w:p w14:paraId="2D7B2BB8" w14:textId="77777777" w:rsidR="00373CE2" w:rsidRPr="00C55BF9" w:rsidRDefault="00373CE2" w:rsidP="007E3172">
            <w:pPr>
              <w:spacing w:line="360" w:lineRule="auto"/>
              <w:rPr>
                <w:color w:val="000000"/>
              </w:rPr>
            </w:pPr>
            <w:r w:rsidRPr="00C55BF9">
              <w:rPr>
                <w:color w:val="000000"/>
              </w:rPr>
              <w:t>BMI</w:t>
            </w:r>
          </w:p>
        </w:tc>
        <w:tc>
          <w:tcPr>
            <w:tcW w:w="4172" w:type="pct"/>
            <w:gridSpan w:val="5"/>
            <w:tcBorders>
              <w:top w:val="single" w:sz="4" w:space="0" w:color="auto"/>
              <w:left w:val="nil"/>
              <w:bottom w:val="single" w:sz="4" w:space="0" w:color="auto"/>
              <w:right w:val="single" w:sz="4" w:space="0" w:color="auto"/>
            </w:tcBorders>
            <w:shd w:val="clear" w:color="auto" w:fill="auto"/>
            <w:noWrap/>
          </w:tcPr>
          <w:p w14:paraId="69490948" w14:textId="77777777" w:rsidR="00373CE2" w:rsidRPr="00C55BF9" w:rsidRDefault="00373CE2" w:rsidP="007E3172">
            <w:pPr>
              <w:spacing w:line="360" w:lineRule="auto"/>
              <w:jc w:val="center"/>
              <w:rPr>
                <w:color w:val="000000"/>
              </w:rPr>
            </w:pPr>
            <w:r w:rsidRPr="00C55BF9">
              <w:rPr>
                <w:color w:val="000000"/>
              </w:rPr>
              <w:t>Risk factor satisfaction</w:t>
            </w:r>
          </w:p>
        </w:tc>
      </w:tr>
      <w:tr w:rsidR="00373CE2" w:rsidRPr="00C55BF9" w14:paraId="7C110BF3" w14:textId="77777777" w:rsidTr="007E3172">
        <w:trPr>
          <w:trHeight w:val="300"/>
        </w:trPr>
        <w:tc>
          <w:tcPr>
            <w:tcW w:w="828" w:type="pct"/>
            <w:vMerge/>
            <w:tcBorders>
              <w:left w:val="single" w:sz="4" w:space="0" w:color="auto"/>
              <w:bottom w:val="single" w:sz="4" w:space="0" w:color="auto"/>
              <w:right w:val="single" w:sz="4" w:space="0" w:color="auto"/>
            </w:tcBorders>
            <w:shd w:val="clear" w:color="auto" w:fill="auto"/>
            <w:noWrap/>
          </w:tcPr>
          <w:p w14:paraId="4792AFC6" w14:textId="77777777" w:rsidR="00373CE2" w:rsidRPr="00C55BF9" w:rsidRDefault="00373CE2" w:rsidP="007E3172">
            <w:pPr>
              <w:spacing w:line="360" w:lineRule="auto"/>
              <w:rPr>
                <w:color w:val="000000"/>
              </w:rPr>
            </w:pPr>
          </w:p>
        </w:tc>
        <w:tc>
          <w:tcPr>
            <w:tcW w:w="979" w:type="pct"/>
            <w:tcBorders>
              <w:top w:val="single" w:sz="4" w:space="0" w:color="auto"/>
              <w:left w:val="nil"/>
              <w:bottom w:val="single" w:sz="4" w:space="0" w:color="auto"/>
              <w:right w:val="single" w:sz="4" w:space="0" w:color="auto"/>
            </w:tcBorders>
            <w:shd w:val="clear" w:color="auto" w:fill="auto"/>
            <w:noWrap/>
          </w:tcPr>
          <w:p w14:paraId="616E2787" w14:textId="77777777" w:rsidR="00373CE2" w:rsidRPr="00C55BF9" w:rsidRDefault="00373CE2" w:rsidP="007E3172">
            <w:pPr>
              <w:spacing w:line="360" w:lineRule="auto"/>
              <w:jc w:val="center"/>
              <w:rPr>
                <w:color w:val="000000"/>
              </w:rPr>
            </w:pPr>
            <w:r w:rsidRPr="00C55BF9">
              <w:rPr>
                <w:color w:val="000000"/>
              </w:rPr>
              <w:t>Low satisfaction</w:t>
            </w:r>
          </w:p>
        </w:tc>
        <w:tc>
          <w:tcPr>
            <w:tcW w:w="651" w:type="pct"/>
            <w:tcBorders>
              <w:top w:val="single" w:sz="4" w:space="0" w:color="auto"/>
              <w:left w:val="nil"/>
              <w:bottom w:val="single" w:sz="4" w:space="0" w:color="auto"/>
              <w:right w:val="single" w:sz="4" w:space="0" w:color="auto"/>
            </w:tcBorders>
            <w:shd w:val="clear" w:color="auto" w:fill="auto"/>
            <w:noWrap/>
          </w:tcPr>
          <w:p w14:paraId="59EF55C3" w14:textId="77777777" w:rsidR="00373CE2" w:rsidRPr="00C55BF9" w:rsidRDefault="00373CE2" w:rsidP="007E3172">
            <w:pPr>
              <w:spacing w:line="360" w:lineRule="auto"/>
              <w:jc w:val="center"/>
              <w:rPr>
                <w:color w:val="000000"/>
              </w:rPr>
            </w:pPr>
            <w:r w:rsidRPr="00C55BF9">
              <w:rPr>
                <w:color w:val="000000"/>
              </w:rPr>
              <w:t>%</w:t>
            </w:r>
          </w:p>
        </w:tc>
        <w:tc>
          <w:tcPr>
            <w:tcW w:w="1239" w:type="pct"/>
            <w:tcBorders>
              <w:top w:val="single" w:sz="4" w:space="0" w:color="auto"/>
              <w:left w:val="nil"/>
              <w:bottom w:val="single" w:sz="4" w:space="0" w:color="auto"/>
              <w:right w:val="single" w:sz="4" w:space="0" w:color="auto"/>
            </w:tcBorders>
            <w:shd w:val="clear" w:color="auto" w:fill="auto"/>
            <w:noWrap/>
          </w:tcPr>
          <w:p w14:paraId="4DB9ED02" w14:textId="77777777" w:rsidR="00373CE2" w:rsidRPr="00C55BF9" w:rsidRDefault="00373CE2" w:rsidP="007E3172">
            <w:pPr>
              <w:spacing w:line="360" w:lineRule="auto"/>
              <w:jc w:val="center"/>
              <w:rPr>
                <w:color w:val="000000"/>
              </w:rPr>
            </w:pPr>
            <w:r w:rsidRPr="00C55BF9">
              <w:rPr>
                <w:color w:val="000000"/>
              </w:rPr>
              <w:t>Moderate satisfaction</w:t>
            </w:r>
          </w:p>
        </w:tc>
        <w:tc>
          <w:tcPr>
            <w:tcW w:w="651" w:type="pct"/>
            <w:tcBorders>
              <w:top w:val="single" w:sz="4" w:space="0" w:color="auto"/>
              <w:left w:val="nil"/>
              <w:bottom w:val="single" w:sz="4" w:space="0" w:color="auto"/>
              <w:right w:val="single" w:sz="4" w:space="0" w:color="auto"/>
            </w:tcBorders>
            <w:shd w:val="clear" w:color="auto" w:fill="auto"/>
            <w:noWrap/>
          </w:tcPr>
          <w:p w14:paraId="70C65764" w14:textId="77777777" w:rsidR="00373CE2" w:rsidRPr="00C55BF9" w:rsidRDefault="00373CE2" w:rsidP="007E3172">
            <w:pPr>
              <w:spacing w:line="360" w:lineRule="auto"/>
              <w:jc w:val="center"/>
              <w:rPr>
                <w:color w:val="000000"/>
              </w:rPr>
            </w:pPr>
            <w:r w:rsidRPr="00C55BF9">
              <w:rPr>
                <w:color w:val="000000"/>
              </w:rPr>
              <w:t>%</w:t>
            </w:r>
          </w:p>
        </w:tc>
        <w:tc>
          <w:tcPr>
            <w:tcW w:w="652" w:type="pct"/>
            <w:tcBorders>
              <w:top w:val="single" w:sz="4" w:space="0" w:color="auto"/>
              <w:left w:val="nil"/>
              <w:bottom w:val="single" w:sz="4" w:space="0" w:color="auto"/>
              <w:right w:val="single" w:sz="4" w:space="0" w:color="auto"/>
            </w:tcBorders>
            <w:shd w:val="clear" w:color="auto" w:fill="auto"/>
            <w:noWrap/>
          </w:tcPr>
          <w:p w14:paraId="0413863A" w14:textId="77777777" w:rsidR="00373CE2" w:rsidRPr="00C55BF9" w:rsidRDefault="00373CE2" w:rsidP="007E3172">
            <w:pPr>
              <w:spacing w:line="360" w:lineRule="auto"/>
              <w:jc w:val="center"/>
              <w:rPr>
                <w:color w:val="000000"/>
              </w:rPr>
            </w:pPr>
            <w:r w:rsidRPr="00C55BF9">
              <w:rPr>
                <w:color w:val="000000"/>
              </w:rPr>
              <w:t>Total</w:t>
            </w:r>
          </w:p>
        </w:tc>
      </w:tr>
      <w:tr w:rsidR="00373CE2" w:rsidRPr="00C55BF9" w14:paraId="4178FB78" w14:textId="77777777" w:rsidTr="007E3172">
        <w:trPr>
          <w:trHeight w:val="300"/>
        </w:trPr>
        <w:tc>
          <w:tcPr>
            <w:tcW w:w="828" w:type="pct"/>
            <w:tcBorders>
              <w:top w:val="nil"/>
              <w:left w:val="single" w:sz="4" w:space="0" w:color="auto"/>
              <w:bottom w:val="single" w:sz="4" w:space="0" w:color="auto"/>
              <w:right w:val="single" w:sz="4" w:space="0" w:color="auto"/>
            </w:tcBorders>
            <w:shd w:val="clear" w:color="auto" w:fill="auto"/>
            <w:noWrap/>
          </w:tcPr>
          <w:p w14:paraId="350461EA" w14:textId="77777777" w:rsidR="00373CE2" w:rsidRPr="00C55BF9" w:rsidRDefault="00373CE2" w:rsidP="007E3172">
            <w:pPr>
              <w:spacing w:line="360" w:lineRule="auto"/>
              <w:rPr>
                <w:color w:val="000000"/>
              </w:rPr>
            </w:pPr>
            <w:r w:rsidRPr="00C55BF9">
              <w:rPr>
                <w:color w:val="000000"/>
              </w:rPr>
              <w:t>Under weight</w:t>
            </w:r>
          </w:p>
        </w:tc>
        <w:tc>
          <w:tcPr>
            <w:tcW w:w="979" w:type="pct"/>
            <w:tcBorders>
              <w:top w:val="nil"/>
              <w:left w:val="nil"/>
              <w:bottom w:val="single" w:sz="4" w:space="0" w:color="auto"/>
              <w:right w:val="single" w:sz="4" w:space="0" w:color="auto"/>
            </w:tcBorders>
            <w:shd w:val="clear" w:color="auto" w:fill="auto"/>
            <w:noWrap/>
          </w:tcPr>
          <w:p w14:paraId="042D1292" w14:textId="77777777" w:rsidR="00373CE2" w:rsidRPr="00C55BF9" w:rsidRDefault="00373CE2" w:rsidP="007E3172">
            <w:pPr>
              <w:spacing w:line="360" w:lineRule="auto"/>
              <w:jc w:val="center"/>
              <w:rPr>
                <w:color w:val="000000"/>
              </w:rPr>
            </w:pPr>
            <w:r w:rsidRPr="00C55BF9">
              <w:rPr>
                <w:color w:val="000000"/>
              </w:rPr>
              <w:t>5</w:t>
            </w:r>
          </w:p>
        </w:tc>
        <w:tc>
          <w:tcPr>
            <w:tcW w:w="651" w:type="pct"/>
            <w:tcBorders>
              <w:top w:val="nil"/>
              <w:left w:val="nil"/>
              <w:bottom w:val="single" w:sz="4" w:space="0" w:color="auto"/>
              <w:right w:val="single" w:sz="4" w:space="0" w:color="auto"/>
            </w:tcBorders>
            <w:shd w:val="clear" w:color="auto" w:fill="auto"/>
            <w:noWrap/>
          </w:tcPr>
          <w:p w14:paraId="502E263B" w14:textId="77777777" w:rsidR="00373CE2" w:rsidRPr="00C55BF9" w:rsidRDefault="00373CE2" w:rsidP="007E3172">
            <w:pPr>
              <w:spacing w:line="360" w:lineRule="auto"/>
              <w:jc w:val="center"/>
              <w:rPr>
                <w:color w:val="000000"/>
              </w:rPr>
            </w:pPr>
            <w:r w:rsidRPr="00C55BF9">
              <w:rPr>
                <w:color w:val="000000"/>
              </w:rPr>
              <w:t>83.33</w:t>
            </w:r>
          </w:p>
        </w:tc>
        <w:tc>
          <w:tcPr>
            <w:tcW w:w="1239" w:type="pct"/>
            <w:tcBorders>
              <w:top w:val="nil"/>
              <w:left w:val="nil"/>
              <w:bottom w:val="single" w:sz="4" w:space="0" w:color="auto"/>
              <w:right w:val="single" w:sz="4" w:space="0" w:color="auto"/>
            </w:tcBorders>
            <w:shd w:val="clear" w:color="auto" w:fill="auto"/>
            <w:noWrap/>
          </w:tcPr>
          <w:p w14:paraId="157D924F" w14:textId="77777777" w:rsidR="00373CE2" w:rsidRPr="00C55BF9" w:rsidRDefault="00373CE2" w:rsidP="007E3172">
            <w:pPr>
              <w:spacing w:line="360" w:lineRule="auto"/>
              <w:jc w:val="center"/>
              <w:rPr>
                <w:color w:val="000000"/>
              </w:rPr>
            </w:pPr>
            <w:r w:rsidRPr="00C55BF9">
              <w:rPr>
                <w:color w:val="000000"/>
              </w:rPr>
              <w:t>1</w:t>
            </w:r>
          </w:p>
        </w:tc>
        <w:tc>
          <w:tcPr>
            <w:tcW w:w="651" w:type="pct"/>
            <w:tcBorders>
              <w:top w:val="nil"/>
              <w:left w:val="nil"/>
              <w:bottom w:val="single" w:sz="4" w:space="0" w:color="auto"/>
              <w:right w:val="single" w:sz="4" w:space="0" w:color="auto"/>
            </w:tcBorders>
            <w:shd w:val="clear" w:color="auto" w:fill="auto"/>
            <w:noWrap/>
          </w:tcPr>
          <w:p w14:paraId="0D629142" w14:textId="77777777" w:rsidR="00373CE2" w:rsidRPr="00C55BF9" w:rsidRDefault="00373CE2" w:rsidP="007E3172">
            <w:pPr>
              <w:spacing w:line="360" w:lineRule="auto"/>
              <w:jc w:val="center"/>
              <w:rPr>
                <w:color w:val="000000"/>
              </w:rPr>
            </w:pPr>
            <w:r w:rsidRPr="00C55BF9">
              <w:rPr>
                <w:color w:val="000000"/>
              </w:rPr>
              <w:t>16.67</w:t>
            </w:r>
          </w:p>
        </w:tc>
        <w:tc>
          <w:tcPr>
            <w:tcW w:w="652" w:type="pct"/>
            <w:tcBorders>
              <w:top w:val="nil"/>
              <w:left w:val="nil"/>
              <w:bottom w:val="single" w:sz="4" w:space="0" w:color="auto"/>
              <w:right w:val="single" w:sz="4" w:space="0" w:color="auto"/>
            </w:tcBorders>
            <w:shd w:val="clear" w:color="auto" w:fill="auto"/>
            <w:noWrap/>
          </w:tcPr>
          <w:p w14:paraId="196B3911" w14:textId="77777777" w:rsidR="00373CE2" w:rsidRPr="00C55BF9" w:rsidRDefault="00373CE2" w:rsidP="007E3172">
            <w:pPr>
              <w:spacing w:line="360" w:lineRule="auto"/>
              <w:jc w:val="center"/>
              <w:rPr>
                <w:color w:val="000000"/>
              </w:rPr>
            </w:pPr>
            <w:r w:rsidRPr="00C55BF9">
              <w:rPr>
                <w:color w:val="000000"/>
              </w:rPr>
              <w:t>6</w:t>
            </w:r>
          </w:p>
        </w:tc>
      </w:tr>
      <w:tr w:rsidR="00373CE2" w:rsidRPr="00C55BF9" w14:paraId="4D6E401B" w14:textId="77777777" w:rsidTr="007E3172">
        <w:trPr>
          <w:trHeight w:val="300"/>
        </w:trPr>
        <w:tc>
          <w:tcPr>
            <w:tcW w:w="828" w:type="pct"/>
            <w:tcBorders>
              <w:top w:val="nil"/>
              <w:left w:val="single" w:sz="4" w:space="0" w:color="auto"/>
              <w:bottom w:val="single" w:sz="4" w:space="0" w:color="auto"/>
              <w:right w:val="single" w:sz="4" w:space="0" w:color="auto"/>
            </w:tcBorders>
            <w:shd w:val="clear" w:color="auto" w:fill="auto"/>
            <w:noWrap/>
          </w:tcPr>
          <w:p w14:paraId="59541092" w14:textId="77777777" w:rsidR="00373CE2" w:rsidRPr="00C55BF9" w:rsidRDefault="00373CE2" w:rsidP="007E3172">
            <w:pPr>
              <w:spacing w:line="360" w:lineRule="auto"/>
              <w:rPr>
                <w:color w:val="000000"/>
              </w:rPr>
            </w:pPr>
            <w:smartTag w:uri="urn:schemas-microsoft-com:office:smarttags" w:element="place">
              <w:smartTag w:uri="urn:schemas-microsoft-com:office:smarttags" w:element="City">
                <w:r w:rsidRPr="00C55BF9">
                  <w:rPr>
                    <w:color w:val="000000"/>
                  </w:rPr>
                  <w:t>Normal</w:t>
                </w:r>
              </w:smartTag>
            </w:smartTag>
          </w:p>
        </w:tc>
        <w:tc>
          <w:tcPr>
            <w:tcW w:w="979" w:type="pct"/>
            <w:tcBorders>
              <w:top w:val="nil"/>
              <w:left w:val="nil"/>
              <w:bottom w:val="single" w:sz="4" w:space="0" w:color="auto"/>
              <w:right w:val="single" w:sz="4" w:space="0" w:color="auto"/>
            </w:tcBorders>
            <w:shd w:val="clear" w:color="auto" w:fill="auto"/>
            <w:noWrap/>
          </w:tcPr>
          <w:p w14:paraId="090C930D" w14:textId="77777777" w:rsidR="00373CE2" w:rsidRPr="00C55BF9" w:rsidRDefault="00373CE2" w:rsidP="007E3172">
            <w:pPr>
              <w:spacing w:line="360" w:lineRule="auto"/>
              <w:jc w:val="center"/>
              <w:rPr>
                <w:color w:val="000000"/>
              </w:rPr>
            </w:pPr>
            <w:r w:rsidRPr="00C55BF9">
              <w:rPr>
                <w:color w:val="000000"/>
              </w:rPr>
              <w:t>16</w:t>
            </w:r>
          </w:p>
        </w:tc>
        <w:tc>
          <w:tcPr>
            <w:tcW w:w="651" w:type="pct"/>
            <w:tcBorders>
              <w:top w:val="nil"/>
              <w:left w:val="nil"/>
              <w:bottom w:val="single" w:sz="4" w:space="0" w:color="auto"/>
              <w:right w:val="single" w:sz="4" w:space="0" w:color="auto"/>
            </w:tcBorders>
            <w:shd w:val="clear" w:color="auto" w:fill="auto"/>
            <w:noWrap/>
          </w:tcPr>
          <w:p w14:paraId="4271FD50" w14:textId="77777777" w:rsidR="00373CE2" w:rsidRPr="00C55BF9" w:rsidRDefault="00373CE2" w:rsidP="007E3172">
            <w:pPr>
              <w:spacing w:line="360" w:lineRule="auto"/>
              <w:jc w:val="center"/>
              <w:rPr>
                <w:color w:val="000000"/>
              </w:rPr>
            </w:pPr>
            <w:r w:rsidRPr="00C55BF9">
              <w:rPr>
                <w:color w:val="000000"/>
              </w:rPr>
              <w:t>88.89</w:t>
            </w:r>
          </w:p>
        </w:tc>
        <w:tc>
          <w:tcPr>
            <w:tcW w:w="1239" w:type="pct"/>
            <w:tcBorders>
              <w:top w:val="nil"/>
              <w:left w:val="nil"/>
              <w:bottom w:val="single" w:sz="4" w:space="0" w:color="auto"/>
              <w:right w:val="single" w:sz="4" w:space="0" w:color="auto"/>
            </w:tcBorders>
            <w:shd w:val="clear" w:color="auto" w:fill="auto"/>
            <w:noWrap/>
          </w:tcPr>
          <w:p w14:paraId="2A0FCA9E" w14:textId="77777777" w:rsidR="00373CE2" w:rsidRPr="00C55BF9" w:rsidRDefault="00373CE2" w:rsidP="007E3172">
            <w:pPr>
              <w:spacing w:line="360" w:lineRule="auto"/>
              <w:jc w:val="center"/>
              <w:rPr>
                <w:color w:val="000000"/>
              </w:rPr>
            </w:pPr>
            <w:r w:rsidRPr="00C55BF9">
              <w:rPr>
                <w:color w:val="000000"/>
              </w:rPr>
              <w:t>2</w:t>
            </w:r>
          </w:p>
        </w:tc>
        <w:tc>
          <w:tcPr>
            <w:tcW w:w="651" w:type="pct"/>
            <w:tcBorders>
              <w:top w:val="nil"/>
              <w:left w:val="nil"/>
              <w:bottom w:val="single" w:sz="4" w:space="0" w:color="auto"/>
              <w:right w:val="single" w:sz="4" w:space="0" w:color="auto"/>
            </w:tcBorders>
            <w:shd w:val="clear" w:color="auto" w:fill="auto"/>
            <w:noWrap/>
          </w:tcPr>
          <w:p w14:paraId="3ADCE019" w14:textId="77777777" w:rsidR="00373CE2" w:rsidRPr="00C55BF9" w:rsidRDefault="00373CE2" w:rsidP="007E3172">
            <w:pPr>
              <w:spacing w:line="360" w:lineRule="auto"/>
              <w:jc w:val="center"/>
              <w:rPr>
                <w:color w:val="000000"/>
              </w:rPr>
            </w:pPr>
            <w:r w:rsidRPr="00C55BF9">
              <w:rPr>
                <w:color w:val="000000"/>
              </w:rPr>
              <w:t>11.11</w:t>
            </w:r>
          </w:p>
        </w:tc>
        <w:tc>
          <w:tcPr>
            <w:tcW w:w="652" w:type="pct"/>
            <w:tcBorders>
              <w:top w:val="nil"/>
              <w:left w:val="nil"/>
              <w:bottom w:val="single" w:sz="4" w:space="0" w:color="auto"/>
              <w:right w:val="single" w:sz="4" w:space="0" w:color="auto"/>
            </w:tcBorders>
            <w:shd w:val="clear" w:color="auto" w:fill="auto"/>
            <w:noWrap/>
          </w:tcPr>
          <w:p w14:paraId="468DEA9C" w14:textId="77777777" w:rsidR="00373CE2" w:rsidRPr="00C55BF9" w:rsidRDefault="00373CE2" w:rsidP="007E3172">
            <w:pPr>
              <w:spacing w:line="360" w:lineRule="auto"/>
              <w:jc w:val="center"/>
              <w:rPr>
                <w:color w:val="000000"/>
              </w:rPr>
            </w:pPr>
            <w:r w:rsidRPr="00C55BF9">
              <w:rPr>
                <w:color w:val="000000"/>
              </w:rPr>
              <w:t>18</w:t>
            </w:r>
          </w:p>
        </w:tc>
      </w:tr>
      <w:tr w:rsidR="00373CE2" w:rsidRPr="00C55BF9" w14:paraId="0817FD8A" w14:textId="77777777" w:rsidTr="007E3172">
        <w:trPr>
          <w:trHeight w:val="300"/>
        </w:trPr>
        <w:tc>
          <w:tcPr>
            <w:tcW w:w="828" w:type="pct"/>
            <w:tcBorders>
              <w:top w:val="nil"/>
              <w:left w:val="single" w:sz="4" w:space="0" w:color="auto"/>
              <w:bottom w:val="single" w:sz="4" w:space="0" w:color="auto"/>
              <w:right w:val="single" w:sz="4" w:space="0" w:color="auto"/>
            </w:tcBorders>
            <w:shd w:val="clear" w:color="auto" w:fill="auto"/>
            <w:noWrap/>
          </w:tcPr>
          <w:p w14:paraId="199E390F" w14:textId="77777777" w:rsidR="00373CE2" w:rsidRPr="00C55BF9" w:rsidRDefault="00373CE2" w:rsidP="007E3172">
            <w:pPr>
              <w:spacing w:line="360" w:lineRule="auto"/>
              <w:rPr>
                <w:color w:val="000000"/>
              </w:rPr>
            </w:pPr>
            <w:proofErr w:type="gramStart"/>
            <w:r w:rsidRPr="00C55BF9">
              <w:rPr>
                <w:color w:val="000000"/>
              </w:rPr>
              <w:t>Over weight</w:t>
            </w:r>
            <w:proofErr w:type="gramEnd"/>
          </w:p>
        </w:tc>
        <w:tc>
          <w:tcPr>
            <w:tcW w:w="979" w:type="pct"/>
            <w:tcBorders>
              <w:top w:val="nil"/>
              <w:left w:val="nil"/>
              <w:bottom w:val="single" w:sz="4" w:space="0" w:color="auto"/>
              <w:right w:val="single" w:sz="4" w:space="0" w:color="auto"/>
            </w:tcBorders>
            <w:shd w:val="clear" w:color="auto" w:fill="auto"/>
            <w:noWrap/>
          </w:tcPr>
          <w:p w14:paraId="65FFA17B" w14:textId="77777777" w:rsidR="00373CE2" w:rsidRPr="00C55BF9" w:rsidRDefault="00373CE2" w:rsidP="007E3172">
            <w:pPr>
              <w:spacing w:line="360" w:lineRule="auto"/>
              <w:jc w:val="center"/>
              <w:rPr>
                <w:color w:val="000000"/>
              </w:rPr>
            </w:pPr>
            <w:r w:rsidRPr="00C55BF9">
              <w:rPr>
                <w:color w:val="000000"/>
              </w:rPr>
              <w:t>34</w:t>
            </w:r>
          </w:p>
        </w:tc>
        <w:tc>
          <w:tcPr>
            <w:tcW w:w="651" w:type="pct"/>
            <w:tcBorders>
              <w:top w:val="nil"/>
              <w:left w:val="nil"/>
              <w:bottom w:val="single" w:sz="4" w:space="0" w:color="auto"/>
              <w:right w:val="single" w:sz="4" w:space="0" w:color="auto"/>
            </w:tcBorders>
            <w:shd w:val="clear" w:color="auto" w:fill="auto"/>
            <w:noWrap/>
          </w:tcPr>
          <w:p w14:paraId="1AE2CBE5" w14:textId="77777777" w:rsidR="00373CE2" w:rsidRPr="00C55BF9" w:rsidRDefault="00373CE2" w:rsidP="007E3172">
            <w:pPr>
              <w:spacing w:line="360" w:lineRule="auto"/>
              <w:jc w:val="center"/>
              <w:rPr>
                <w:color w:val="000000"/>
              </w:rPr>
            </w:pPr>
            <w:r w:rsidRPr="00C55BF9">
              <w:rPr>
                <w:color w:val="000000"/>
              </w:rPr>
              <w:t>94.44</w:t>
            </w:r>
          </w:p>
        </w:tc>
        <w:tc>
          <w:tcPr>
            <w:tcW w:w="1239" w:type="pct"/>
            <w:tcBorders>
              <w:top w:val="nil"/>
              <w:left w:val="nil"/>
              <w:bottom w:val="single" w:sz="4" w:space="0" w:color="auto"/>
              <w:right w:val="single" w:sz="4" w:space="0" w:color="auto"/>
            </w:tcBorders>
            <w:shd w:val="clear" w:color="auto" w:fill="auto"/>
            <w:noWrap/>
          </w:tcPr>
          <w:p w14:paraId="09B4CC5D" w14:textId="77777777" w:rsidR="00373CE2" w:rsidRPr="00C55BF9" w:rsidRDefault="00373CE2" w:rsidP="007E3172">
            <w:pPr>
              <w:spacing w:line="360" w:lineRule="auto"/>
              <w:jc w:val="center"/>
              <w:rPr>
                <w:color w:val="000000"/>
              </w:rPr>
            </w:pPr>
            <w:r w:rsidRPr="00C55BF9">
              <w:rPr>
                <w:color w:val="000000"/>
              </w:rPr>
              <w:t>2</w:t>
            </w:r>
          </w:p>
        </w:tc>
        <w:tc>
          <w:tcPr>
            <w:tcW w:w="651" w:type="pct"/>
            <w:tcBorders>
              <w:top w:val="nil"/>
              <w:left w:val="nil"/>
              <w:bottom w:val="single" w:sz="4" w:space="0" w:color="auto"/>
              <w:right w:val="single" w:sz="4" w:space="0" w:color="auto"/>
            </w:tcBorders>
            <w:shd w:val="clear" w:color="auto" w:fill="auto"/>
            <w:noWrap/>
          </w:tcPr>
          <w:p w14:paraId="7810B9CA" w14:textId="77777777" w:rsidR="00373CE2" w:rsidRPr="00C55BF9" w:rsidRDefault="00373CE2" w:rsidP="007E3172">
            <w:pPr>
              <w:spacing w:line="360" w:lineRule="auto"/>
              <w:jc w:val="center"/>
              <w:rPr>
                <w:color w:val="000000"/>
              </w:rPr>
            </w:pPr>
            <w:r w:rsidRPr="00C55BF9">
              <w:rPr>
                <w:color w:val="000000"/>
              </w:rPr>
              <w:t>5.56</w:t>
            </w:r>
          </w:p>
        </w:tc>
        <w:tc>
          <w:tcPr>
            <w:tcW w:w="652" w:type="pct"/>
            <w:tcBorders>
              <w:top w:val="nil"/>
              <w:left w:val="nil"/>
              <w:bottom w:val="single" w:sz="4" w:space="0" w:color="auto"/>
              <w:right w:val="single" w:sz="4" w:space="0" w:color="auto"/>
            </w:tcBorders>
            <w:shd w:val="clear" w:color="auto" w:fill="auto"/>
            <w:noWrap/>
          </w:tcPr>
          <w:p w14:paraId="34B46874" w14:textId="77777777" w:rsidR="00373CE2" w:rsidRPr="00C55BF9" w:rsidRDefault="00373CE2" w:rsidP="007E3172">
            <w:pPr>
              <w:spacing w:line="360" w:lineRule="auto"/>
              <w:jc w:val="center"/>
              <w:rPr>
                <w:color w:val="000000"/>
              </w:rPr>
            </w:pPr>
            <w:r w:rsidRPr="00C55BF9">
              <w:rPr>
                <w:color w:val="000000"/>
              </w:rPr>
              <w:t>36</w:t>
            </w:r>
          </w:p>
        </w:tc>
      </w:tr>
      <w:tr w:rsidR="00373CE2" w:rsidRPr="00C55BF9" w14:paraId="665EDE9B" w14:textId="77777777" w:rsidTr="007E3172">
        <w:trPr>
          <w:trHeight w:val="300"/>
        </w:trPr>
        <w:tc>
          <w:tcPr>
            <w:tcW w:w="828" w:type="pct"/>
            <w:tcBorders>
              <w:top w:val="nil"/>
              <w:left w:val="single" w:sz="4" w:space="0" w:color="auto"/>
              <w:bottom w:val="single" w:sz="4" w:space="0" w:color="auto"/>
              <w:right w:val="single" w:sz="4" w:space="0" w:color="auto"/>
            </w:tcBorders>
            <w:shd w:val="clear" w:color="auto" w:fill="auto"/>
            <w:noWrap/>
          </w:tcPr>
          <w:p w14:paraId="1B6650FB" w14:textId="77777777" w:rsidR="00373CE2" w:rsidRPr="00C55BF9" w:rsidRDefault="00373CE2" w:rsidP="007E3172">
            <w:pPr>
              <w:spacing w:line="360" w:lineRule="auto"/>
              <w:rPr>
                <w:color w:val="000000"/>
              </w:rPr>
            </w:pPr>
            <w:r w:rsidRPr="00C55BF9">
              <w:rPr>
                <w:color w:val="000000"/>
              </w:rPr>
              <w:t>Total</w:t>
            </w:r>
          </w:p>
        </w:tc>
        <w:tc>
          <w:tcPr>
            <w:tcW w:w="979" w:type="pct"/>
            <w:tcBorders>
              <w:top w:val="nil"/>
              <w:left w:val="nil"/>
              <w:bottom w:val="single" w:sz="4" w:space="0" w:color="auto"/>
              <w:right w:val="single" w:sz="4" w:space="0" w:color="auto"/>
            </w:tcBorders>
            <w:shd w:val="clear" w:color="auto" w:fill="auto"/>
            <w:noWrap/>
          </w:tcPr>
          <w:p w14:paraId="3F3D695A" w14:textId="77777777" w:rsidR="00373CE2" w:rsidRPr="00C55BF9" w:rsidRDefault="00373CE2" w:rsidP="007E3172">
            <w:pPr>
              <w:spacing w:line="360" w:lineRule="auto"/>
              <w:jc w:val="center"/>
              <w:rPr>
                <w:color w:val="000000"/>
              </w:rPr>
            </w:pPr>
            <w:r w:rsidRPr="00C55BF9">
              <w:rPr>
                <w:color w:val="000000"/>
              </w:rPr>
              <w:t>55</w:t>
            </w:r>
          </w:p>
        </w:tc>
        <w:tc>
          <w:tcPr>
            <w:tcW w:w="651" w:type="pct"/>
            <w:tcBorders>
              <w:top w:val="nil"/>
              <w:left w:val="nil"/>
              <w:bottom w:val="single" w:sz="4" w:space="0" w:color="auto"/>
              <w:right w:val="single" w:sz="4" w:space="0" w:color="auto"/>
            </w:tcBorders>
            <w:shd w:val="clear" w:color="auto" w:fill="auto"/>
            <w:noWrap/>
          </w:tcPr>
          <w:p w14:paraId="31FF7611" w14:textId="77777777" w:rsidR="00373CE2" w:rsidRPr="00C55BF9" w:rsidRDefault="00373CE2" w:rsidP="007E3172">
            <w:pPr>
              <w:spacing w:line="360" w:lineRule="auto"/>
              <w:jc w:val="center"/>
              <w:rPr>
                <w:color w:val="000000"/>
              </w:rPr>
            </w:pPr>
            <w:r w:rsidRPr="00C55BF9">
              <w:rPr>
                <w:color w:val="000000"/>
              </w:rPr>
              <w:t>91.67</w:t>
            </w:r>
          </w:p>
        </w:tc>
        <w:tc>
          <w:tcPr>
            <w:tcW w:w="1239" w:type="pct"/>
            <w:tcBorders>
              <w:top w:val="nil"/>
              <w:left w:val="nil"/>
              <w:bottom w:val="single" w:sz="4" w:space="0" w:color="auto"/>
              <w:right w:val="single" w:sz="4" w:space="0" w:color="auto"/>
            </w:tcBorders>
            <w:shd w:val="clear" w:color="auto" w:fill="auto"/>
            <w:noWrap/>
          </w:tcPr>
          <w:p w14:paraId="306131E2" w14:textId="77777777" w:rsidR="00373CE2" w:rsidRPr="00C55BF9" w:rsidRDefault="00373CE2" w:rsidP="007E3172">
            <w:pPr>
              <w:spacing w:line="360" w:lineRule="auto"/>
              <w:jc w:val="center"/>
              <w:rPr>
                <w:color w:val="000000"/>
              </w:rPr>
            </w:pPr>
            <w:r w:rsidRPr="00C55BF9">
              <w:rPr>
                <w:color w:val="000000"/>
              </w:rPr>
              <w:t>5</w:t>
            </w:r>
          </w:p>
        </w:tc>
        <w:tc>
          <w:tcPr>
            <w:tcW w:w="651" w:type="pct"/>
            <w:tcBorders>
              <w:top w:val="nil"/>
              <w:left w:val="nil"/>
              <w:bottom w:val="single" w:sz="4" w:space="0" w:color="auto"/>
              <w:right w:val="single" w:sz="4" w:space="0" w:color="auto"/>
            </w:tcBorders>
            <w:shd w:val="clear" w:color="auto" w:fill="auto"/>
            <w:noWrap/>
          </w:tcPr>
          <w:p w14:paraId="1BC37E6D" w14:textId="77777777" w:rsidR="00373CE2" w:rsidRPr="00C55BF9" w:rsidRDefault="00373CE2" w:rsidP="007E3172">
            <w:pPr>
              <w:spacing w:line="360" w:lineRule="auto"/>
              <w:jc w:val="center"/>
              <w:rPr>
                <w:color w:val="000000"/>
              </w:rPr>
            </w:pPr>
            <w:r w:rsidRPr="00C55BF9">
              <w:rPr>
                <w:color w:val="000000"/>
              </w:rPr>
              <w:t>8.33</w:t>
            </w:r>
          </w:p>
        </w:tc>
        <w:tc>
          <w:tcPr>
            <w:tcW w:w="652" w:type="pct"/>
            <w:tcBorders>
              <w:top w:val="nil"/>
              <w:left w:val="nil"/>
              <w:bottom w:val="single" w:sz="4" w:space="0" w:color="auto"/>
              <w:right w:val="single" w:sz="4" w:space="0" w:color="auto"/>
            </w:tcBorders>
            <w:shd w:val="clear" w:color="auto" w:fill="auto"/>
            <w:noWrap/>
          </w:tcPr>
          <w:p w14:paraId="35D5CE7A" w14:textId="77777777" w:rsidR="00373CE2" w:rsidRPr="00C55BF9" w:rsidRDefault="00373CE2" w:rsidP="007E3172">
            <w:pPr>
              <w:spacing w:line="360" w:lineRule="auto"/>
              <w:jc w:val="center"/>
              <w:rPr>
                <w:color w:val="000000"/>
              </w:rPr>
            </w:pPr>
            <w:r w:rsidRPr="00C55BF9">
              <w:rPr>
                <w:color w:val="000000"/>
              </w:rPr>
              <w:t>60</w:t>
            </w:r>
          </w:p>
        </w:tc>
      </w:tr>
      <w:tr w:rsidR="00373CE2" w:rsidRPr="00C55BF9" w14:paraId="63679D59" w14:textId="77777777" w:rsidTr="007E3172">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tcPr>
          <w:p w14:paraId="608EDAAA" w14:textId="77777777" w:rsidR="00373CE2" w:rsidRPr="00C55BF9" w:rsidRDefault="00373CE2" w:rsidP="007E3172">
            <w:pPr>
              <w:spacing w:line="360" w:lineRule="auto"/>
              <w:jc w:val="center"/>
              <w:rPr>
                <w:color w:val="000000"/>
              </w:rPr>
            </w:pPr>
            <w:r w:rsidRPr="00C55BF9">
              <w:rPr>
                <w:color w:val="000000"/>
              </w:rPr>
              <w:t>Chi-square=</w:t>
            </w:r>
            <w:r>
              <w:rPr>
                <w:color w:val="000000"/>
              </w:rPr>
              <w:t>1.0910, p=0.5800</w:t>
            </w:r>
          </w:p>
        </w:tc>
      </w:tr>
    </w:tbl>
    <w:p w14:paraId="190C4743" w14:textId="77777777" w:rsidR="00373CE2" w:rsidRDefault="00373CE2" w:rsidP="00373CE2">
      <w:pPr>
        <w:rPr>
          <w:color w:val="000000"/>
        </w:rPr>
      </w:pPr>
    </w:p>
    <w:p w14:paraId="07168659" w14:textId="77777777" w:rsidR="00373CE2" w:rsidRDefault="00373CE2" w:rsidP="00373CE2">
      <w:pPr>
        <w:spacing w:line="480" w:lineRule="auto"/>
        <w:jc w:val="both"/>
        <w:rPr>
          <w:color w:val="000000"/>
        </w:rPr>
      </w:pPr>
      <w:r>
        <w:rPr>
          <w:color w:val="000000"/>
        </w:rPr>
        <w:t xml:space="preserve">No significant association </w:t>
      </w:r>
      <w:r w:rsidRPr="00C55BF9">
        <w:rPr>
          <w:color w:val="000000"/>
        </w:rPr>
        <w:t>between BMI with risk factor satisfaction</w:t>
      </w:r>
      <w:r>
        <w:rPr>
          <w:color w:val="000000"/>
        </w:rPr>
        <w:t xml:space="preserve"> (</w:t>
      </w:r>
      <w:r w:rsidRPr="00C55BF9">
        <w:rPr>
          <w:color w:val="000000"/>
        </w:rPr>
        <w:t>Chi-square=</w:t>
      </w:r>
      <w:r>
        <w:rPr>
          <w:color w:val="000000"/>
        </w:rPr>
        <w:t>1.0910, p=0.5800)</w:t>
      </w:r>
    </w:p>
    <w:p w14:paraId="062CAFDF" w14:textId="77777777" w:rsidR="00373CE2" w:rsidRPr="00C55BF9" w:rsidRDefault="00373CE2" w:rsidP="00373CE2">
      <w:pPr>
        <w:spacing w:line="480" w:lineRule="auto"/>
        <w:rPr>
          <w:color w:val="000000"/>
        </w:rPr>
      </w:pPr>
      <w:r>
        <w:rPr>
          <w:color w:val="000000"/>
        </w:rPr>
        <w:t>Figure</w:t>
      </w:r>
      <w:r w:rsidRPr="00C55BF9">
        <w:rPr>
          <w:color w:val="000000"/>
        </w:rPr>
        <w:t>: Association between BMI with risk factor satisfaction</w:t>
      </w:r>
    </w:p>
    <w:p w14:paraId="7B639F94" w14:textId="53223146" w:rsidR="00373CE2" w:rsidRDefault="00373CE2" w:rsidP="00373CE2">
      <w:pPr>
        <w:spacing w:line="480" w:lineRule="auto"/>
        <w:rPr>
          <w:color w:val="000000"/>
        </w:rPr>
      </w:pPr>
      <w:r>
        <w:rPr>
          <w:noProof/>
        </w:rPr>
        <w:drawing>
          <wp:inline distT="0" distB="0" distL="0" distR="0" wp14:anchorId="39F5C3F6" wp14:editId="129E0493">
            <wp:extent cx="5727700" cy="3733800"/>
            <wp:effectExtent l="0" t="0" r="0" b="0"/>
            <wp:docPr id="886667828" name="Char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7EDD8FE" w14:textId="77777777" w:rsidR="00373CE2" w:rsidRDefault="00373CE2" w:rsidP="00373CE2">
      <w:pPr>
        <w:spacing w:line="480" w:lineRule="auto"/>
        <w:jc w:val="both"/>
        <w:rPr>
          <w:color w:val="000000"/>
        </w:rPr>
      </w:pPr>
    </w:p>
    <w:p w14:paraId="3AAA553A" w14:textId="77777777" w:rsidR="00373CE2" w:rsidRDefault="00373CE2" w:rsidP="00373CE2">
      <w:pPr>
        <w:spacing w:line="480" w:lineRule="auto"/>
        <w:jc w:val="both"/>
        <w:rPr>
          <w:color w:val="000000"/>
        </w:rPr>
      </w:pPr>
    </w:p>
    <w:p w14:paraId="33945A74" w14:textId="77777777" w:rsidR="00373CE2" w:rsidRDefault="00373CE2" w:rsidP="00373CE2">
      <w:pPr>
        <w:spacing w:line="480" w:lineRule="auto"/>
        <w:jc w:val="both"/>
        <w:rPr>
          <w:color w:val="000000"/>
        </w:rPr>
      </w:pPr>
    </w:p>
    <w:p w14:paraId="5D5ED973" w14:textId="77777777" w:rsidR="00373CE2" w:rsidRPr="00C55BF9" w:rsidRDefault="00373CE2" w:rsidP="00373CE2">
      <w:pPr>
        <w:spacing w:line="480" w:lineRule="auto"/>
        <w:jc w:val="both"/>
        <w:rPr>
          <w:color w:val="000000"/>
        </w:rPr>
      </w:pPr>
      <w:r w:rsidRPr="00C55BF9">
        <w:rPr>
          <w:color w:val="000000"/>
        </w:rPr>
        <w:t>Table: Correlation between BMI scores with Risk factor satisfaction scores by Spearman's rank correlation</w:t>
      </w:r>
    </w:p>
    <w:tbl>
      <w:tblPr>
        <w:tblW w:w="5000" w:type="pct"/>
        <w:tblLook w:val="0000" w:firstRow="0" w:lastRow="0" w:firstColumn="0" w:lastColumn="0" w:noHBand="0" w:noVBand="0"/>
      </w:tblPr>
      <w:tblGrid>
        <w:gridCol w:w="4233"/>
        <w:gridCol w:w="1196"/>
        <w:gridCol w:w="1291"/>
        <w:gridCol w:w="1099"/>
        <w:gridCol w:w="1197"/>
      </w:tblGrid>
      <w:tr w:rsidR="00373CE2" w:rsidRPr="00C55BF9" w14:paraId="56A58B6F" w14:textId="77777777" w:rsidTr="007E3172">
        <w:trPr>
          <w:trHeight w:val="300"/>
        </w:trPr>
        <w:tc>
          <w:tcPr>
            <w:tcW w:w="999" w:type="pct"/>
            <w:tcBorders>
              <w:top w:val="single" w:sz="4" w:space="0" w:color="auto"/>
              <w:left w:val="single" w:sz="4" w:space="0" w:color="auto"/>
              <w:bottom w:val="single" w:sz="4" w:space="0" w:color="auto"/>
              <w:right w:val="single" w:sz="4" w:space="0" w:color="auto"/>
            </w:tcBorders>
            <w:shd w:val="clear" w:color="auto" w:fill="auto"/>
            <w:noWrap/>
          </w:tcPr>
          <w:p w14:paraId="1AC8EB4B" w14:textId="77777777" w:rsidR="00373CE2" w:rsidRPr="00C55BF9" w:rsidRDefault="00373CE2" w:rsidP="007E3172">
            <w:pPr>
              <w:spacing w:line="480" w:lineRule="auto"/>
              <w:rPr>
                <w:color w:val="000000"/>
              </w:rPr>
            </w:pPr>
            <w:r w:rsidRPr="00C55BF9">
              <w:rPr>
                <w:color w:val="000000"/>
              </w:rPr>
              <w:t>Variables</w:t>
            </w:r>
          </w:p>
        </w:tc>
        <w:tc>
          <w:tcPr>
            <w:tcW w:w="1000" w:type="pct"/>
            <w:tcBorders>
              <w:top w:val="single" w:sz="4" w:space="0" w:color="auto"/>
              <w:left w:val="nil"/>
              <w:bottom w:val="single" w:sz="4" w:space="0" w:color="auto"/>
              <w:right w:val="single" w:sz="4" w:space="0" w:color="auto"/>
            </w:tcBorders>
            <w:shd w:val="clear" w:color="auto" w:fill="auto"/>
            <w:noWrap/>
          </w:tcPr>
          <w:p w14:paraId="28F75FE8" w14:textId="77777777" w:rsidR="00373CE2" w:rsidRPr="00C55BF9" w:rsidRDefault="00373CE2" w:rsidP="007E3172">
            <w:pPr>
              <w:spacing w:line="480" w:lineRule="auto"/>
              <w:jc w:val="center"/>
              <w:rPr>
                <w:color w:val="000000"/>
              </w:rPr>
            </w:pPr>
            <w:r w:rsidRPr="00C55BF9">
              <w:rPr>
                <w:color w:val="000000"/>
              </w:rPr>
              <w:t>n</w:t>
            </w:r>
          </w:p>
        </w:tc>
        <w:tc>
          <w:tcPr>
            <w:tcW w:w="999" w:type="pct"/>
            <w:tcBorders>
              <w:top w:val="single" w:sz="4" w:space="0" w:color="auto"/>
              <w:left w:val="nil"/>
              <w:bottom w:val="single" w:sz="4" w:space="0" w:color="auto"/>
              <w:right w:val="single" w:sz="4" w:space="0" w:color="auto"/>
            </w:tcBorders>
            <w:shd w:val="clear" w:color="auto" w:fill="auto"/>
            <w:noWrap/>
          </w:tcPr>
          <w:p w14:paraId="352721F2" w14:textId="77777777" w:rsidR="00373CE2" w:rsidRPr="00C55BF9" w:rsidRDefault="00373CE2" w:rsidP="007E3172">
            <w:pPr>
              <w:spacing w:line="480" w:lineRule="auto"/>
              <w:jc w:val="center"/>
              <w:rPr>
                <w:color w:val="000000"/>
              </w:rPr>
            </w:pPr>
            <w:r w:rsidRPr="00C55BF9">
              <w:rPr>
                <w:color w:val="000000"/>
              </w:rPr>
              <w:t>Spearman R</w:t>
            </w:r>
          </w:p>
        </w:tc>
        <w:tc>
          <w:tcPr>
            <w:tcW w:w="1000" w:type="pct"/>
            <w:tcBorders>
              <w:top w:val="single" w:sz="4" w:space="0" w:color="auto"/>
              <w:left w:val="nil"/>
              <w:bottom w:val="single" w:sz="4" w:space="0" w:color="auto"/>
              <w:right w:val="single" w:sz="4" w:space="0" w:color="auto"/>
            </w:tcBorders>
            <w:shd w:val="clear" w:color="auto" w:fill="auto"/>
            <w:noWrap/>
          </w:tcPr>
          <w:p w14:paraId="394E1283" w14:textId="77777777" w:rsidR="00373CE2" w:rsidRPr="00C55BF9" w:rsidRDefault="00373CE2" w:rsidP="007E3172">
            <w:pPr>
              <w:spacing w:line="480" w:lineRule="auto"/>
              <w:jc w:val="center"/>
              <w:rPr>
                <w:color w:val="000000"/>
              </w:rPr>
            </w:pPr>
            <w:r w:rsidRPr="00C55BF9">
              <w:rPr>
                <w:color w:val="000000"/>
              </w:rPr>
              <w:t>t-value</w:t>
            </w:r>
          </w:p>
        </w:tc>
        <w:tc>
          <w:tcPr>
            <w:tcW w:w="1000" w:type="pct"/>
            <w:tcBorders>
              <w:top w:val="single" w:sz="4" w:space="0" w:color="auto"/>
              <w:left w:val="nil"/>
              <w:bottom w:val="single" w:sz="4" w:space="0" w:color="auto"/>
              <w:right w:val="single" w:sz="4" w:space="0" w:color="auto"/>
            </w:tcBorders>
            <w:shd w:val="clear" w:color="auto" w:fill="auto"/>
            <w:noWrap/>
          </w:tcPr>
          <w:p w14:paraId="0328FE04" w14:textId="77777777" w:rsidR="00373CE2" w:rsidRPr="00C55BF9" w:rsidRDefault="00373CE2" w:rsidP="007E3172">
            <w:pPr>
              <w:spacing w:line="480" w:lineRule="auto"/>
              <w:jc w:val="center"/>
              <w:rPr>
                <w:color w:val="000000"/>
              </w:rPr>
            </w:pPr>
            <w:r w:rsidRPr="00C55BF9">
              <w:rPr>
                <w:color w:val="000000"/>
              </w:rPr>
              <w:t>p-value</w:t>
            </w:r>
          </w:p>
        </w:tc>
      </w:tr>
      <w:tr w:rsidR="00373CE2" w:rsidRPr="00C55BF9" w14:paraId="05CCF854" w14:textId="77777777" w:rsidTr="007E3172">
        <w:trPr>
          <w:trHeight w:val="300"/>
        </w:trPr>
        <w:tc>
          <w:tcPr>
            <w:tcW w:w="999" w:type="pct"/>
            <w:tcBorders>
              <w:top w:val="nil"/>
              <w:left w:val="single" w:sz="4" w:space="0" w:color="auto"/>
              <w:bottom w:val="single" w:sz="4" w:space="0" w:color="auto"/>
              <w:right w:val="single" w:sz="4" w:space="0" w:color="auto"/>
            </w:tcBorders>
            <w:shd w:val="clear" w:color="auto" w:fill="auto"/>
            <w:noWrap/>
          </w:tcPr>
          <w:p w14:paraId="27E31312" w14:textId="77777777" w:rsidR="00373CE2" w:rsidRPr="00C55BF9" w:rsidRDefault="00373CE2" w:rsidP="007E3172">
            <w:pPr>
              <w:spacing w:line="480" w:lineRule="auto"/>
              <w:rPr>
                <w:color w:val="000000"/>
              </w:rPr>
            </w:pPr>
            <w:r w:rsidRPr="00C55BF9">
              <w:rPr>
                <w:color w:val="000000"/>
              </w:rPr>
              <w:t>BMI scores and Risk factor satisfaction scores</w:t>
            </w:r>
          </w:p>
        </w:tc>
        <w:tc>
          <w:tcPr>
            <w:tcW w:w="1000" w:type="pct"/>
            <w:tcBorders>
              <w:top w:val="nil"/>
              <w:left w:val="nil"/>
              <w:bottom w:val="single" w:sz="4" w:space="0" w:color="auto"/>
              <w:right w:val="single" w:sz="4" w:space="0" w:color="auto"/>
            </w:tcBorders>
            <w:shd w:val="clear" w:color="auto" w:fill="auto"/>
            <w:noWrap/>
          </w:tcPr>
          <w:p w14:paraId="4D5F59AD" w14:textId="77777777" w:rsidR="00373CE2" w:rsidRPr="00C55BF9" w:rsidRDefault="00373CE2" w:rsidP="007E3172">
            <w:pPr>
              <w:spacing w:line="480" w:lineRule="auto"/>
              <w:jc w:val="center"/>
              <w:rPr>
                <w:color w:val="000000"/>
              </w:rPr>
            </w:pPr>
            <w:r w:rsidRPr="00C55BF9">
              <w:rPr>
                <w:color w:val="000000"/>
              </w:rPr>
              <w:t>60</w:t>
            </w:r>
          </w:p>
        </w:tc>
        <w:tc>
          <w:tcPr>
            <w:tcW w:w="999" w:type="pct"/>
            <w:tcBorders>
              <w:top w:val="nil"/>
              <w:left w:val="nil"/>
              <w:bottom w:val="single" w:sz="4" w:space="0" w:color="auto"/>
              <w:right w:val="single" w:sz="4" w:space="0" w:color="auto"/>
            </w:tcBorders>
            <w:shd w:val="clear" w:color="auto" w:fill="auto"/>
            <w:noWrap/>
          </w:tcPr>
          <w:p w14:paraId="5E002E44" w14:textId="77777777" w:rsidR="00373CE2" w:rsidRPr="00C55BF9" w:rsidRDefault="00373CE2" w:rsidP="007E3172">
            <w:pPr>
              <w:spacing w:line="480" w:lineRule="auto"/>
              <w:jc w:val="center"/>
              <w:rPr>
                <w:color w:val="000000"/>
              </w:rPr>
            </w:pPr>
            <w:r w:rsidRPr="00C55BF9">
              <w:rPr>
                <w:color w:val="000000"/>
              </w:rPr>
              <w:t>0.1197</w:t>
            </w:r>
          </w:p>
        </w:tc>
        <w:tc>
          <w:tcPr>
            <w:tcW w:w="1000" w:type="pct"/>
            <w:tcBorders>
              <w:top w:val="nil"/>
              <w:left w:val="nil"/>
              <w:bottom w:val="single" w:sz="4" w:space="0" w:color="auto"/>
              <w:right w:val="single" w:sz="4" w:space="0" w:color="auto"/>
            </w:tcBorders>
            <w:shd w:val="clear" w:color="auto" w:fill="auto"/>
            <w:noWrap/>
          </w:tcPr>
          <w:p w14:paraId="47FBE089" w14:textId="77777777" w:rsidR="00373CE2" w:rsidRPr="00C55BF9" w:rsidRDefault="00373CE2" w:rsidP="007E3172">
            <w:pPr>
              <w:spacing w:line="480" w:lineRule="auto"/>
              <w:jc w:val="center"/>
              <w:rPr>
                <w:color w:val="000000"/>
              </w:rPr>
            </w:pPr>
            <w:r w:rsidRPr="00C55BF9">
              <w:rPr>
                <w:color w:val="000000"/>
              </w:rPr>
              <w:t>0.9182</w:t>
            </w:r>
          </w:p>
        </w:tc>
        <w:tc>
          <w:tcPr>
            <w:tcW w:w="1000" w:type="pct"/>
            <w:tcBorders>
              <w:top w:val="nil"/>
              <w:left w:val="nil"/>
              <w:bottom w:val="single" w:sz="4" w:space="0" w:color="auto"/>
              <w:right w:val="single" w:sz="4" w:space="0" w:color="auto"/>
            </w:tcBorders>
            <w:shd w:val="clear" w:color="auto" w:fill="auto"/>
            <w:noWrap/>
          </w:tcPr>
          <w:p w14:paraId="24E1CEF3" w14:textId="77777777" w:rsidR="00373CE2" w:rsidRPr="00C55BF9" w:rsidRDefault="00373CE2" w:rsidP="007E3172">
            <w:pPr>
              <w:spacing w:line="480" w:lineRule="auto"/>
              <w:jc w:val="center"/>
              <w:rPr>
                <w:color w:val="000000"/>
              </w:rPr>
            </w:pPr>
            <w:r w:rsidRPr="00C55BF9">
              <w:rPr>
                <w:color w:val="000000"/>
              </w:rPr>
              <w:t>0.3623</w:t>
            </w:r>
          </w:p>
        </w:tc>
      </w:tr>
    </w:tbl>
    <w:p w14:paraId="235F5CE6" w14:textId="77777777" w:rsidR="00373CE2" w:rsidRPr="00C55BF9" w:rsidRDefault="00373CE2" w:rsidP="00373CE2">
      <w:pPr>
        <w:rPr>
          <w:color w:val="000000"/>
        </w:rPr>
      </w:pPr>
    </w:p>
    <w:p w14:paraId="1C7BA7BE" w14:textId="57C35BF8" w:rsidR="00373CE2" w:rsidRDefault="00373CE2" w:rsidP="00373CE2">
      <w:pPr>
        <w:spacing w:line="480" w:lineRule="auto"/>
        <w:rPr>
          <w:color w:val="000000"/>
        </w:rPr>
      </w:pPr>
      <w:r>
        <w:rPr>
          <w:color w:val="000000"/>
        </w:rPr>
        <w:lastRenderedPageBreak/>
        <w:t>No significant co</w:t>
      </w:r>
      <w:r w:rsidRPr="00C55BF9">
        <w:rPr>
          <w:color w:val="000000"/>
        </w:rPr>
        <w:t>rrelation between BMI scores with Risk factor satisfaction scores</w:t>
      </w:r>
      <w:r>
        <w:rPr>
          <w:color w:val="000000"/>
        </w:rPr>
        <w:t xml:space="preserve"> (</w:t>
      </w:r>
      <w:r w:rsidRPr="00C55BF9">
        <w:rPr>
          <w:color w:val="000000"/>
        </w:rPr>
        <w:t>Spearman R</w:t>
      </w:r>
      <w:r>
        <w:rPr>
          <w:color w:val="000000"/>
        </w:rPr>
        <w:t>=</w:t>
      </w:r>
      <w:r w:rsidRPr="00C55BF9">
        <w:rPr>
          <w:color w:val="000000"/>
        </w:rPr>
        <w:t>0.1197</w:t>
      </w:r>
      <w:r>
        <w:rPr>
          <w:color w:val="000000"/>
        </w:rPr>
        <w:t>, p=0.3623)</w:t>
      </w:r>
    </w:p>
    <w:p w14:paraId="307F20EE" w14:textId="77777777" w:rsidR="00373CE2" w:rsidRDefault="00373CE2" w:rsidP="00373CE2">
      <w:pPr>
        <w:spacing w:line="480" w:lineRule="auto"/>
        <w:rPr>
          <w:color w:val="000000"/>
        </w:rPr>
      </w:pPr>
    </w:p>
    <w:p w14:paraId="4EDEE2BD" w14:textId="594112E8" w:rsidR="00373CE2" w:rsidRPr="00C55BF9" w:rsidRDefault="00373CE2" w:rsidP="00373CE2">
      <w:pPr>
        <w:spacing w:line="480" w:lineRule="auto"/>
        <w:rPr>
          <w:color w:val="000000"/>
        </w:rPr>
      </w:pPr>
      <w:r w:rsidRPr="00C55BF9">
        <w:rPr>
          <w:color w:val="000000"/>
        </w:rPr>
        <w:t xml:space="preserve">Table: Association between Physical activity </w:t>
      </w:r>
      <w:proofErr w:type="gramStart"/>
      <w:r w:rsidRPr="00C55BF9">
        <w:rPr>
          <w:color w:val="000000"/>
        </w:rPr>
        <w:t>levels  with</w:t>
      </w:r>
      <w:proofErr w:type="gramEnd"/>
      <w:r w:rsidRPr="00C55BF9">
        <w:rPr>
          <w:color w:val="000000"/>
        </w:rPr>
        <w:t xml:space="preserve"> risk factor satisfaction</w:t>
      </w:r>
    </w:p>
    <w:tbl>
      <w:tblPr>
        <w:tblW w:w="5000" w:type="pct"/>
        <w:tblLook w:val="0000" w:firstRow="0" w:lastRow="0" w:firstColumn="0" w:lastColumn="0" w:noHBand="0" w:noVBand="0"/>
      </w:tblPr>
      <w:tblGrid>
        <w:gridCol w:w="2567"/>
        <w:gridCol w:w="1765"/>
        <w:gridCol w:w="914"/>
        <w:gridCol w:w="2234"/>
        <w:gridCol w:w="678"/>
        <w:gridCol w:w="858"/>
      </w:tblGrid>
      <w:tr w:rsidR="00373CE2" w:rsidRPr="00C55BF9" w14:paraId="061A6F85" w14:textId="77777777" w:rsidTr="007E3172">
        <w:trPr>
          <w:trHeight w:val="300"/>
        </w:trPr>
        <w:tc>
          <w:tcPr>
            <w:tcW w:w="1423" w:type="pct"/>
            <w:vMerge w:val="restart"/>
            <w:tcBorders>
              <w:top w:val="single" w:sz="4" w:space="0" w:color="auto"/>
              <w:left w:val="single" w:sz="4" w:space="0" w:color="auto"/>
              <w:right w:val="single" w:sz="4" w:space="0" w:color="auto"/>
            </w:tcBorders>
            <w:shd w:val="clear" w:color="auto" w:fill="auto"/>
            <w:noWrap/>
          </w:tcPr>
          <w:p w14:paraId="57AD47C6" w14:textId="77777777" w:rsidR="00373CE2" w:rsidRPr="00C55BF9" w:rsidRDefault="00373CE2" w:rsidP="007E3172">
            <w:pPr>
              <w:spacing w:line="360" w:lineRule="auto"/>
              <w:rPr>
                <w:color w:val="000000"/>
              </w:rPr>
            </w:pPr>
            <w:bookmarkStart w:id="1" w:name="OLE_LINK5"/>
            <w:r w:rsidRPr="00C55BF9">
              <w:rPr>
                <w:color w:val="000000"/>
              </w:rPr>
              <w:t>Physical activity levels </w:t>
            </w:r>
          </w:p>
        </w:tc>
        <w:tc>
          <w:tcPr>
            <w:tcW w:w="3577" w:type="pct"/>
            <w:gridSpan w:val="5"/>
            <w:tcBorders>
              <w:top w:val="single" w:sz="4" w:space="0" w:color="auto"/>
              <w:left w:val="nil"/>
              <w:bottom w:val="single" w:sz="4" w:space="0" w:color="auto"/>
              <w:right w:val="single" w:sz="4" w:space="0" w:color="auto"/>
            </w:tcBorders>
            <w:shd w:val="clear" w:color="auto" w:fill="auto"/>
            <w:noWrap/>
          </w:tcPr>
          <w:p w14:paraId="2DA74BFA" w14:textId="77777777" w:rsidR="00373CE2" w:rsidRPr="00C55BF9" w:rsidRDefault="00373CE2" w:rsidP="007E3172">
            <w:pPr>
              <w:spacing w:line="360" w:lineRule="auto"/>
              <w:jc w:val="center"/>
              <w:rPr>
                <w:color w:val="000000"/>
              </w:rPr>
            </w:pPr>
            <w:r w:rsidRPr="00C55BF9">
              <w:rPr>
                <w:color w:val="000000"/>
              </w:rPr>
              <w:t>Risk factor satisfaction</w:t>
            </w:r>
          </w:p>
        </w:tc>
      </w:tr>
      <w:tr w:rsidR="00373CE2" w:rsidRPr="00C55BF9" w14:paraId="2F6D1DC2" w14:textId="77777777" w:rsidTr="007E3172">
        <w:trPr>
          <w:trHeight w:val="300"/>
        </w:trPr>
        <w:tc>
          <w:tcPr>
            <w:tcW w:w="1423" w:type="pct"/>
            <w:vMerge/>
            <w:tcBorders>
              <w:left w:val="single" w:sz="4" w:space="0" w:color="auto"/>
              <w:bottom w:val="single" w:sz="4" w:space="0" w:color="auto"/>
              <w:right w:val="single" w:sz="4" w:space="0" w:color="auto"/>
            </w:tcBorders>
            <w:shd w:val="clear" w:color="auto" w:fill="auto"/>
            <w:noWrap/>
          </w:tcPr>
          <w:p w14:paraId="3F34EF8C" w14:textId="77777777" w:rsidR="00373CE2" w:rsidRPr="00C55BF9" w:rsidRDefault="00373CE2" w:rsidP="007E3172">
            <w:pPr>
              <w:spacing w:line="360" w:lineRule="auto"/>
              <w:rPr>
                <w:color w:val="000000"/>
              </w:rPr>
            </w:pPr>
          </w:p>
        </w:tc>
        <w:tc>
          <w:tcPr>
            <w:tcW w:w="979" w:type="pct"/>
            <w:tcBorders>
              <w:top w:val="single" w:sz="4" w:space="0" w:color="auto"/>
              <w:left w:val="nil"/>
              <w:bottom w:val="single" w:sz="4" w:space="0" w:color="auto"/>
              <w:right w:val="single" w:sz="4" w:space="0" w:color="auto"/>
            </w:tcBorders>
            <w:shd w:val="clear" w:color="auto" w:fill="auto"/>
            <w:noWrap/>
          </w:tcPr>
          <w:p w14:paraId="6CD6AA78" w14:textId="77777777" w:rsidR="00373CE2" w:rsidRPr="00C55BF9" w:rsidRDefault="00373CE2" w:rsidP="007E3172">
            <w:pPr>
              <w:spacing w:line="360" w:lineRule="auto"/>
              <w:jc w:val="center"/>
              <w:rPr>
                <w:color w:val="000000"/>
              </w:rPr>
            </w:pPr>
            <w:r w:rsidRPr="00C55BF9">
              <w:rPr>
                <w:color w:val="000000"/>
              </w:rPr>
              <w:t>Low satisfaction</w:t>
            </w:r>
          </w:p>
        </w:tc>
        <w:tc>
          <w:tcPr>
            <w:tcW w:w="507" w:type="pct"/>
            <w:tcBorders>
              <w:top w:val="single" w:sz="4" w:space="0" w:color="auto"/>
              <w:left w:val="nil"/>
              <w:bottom w:val="single" w:sz="4" w:space="0" w:color="auto"/>
              <w:right w:val="single" w:sz="4" w:space="0" w:color="auto"/>
            </w:tcBorders>
            <w:shd w:val="clear" w:color="auto" w:fill="auto"/>
            <w:noWrap/>
          </w:tcPr>
          <w:p w14:paraId="0256AAEB" w14:textId="77777777" w:rsidR="00373CE2" w:rsidRPr="00C55BF9" w:rsidRDefault="00373CE2" w:rsidP="007E3172">
            <w:pPr>
              <w:spacing w:line="360" w:lineRule="auto"/>
              <w:jc w:val="center"/>
              <w:rPr>
                <w:color w:val="000000"/>
              </w:rPr>
            </w:pPr>
            <w:r w:rsidRPr="00C55BF9">
              <w:rPr>
                <w:color w:val="000000"/>
              </w:rPr>
              <w:t>%</w:t>
            </w:r>
          </w:p>
        </w:tc>
        <w:tc>
          <w:tcPr>
            <w:tcW w:w="1239" w:type="pct"/>
            <w:tcBorders>
              <w:top w:val="single" w:sz="4" w:space="0" w:color="auto"/>
              <w:left w:val="nil"/>
              <w:bottom w:val="single" w:sz="4" w:space="0" w:color="auto"/>
              <w:right w:val="single" w:sz="4" w:space="0" w:color="auto"/>
            </w:tcBorders>
            <w:shd w:val="clear" w:color="auto" w:fill="auto"/>
            <w:noWrap/>
          </w:tcPr>
          <w:p w14:paraId="51E7AD72" w14:textId="77777777" w:rsidR="00373CE2" w:rsidRPr="00C55BF9" w:rsidRDefault="00373CE2" w:rsidP="007E3172">
            <w:pPr>
              <w:spacing w:line="360" w:lineRule="auto"/>
              <w:jc w:val="center"/>
              <w:rPr>
                <w:color w:val="000000"/>
              </w:rPr>
            </w:pPr>
            <w:r w:rsidRPr="00C55BF9">
              <w:rPr>
                <w:color w:val="000000"/>
              </w:rPr>
              <w:t>Moderate satisfaction</w:t>
            </w:r>
          </w:p>
        </w:tc>
        <w:tc>
          <w:tcPr>
            <w:tcW w:w="376" w:type="pct"/>
            <w:tcBorders>
              <w:top w:val="single" w:sz="4" w:space="0" w:color="auto"/>
              <w:left w:val="nil"/>
              <w:bottom w:val="single" w:sz="4" w:space="0" w:color="auto"/>
              <w:right w:val="single" w:sz="4" w:space="0" w:color="auto"/>
            </w:tcBorders>
            <w:shd w:val="clear" w:color="auto" w:fill="auto"/>
            <w:noWrap/>
          </w:tcPr>
          <w:p w14:paraId="3FF5D179" w14:textId="77777777" w:rsidR="00373CE2" w:rsidRPr="00C55BF9" w:rsidRDefault="00373CE2" w:rsidP="007E3172">
            <w:pPr>
              <w:spacing w:line="360" w:lineRule="auto"/>
              <w:jc w:val="center"/>
              <w:rPr>
                <w:color w:val="000000"/>
              </w:rPr>
            </w:pPr>
            <w:r w:rsidRPr="00C55BF9">
              <w:rPr>
                <w:color w:val="000000"/>
              </w:rPr>
              <w:t>%</w:t>
            </w:r>
          </w:p>
        </w:tc>
        <w:tc>
          <w:tcPr>
            <w:tcW w:w="475" w:type="pct"/>
            <w:tcBorders>
              <w:top w:val="single" w:sz="4" w:space="0" w:color="auto"/>
              <w:left w:val="nil"/>
              <w:bottom w:val="single" w:sz="4" w:space="0" w:color="auto"/>
              <w:right w:val="single" w:sz="4" w:space="0" w:color="auto"/>
            </w:tcBorders>
            <w:shd w:val="clear" w:color="auto" w:fill="auto"/>
            <w:noWrap/>
          </w:tcPr>
          <w:p w14:paraId="5471DE61" w14:textId="77777777" w:rsidR="00373CE2" w:rsidRPr="00C55BF9" w:rsidRDefault="00373CE2" w:rsidP="007E3172">
            <w:pPr>
              <w:spacing w:line="360" w:lineRule="auto"/>
              <w:jc w:val="center"/>
              <w:rPr>
                <w:color w:val="000000"/>
              </w:rPr>
            </w:pPr>
            <w:r w:rsidRPr="00C55BF9">
              <w:rPr>
                <w:color w:val="000000"/>
              </w:rPr>
              <w:t>Total</w:t>
            </w:r>
          </w:p>
        </w:tc>
      </w:tr>
      <w:tr w:rsidR="00373CE2" w:rsidRPr="00C55BF9" w14:paraId="7CDBF0B6" w14:textId="77777777" w:rsidTr="007E3172">
        <w:trPr>
          <w:trHeight w:val="300"/>
        </w:trPr>
        <w:tc>
          <w:tcPr>
            <w:tcW w:w="1423" w:type="pct"/>
            <w:tcBorders>
              <w:top w:val="nil"/>
              <w:left w:val="single" w:sz="4" w:space="0" w:color="auto"/>
              <w:bottom w:val="single" w:sz="4" w:space="0" w:color="auto"/>
              <w:right w:val="single" w:sz="4" w:space="0" w:color="auto"/>
            </w:tcBorders>
            <w:shd w:val="clear" w:color="auto" w:fill="auto"/>
            <w:noWrap/>
          </w:tcPr>
          <w:p w14:paraId="081B723F" w14:textId="77777777" w:rsidR="00373CE2" w:rsidRPr="00C55BF9" w:rsidRDefault="00373CE2" w:rsidP="007E3172">
            <w:pPr>
              <w:spacing w:line="360" w:lineRule="auto"/>
              <w:rPr>
                <w:color w:val="000000"/>
              </w:rPr>
            </w:pPr>
            <w:r w:rsidRPr="00C55BF9">
              <w:rPr>
                <w:color w:val="000000"/>
              </w:rPr>
              <w:t>High Physical activity</w:t>
            </w:r>
          </w:p>
        </w:tc>
        <w:tc>
          <w:tcPr>
            <w:tcW w:w="979" w:type="pct"/>
            <w:tcBorders>
              <w:top w:val="nil"/>
              <w:left w:val="nil"/>
              <w:bottom w:val="single" w:sz="4" w:space="0" w:color="auto"/>
              <w:right w:val="single" w:sz="4" w:space="0" w:color="auto"/>
            </w:tcBorders>
            <w:shd w:val="clear" w:color="auto" w:fill="auto"/>
            <w:noWrap/>
          </w:tcPr>
          <w:p w14:paraId="1FFA9B67" w14:textId="77777777" w:rsidR="00373CE2" w:rsidRPr="00C55BF9" w:rsidRDefault="00373CE2" w:rsidP="007E3172">
            <w:pPr>
              <w:spacing w:line="360" w:lineRule="auto"/>
              <w:jc w:val="center"/>
              <w:rPr>
                <w:color w:val="000000"/>
              </w:rPr>
            </w:pPr>
            <w:r w:rsidRPr="00C55BF9">
              <w:rPr>
                <w:color w:val="000000"/>
              </w:rPr>
              <w:t>47</w:t>
            </w:r>
          </w:p>
        </w:tc>
        <w:tc>
          <w:tcPr>
            <w:tcW w:w="507" w:type="pct"/>
            <w:tcBorders>
              <w:top w:val="nil"/>
              <w:left w:val="nil"/>
              <w:bottom w:val="single" w:sz="4" w:space="0" w:color="auto"/>
              <w:right w:val="single" w:sz="4" w:space="0" w:color="auto"/>
            </w:tcBorders>
            <w:shd w:val="clear" w:color="auto" w:fill="auto"/>
            <w:noWrap/>
          </w:tcPr>
          <w:p w14:paraId="6C2880F4" w14:textId="77777777" w:rsidR="00373CE2" w:rsidRPr="00C55BF9" w:rsidRDefault="00373CE2" w:rsidP="007E3172">
            <w:pPr>
              <w:spacing w:line="360" w:lineRule="auto"/>
              <w:jc w:val="center"/>
              <w:rPr>
                <w:color w:val="000000"/>
              </w:rPr>
            </w:pPr>
            <w:r w:rsidRPr="00C55BF9">
              <w:rPr>
                <w:color w:val="000000"/>
              </w:rPr>
              <w:t>90.38</w:t>
            </w:r>
          </w:p>
        </w:tc>
        <w:tc>
          <w:tcPr>
            <w:tcW w:w="1239" w:type="pct"/>
            <w:tcBorders>
              <w:top w:val="nil"/>
              <w:left w:val="nil"/>
              <w:bottom w:val="single" w:sz="4" w:space="0" w:color="auto"/>
              <w:right w:val="single" w:sz="4" w:space="0" w:color="auto"/>
            </w:tcBorders>
            <w:shd w:val="clear" w:color="auto" w:fill="auto"/>
            <w:noWrap/>
          </w:tcPr>
          <w:p w14:paraId="68E7F5DE" w14:textId="77777777" w:rsidR="00373CE2" w:rsidRPr="00C55BF9" w:rsidRDefault="00373CE2" w:rsidP="007E3172">
            <w:pPr>
              <w:spacing w:line="360" w:lineRule="auto"/>
              <w:jc w:val="center"/>
              <w:rPr>
                <w:color w:val="000000"/>
              </w:rPr>
            </w:pPr>
            <w:r w:rsidRPr="00C55BF9">
              <w:rPr>
                <w:color w:val="000000"/>
              </w:rPr>
              <w:t>5</w:t>
            </w:r>
          </w:p>
        </w:tc>
        <w:tc>
          <w:tcPr>
            <w:tcW w:w="376" w:type="pct"/>
            <w:tcBorders>
              <w:top w:val="nil"/>
              <w:left w:val="nil"/>
              <w:bottom w:val="single" w:sz="4" w:space="0" w:color="auto"/>
              <w:right w:val="single" w:sz="4" w:space="0" w:color="auto"/>
            </w:tcBorders>
            <w:shd w:val="clear" w:color="auto" w:fill="auto"/>
            <w:noWrap/>
          </w:tcPr>
          <w:p w14:paraId="25D02EC6" w14:textId="77777777" w:rsidR="00373CE2" w:rsidRPr="00C55BF9" w:rsidRDefault="00373CE2" w:rsidP="007E3172">
            <w:pPr>
              <w:spacing w:line="360" w:lineRule="auto"/>
              <w:jc w:val="center"/>
              <w:rPr>
                <w:color w:val="000000"/>
              </w:rPr>
            </w:pPr>
            <w:r w:rsidRPr="00C55BF9">
              <w:rPr>
                <w:color w:val="000000"/>
              </w:rPr>
              <w:t>9.62</w:t>
            </w:r>
          </w:p>
        </w:tc>
        <w:tc>
          <w:tcPr>
            <w:tcW w:w="475" w:type="pct"/>
            <w:tcBorders>
              <w:top w:val="nil"/>
              <w:left w:val="nil"/>
              <w:bottom w:val="single" w:sz="4" w:space="0" w:color="auto"/>
              <w:right w:val="single" w:sz="4" w:space="0" w:color="auto"/>
            </w:tcBorders>
            <w:shd w:val="clear" w:color="auto" w:fill="auto"/>
            <w:noWrap/>
          </w:tcPr>
          <w:p w14:paraId="3E9F35B3" w14:textId="77777777" w:rsidR="00373CE2" w:rsidRPr="00C55BF9" w:rsidRDefault="00373CE2" w:rsidP="007E3172">
            <w:pPr>
              <w:spacing w:line="360" w:lineRule="auto"/>
              <w:jc w:val="center"/>
              <w:rPr>
                <w:color w:val="000000"/>
              </w:rPr>
            </w:pPr>
            <w:r w:rsidRPr="00C55BF9">
              <w:rPr>
                <w:color w:val="000000"/>
              </w:rPr>
              <w:t>52</w:t>
            </w:r>
          </w:p>
        </w:tc>
      </w:tr>
      <w:tr w:rsidR="00373CE2" w:rsidRPr="00C55BF9" w14:paraId="17B5F4B3" w14:textId="77777777" w:rsidTr="007E3172">
        <w:trPr>
          <w:trHeight w:val="300"/>
        </w:trPr>
        <w:tc>
          <w:tcPr>
            <w:tcW w:w="1423" w:type="pct"/>
            <w:tcBorders>
              <w:top w:val="nil"/>
              <w:left w:val="single" w:sz="4" w:space="0" w:color="auto"/>
              <w:bottom w:val="single" w:sz="4" w:space="0" w:color="auto"/>
              <w:right w:val="single" w:sz="4" w:space="0" w:color="auto"/>
            </w:tcBorders>
            <w:shd w:val="clear" w:color="auto" w:fill="auto"/>
            <w:noWrap/>
          </w:tcPr>
          <w:p w14:paraId="1CAE6A69" w14:textId="77777777" w:rsidR="00373CE2" w:rsidRPr="00C55BF9" w:rsidRDefault="00373CE2" w:rsidP="007E3172">
            <w:pPr>
              <w:spacing w:line="360" w:lineRule="auto"/>
              <w:rPr>
                <w:color w:val="000000"/>
              </w:rPr>
            </w:pPr>
            <w:r w:rsidRPr="00C55BF9">
              <w:rPr>
                <w:color w:val="000000"/>
              </w:rPr>
              <w:t>Moderate Physical activity</w:t>
            </w:r>
          </w:p>
        </w:tc>
        <w:tc>
          <w:tcPr>
            <w:tcW w:w="979" w:type="pct"/>
            <w:tcBorders>
              <w:top w:val="nil"/>
              <w:left w:val="nil"/>
              <w:bottom w:val="single" w:sz="4" w:space="0" w:color="auto"/>
              <w:right w:val="single" w:sz="4" w:space="0" w:color="auto"/>
            </w:tcBorders>
            <w:shd w:val="clear" w:color="auto" w:fill="auto"/>
            <w:noWrap/>
          </w:tcPr>
          <w:p w14:paraId="6A34EE05" w14:textId="77777777" w:rsidR="00373CE2" w:rsidRPr="00C55BF9" w:rsidRDefault="00373CE2" w:rsidP="007E3172">
            <w:pPr>
              <w:spacing w:line="360" w:lineRule="auto"/>
              <w:jc w:val="center"/>
              <w:rPr>
                <w:color w:val="000000"/>
              </w:rPr>
            </w:pPr>
            <w:r w:rsidRPr="00C55BF9">
              <w:rPr>
                <w:color w:val="000000"/>
              </w:rPr>
              <w:t>8</w:t>
            </w:r>
          </w:p>
        </w:tc>
        <w:tc>
          <w:tcPr>
            <w:tcW w:w="507" w:type="pct"/>
            <w:tcBorders>
              <w:top w:val="nil"/>
              <w:left w:val="nil"/>
              <w:bottom w:val="single" w:sz="4" w:space="0" w:color="auto"/>
              <w:right w:val="single" w:sz="4" w:space="0" w:color="auto"/>
            </w:tcBorders>
            <w:shd w:val="clear" w:color="auto" w:fill="auto"/>
            <w:noWrap/>
          </w:tcPr>
          <w:p w14:paraId="0B9C38A5" w14:textId="77777777" w:rsidR="00373CE2" w:rsidRPr="00C55BF9" w:rsidRDefault="00373CE2" w:rsidP="007E3172">
            <w:pPr>
              <w:spacing w:line="360" w:lineRule="auto"/>
              <w:jc w:val="center"/>
              <w:rPr>
                <w:color w:val="000000"/>
              </w:rPr>
            </w:pPr>
            <w:r w:rsidRPr="00C55BF9">
              <w:rPr>
                <w:color w:val="000000"/>
              </w:rPr>
              <w:t>100.00</w:t>
            </w:r>
          </w:p>
        </w:tc>
        <w:tc>
          <w:tcPr>
            <w:tcW w:w="1239" w:type="pct"/>
            <w:tcBorders>
              <w:top w:val="nil"/>
              <w:left w:val="nil"/>
              <w:bottom w:val="single" w:sz="4" w:space="0" w:color="auto"/>
              <w:right w:val="single" w:sz="4" w:space="0" w:color="auto"/>
            </w:tcBorders>
            <w:shd w:val="clear" w:color="auto" w:fill="auto"/>
            <w:noWrap/>
          </w:tcPr>
          <w:p w14:paraId="0335CAF7" w14:textId="77777777" w:rsidR="00373CE2" w:rsidRPr="00C55BF9" w:rsidRDefault="00373CE2" w:rsidP="007E3172">
            <w:pPr>
              <w:spacing w:line="360" w:lineRule="auto"/>
              <w:jc w:val="center"/>
              <w:rPr>
                <w:color w:val="000000"/>
              </w:rPr>
            </w:pPr>
            <w:r w:rsidRPr="00C55BF9">
              <w:rPr>
                <w:color w:val="000000"/>
              </w:rPr>
              <w:t>0</w:t>
            </w:r>
          </w:p>
        </w:tc>
        <w:tc>
          <w:tcPr>
            <w:tcW w:w="376" w:type="pct"/>
            <w:tcBorders>
              <w:top w:val="nil"/>
              <w:left w:val="nil"/>
              <w:bottom w:val="single" w:sz="4" w:space="0" w:color="auto"/>
              <w:right w:val="single" w:sz="4" w:space="0" w:color="auto"/>
            </w:tcBorders>
            <w:shd w:val="clear" w:color="auto" w:fill="auto"/>
            <w:noWrap/>
          </w:tcPr>
          <w:p w14:paraId="41B821F9" w14:textId="77777777" w:rsidR="00373CE2" w:rsidRPr="00C55BF9" w:rsidRDefault="00373CE2" w:rsidP="007E3172">
            <w:pPr>
              <w:spacing w:line="360" w:lineRule="auto"/>
              <w:jc w:val="center"/>
              <w:rPr>
                <w:color w:val="000000"/>
              </w:rPr>
            </w:pPr>
            <w:r w:rsidRPr="00C55BF9">
              <w:rPr>
                <w:color w:val="000000"/>
              </w:rPr>
              <w:t>0.00</w:t>
            </w:r>
          </w:p>
        </w:tc>
        <w:tc>
          <w:tcPr>
            <w:tcW w:w="475" w:type="pct"/>
            <w:tcBorders>
              <w:top w:val="nil"/>
              <w:left w:val="nil"/>
              <w:bottom w:val="single" w:sz="4" w:space="0" w:color="auto"/>
              <w:right w:val="single" w:sz="4" w:space="0" w:color="auto"/>
            </w:tcBorders>
            <w:shd w:val="clear" w:color="auto" w:fill="auto"/>
            <w:noWrap/>
          </w:tcPr>
          <w:p w14:paraId="4FFC28CC" w14:textId="77777777" w:rsidR="00373CE2" w:rsidRPr="00C55BF9" w:rsidRDefault="00373CE2" w:rsidP="007E3172">
            <w:pPr>
              <w:spacing w:line="360" w:lineRule="auto"/>
              <w:jc w:val="center"/>
              <w:rPr>
                <w:color w:val="000000"/>
              </w:rPr>
            </w:pPr>
            <w:r w:rsidRPr="00C55BF9">
              <w:rPr>
                <w:color w:val="000000"/>
              </w:rPr>
              <w:t>8</w:t>
            </w:r>
          </w:p>
        </w:tc>
      </w:tr>
      <w:tr w:rsidR="00373CE2" w:rsidRPr="00C55BF9" w14:paraId="4541EE92" w14:textId="77777777" w:rsidTr="007E3172">
        <w:trPr>
          <w:trHeight w:val="300"/>
        </w:trPr>
        <w:tc>
          <w:tcPr>
            <w:tcW w:w="1423" w:type="pct"/>
            <w:tcBorders>
              <w:top w:val="nil"/>
              <w:left w:val="single" w:sz="4" w:space="0" w:color="auto"/>
              <w:bottom w:val="single" w:sz="4" w:space="0" w:color="auto"/>
              <w:right w:val="single" w:sz="4" w:space="0" w:color="auto"/>
            </w:tcBorders>
            <w:shd w:val="clear" w:color="auto" w:fill="auto"/>
            <w:noWrap/>
          </w:tcPr>
          <w:p w14:paraId="3A7941A8" w14:textId="77777777" w:rsidR="00373CE2" w:rsidRPr="00C55BF9" w:rsidRDefault="00373CE2" w:rsidP="007E3172">
            <w:pPr>
              <w:spacing w:line="360" w:lineRule="auto"/>
              <w:rPr>
                <w:color w:val="000000"/>
              </w:rPr>
            </w:pPr>
            <w:r w:rsidRPr="00C55BF9">
              <w:rPr>
                <w:color w:val="000000"/>
              </w:rPr>
              <w:t>Total</w:t>
            </w:r>
          </w:p>
        </w:tc>
        <w:tc>
          <w:tcPr>
            <w:tcW w:w="979" w:type="pct"/>
            <w:tcBorders>
              <w:top w:val="nil"/>
              <w:left w:val="nil"/>
              <w:bottom w:val="single" w:sz="4" w:space="0" w:color="auto"/>
              <w:right w:val="single" w:sz="4" w:space="0" w:color="auto"/>
            </w:tcBorders>
            <w:shd w:val="clear" w:color="auto" w:fill="auto"/>
            <w:noWrap/>
          </w:tcPr>
          <w:p w14:paraId="58D8A092" w14:textId="77777777" w:rsidR="00373CE2" w:rsidRPr="00C55BF9" w:rsidRDefault="00373CE2" w:rsidP="007E3172">
            <w:pPr>
              <w:spacing w:line="360" w:lineRule="auto"/>
              <w:jc w:val="center"/>
              <w:rPr>
                <w:color w:val="000000"/>
              </w:rPr>
            </w:pPr>
            <w:r w:rsidRPr="00C55BF9">
              <w:rPr>
                <w:color w:val="000000"/>
              </w:rPr>
              <w:t>55</w:t>
            </w:r>
          </w:p>
        </w:tc>
        <w:tc>
          <w:tcPr>
            <w:tcW w:w="507" w:type="pct"/>
            <w:tcBorders>
              <w:top w:val="nil"/>
              <w:left w:val="nil"/>
              <w:bottom w:val="single" w:sz="4" w:space="0" w:color="auto"/>
              <w:right w:val="single" w:sz="4" w:space="0" w:color="auto"/>
            </w:tcBorders>
            <w:shd w:val="clear" w:color="auto" w:fill="auto"/>
            <w:noWrap/>
          </w:tcPr>
          <w:p w14:paraId="0994F961" w14:textId="77777777" w:rsidR="00373CE2" w:rsidRPr="00C55BF9" w:rsidRDefault="00373CE2" w:rsidP="007E3172">
            <w:pPr>
              <w:spacing w:line="360" w:lineRule="auto"/>
              <w:jc w:val="center"/>
              <w:rPr>
                <w:color w:val="000000"/>
              </w:rPr>
            </w:pPr>
            <w:r w:rsidRPr="00C55BF9">
              <w:rPr>
                <w:color w:val="000000"/>
              </w:rPr>
              <w:t>91.67</w:t>
            </w:r>
          </w:p>
        </w:tc>
        <w:tc>
          <w:tcPr>
            <w:tcW w:w="1239" w:type="pct"/>
            <w:tcBorders>
              <w:top w:val="nil"/>
              <w:left w:val="nil"/>
              <w:bottom w:val="single" w:sz="4" w:space="0" w:color="auto"/>
              <w:right w:val="single" w:sz="4" w:space="0" w:color="auto"/>
            </w:tcBorders>
            <w:shd w:val="clear" w:color="auto" w:fill="auto"/>
            <w:noWrap/>
          </w:tcPr>
          <w:p w14:paraId="332FA6C7" w14:textId="77777777" w:rsidR="00373CE2" w:rsidRPr="00C55BF9" w:rsidRDefault="00373CE2" w:rsidP="007E3172">
            <w:pPr>
              <w:spacing w:line="360" w:lineRule="auto"/>
              <w:jc w:val="center"/>
              <w:rPr>
                <w:color w:val="000000"/>
              </w:rPr>
            </w:pPr>
            <w:r w:rsidRPr="00C55BF9">
              <w:rPr>
                <w:color w:val="000000"/>
              </w:rPr>
              <w:t>5</w:t>
            </w:r>
          </w:p>
        </w:tc>
        <w:tc>
          <w:tcPr>
            <w:tcW w:w="376" w:type="pct"/>
            <w:tcBorders>
              <w:top w:val="nil"/>
              <w:left w:val="nil"/>
              <w:bottom w:val="single" w:sz="4" w:space="0" w:color="auto"/>
              <w:right w:val="single" w:sz="4" w:space="0" w:color="auto"/>
            </w:tcBorders>
            <w:shd w:val="clear" w:color="auto" w:fill="auto"/>
            <w:noWrap/>
          </w:tcPr>
          <w:p w14:paraId="461DDE09" w14:textId="77777777" w:rsidR="00373CE2" w:rsidRPr="00C55BF9" w:rsidRDefault="00373CE2" w:rsidP="007E3172">
            <w:pPr>
              <w:spacing w:line="360" w:lineRule="auto"/>
              <w:jc w:val="center"/>
              <w:rPr>
                <w:color w:val="000000"/>
              </w:rPr>
            </w:pPr>
            <w:r w:rsidRPr="00C55BF9">
              <w:rPr>
                <w:color w:val="000000"/>
              </w:rPr>
              <w:t>8.33</w:t>
            </w:r>
          </w:p>
        </w:tc>
        <w:tc>
          <w:tcPr>
            <w:tcW w:w="475" w:type="pct"/>
            <w:tcBorders>
              <w:top w:val="nil"/>
              <w:left w:val="nil"/>
              <w:bottom w:val="single" w:sz="4" w:space="0" w:color="auto"/>
              <w:right w:val="single" w:sz="4" w:space="0" w:color="auto"/>
            </w:tcBorders>
            <w:shd w:val="clear" w:color="auto" w:fill="auto"/>
            <w:noWrap/>
          </w:tcPr>
          <w:p w14:paraId="02DBCC86" w14:textId="77777777" w:rsidR="00373CE2" w:rsidRPr="00C55BF9" w:rsidRDefault="00373CE2" w:rsidP="007E3172">
            <w:pPr>
              <w:spacing w:line="360" w:lineRule="auto"/>
              <w:jc w:val="center"/>
              <w:rPr>
                <w:color w:val="000000"/>
              </w:rPr>
            </w:pPr>
            <w:r w:rsidRPr="00C55BF9">
              <w:rPr>
                <w:color w:val="000000"/>
              </w:rPr>
              <w:t>60</w:t>
            </w:r>
          </w:p>
        </w:tc>
      </w:tr>
      <w:tr w:rsidR="00373CE2" w:rsidRPr="00C55BF9" w14:paraId="3E15CE16" w14:textId="77777777" w:rsidTr="007E3172">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tcPr>
          <w:p w14:paraId="0D6A323C" w14:textId="77777777" w:rsidR="00373CE2" w:rsidRPr="00C55BF9" w:rsidRDefault="00373CE2" w:rsidP="007E3172">
            <w:pPr>
              <w:spacing w:line="360" w:lineRule="auto"/>
              <w:jc w:val="center"/>
              <w:rPr>
                <w:color w:val="000000"/>
              </w:rPr>
            </w:pPr>
            <w:r w:rsidRPr="00C55BF9">
              <w:rPr>
                <w:color w:val="000000"/>
              </w:rPr>
              <w:t>Chi-square=</w:t>
            </w:r>
            <w:r>
              <w:rPr>
                <w:color w:val="000000"/>
              </w:rPr>
              <w:t>0.8390, p=0.3600</w:t>
            </w:r>
          </w:p>
        </w:tc>
      </w:tr>
      <w:bookmarkEnd w:id="1"/>
    </w:tbl>
    <w:p w14:paraId="658FF4DC" w14:textId="77777777" w:rsidR="00373CE2" w:rsidRPr="00C55BF9" w:rsidRDefault="00373CE2" w:rsidP="00373CE2">
      <w:pPr>
        <w:rPr>
          <w:color w:val="000000"/>
        </w:rPr>
      </w:pPr>
    </w:p>
    <w:p w14:paraId="5EB19814" w14:textId="77777777" w:rsidR="00373CE2" w:rsidRDefault="00373CE2" w:rsidP="00373CE2">
      <w:pPr>
        <w:spacing w:line="360" w:lineRule="auto"/>
        <w:jc w:val="both"/>
        <w:rPr>
          <w:color w:val="000000"/>
        </w:rPr>
      </w:pPr>
      <w:r>
        <w:rPr>
          <w:color w:val="000000"/>
        </w:rPr>
        <w:t xml:space="preserve">No significant association </w:t>
      </w:r>
      <w:r w:rsidRPr="00C55BF9">
        <w:rPr>
          <w:color w:val="000000"/>
        </w:rPr>
        <w:t xml:space="preserve">Physical activity </w:t>
      </w:r>
      <w:proofErr w:type="gramStart"/>
      <w:r w:rsidRPr="00C55BF9">
        <w:rPr>
          <w:color w:val="000000"/>
        </w:rPr>
        <w:t>levels  with</w:t>
      </w:r>
      <w:proofErr w:type="gramEnd"/>
      <w:r w:rsidRPr="00C55BF9">
        <w:rPr>
          <w:color w:val="000000"/>
        </w:rPr>
        <w:t xml:space="preserve"> risk factor satisfaction</w:t>
      </w:r>
      <w:r>
        <w:rPr>
          <w:color w:val="000000"/>
        </w:rPr>
        <w:t xml:space="preserve"> (</w:t>
      </w:r>
      <w:r w:rsidRPr="00C55BF9">
        <w:rPr>
          <w:color w:val="000000"/>
        </w:rPr>
        <w:t>Chi-square=</w:t>
      </w:r>
      <w:r>
        <w:rPr>
          <w:color w:val="000000"/>
        </w:rPr>
        <w:t>0.8390, p=0.3600)</w:t>
      </w:r>
    </w:p>
    <w:p w14:paraId="7A033AB5" w14:textId="77777777" w:rsidR="00373CE2" w:rsidRDefault="00373CE2" w:rsidP="00373CE2">
      <w:pPr>
        <w:spacing w:line="480" w:lineRule="auto"/>
        <w:rPr>
          <w:color w:val="000000"/>
        </w:rPr>
      </w:pPr>
    </w:p>
    <w:p w14:paraId="5E241047" w14:textId="68F028BD" w:rsidR="00373CE2" w:rsidRDefault="00373CE2" w:rsidP="00373CE2">
      <w:pPr>
        <w:spacing w:line="480" w:lineRule="auto"/>
        <w:rPr>
          <w:color w:val="000000"/>
        </w:rPr>
      </w:pPr>
      <w:r>
        <w:rPr>
          <w:color w:val="000000"/>
        </w:rPr>
        <w:t>Figure</w:t>
      </w:r>
      <w:r w:rsidRPr="00C55BF9">
        <w:rPr>
          <w:color w:val="000000"/>
        </w:rPr>
        <w:t xml:space="preserve">: Association between Physical activity </w:t>
      </w:r>
      <w:proofErr w:type="gramStart"/>
      <w:r w:rsidRPr="00C55BF9">
        <w:rPr>
          <w:color w:val="000000"/>
        </w:rPr>
        <w:t>levels  with</w:t>
      </w:r>
      <w:proofErr w:type="gramEnd"/>
      <w:r w:rsidRPr="00C55BF9">
        <w:rPr>
          <w:color w:val="000000"/>
        </w:rPr>
        <w:t xml:space="preserve"> risk factor satisfaction</w:t>
      </w:r>
    </w:p>
    <w:p w14:paraId="28916BE8" w14:textId="70A4C832" w:rsidR="00373CE2" w:rsidRDefault="00373CE2" w:rsidP="00373CE2">
      <w:pPr>
        <w:spacing w:line="480" w:lineRule="auto"/>
        <w:rPr>
          <w:color w:val="000000"/>
        </w:rPr>
      </w:pPr>
      <w:r>
        <w:rPr>
          <w:noProof/>
        </w:rPr>
        <w:drawing>
          <wp:inline distT="0" distB="0" distL="0" distR="0" wp14:anchorId="246B91A8" wp14:editId="784B0251">
            <wp:extent cx="5727700" cy="2984500"/>
            <wp:effectExtent l="0" t="0" r="0" b="0"/>
            <wp:docPr id="1215263952" name="Char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DE55D46" w14:textId="77777777" w:rsidR="00373CE2" w:rsidRDefault="00373CE2" w:rsidP="00373CE2">
      <w:pPr>
        <w:spacing w:line="480" w:lineRule="auto"/>
        <w:rPr>
          <w:color w:val="000000"/>
        </w:rPr>
      </w:pPr>
    </w:p>
    <w:p w14:paraId="133836E6" w14:textId="77777777" w:rsidR="00373CE2" w:rsidRPr="00C55BF9" w:rsidRDefault="00373CE2" w:rsidP="00373CE2">
      <w:pPr>
        <w:spacing w:line="480" w:lineRule="auto"/>
        <w:rPr>
          <w:color w:val="000000"/>
        </w:rPr>
      </w:pPr>
      <w:r w:rsidRPr="00C55BF9">
        <w:rPr>
          <w:color w:val="000000"/>
        </w:rPr>
        <w:t>Table: Comparison of Physical activity level</w:t>
      </w:r>
      <w:r>
        <w:rPr>
          <w:color w:val="000000"/>
        </w:rPr>
        <w:t>s</w:t>
      </w:r>
      <w:r w:rsidRPr="00C55BF9">
        <w:rPr>
          <w:color w:val="000000"/>
        </w:rPr>
        <w:t xml:space="preserve"> with MET values by independent t test</w:t>
      </w:r>
    </w:p>
    <w:tbl>
      <w:tblPr>
        <w:tblW w:w="5000" w:type="pct"/>
        <w:tblLook w:val="0000" w:firstRow="0" w:lastRow="0" w:firstColumn="0" w:lastColumn="0" w:noHBand="0" w:noVBand="0"/>
      </w:tblPr>
      <w:tblGrid>
        <w:gridCol w:w="2604"/>
        <w:gridCol w:w="1284"/>
        <w:gridCol w:w="1280"/>
        <w:gridCol w:w="1284"/>
        <w:gridCol w:w="1282"/>
        <w:gridCol w:w="1282"/>
      </w:tblGrid>
      <w:tr w:rsidR="00373CE2" w:rsidRPr="00C55BF9" w14:paraId="7692DCFF" w14:textId="77777777" w:rsidTr="007E3172">
        <w:trPr>
          <w:trHeight w:val="315"/>
        </w:trPr>
        <w:tc>
          <w:tcPr>
            <w:tcW w:w="144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E9EE1C1" w14:textId="77777777" w:rsidR="00373CE2" w:rsidRPr="00C55BF9" w:rsidRDefault="00373CE2" w:rsidP="007E3172">
            <w:pPr>
              <w:spacing w:line="480" w:lineRule="auto"/>
              <w:rPr>
                <w:color w:val="000000"/>
              </w:rPr>
            </w:pPr>
            <w:r w:rsidRPr="00C55BF9">
              <w:rPr>
                <w:color w:val="000000"/>
              </w:rPr>
              <w:t>Physical activity level</w:t>
            </w:r>
          </w:p>
        </w:tc>
        <w:tc>
          <w:tcPr>
            <w:tcW w:w="712" w:type="pct"/>
            <w:tcBorders>
              <w:top w:val="single" w:sz="4" w:space="0" w:color="auto"/>
              <w:left w:val="nil"/>
              <w:bottom w:val="single" w:sz="4" w:space="0" w:color="auto"/>
              <w:right w:val="single" w:sz="4" w:space="0" w:color="auto"/>
            </w:tcBorders>
            <w:shd w:val="clear" w:color="auto" w:fill="auto"/>
            <w:noWrap/>
          </w:tcPr>
          <w:p w14:paraId="60479EE6" w14:textId="77777777" w:rsidR="00373CE2" w:rsidRPr="00C55BF9" w:rsidRDefault="00373CE2" w:rsidP="007E3172">
            <w:pPr>
              <w:spacing w:line="480" w:lineRule="auto"/>
              <w:jc w:val="center"/>
              <w:rPr>
                <w:color w:val="000000"/>
              </w:rPr>
            </w:pPr>
            <w:r w:rsidRPr="00C55BF9">
              <w:rPr>
                <w:color w:val="000000"/>
              </w:rPr>
              <w:t>Mean</w:t>
            </w:r>
          </w:p>
        </w:tc>
        <w:tc>
          <w:tcPr>
            <w:tcW w:w="710" w:type="pct"/>
            <w:tcBorders>
              <w:top w:val="single" w:sz="4" w:space="0" w:color="auto"/>
              <w:left w:val="nil"/>
              <w:bottom w:val="single" w:sz="4" w:space="0" w:color="auto"/>
              <w:right w:val="single" w:sz="4" w:space="0" w:color="auto"/>
            </w:tcBorders>
            <w:shd w:val="clear" w:color="auto" w:fill="auto"/>
            <w:noWrap/>
          </w:tcPr>
          <w:p w14:paraId="36A7CC13" w14:textId="77777777" w:rsidR="00373CE2" w:rsidRPr="00C55BF9" w:rsidRDefault="00373CE2" w:rsidP="007E3172">
            <w:pPr>
              <w:spacing w:line="480" w:lineRule="auto"/>
              <w:jc w:val="center"/>
              <w:rPr>
                <w:color w:val="000000"/>
              </w:rPr>
            </w:pPr>
            <w:r w:rsidRPr="00C55BF9">
              <w:rPr>
                <w:color w:val="000000"/>
              </w:rPr>
              <w:t>SD</w:t>
            </w:r>
          </w:p>
        </w:tc>
        <w:tc>
          <w:tcPr>
            <w:tcW w:w="712" w:type="pct"/>
            <w:tcBorders>
              <w:top w:val="single" w:sz="4" w:space="0" w:color="auto"/>
              <w:left w:val="nil"/>
              <w:bottom w:val="single" w:sz="4" w:space="0" w:color="auto"/>
              <w:right w:val="single" w:sz="4" w:space="0" w:color="auto"/>
            </w:tcBorders>
            <w:shd w:val="clear" w:color="auto" w:fill="auto"/>
            <w:noWrap/>
          </w:tcPr>
          <w:p w14:paraId="5E4CCBAB" w14:textId="77777777" w:rsidR="00373CE2" w:rsidRPr="00C55BF9" w:rsidRDefault="00373CE2" w:rsidP="007E3172">
            <w:pPr>
              <w:spacing w:line="480" w:lineRule="auto"/>
              <w:jc w:val="center"/>
              <w:rPr>
                <w:color w:val="000000"/>
              </w:rPr>
            </w:pPr>
            <w:r w:rsidRPr="00C55BF9">
              <w:rPr>
                <w:color w:val="000000"/>
              </w:rPr>
              <w:t>SE</w:t>
            </w:r>
          </w:p>
        </w:tc>
        <w:tc>
          <w:tcPr>
            <w:tcW w:w="711" w:type="pct"/>
            <w:tcBorders>
              <w:top w:val="single" w:sz="4" w:space="0" w:color="auto"/>
              <w:left w:val="nil"/>
              <w:bottom w:val="nil"/>
              <w:right w:val="single" w:sz="4" w:space="0" w:color="auto"/>
            </w:tcBorders>
            <w:shd w:val="clear" w:color="auto" w:fill="auto"/>
            <w:noWrap/>
          </w:tcPr>
          <w:p w14:paraId="432E45FF" w14:textId="77777777" w:rsidR="00373CE2" w:rsidRPr="00C55BF9" w:rsidRDefault="00373CE2" w:rsidP="007E3172">
            <w:pPr>
              <w:spacing w:line="480" w:lineRule="auto"/>
              <w:jc w:val="center"/>
              <w:rPr>
                <w:color w:val="000000"/>
              </w:rPr>
            </w:pPr>
            <w:r w:rsidRPr="00C55BF9">
              <w:rPr>
                <w:color w:val="000000"/>
              </w:rPr>
              <w:t>t-value</w:t>
            </w:r>
          </w:p>
        </w:tc>
        <w:tc>
          <w:tcPr>
            <w:tcW w:w="711" w:type="pct"/>
            <w:tcBorders>
              <w:top w:val="single" w:sz="4" w:space="0" w:color="auto"/>
              <w:left w:val="nil"/>
              <w:bottom w:val="nil"/>
              <w:right w:val="single" w:sz="4" w:space="0" w:color="auto"/>
            </w:tcBorders>
            <w:shd w:val="clear" w:color="auto" w:fill="auto"/>
            <w:noWrap/>
          </w:tcPr>
          <w:p w14:paraId="61403089" w14:textId="77777777" w:rsidR="00373CE2" w:rsidRPr="00C55BF9" w:rsidRDefault="00373CE2" w:rsidP="007E3172">
            <w:pPr>
              <w:spacing w:line="480" w:lineRule="auto"/>
              <w:jc w:val="center"/>
              <w:rPr>
                <w:color w:val="000000"/>
              </w:rPr>
            </w:pPr>
            <w:r w:rsidRPr="00C55BF9">
              <w:rPr>
                <w:color w:val="000000"/>
              </w:rPr>
              <w:t>P-value</w:t>
            </w:r>
          </w:p>
        </w:tc>
      </w:tr>
      <w:tr w:rsidR="00373CE2" w:rsidRPr="00C55BF9" w14:paraId="55696CA4" w14:textId="77777777" w:rsidTr="007E3172">
        <w:trPr>
          <w:trHeight w:val="315"/>
        </w:trPr>
        <w:tc>
          <w:tcPr>
            <w:tcW w:w="1444" w:type="pct"/>
            <w:tcBorders>
              <w:top w:val="nil"/>
              <w:left w:val="single" w:sz="4" w:space="0" w:color="auto"/>
              <w:bottom w:val="single" w:sz="4" w:space="0" w:color="auto"/>
              <w:right w:val="single" w:sz="4" w:space="0" w:color="auto"/>
            </w:tcBorders>
            <w:shd w:val="clear" w:color="auto" w:fill="auto"/>
            <w:noWrap/>
            <w:vAlign w:val="bottom"/>
          </w:tcPr>
          <w:p w14:paraId="7B350BAF" w14:textId="77777777" w:rsidR="00373CE2" w:rsidRPr="00C55BF9" w:rsidRDefault="00373CE2" w:rsidP="007E3172">
            <w:pPr>
              <w:spacing w:line="480" w:lineRule="auto"/>
              <w:rPr>
                <w:color w:val="000000"/>
              </w:rPr>
            </w:pPr>
            <w:r w:rsidRPr="00C55BF9">
              <w:rPr>
                <w:color w:val="000000"/>
              </w:rPr>
              <w:t>High Physical activity</w:t>
            </w:r>
          </w:p>
        </w:tc>
        <w:tc>
          <w:tcPr>
            <w:tcW w:w="712" w:type="pct"/>
            <w:tcBorders>
              <w:top w:val="nil"/>
              <w:left w:val="nil"/>
              <w:bottom w:val="single" w:sz="4" w:space="0" w:color="auto"/>
              <w:right w:val="single" w:sz="4" w:space="0" w:color="auto"/>
            </w:tcBorders>
            <w:shd w:val="clear" w:color="auto" w:fill="auto"/>
            <w:noWrap/>
          </w:tcPr>
          <w:p w14:paraId="3D0E2BE4" w14:textId="77777777" w:rsidR="00373CE2" w:rsidRPr="00C55BF9" w:rsidRDefault="00373CE2" w:rsidP="007E3172">
            <w:pPr>
              <w:spacing w:line="480" w:lineRule="auto"/>
              <w:jc w:val="center"/>
              <w:rPr>
                <w:color w:val="000000"/>
              </w:rPr>
            </w:pPr>
            <w:r w:rsidRPr="00C55BF9">
              <w:rPr>
                <w:color w:val="000000"/>
              </w:rPr>
              <w:t>8688.46</w:t>
            </w:r>
          </w:p>
        </w:tc>
        <w:tc>
          <w:tcPr>
            <w:tcW w:w="710" w:type="pct"/>
            <w:tcBorders>
              <w:top w:val="nil"/>
              <w:left w:val="nil"/>
              <w:bottom w:val="single" w:sz="4" w:space="0" w:color="auto"/>
              <w:right w:val="single" w:sz="4" w:space="0" w:color="auto"/>
            </w:tcBorders>
            <w:shd w:val="clear" w:color="auto" w:fill="auto"/>
            <w:noWrap/>
          </w:tcPr>
          <w:p w14:paraId="63B69248" w14:textId="77777777" w:rsidR="00373CE2" w:rsidRPr="00C55BF9" w:rsidRDefault="00373CE2" w:rsidP="007E3172">
            <w:pPr>
              <w:spacing w:line="480" w:lineRule="auto"/>
              <w:jc w:val="center"/>
              <w:rPr>
                <w:color w:val="000000"/>
              </w:rPr>
            </w:pPr>
            <w:r w:rsidRPr="00C55BF9">
              <w:rPr>
                <w:color w:val="000000"/>
              </w:rPr>
              <w:t>3332.10</w:t>
            </w:r>
          </w:p>
        </w:tc>
        <w:tc>
          <w:tcPr>
            <w:tcW w:w="712" w:type="pct"/>
            <w:tcBorders>
              <w:top w:val="nil"/>
              <w:left w:val="nil"/>
              <w:bottom w:val="single" w:sz="4" w:space="0" w:color="auto"/>
              <w:right w:val="single" w:sz="4" w:space="0" w:color="auto"/>
            </w:tcBorders>
            <w:shd w:val="clear" w:color="auto" w:fill="auto"/>
            <w:noWrap/>
          </w:tcPr>
          <w:p w14:paraId="6E16C6CB" w14:textId="77777777" w:rsidR="00373CE2" w:rsidRPr="00C55BF9" w:rsidRDefault="00373CE2" w:rsidP="007E3172">
            <w:pPr>
              <w:spacing w:line="480" w:lineRule="auto"/>
              <w:jc w:val="center"/>
              <w:rPr>
                <w:color w:val="000000"/>
              </w:rPr>
            </w:pPr>
            <w:r w:rsidRPr="00C55BF9">
              <w:rPr>
                <w:color w:val="000000"/>
              </w:rPr>
              <w:t>462.08</w:t>
            </w:r>
          </w:p>
        </w:tc>
        <w:tc>
          <w:tcPr>
            <w:tcW w:w="711" w:type="pct"/>
            <w:tcBorders>
              <w:top w:val="single" w:sz="4" w:space="0" w:color="auto"/>
              <w:left w:val="nil"/>
              <w:bottom w:val="nil"/>
              <w:right w:val="nil"/>
            </w:tcBorders>
            <w:shd w:val="clear" w:color="auto" w:fill="auto"/>
            <w:noWrap/>
          </w:tcPr>
          <w:p w14:paraId="7AD55680" w14:textId="77777777" w:rsidR="00373CE2" w:rsidRPr="00C55BF9" w:rsidRDefault="00373CE2" w:rsidP="007E3172">
            <w:pPr>
              <w:spacing w:line="480" w:lineRule="auto"/>
              <w:jc w:val="center"/>
              <w:rPr>
                <w:color w:val="000000"/>
              </w:rPr>
            </w:pPr>
            <w:r w:rsidRPr="00C55BF9">
              <w:rPr>
                <w:color w:val="000000"/>
              </w:rPr>
              <w:t>5.5091</w:t>
            </w:r>
          </w:p>
        </w:tc>
        <w:tc>
          <w:tcPr>
            <w:tcW w:w="711" w:type="pct"/>
            <w:tcBorders>
              <w:top w:val="single" w:sz="4" w:space="0" w:color="auto"/>
              <w:left w:val="single" w:sz="4" w:space="0" w:color="auto"/>
              <w:bottom w:val="nil"/>
              <w:right w:val="single" w:sz="4" w:space="0" w:color="auto"/>
            </w:tcBorders>
            <w:shd w:val="clear" w:color="auto" w:fill="auto"/>
            <w:noWrap/>
          </w:tcPr>
          <w:p w14:paraId="656456F9" w14:textId="77777777" w:rsidR="00373CE2" w:rsidRPr="00C55BF9" w:rsidRDefault="00373CE2" w:rsidP="007E3172">
            <w:pPr>
              <w:spacing w:line="480" w:lineRule="auto"/>
              <w:jc w:val="center"/>
              <w:rPr>
                <w:color w:val="000000"/>
              </w:rPr>
            </w:pPr>
            <w:r w:rsidRPr="00C55BF9">
              <w:rPr>
                <w:color w:val="000000"/>
              </w:rPr>
              <w:t>0.0001*</w:t>
            </w:r>
          </w:p>
        </w:tc>
      </w:tr>
      <w:tr w:rsidR="00373CE2" w:rsidRPr="00C55BF9" w14:paraId="6B21C843" w14:textId="77777777" w:rsidTr="007E3172">
        <w:trPr>
          <w:trHeight w:val="315"/>
        </w:trPr>
        <w:tc>
          <w:tcPr>
            <w:tcW w:w="1444" w:type="pct"/>
            <w:tcBorders>
              <w:top w:val="nil"/>
              <w:left w:val="single" w:sz="4" w:space="0" w:color="auto"/>
              <w:bottom w:val="single" w:sz="4" w:space="0" w:color="auto"/>
              <w:right w:val="single" w:sz="4" w:space="0" w:color="auto"/>
            </w:tcBorders>
            <w:shd w:val="clear" w:color="auto" w:fill="auto"/>
            <w:noWrap/>
            <w:vAlign w:val="bottom"/>
          </w:tcPr>
          <w:p w14:paraId="4879B5C8" w14:textId="77777777" w:rsidR="00373CE2" w:rsidRPr="00C55BF9" w:rsidRDefault="00373CE2" w:rsidP="007E3172">
            <w:pPr>
              <w:spacing w:line="480" w:lineRule="auto"/>
              <w:rPr>
                <w:color w:val="000000"/>
              </w:rPr>
            </w:pPr>
            <w:r w:rsidRPr="00C55BF9">
              <w:rPr>
                <w:color w:val="000000"/>
              </w:rPr>
              <w:t>Moderate</w:t>
            </w:r>
          </w:p>
        </w:tc>
        <w:tc>
          <w:tcPr>
            <w:tcW w:w="712" w:type="pct"/>
            <w:tcBorders>
              <w:top w:val="nil"/>
              <w:left w:val="nil"/>
              <w:bottom w:val="single" w:sz="4" w:space="0" w:color="auto"/>
              <w:right w:val="single" w:sz="4" w:space="0" w:color="auto"/>
            </w:tcBorders>
            <w:shd w:val="clear" w:color="auto" w:fill="auto"/>
            <w:noWrap/>
          </w:tcPr>
          <w:p w14:paraId="003F8A35" w14:textId="77777777" w:rsidR="00373CE2" w:rsidRPr="00C55BF9" w:rsidRDefault="00373CE2" w:rsidP="007E3172">
            <w:pPr>
              <w:spacing w:line="480" w:lineRule="auto"/>
              <w:jc w:val="center"/>
              <w:rPr>
                <w:color w:val="000000"/>
              </w:rPr>
            </w:pPr>
            <w:r w:rsidRPr="00C55BF9">
              <w:rPr>
                <w:color w:val="000000"/>
              </w:rPr>
              <w:t>2131.50</w:t>
            </w:r>
          </w:p>
        </w:tc>
        <w:tc>
          <w:tcPr>
            <w:tcW w:w="710" w:type="pct"/>
            <w:tcBorders>
              <w:top w:val="nil"/>
              <w:left w:val="nil"/>
              <w:bottom w:val="single" w:sz="4" w:space="0" w:color="auto"/>
              <w:right w:val="single" w:sz="4" w:space="0" w:color="auto"/>
            </w:tcBorders>
            <w:shd w:val="clear" w:color="auto" w:fill="auto"/>
            <w:noWrap/>
          </w:tcPr>
          <w:p w14:paraId="20A5D0D9" w14:textId="77777777" w:rsidR="00373CE2" w:rsidRPr="00C55BF9" w:rsidRDefault="00373CE2" w:rsidP="007E3172">
            <w:pPr>
              <w:spacing w:line="480" w:lineRule="auto"/>
              <w:jc w:val="center"/>
              <w:rPr>
                <w:color w:val="000000"/>
              </w:rPr>
            </w:pPr>
            <w:r w:rsidRPr="00C55BF9">
              <w:rPr>
                <w:color w:val="000000"/>
              </w:rPr>
              <w:t>698.39</w:t>
            </w:r>
          </w:p>
        </w:tc>
        <w:tc>
          <w:tcPr>
            <w:tcW w:w="712" w:type="pct"/>
            <w:tcBorders>
              <w:top w:val="nil"/>
              <w:left w:val="nil"/>
              <w:bottom w:val="single" w:sz="4" w:space="0" w:color="auto"/>
              <w:right w:val="single" w:sz="4" w:space="0" w:color="auto"/>
            </w:tcBorders>
            <w:shd w:val="clear" w:color="auto" w:fill="auto"/>
            <w:noWrap/>
          </w:tcPr>
          <w:p w14:paraId="1449D427" w14:textId="77777777" w:rsidR="00373CE2" w:rsidRPr="00C55BF9" w:rsidRDefault="00373CE2" w:rsidP="007E3172">
            <w:pPr>
              <w:spacing w:line="480" w:lineRule="auto"/>
              <w:jc w:val="center"/>
              <w:rPr>
                <w:color w:val="000000"/>
              </w:rPr>
            </w:pPr>
            <w:r w:rsidRPr="00C55BF9">
              <w:rPr>
                <w:color w:val="000000"/>
              </w:rPr>
              <w:t>246.92</w:t>
            </w:r>
          </w:p>
        </w:tc>
        <w:tc>
          <w:tcPr>
            <w:tcW w:w="711" w:type="pct"/>
            <w:tcBorders>
              <w:top w:val="nil"/>
              <w:left w:val="nil"/>
              <w:bottom w:val="single" w:sz="4" w:space="0" w:color="auto"/>
              <w:right w:val="nil"/>
            </w:tcBorders>
            <w:shd w:val="clear" w:color="auto" w:fill="auto"/>
            <w:noWrap/>
          </w:tcPr>
          <w:p w14:paraId="6F5C8A52" w14:textId="77777777" w:rsidR="00373CE2" w:rsidRPr="00C55BF9" w:rsidRDefault="00373CE2" w:rsidP="007E3172">
            <w:pPr>
              <w:spacing w:line="480" w:lineRule="auto"/>
              <w:jc w:val="center"/>
              <w:rPr>
                <w:color w:val="000000"/>
              </w:rPr>
            </w:pPr>
          </w:p>
        </w:tc>
        <w:tc>
          <w:tcPr>
            <w:tcW w:w="711" w:type="pct"/>
            <w:tcBorders>
              <w:top w:val="nil"/>
              <w:left w:val="single" w:sz="4" w:space="0" w:color="auto"/>
              <w:bottom w:val="single" w:sz="4" w:space="0" w:color="auto"/>
              <w:right w:val="single" w:sz="4" w:space="0" w:color="auto"/>
            </w:tcBorders>
            <w:shd w:val="clear" w:color="auto" w:fill="auto"/>
            <w:noWrap/>
          </w:tcPr>
          <w:p w14:paraId="4C3367CC" w14:textId="77777777" w:rsidR="00373CE2" w:rsidRPr="00C55BF9" w:rsidRDefault="00373CE2" w:rsidP="007E3172">
            <w:pPr>
              <w:spacing w:line="480" w:lineRule="auto"/>
              <w:jc w:val="center"/>
              <w:rPr>
                <w:color w:val="000000"/>
              </w:rPr>
            </w:pPr>
          </w:p>
        </w:tc>
      </w:tr>
    </w:tbl>
    <w:p w14:paraId="0A0C934D" w14:textId="77777777" w:rsidR="00373CE2" w:rsidRPr="00C55BF9" w:rsidRDefault="00373CE2" w:rsidP="00373CE2">
      <w:pPr>
        <w:spacing w:line="480" w:lineRule="auto"/>
        <w:rPr>
          <w:color w:val="000000"/>
        </w:rPr>
      </w:pPr>
      <w:r w:rsidRPr="00C55BF9">
        <w:rPr>
          <w:color w:val="000000"/>
        </w:rPr>
        <w:t>*p&lt;0.05</w:t>
      </w:r>
    </w:p>
    <w:p w14:paraId="1F7BA640" w14:textId="77777777" w:rsidR="00373CE2" w:rsidRPr="00C55BF9" w:rsidRDefault="00373CE2" w:rsidP="00373CE2">
      <w:pPr>
        <w:spacing w:line="480" w:lineRule="auto"/>
        <w:jc w:val="both"/>
        <w:rPr>
          <w:color w:val="000000"/>
        </w:rPr>
      </w:pPr>
      <w:r>
        <w:rPr>
          <w:color w:val="000000"/>
        </w:rPr>
        <w:tab/>
        <w:t xml:space="preserve">A significant difference was observed between </w:t>
      </w:r>
      <w:r w:rsidRPr="00C55BF9">
        <w:rPr>
          <w:color w:val="000000"/>
        </w:rPr>
        <w:t>Physical activity level</w:t>
      </w:r>
      <w:r>
        <w:rPr>
          <w:color w:val="000000"/>
        </w:rPr>
        <w:t>s</w:t>
      </w:r>
      <w:r w:rsidRPr="00C55BF9">
        <w:rPr>
          <w:color w:val="000000"/>
        </w:rPr>
        <w:t xml:space="preserve"> with </w:t>
      </w:r>
      <w:r>
        <w:rPr>
          <w:color w:val="000000"/>
        </w:rPr>
        <w:t xml:space="preserve">mean </w:t>
      </w:r>
      <w:r w:rsidRPr="00C55BF9">
        <w:rPr>
          <w:color w:val="000000"/>
        </w:rPr>
        <w:t>MET values</w:t>
      </w:r>
      <w:r>
        <w:rPr>
          <w:color w:val="000000"/>
        </w:rPr>
        <w:t xml:space="preserve"> (t=</w:t>
      </w:r>
      <w:r w:rsidRPr="00C55BF9">
        <w:rPr>
          <w:color w:val="000000"/>
        </w:rPr>
        <w:t>5.5091</w:t>
      </w:r>
      <w:r>
        <w:rPr>
          <w:color w:val="000000"/>
        </w:rPr>
        <w:t xml:space="preserve">, p=0.0001).  It means that, the mean </w:t>
      </w:r>
      <w:r w:rsidRPr="00C55BF9">
        <w:rPr>
          <w:color w:val="000000"/>
        </w:rPr>
        <w:t>MET</w:t>
      </w:r>
      <w:r>
        <w:rPr>
          <w:color w:val="000000"/>
        </w:rPr>
        <w:t xml:space="preserve"> is significantly higher with </w:t>
      </w:r>
      <w:r w:rsidRPr="00C55BF9">
        <w:rPr>
          <w:color w:val="000000"/>
        </w:rPr>
        <w:t>High Physical activity</w:t>
      </w:r>
      <w:r>
        <w:rPr>
          <w:color w:val="000000"/>
        </w:rPr>
        <w:t xml:space="preserve"> as compared to Low</w:t>
      </w:r>
      <w:r w:rsidRPr="00C55BF9">
        <w:rPr>
          <w:color w:val="000000"/>
        </w:rPr>
        <w:t xml:space="preserve"> Physical activity</w:t>
      </w:r>
    </w:p>
    <w:p w14:paraId="1D2A1473" w14:textId="77777777" w:rsidR="00373CE2" w:rsidRDefault="00373CE2" w:rsidP="00373CE2">
      <w:pPr>
        <w:spacing w:line="480" w:lineRule="auto"/>
        <w:rPr>
          <w:color w:val="000000"/>
        </w:rPr>
      </w:pPr>
    </w:p>
    <w:p w14:paraId="65A59E58" w14:textId="2243C6B0" w:rsidR="00373CE2" w:rsidRPr="00C55BF9" w:rsidRDefault="00373CE2" w:rsidP="00373CE2">
      <w:pPr>
        <w:spacing w:line="480" w:lineRule="auto"/>
        <w:rPr>
          <w:color w:val="000000"/>
        </w:rPr>
      </w:pPr>
      <w:r>
        <w:rPr>
          <w:color w:val="000000"/>
        </w:rPr>
        <w:t>Figure</w:t>
      </w:r>
      <w:r w:rsidRPr="00C55BF9">
        <w:rPr>
          <w:color w:val="000000"/>
        </w:rPr>
        <w:t>: Comparison of Physical activity level with MET values</w:t>
      </w:r>
    </w:p>
    <w:p w14:paraId="37D371C7" w14:textId="676E288E" w:rsidR="00373CE2" w:rsidRDefault="00373CE2" w:rsidP="00373CE2">
      <w:pPr>
        <w:spacing w:line="360" w:lineRule="auto"/>
        <w:jc w:val="both"/>
        <w:rPr>
          <w:rFonts w:ascii="Times New Roman" w:hAnsi="Times New Roman" w:cs="Times New Roman"/>
          <w:noProof/>
          <w:sz w:val="24"/>
          <w:szCs w:val="24"/>
        </w:rPr>
      </w:pPr>
      <w:bookmarkStart w:id="2" w:name="OLE_LINK8"/>
      <w:r>
        <w:rPr>
          <w:noProof/>
        </w:rPr>
        <w:drawing>
          <wp:inline distT="0" distB="0" distL="0" distR="0" wp14:anchorId="4DBF92FA" wp14:editId="260D4DCB">
            <wp:extent cx="5727700" cy="3683000"/>
            <wp:effectExtent l="0" t="0" r="0" b="0"/>
            <wp:docPr id="561596366"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End w:id="2"/>
    </w:p>
    <w:p w14:paraId="5EEDC4C5" w14:textId="77777777" w:rsidR="001A2DFE" w:rsidRPr="00A752E9" w:rsidRDefault="001A2DFE" w:rsidP="008E6F30">
      <w:pPr>
        <w:spacing w:line="360" w:lineRule="auto"/>
        <w:jc w:val="both"/>
        <w:rPr>
          <w:rFonts w:ascii="Times New Roman" w:hAnsi="Times New Roman" w:cs="Times New Roman"/>
          <w:noProof/>
          <w:sz w:val="24"/>
          <w:szCs w:val="24"/>
        </w:rPr>
      </w:pPr>
    </w:p>
    <w:p w14:paraId="4D6FA310" w14:textId="7A01296F" w:rsidR="001A2DFE" w:rsidRDefault="003C1314" w:rsidP="001A2DFE">
      <w:pPr>
        <w:spacing w:line="360" w:lineRule="auto"/>
        <w:jc w:val="both"/>
        <w:rPr>
          <w:rFonts w:ascii="Times New Roman" w:hAnsi="Times New Roman" w:cs="Times New Roman"/>
          <w:b/>
          <w:bCs/>
          <w:sz w:val="24"/>
          <w:szCs w:val="24"/>
        </w:rPr>
      </w:pPr>
      <w:r w:rsidRPr="00A752E9">
        <w:rPr>
          <w:rFonts w:ascii="Times New Roman" w:hAnsi="Times New Roman" w:cs="Times New Roman"/>
          <w:b/>
          <w:bCs/>
          <w:sz w:val="24"/>
          <w:szCs w:val="24"/>
        </w:rPr>
        <w:lastRenderedPageBreak/>
        <w:t>Referenc</w:t>
      </w:r>
      <w:r w:rsidR="001A2DFE">
        <w:rPr>
          <w:rFonts w:ascii="Times New Roman" w:hAnsi="Times New Roman" w:cs="Times New Roman"/>
          <w:b/>
          <w:bCs/>
          <w:sz w:val="24"/>
          <w:szCs w:val="24"/>
        </w:rPr>
        <w:t>es:</w:t>
      </w:r>
    </w:p>
    <w:p w14:paraId="14C95E47" w14:textId="3DD1967F" w:rsidR="001A2DFE" w:rsidRPr="0030413A" w:rsidRDefault="001A2DFE" w:rsidP="001A2DFE">
      <w:pPr>
        <w:pStyle w:val="ListParagraph"/>
        <w:numPr>
          <w:ilvl w:val="0"/>
          <w:numId w:val="19"/>
        </w:numPr>
        <w:spacing w:line="360" w:lineRule="auto"/>
        <w:rPr>
          <w:rFonts w:ascii="Times New Roman" w:hAnsi="Times New Roman" w:cs="Times New Roman"/>
          <w:sz w:val="24"/>
          <w:szCs w:val="24"/>
        </w:rPr>
      </w:pPr>
      <w:r w:rsidRPr="001A2DFE">
        <w:rPr>
          <w:rFonts w:ascii="Times New Roman" w:hAnsi="Times New Roman" w:cs="Times New Roman"/>
        </w:rPr>
        <w:t>INTERNATIONAL PHYSICAL ACTIVITY QUESTIONNAIRE (October 2002) LONG LAST 7 DAYS SELF-ADMINISTERED FORMAT.</w:t>
      </w:r>
      <w:r>
        <w:rPr>
          <w:rFonts w:ascii="Times New Roman" w:hAnsi="Times New Roman" w:cs="Times New Roman"/>
        </w:rPr>
        <w:t xml:space="preserve"> </w:t>
      </w:r>
      <w:hyperlink r:id="rId20" w:history="1">
        <w:r w:rsidR="004E6EAB" w:rsidRPr="004E6EAB">
          <w:rPr>
            <w:rStyle w:val="Hyperlink"/>
            <w:rFonts w:ascii="Times New Roman" w:hAnsi="Times New Roman" w:cs="Times New Roman"/>
          </w:rPr>
          <w:t>https://cdn-links.lww.com/permalink/jcrp/a/jcrp_2016_04_12_kaminsky_jcrp-d-16-00031r1_sdc1.pdf</w:t>
        </w:r>
      </w:hyperlink>
    </w:p>
    <w:p w14:paraId="504FE4C9" w14:textId="3FD1FCBB" w:rsidR="00E44B0C" w:rsidRPr="00E44B0C" w:rsidRDefault="00332862" w:rsidP="00E44B0C">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T</w:t>
      </w:r>
      <w:r w:rsidR="00E44B0C" w:rsidRPr="00E44B0C">
        <w:rPr>
          <w:rFonts w:ascii="Times New Roman" w:hAnsi="Times New Roman" w:cs="Times New Roman"/>
          <w:sz w:val="24"/>
          <w:szCs w:val="24"/>
        </w:rPr>
        <w:t>o evaluate the work ability and health status of security guards at a public</w:t>
      </w:r>
    </w:p>
    <w:p w14:paraId="629DE5E6" w14:textId="045F87D6" w:rsidR="0030413A" w:rsidRPr="001A2DFE" w:rsidRDefault="00E44B0C" w:rsidP="00332862">
      <w:pPr>
        <w:pStyle w:val="ListParagraph"/>
        <w:spacing w:line="360" w:lineRule="auto"/>
        <w:ind w:left="771"/>
        <w:rPr>
          <w:rFonts w:ascii="Times New Roman" w:hAnsi="Times New Roman" w:cs="Times New Roman"/>
          <w:sz w:val="24"/>
          <w:szCs w:val="24"/>
        </w:rPr>
      </w:pPr>
      <w:r w:rsidRPr="00E44B0C">
        <w:rPr>
          <w:rFonts w:ascii="Times New Roman" w:hAnsi="Times New Roman" w:cs="Times New Roman"/>
          <w:sz w:val="24"/>
          <w:szCs w:val="24"/>
        </w:rPr>
        <w:t xml:space="preserve">University.  a cross-sectional, descriptive, and analytical study was carried wit…  Source: PubMed Central (PMC) </w:t>
      </w:r>
      <w:hyperlink r:id="rId21" w:history="1">
        <w:r w:rsidRPr="00FB383A">
          <w:rPr>
            <w:rStyle w:val="Hyperlink"/>
            <w:rFonts w:ascii="Times New Roman" w:hAnsi="Times New Roman" w:cs="Times New Roman"/>
            <w:sz w:val="24"/>
            <w:szCs w:val="24"/>
          </w:rPr>
          <w:t>https://www.ncbi.nlm.nih.gov/pmc/articles/PMC4982441/</w:t>
        </w:r>
      </w:hyperlink>
    </w:p>
    <w:p w14:paraId="510F70DA" w14:textId="063352EE" w:rsidR="008E6F30" w:rsidRPr="001A2DFE" w:rsidRDefault="002C6C02" w:rsidP="001A2DFE">
      <w:pPr>
        <w:pStyle w:val="ListParagraph"/>
        <w:numPr>
          <w:ilvl w:val="0"/>
          <w:numId w:val="19"/>
        </w:numPr>
        <w:spacing w:line="360" w:lineRule="auto"/>
        <w:jc w:val="both"/>
        <w:rPr>
          <w:rFonts w:ascii="Times New Roman" w:hAnsi="Times New Roman" w:cs="Times New Roman"/>
          <w:noProof/>
          <w:sz w:val="24"/>
          <w:szCs w:val="24"/>
        </w:rPr>
      </w:pPr>
      <w:r w:rsidRPr="00A673C9">
        <w:rPr>
          <w:rFonts w:ascii="Times New Roman" w:hAnsi="Times New Roman" w:cs="Times New Roman"/>
          <w:sz w:val="24"/>
          <w:szCs w:val="24"/>
        </w:rPr>
        <w:t>Assessment of Physical Health among Security Guards Working in Krishna</w:t>
      </w:r>
      <w:r w:rsidR="001A2DFE">
        <w:rPr>
          <w:rFonts w:ascii="Times New Roman" w:hAnsi="Times New Roman" w:cs="Times New Roman"/>
          <w:sz w:val="24"/>
          <w:szCs w:val="24"/>
        </w:rPr>
        <w:t xml:space="preserve"> Hospital in Karad - A</w:t>
      </w:r>
      <w:r w:rsidRPr="00A673C9">
        <w:rPr>
          <w:rFonts w:ascii="Times New Roman" w:hAnsi="Times New Roman" w:cs="Times New Roman"/>
          <w:sz w:val="24"/>
          <w:szCs w:val="24"/>
        </w:rPr>
        <w:t xml:space="preserve">  Cross-Sec</w:t>
      </w:r>
      <w:r w:rsidR="001A2DFE">
        <w:rPr>
          <w:rFonts w:ascii="Times New Roman" w:hAnsi="Times New Roman" w:cs="Times New Roman"/>
          <w:sz w:val="24"/>
          <w:szCs w:val="24"/>
        </w:rPr>
        <w:t>tional Study</w:t>
      </w:r>
      <w:r w:rsidRPr="00A673C9">
        <w:rPr>
          <w:rFonts w:ascii="Times New Roman" w:hAnsi="Times New Roman" w:cs="Times New Roman"/>
          <w:sz w:val="24"/>
          <w:szCs w:val="24"/>
        </w:rPr>
        <w:t xml:space="preserve">  </w:t>
      </w:r>
      <w:hyperlink r:id="rId22" w:history="1">
        <w:r w:rsidR="001A2DFE" w:rsidRPr="008C0197">
          <w:rPr>
            <w:rStyle w:val="Hyperlink"/>
            <w:rFonts w:ascii="Times New Roman" w:hAnsi="Times New Roman" w:cs="Times New Roman"/>
            <w:sz w:val="24"/>
            <w:szCs w:val="24"/>
          </w:rPr>
          <w:t>https://www.researchgate.net/publication/377969954_Assessment_of_Physiczal_Health_among_Security_Guards_Working_in_Krishna_Hospital_Karad-A_Cross-Sectional_Study</w:t>
        </w:r>
      </w:hyperlink>
      <w:r w:rsidRPr="00A673C9">
        <w:rPr>
          <w:rFonts w:ascii="Times New Roman" w:hAnsi="Times New Roman" w:cs="Times New Roman"/>
          <w:sz w:val="24"/>
          <w:szCs w:val="24"/>
        </w:rPr>
        <w:t xml:space="preserve"> </w:t>
      </w:r>
    </w:p>
    <w:p w14:paraId="1A054EE9" w14:textId="56B7A70E" w:rsidR="008E6F30" w:rsidRPr="00A673C9" w:rsidRDefault="002C6C02" w:rsidP="008E6F30">
      <w:pPr>
        <w:pStyle w:val="ListParagraph"/>
        <w:numPr>
          <w:ilvl w:val="0"/>
          <w:numId w:val="19"/>
        </w:numPr>
        <w:spacing w:line="360" w:lineRule="auto"/>
        <w:jc w:val="both"/>
        <w:rPr>
          <w:rFonts w:ascii="Times New Roman" w:hAnsi="Times New Roman" w:cs="Times New Roman"/>
          <w:noProof/>
          <w:sz w:val="24"/>
          <w:szCs w:val="24"/>
        </w:rPr>
      </w:pPr>
      <w:r w:rsidRPr="00A673C9">
        <w:rPr>
          <w:rFonts w:ascii="Times New Roman" w:hAnsi="Times New Roman" w:cs="Times New Roman"/>
          <w:sz w:val="24"/>
          <w:szCs w:val="24"/>
        </w:rPr>
        <w:t xml:space="preserve">THE COMPETENCY OF SECURITY GUARDS IN THE PERFORMANCE OF THEIR RESPONSIBILITIES - </w:t>
      </w:r>
      <w:hyperlink r:id="rId23" w:history="1">
        <w:r w:rsidR="008E6F30" w:rsidRPr="00A673C9">
          <w:rPr>
            <w:rStyle w:val="Hyperlink"/>
            <w:rFonts w:ascii="Times New Roman" w:hAnsi="Times New Roman" w:cs="Times New Roman"/>
            <w:sz w:val="24"/>
            <w:szCs w:val="24"/>
            <w:u w:val="none"/>
          </w:rPr>
          <w:t>https://eprajournals.com/IJMR/article/10584</w:t>
        </w:r>
      </w:hyperlink>
      <w:r w:rsidR="008E6F30" w:rsidRPr="00A673C9">
        <w:rPr>
          <w:rFonts w:ascii="Times New Roman" w:hAnsi="Times New Roman" w:cs="Times New Roman"/>
          <w:sz w:val="24"/>
          <w:szCs w:val="24"/>
        </w:rPr>
        <w:t xml:space="preserve"> </w:t>
      </w:r>
    </w:p>
    <w:p w14:paraId="6945176D" w14:textId="4047B55C" w:rsidR="002C6C02" w:rsidRPr="00A673C9" w:rsidRDefault="002C6C02" w:rsidP="008E6F30">
      <w:pPr>
        <w:pStyle w:val="ListParagraph"/>
        <w:numPr>
          <w:ilvl w:val="0"/>
          <w:numId w:val="19"/>
        </w:numPr>
        <w:spacing w:line="360" w:lineRule="auto"/>
        <w:jc w:val="both"/>
        <w:rPr>
          <w:rFonts w:ascii="Times New Roman" w:hAnsi="Times New Roman" w:cs="Times New Roman"/>
          <w:noProof/>
          <w:sz w:val="24"/>
          <w:szCs w:val="24"/>
        </w:rPr>
      </w:pPr>
      <w:r w:rsidRPr="00A673C9">
        <w:rPr>
          <w:rFonts w:ascii="Times New Roman" w:hAnsi="Times New Roman" w:cs="Times New Roman"/>
          <w:sz w:val="24"/>
          <w:szCs w:val="24"/>
        </w:rPr>
        <w:t>Prevalence of Low Back Pain in Security Guards in MGM Institute of Health Sciences, Aurangabad</w:t>
      </w:r>
      <w:r w:rsidR="008E6F30" w:rsidRPr="00A673C9">
        <w:rPr>
          <w:rFonts w:ascii="Times New Roman" w:hAnsi="Times New Roman" w:cs="Times New Roman"/>
          <w:sz w:val="24"/>
          <w:szCs w:val="24"/>
        </w:rPr>
        <w:t xml:space="preserve"> </w:t>
      </w:r>
      <w:hyperlink r:id="rId24" w:anchor="%3A~%3Atext%3DConclusion%3A%20our%20study%20concludes%20that%2Camong%20the%20guards%20is%2048%25" w:history="1">
        <w:r w:rsidR="008E6F30" w:rsidRPr="00A673C9">
          <w:rPr>
            <w:rStyle w:val="Hyperlink"/>
            <w:rFonts w:ascii="Times New Roman" w:hAnsi="Times New Roman" w:cs="Times New Roman"/>
            <w:sz w:val="24"/>
            <w:szCs w:val="24"/>
            <w:u w:val="none"/>
          </w:rPr>
          <w:t>Prevalence of Low Back Pain in Security Guards in MGM Institute of Health Sciences, Aurangabad (ijhsr.org)</w:t>
        </w:r>
      </w:hyperlink>
    </w:p>
    <w:p w14:paraId="285A03DB" w14:textId="77777777" w:rsidR="008E6F30" w:rsidRPr="00A752E9" w:rsidRDefault="008E6F30" w:rsidP="008E6F30">
      <w:pPr>
        <w:pStyle w:val="ListParagraph"/>
        <w:spacing w:line="360" w:lineRule="auto"/>
        <w:ind w:left="771"/>
        <w:jc w:val="both"/>
        <w:rPr>
          <w:noProof/>
        </w:rPr>
      </w:pPr>
    </w:p>
    <w:sectPr w:rsidR="008E6F30" w:rsidRPr="00A752E9" w:rsidSect="001C7D80">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1B9DE" w14:textId="77777777" w:rsidR="00D51235" w:rsidRDefault="00D51235" w:rsidP="00FC6BFA">
      <w:pPr>
        <w:spacing w:after="0" w:line="240" w:lineRule="auto"/>
      </w:pPr>
      <w:r>
        <w:separator/>
      </w:r>
    </w:p>
  </w:endnote>
  <w:endnote w:type="continuationSeparator" w:id="0">
    <w:p w14:paraId="1DAF292A" w14:textId="77777777" w:rsidR="00D51235" w:rsidRDefault="00D51235" w:rsidP="00FC6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8BB35" w14:textId="77777777" w:rsidR="00FC6BFA" w:rsidRDefault="00FC6B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D6EB" w14:textId="77777777" w:rsidR="00FC6BFA" w:rsidRDefault="00FC6B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CEAB7" w14:textId="77777777" w:rsidR="00FC6BFA" w:rsidRDefault="00FC6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642B8" w14:textId="77777777" w:rsidR="00D51235" w:rsidRDefault="00D51235" w:rsidP="00FC6BFA">
      <w:pPr>
        <w:spacing w:after="0" w:line="240" w:lineRule="auto"/>
      </w:pPr>
      <w:r>
        <w:separator/>
      </w:r>
    </w:p>
  </w:footnote>
  <w:footnote w:type="continuationSeparator" w:id="0">
    <w:p w14:paraId="3FC4005C" w14:textId="77777777" w:rsidR="00D51235" w:rsidRDefault="00D51235" w:rsidP="00FC6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E8F0F" w14:textId="77777777" w:rsidR="00FC6BFA" w:rsidRDefault="00FC6B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E8BFF" w14:textId="77777777" w:rsidR="00FC6BFA" w:rsidRDefault="00FC6B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A5023" w14:textId="77777777" w:rsidR="00FC6BFA" w:rsidRDefault="00FC6B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B1D62"/>
    <w:multiLevelType w:val="hybridMultilevel"/>
    <w:tmpl w:val="4434EDAA"/>
    <w:lvl w:ilvl="0" w:tplc="162E5EB8">
      <w:start w:val="1"/>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1" w15:restartNumberingAfterBreak="0">
    <w:nsid w:val="12D12216"/>
    <w:multiLevelType w:val="hybridMultilevel"/>
    <w:tmpl w:val="C97E93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540624"/>
    <w:multiLevelType w:val="hybridMultilevel"/>
    <w:tmpl w:val="89AAD9FC"/>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3" w15:restartNumberingAfterBreak="0">
    <w:nsid w:val="148E2CE2"/>
    <w:multiLevelType w:val="hybridMultilevel"/>
    <w:tmpl w:val="4C5014AE"/>
    <w:lvl w:ilvl="0" w:tplc="FFFFFFFF">
      <w:start w:val="1"/>
      <w:numFmt w:val="decimal"/>
      <w:lvlText w:val="%1."/>
      <w:lvlJc w:val="left"/>
      <w:pPr>
        <w:ind w:left="771" w:hanging="360"/>
      </w:pPr>
    </w:lvl>
    <w:lvl w:ilvl="1" w:tplc="FFFFFFFF" w:tentative="1">
      <w:start w:val="1"/>
      <w:numFmt w:val="lowerLetter"/>
      <w:lvlText w:val="%2."/>
      <w:lvlJc w:val="left"/>
      <w:pPr>
        <w:ind w:left="1491" w:hanging="360"/>
      </w:pPr>
    </w:lvl>
    <w:lvl w:ilvl="2" w:tplc="FFFFFFFF" w:tentative="1">
      <w:start w:val="1"/>
      <w:numFmt w:val="lowerRoman"/>
      <w:lvlText w:val="%3."/>
      <w:lvlJc w:val="right"/>
      <w:pPr>
        <w:ind w:left="2211" w:hanging="180"/>
      </w:pPr>
    </w:lvl>
    <w:lvl w:ilvl="3" w:tplc="FFFFFFFF" w:tentative="1">
      <w:start w:val="1"/>
      <w:numFmt w:val="decimal"/>
      <w:lvlText w:val="%4."/>
      <w:lvlJc w:val="left"/>
      <w:pPr>
        <w:ind w:left="2931" w:hanging="360"/>
      </w:pPr>
    </w:lvl>
    <w:lvl w:ilvl="4" w:tplc="FFFFFFFF" w:tentative="1">
      <w:start w:val="1"/>
      <w:numFmt w:val="lowerLetter"/>
      <w:lvlText w:val="%5."/>
      <w:lvlJc w:val="left"/>
      <w:pPr>
        <w:ind w:left="3651" w:hanging="360"/>
      </w:pPr>
    </w:lvl>
    <w:lvl w:ilvl="5" w:tplc="FFFFFFFF" w:tentative="1">
      <w:start w:val="1"/>
      <w:numFmt w:val="lowerRoman"/>
      <w:lvlText w:val="%6."/>
      <w:lvlJc w:val="right"/>
      <w:pPr>
        <w:ind w:left="4371" w:hanging="180"/>
      </w:pPr>
    </w:lvl>
    <w:lvl w:ilvl="6" w:tplc="FFFFFFFF" w:tentative="1">
      <w:start w:val="1"/>
      <w:numFmt w:val="decimal"/>
      <w:lvlText w:val="%7."/>
      <w:lvlJc w:val="left"/>
      <w:pPr>
        <w:ind w:left="5091" w:hanging="360"/>
      </w:pPr>
    </w:lvl>
    <w:lvl w:ilvl="7" w:tplc="FFFFFFFF" w:tentative="1">
      <w:start w:val="1"/>
      <w:numFmt w:val="lowerLetter"/>
      <w:lvlText w:val="%8."/>
      <w:lvlJc w:val="left"/>
      <w:pPr>
        <w:ind w:left="5811" w:hanging="360"/>
      </w:pPr>
    </w:lvl>
    <w:lvl w:ilvl="8" w:tplc="FFFFFFFF" w:tentative="1">
      <w:start w:val="1"/>
      <w:numFmt w:val="lowerRoman"/>
      <w:lvlText w:val="%9."/>
      <w:lvlJc w:val="right"/>
      <w:pPr>
        <w:ind w:left="6531" w:hanging="180"/>
      </w:pPr>
    </w:lvl>
  </w:abstractNum>
  <w:abstractNum w:abstractNumId="4" w15:restartNumberingAfterBreak="0">
    <w:nsid w:val="151B6C91"/>
    <w:multiLevelType w:val="hybridMultilevel"/>
    <w:tmpl w:val="750A64BA"/>
    <w:lvl w:ilvl="0" w:tplc="162E5EB8">
      <w:start w:val="1"/>
      <w:numFmt w:val="bullet"/>
      <w:lvlText w:val="•"/>
      <w:lvlJc w:val="left"/>
      <w:pPr>
        <w:ind w:left="1131" w:hanging="360"/>
      </w:pPr>
      <w:rPr>
        <w:rFonts w:ascii="Calibri" w:eastAsiaTheme="minorHAnsi" w:hAnsi="Calibri" w:cs="Calibri" w:hint="default"/>
      </w:rPr>
    </w:lvl>
    <w:lvl w:ilvl="1" w:tplc="40090003" w:tentative="1">
      <w:start w:val="1"/>
      <w:numFmt w:val="bullet"/>
      <w:lvlText w:val="o"/>
      <w:lvlJc w:val="left"/>
      <w:pPr>
        <w:ind w:left="1851" w:hanging="360"/>
      </w:pPr>
      <w:rPr>
        <w:rFonts w:ascii="Courier New" w:hAnsi="Courier New" w:cs="Courier New" w:hint="default"/>
      </w:rPr>
    </w:lvl>
    <w:lvl w:ilvl="2" w:tplc="40090005" w:tentative="1">
      <w:start w:val="1"/>
      <w:numFmt w:val="bullet"/>
      <w:lvlText w:val=""/>
      <w:lvlJc w:val="left"/>
      <w:pPr>
        <w:ind w:left="2571" w:hanging="360"/>
      </w:pPr>
      <w:rPr>
        <w:rFonts w:ascii="Wingdings" w:hAnsi="Wingdings" w:hint="default"/>
      </w:rPr>
    </w:lvl>
    <w:lvl w:ilvl="3" w:tplc="40090001" w:tentative="1">
      <w:start w:val="1"/>
      <w:numFmt w:val="bullet"/>
      <w:lvlText w:val=""/>
      <w:lvlJc w:val="left"/>
      <w:pPr>
        <w:ind w:left="3291" w:hanging="360"/>
      </w:pPr>
      <w:rPr>
        <w:rFonts w:ascii="Symbol" w:hAnsi="Symbol" w:hint="default"/>
      </w:rPr>
    </w:lvl>
    <w:lvl w:ilvl="4" w:tplc="40090003" w:tentative="1">
      <w:start w:val="1"/>
      <w:numFmt w:val="bullet"/>
      <w:lvlText w:val="o"/>
      <w:lvlJc w:val="left"/>
      <w:pPr>
        <w:ind w:left="4011" w:hanging="360"/>
      </w:pPr>
      <w:rPr>
        <w:rFonts w:ascii="Courier New" w:hAnsi="Courier New" w:cs="Courier New" w:hint="default"/>
      </w:rPr>
    </w:lvl>
    <w:lvl w:ilvl="5" w:tplc="40090005" w:tentative="1">
      <w:start w:val="1"/>
      <w:numFmt w:val="bullet"/>
      <w:lvlText w:val=""/>
      <w:lvlJc w:val="left"/>
      <w:pPr>
        <w:ind w:left="4731" w:hanging="360"/>
      </w:pPr>
      <w:rPr>
        <w:rFonts w:ascii="Wingdings" w:hAnsi="Wingdings" w:hint="default"/>
      </w:rPr>
    </w:lvl>
    <w:lvl w:ilvl="6" w:tplc="40090001" w:tentative="1">
      <w:start w:val="1"/>
      <w:numFmt w:val="bullet"/>
      <w:lvlText w:val=""/>
      <w:lvlJc w:val="left"/>
      <w:pPr>
        <w:ind w:left="5451" w:hanging="360"/>
      </w:pPr>
      <w:rPr>
        <w:rFonts w:ascii="Symbol" w:hAnsi="Symbol" w:hint="default"/>
      </w:rPr>
    </w:lvl>
    <w:lvl w:ilvl="7" w:tplc="40090003" w:tentative="1">
      <w:start w:val="1"/>
      <w:numFmt w:val="bullet"/>
      <w:lvlText w:val="o"/>
      <w:lvlJc w:val="left"/>
      <w:pPr>
        <w:ind w:left="6171" w:hanging="360"/>
      </w:pPr>
      <w:rPr>
        <w:rFonts w:ascii="Courier New" w:hAnsi="Courier New" w:cs="Courier New" w:hint="default"/>
      </w:rPr>
    </w:lvl>
    <w:lvl w:ilvl="8" w:tplc="40090005" w:tentative="1">
      <w:start w:val="1"/>
      <w:numFmt w:val="bullet"/>
      <w:lvlText w:val=""/>
      <w:lvlJc w:val="left"/>
      <w:pPr>
        <w:ind w:left="6891" w:hanging="360"/>
      </w:pPr>
      <w:rPr>
        <w:rFonts w:ascii="Wingdings" w:hAnsi="Wingdings" w:hint="default"/>
      </w:rPr>
    </w:lvl>
  </w:abstractNum>
  <w:abstractNum w:abstractNumId="5" w15:restartNumberingAfterBreak="0">
    <w:nsid w:val="23203480"/>
    <w:multiLevelType w:val="hybridMultilevel"/>
    <w:tmpl w:val="7ED88FBE"/>
    <w:lvl w:ilvl="0" w:tplc="4009000F">
      <w:start w:val="1"/>
      <w:numFmt w:val="decimal"/>
      <w:lvlText w:val="%1."/>
      <w:lvlJc w:val="left"/>
      <w:pPr>
        <w:ind w:left="771" w:hanging="360"/>
      </w:pPr>
    </w:lvl>
    <w:lvl w:ilvl="1" w:tplc="40090019" w:tentative="1">
      <w:start w:val="1"/>
      <w:numFmt w:val="lowerLetter"/>
      <w:lvlText w:val="%2."/>
      <w:lvlJc w:val="left"/>
      <w:pPr>
        <w:ind w:left="1491" w:hanging="360"/>
      </w:pPr>
    </w:lvl>
    <w:lvl w:ilvl="2" w:tplc="4009001B" w:tentative="1">
      <w:start w:val="1"/>
      <w:numFmt w:val="lowerRoman"/>
      <w:lvlText w:val="%3."/>
      <w:lvlJc w:val="right"/>
      <w:pPr>
        <w:ind w:left="2211" w:hanging="180"/>
      </w:pPr>
    </w:lvl>
    <w:lvl w:ilvl="3" w:tplc="4009000F" w:tentative="1">
      <w:start w:val="1"/>
      <w:numFmt w:val="decimal"/>
      <w:lvlText w:val="%4."/>
      <w:lvlJc w:val="left"/>
      <w:pPr>
        <w:ind w:left="2931" w:hanging="360"/>
      </w:pPr>
    </w:lvl>
    <w:lvl w:ilvl="4" w:tplc="40090019" w:tentative="1">
      <w:start w:val="1"/>
      <w:numFmt w:val="lowerLetter"/>
      <w:lvlText w:val="%5."/>
      <w:lvlJc w:val="left"/>
      <w:pPr>
        <w:ind w:left="3651" w:hanging="360"/>
      </w:pPr>
    </w:lvl>
    <w:lvl w:ilvl="5" w:tplc="4009001B" w:tentative="1">
      <w:start w:val="1"/>
      <w:numFmt w:val="lowerRoman"/>
      <w:lvlText w:val="%6."/>
      <w:lvlJc w:val="right"/>
      <w:pPr>
        <w:ind w:left="4371" w:hanging="180"/>
      </w:pPr>
    </w:lvl>
    <w:lvl w:ilvl="6" w:tplc="4009000F" w:tentative="1">
      <w:start w:val="1"/>
      <w:numFmt w:val="decimal"/>
      <w:lvlText w:val="%7."/>
      <w:lvlJc w:val="left"/>
      <w:pPr>
        <w:ind w:left="5091" w:hanging="360"/>
      </w:pPr>
    </w:lvl>
    <w:lvl w:ilvl="7" w:tplc="40090019" w:tentative="1">
      <w:start w:val="1"/>
      <w:numFmt w:val="lowerLetter"/>
      <w:lvlText w:val="%8."/>
      <w:lvlJc w:val="left"/>
      <w:pPr>
        <w:ind w:left="5811" w:hanging="360"/>
      </w:pPr>
    </w:lvl>
    <w:lvl w:ilvl="8" w:tplc="4009001B" w:tentative="1">
      <w:start w:val="1"/>
      <w:numFmt w:val="lowerRoman"/>
      <w:lvlText w:val="%9."/>
      <w:lvlJc w:val="right"/>
      <w:pPr>
        <w:ind w:left="6531" w:hanging="180"/>
      </w:pPr>
    </w:lvl>
  </w:abstractNum>
  <w:abstractNum w:abstractNumId="6" w15:restartNumberingAfterBreak="0">
    <w:nsid w:val="243E14AA"/>
    <w:multiLevelType w:val="hybridMultilevel"/>
    <w:tmpl w:val="FAA41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4C7D40"/>
    <w:multiLevelType w:val="hybridMultilevel"/>
    <w:tmpl w:val="BC4C5E80"/>
    <w:lvl w:ilvl="0" w:tplc="162E5EB8">
      <w:start w:val="1"/>
      <w:numFmt w:val="bullet"/>
      <w:lvlText w:val="•"/>
      <w:lvlJc w:val="left"/>
      <w:pPr>
        <w:ind w:left="1181" w:hanging="360"/>
      </w:pPr>
      <w:rPr>
        <w:rFonts w:ascii="Calibri" w:eastAsiaTheme="minorHAnsi" w:hAnsi="Calibri" w:cs="Calibri" w:hint="default"/>
      </w:rPr>
    </w:lvl>
    <w:lvl w:ilvl="1" w:tplc="40090003">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8" w15:restartNumberingAfterBreak="0">
    <w:nsid w:val="2A63416A"/>
    <w:multiLevelType w:val="hybridMultilevel"/>
    <w:tmpl w:val="B0E01048"/>
    <w:lvl w:ilvl="0" w:tplc="4009000F">
      <w:start w:val="1"/>
      <w:numFmt w:val="decimal"/>
      <w:lvlText w:val="%1."/>
      <w:lvlJc w:val="left"/>
      <w:pPr>
        <w:ind w:left="771" w:hanging="360"/>
      </w:pPr>
    </w:lvl>
    <w:lvl w:ilvl="1" w:tplc="40090001">
      <w:start w:val="1"/>
      <w:numFmt w:val="bullet"/>
      <w:lvlText w:val=""/>
      <w:lvlJc w:val="left"/>
      <w:pPr>
        <w:ind w:left="1491" w:hanging="360"/>
      </w:pPr>
      <w:rPr>
        <w:rFonts w:ascii="Symbol" w:hAnsi="Symbol" w:hint="default"/>
      </w:rPr>
    </w:lvl>
    <w:lvl w:ilvl="2" w:tplc="4009001B">
      <w:start w:val="1"/>
      <w:numFmt w:val="lowerRoman"/>
      <w:lvlText w:val="%3."/>
      <w:lvlJc w:val="right"/>
      <w:pPr>
        <w:ind w:left="2211" w:hanging="180"/>
      </w:pPr>
    </w:lvl>
    <w:lvl w:ilvl="3" w:tplc="4009000F" w:tentative="1">
      <w:start w:val="1"/>
      <w:numFmt w:val="decimal"/>
      <w:lvlText w:val="%4."/>
      <w:lvlJc w:val="left"/>
      <w:pPr>
        <w:ind w:left="2931" w:hanging="360"/>
      </w:pPr>
    </w:lvl>
    <w:lvl w:ilvl="4" w:tplc="40090019" w:tentative="1">
      <w:start w:val="1"/>
      <w:numFmt w:val="lowerLetter"/>
      <w:lvlText w:val="%5."/>
      <w:lvlJc w:val="left"/>
      <w:pPr>
        <w:ind w:left="3651" w:hanging="360"/>
      </w:pPr>
    </w:lvl>
    <w:lvl w:ilvl="5" w:tplc="4009001B" w:tentative="1">
      <w:start w:val="1"/>
      <w:numFmt w:val="lowerRoman"/>
      <w:lvlText w:val="%6."/>
      <w:lvlJc w:val="right"/>
      <w:pPr>
        <w:ind w:left="4371" w:hanging="180"/>
      </w:pPr>
    </w:lvl>
    <w:lvl w:ilvl="6" w:tplc="4009000F" w:tentative="1">
      <w:start w:val="1"/>
      <w:numFmt w:val="decimal"/>
      <w:lvlText w:val="%7."/>
      <w:lvlJc w:val="left"/>
      <w:pPr>
        <w:ind w:left="5091" w:hanging="360"/>
      </w:pPr>
    </w:lvl>
    <w:lvl w:ilvl="7" w:tplc="40090019" w:tentative="1">
      <w:start w:val="1"/>
      <w:numFmt w:val="lowerLetter"/>
      <w:lvlText w:val="%8."/>
      <w:lvlJc w:val="left"/>
      <w:pPr>
        <w:ind w:left="5811" w:hanging="360"/>
      </w:pPr>
    </w:lvl>
    <w:lvl w:ilvl="8" w:tplc="4009001B" w:tentative="1">
      <w:start w:val="1"/>
      <w:numFmt w:val="lowerRoman"/>
      <w:lvlText w:val="%9."/>
      <w:lvlJc w:val="right"/>
      <w:pPr>
        <w:ind w:left="6531" w:hanging="180"/>
      </w:pPr>
    </w:lvl>
  </w:abstractNum>
  <w:abstractNum w:abstractNumId="9" w15:restartNumberingAfterBreak="0">
    <w:nsid w:val="2B7B3764"/>
    <w:multiLevelType w:val="hybridMultilevel"/>
    <w:tmpl w:val="6214036C"/>
    <w:lvl w:ilvl="0" w:tplc="40090001">
      <w:start w:val="1"/>
      <w:numFmt w:val="bullet"/>
      <w:lvlText w:val=""/>
      <w:lvlJc w:val="left"/>
      <w:pPr>
        <w:ind w:left="1491" w:hanging="360"/>
      </w:pPr>
      <w:rPr>
        <w:rFonts w:ascii="Symbol" w:hAnsi="Symbol" w:hint="default"/>
      </w:rPr>
    </w:lvl>
    <w:lvl w:ilvl="1" w:tplc="4009000F">
      <w:start w:val="1"/>
      <w:numFmt w:val="decimal"/>
      <w:lvlText w:val="%2."/>
      <w:lvlJc w:val="left"/>
      <w:pPr>
        <w:ind w:left="771" w:hanging="360"/>
      </w:pPr>
    </w:lvl>
    <w:lvl w:ilvl="2" w:tplc="4009000F">
      <w:start w:val="1"/>
      <w:numFmt w:val="decimal"/>
      <w:lvlText w:val="%3."/>
      <w:lvlJc w:val="left"/>
      <w:pPr>
        <w:ind w:left="771" w:hanging="360"/>
      </w:pPr>
    </w:lvl>
    <w:lvl w:ilvl="3" w:tplc="40090001">
      <w:start w:val="1"/>
      <w:numFmt w:val="bullet"/>
      <w:lvlText w:val=""/>
      <w:lvlJc w:val="left"/>
      <w:pPr>
        <w:ind w:left="3651" w:hanging="360"/>
      </w:pPr>
      <w:rPr>
        <w:rFonts w:ascii="Symbol" w:hAnsi="Symbol" w:hint="default"/>
      </w:rPr>
    </w:lvl>
    <w:lvl w:ilvl="4" w:tplc="40090003">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10" w15:restartNumberingAfterBreak="0">
    <w:nsid w:val="380F4560"/>
    <w:multiLevelType w:val="hybridMultilevel"/>
    <w:tmpl w:val="6432602E"/>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11" w15:restartNumberingAfterBreak="0">
    <w:nsid w:val="3B4B7863"/>
    <w:multiLevelType w:val="hybridMultilevel"/>
    <w:tmpl w:val="44D62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A10F27"/>
    <w:multiLevelType w:val="hybridMultilevel"/>
    <w:tmpl w:val="D6D441CA"/>
    <w:lvl w:ilvl="0" w:tplc="FFFFFFFF">
      <w:start w:val="1"/>
      <w:numFmt w:val="decimal"/>
      <w:lvlText w:val="%1."/>
      <w:lvlJc w:val="left"/>
      <w:pPr>
        <w:ind w:left="2262" w:hanging="360"/>
      </w:pPr>
    </w:lvl>
    <w:lvl w:ilvl="1" w:tplc="40090019" w:tentative="1">
      <w:start w:val="1"/>
      <w:numFmt w:val="lowerLetter"/>
      <w:lvlText w:val="%2."/>
      <w:lvlJc w:val="left"/>
      <w:pPr>
        <w:ind w:left="2931" w:hanging="360"/>
      </w:pPr>
    </w:lvl>
    <w:lvl w:ilvl="2" w:tplc="4009001B" w:tentative="1">
      <w:start w:val="1"/>
      <w:numFmt w:val="lowerRoman"/>
      <w:lvlText w:val="%3."/>
      <w:lvlJc w:val="right"/>
      <w:pPr>
        <w:ind w:left="3651" w:hanging="180"/>
      </w:pPr>
    </w:lvl>
    <w:lvl w:ilvl="3" w:tplc="4009000F" w:tentative="1">
      <w:start w:val="1"/>
      <w:numFmt w:val="decimal"/>
      <w:lvlText w:val="%4."/>
      <w:lvlJc w:val="left"/>
      <w:pPr>
        <w:ind w:left="4371" w:hanging="360"/>
      </w:pPr>
    </w:lvl>
    <w:lvl w:ilvl="4" w:tplc="40090019" w:tentative="1">
      <w:start w:val="1"/>
      <w:numFmt w:val="lowerLetter"/>
      <w:lvlText w:val="%5."/>
      <w:lvlJc w:val="left"/>
      <w:pPr>
        <w:ind w:left="5091" w:hanging="360"/>
      </w:pPr>
    </w:lvl>
    <w:lvl w:ilvl="5" w:tplc="4009001B" w:tentative="1">
      <w:start w:val="1"/>
      <w:numFmt w:val="lowerRoman"/>
      <w:lvlText w:val="%6."/>
      <w:lvlJc w:val="right"/>
      <w:pPr>
        <w:ind w:left="5811" w:hanging="180"/>
      </w:pPr>
    </w:lvl>
    <w:lvl w:ilvl="6" w:tplc="4009000F" w:tentative="1">
      <w:start w:val="1"/>
      <w:numFmt w:val="decimal"/>
      <w:lvlText w:val="%7."/>
      <w:lvlJc w:val="left"/>
      <w:pPr>
        <w:ind w:left="6531" w:hanging="360"/>
      </w:pPr>
    </w:lvl>
    <w:lvl w:ilvl="7" w:tplc="40090019" w:tentative="1">
      <w:start w:val="1"/>
      <w:numFmt w:val="lowerLetter"/>
      <w:lvlText w:val="%8."/>
      <w:lvlJc w:val="left"/>
      <w:pPr>
        <w:ind w:left="7251" w:hanging="360"/>
      </w:pPr>
    </w:lvl>
    <w:lvl w:ilvl="8" w:tplc="4009001B" w:tentative="1">
      <w:start w:val="1"/>
      <w:numFmt w:val="lowerRoman"/>
      <w:lvlText w:val="%9."/>
      <w:lvlJc w:val="right"/>
      <w:pPr>
        <w:ind w:left="7971" w:hanging="180"/>
      </w:pPr>
    </w:lvl>
  </w:abstractNum>
  <w:abstractNum w:abstractNumId="13" w15:restartNumberingAfterBreak="0">
    <w:nsid w:val="540044B4"/>
    <w:multiLevelType w:val="hybridMultilevel"/>
    <w:tmpl w:val="03180668"/>
    <w:lvl w:ilvl="0" w:tplc="162E5EB8">
      <w:start w:val="1"/>
      <w:numFmt w:val="bullet"/>
      <w:lvlText w:val="•"/>
      <w:lvlJc w:val="left"/>
      <w:pPr>
        <w:ind w:left="1491" w:hanging="360"/>
      </w:pPr>
      <w:rPr>
        <w:rFonts w:ascii="Calibri" w:eastAsiaTheme="minorHAnsi" w:hAnsi="Calibri" w:cs="Calibri"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14" w15:restartNumberingAfterBreak="0">
    <w:nsid w:val="59874F22"/>
    <w:multiLevelType w:val="hybridMultilevel"/>
    <w:tmpl w:val="0CCC6886"/>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15" w15:restartNumberingAfterBreak="0">
    <w:nsid w:val="5DB36630"/>
    <w:multiLevelType w:val="hybridMultilevel"/>
    <w:tmpl w:val="77B2489E"/>
    <w:lvl w:ilvl="0" w:tplc="162E5EB8">
      <w:start w:val="1"/>
      <w:numFmt w:val="bullet"/>
      <w:lvlText w:val="•"/>
      <w:lvlJc w:val="left"/>
      <w:pPr>
        <w:ind w:left="1491" w:hanging="360"/>
      </w:pPr>
      <w:rPr>
        <w:rFonts w:ascii="Calibri" w:eastAsiaTheme="minorHAnsi" w:hAnsi="Calibri" w:cs="Calibri"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16" w15:restartNumberingAfterBreak="0">
    <w:nsid w:val="6162300C"/>
    <w:multiLevelType w:val="hybridMultilevel"/>
    <w:tmpl w:val="CBF88DA0"/>
    <w:lvl w:ilvl="0" w:tplc="162E5EB8">
      <w:start w:val="1"/>
      <w:numFmt w:val="bullet"/>
      <w:lvlText w:val="•"/>
      <w:lvlJc w:val="left"/>
      <w:pPr>
        <w:ind w:left="1491" w:hanging="360"/>
      </w:pPr>
      <w:rPr>
        <w:rFonts w:ascii="Calibri" w:eastAsiaTheme="minorHAnsi" w:hAnsi="Calibri" w:cs="Calibri"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17" w15:restartNumberingAfterBreak="0">
    <w:nsid w:val="71AE7960"/>
    <w:multiLevelType w:val="hybridMultilevel"/>
    <w:tmpl w:val="3FD2CDD0"/>
    <w:lvl w:ilvl="0" w:tplc="162E5EB8">
      <w:start w:val="1"/>
      <w:numFmt w:val="bullet"/>
      <w:lvlText w:val="•"/>
      <w:lvlJc w:val="left"/>
      <w:pPr>
        <w:ind w:left="820" w:hanging="360"/>
      </w:pPr>
      <w:rPr>
        <w:rFonts w:ascii="Calibri" w:eastAsiaTheme="minorHAnsi" w:hAnsi="Calibri" w:cs="Calibri"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18" w15:restartNumberingAfterBreak="0">
    <w:nsid w:val="755E5C92"/>
    <w:multiLevelType w:val="hybridMultilevel"/>
    <w:tmpl w:val="19842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005377"/>
    <w:multiLevelType w:val="hybridMultilevel"/>
    <w:tmpl w:val="20DC0D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7F2F16"/>
    <w:multiLevelType w:val="hybridMultilevel"/>
    <w:tmpl w:val="2CECB62A"/>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21" w15:restartNumberingAfterBreak="0">
    <w:nsid w:val="7FBE5FA0"/>
    <w:multiLevelType w:val="hybridMultilevel"/>
    <w:tmpl w:val="948EA58A"/>
    <w:lvl w:ilvl="0" w:tplc="162E5EB8">
      <w:start w:val="1"/>
      <w:numFmt w:val="bullet"/>
      <w:lvlText w:val="•"/>
      <w:lvlJc w:val="left"/>
      <w:pPr>
        <w:ind w:left="113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15986450">
    <w:abstractNumId w:val="6"/>
  </w:num>
  <w:num w:numId="2" w16cid:durableId="1980957696">
    <w:abstractNumId w:val="11"/>
  </w:num>
  <w:num w:numId="3" w16cid:durableId="1128942">
    <w:abstractNumId w:val="5"/>
  </w:num>
  <w:num w:numId="4" w16cid:durableId="1237204449">
    <w:abstractNumId w:val="1"/>
  </w:num>
  <w:num w:numId="5" w16cid:durableId="1823037688">
    <w:abstractNumId w:val="18"/>
  </w:num>
  <w:num w:numId="6" w16cid:durableId="1597051590">
    <w:abstractNumId w:val="19"/>
  </w:num>
  <w:num w:numId="7" w16cid:durableId="2085180468">
    <w:abstractNumId w:val="2"/>
  </w:num>
  <w:num w:numId="8" w16cid:durableId="769547717">
    <w:abstractNumId w:val="0"/>
  </w:num>
  <w:num w:numId="9" w16cid:durableId="1582790636">
    <w:abstractNumId w:val="17"/>
  </w:num>
  <w:num w:numId="10" w16cid:durableId="1999843325">
    <w:abstractNumId w:val="8"/>
  </w:num>
  <w:num w:numId="11" w16cid:durableId="1515343403">
    <w:abstractNumId w:val="21"/>
  </w:num>
  <w:num w:numId="12" w16cid:durableId="529421208">
    <w:abstractNumId w:val="7"/>
  </w:num>
  <w:num w:numId="13" w16cid:durableId="1488786122">
    <w:abstractNumId w:val="4"/>
  </w:num>
  <w:num w:numId="14" w16cid:durableId="941651304">
    <w:abstractNumId w:val="16"/>
  </w:num>
  <w:num w:numId="15" w16cid:durableId="368799082">
    <w:abstractNumId w:val="13"/>
  </w:num>
  <w:num w:numId="16" w16cid:durableId="1107651192">
    <w:abstractNumId w:val="14"/>
  </w:num>
  <w:num w:numId="17" w16cid:durableId="566302759">
    <w:abstractNumId w:val="10"/>
  </w:num>
  <w:num w:numId="18" w16cid:durableId="1836727342">
    <w:abstractNumId w:val="20"/>
  </w:num>
  <w:num w:numId="19" w16cid:durableId="540939819">
    <w:abstractNumId w:val="3"/>
  </w:num>
  <w:num w:numId="20" w16cid:durableId="2063095137">
    <w:abstractNumId w:val="12"/>
  </w:num>
  <w:num w:numId="21" w16cid:durableId="1359694920">
    <w:abstractNumId w:val="9"/>
  </w:num>
  <w:num w:numId="22" w16cid:durableId="6323690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3E"/>
    <w:rsid w:val="00000060"/>
    <w:rsid w:val="00005A07"/>
    <w:rsid w:val="00005C19"/>
    <w:rsid w:val="00015023"/>
    <w:rsid w:val="000246AC"/>
    <w:rsid w:val="00027B75"/>
    <w:rsid w:val="00035A75"/>
    <w:rsid w:val="000431FD"/>
    <w:rsid w:val="00051F72"/>
    <w:rsid w:val="0005736B"/>
    <w:rsid w:val="00062DDC"/>
    <w:rsid w:val="00063163"/>
    <w:rsid w:val="00063E5D"/>
    <w:rsid w:val="000705BE"/>
    <w:rsid w:val="00081549"/>
    <w:rsid w:val="000833F8"/>
    <w:rsid w:val="00085138"/>
    <w:rsid w:val="00086B13"/>
    <w:rsid w:val="0009008F"/>
    <w:rsid w:val="00095363"/>
    <w:rsid w:val="0009730C"/>
    <w:rsid w:val="000B1B45"/>
    <w:rsid w:val="000B5903"/>
    <w:rsid w:val="000C486F"/>
    <w:rsid w:val="000D1637"/>
    <w:rsid w:val="000F0F0D"/>
    <w:rsid w:val="000F267F"/>
    <w:rsid w:val="000F5D0C"/>
    <w:rsid w:val="000F7C5B"/>
    <w:rsid w:val="0010393E"/>
    <w:rsid w:val="00114DE6"/>
    <w:rsid w:val="0011622E"/>
    <w:rsid w:val="00121DA7"/>
    <w:rsid w:val="001249DA"/>
    <w:rsid w:val="00125B05"/>
    <w:rsid w:val="00126862"/>
    <w:rsid w:val="001413E8"/>
    <w:rsid w:val="001509E2"/>
    <w:rsid w:val="00165297"/>
    <w:rsid w:val="0017062E"/>
    <w:rsid w:val="001726F1"/>
    <w:rsid w:val="00172F26"/>
    <w:rsid w:val="001740C1"/>
    <w:rsid w:val="001752FB"/>
    <w:rsid w:val="00180BCB"/>
    <w:rsid w:val="00182359"/>
    <w:rsid w:val="0018351B"/>
    <w:rsid w:val="00185DFF"/>
    <w:rsid w:val="001A2DFE"/>
    <w:rsid w:val="001A4C6E"/>
    <w:rsid w:val="001A5909"/>
    <w:rsid w:val="001B138F"/>
    <w:rsid w:val="001B410D"/>
    <w:rsid w:val="001C12CF"/>
    <w:rsid w:val="001C2591"/>
    <w:rsid w:val="001C44BD"/>
    <w:rsid w:val="001C469A"/>
    <w:rsid w:val="001C7D80"/>
    <w:rsid w:val="001D0D0F"/>
    <w:rsid w:val="001E5691"/>
    <w:rsid w:val="001E688C"/>
    <w:rsid w:val="001F0834"/>
    <w:rsid w:val="001F227E"/>
    <w:rsid w:val="0021689D"/>
    <w:rsid w:val="0023044F"/>
    <w:rsid w:val="00233488"/>
    <w:rsid w:val="00234C0B"/>
    <w:rsid w:val="00235D6A"/>
    <w:rsid w:val="00240332"/>
    <w:rsid w:val="00246DED"/>
    <w:rsid w:val="0025104B"/>
    <w:rsid w:val="00254C6C"/>
    <w:rsid w:val="002553B1"/>
    <w:rsid w:val="00260AB1"/>
    <w:rsid w:val="00261AB7"/>
    <w:rsid w:val="00266240"/>
    <w:rsid w:val="002766DE"/>
    <w:rsid w:val="002803A2"/>
    <w:rsid w:val="002871B7"/>
    <w:rsid w:val="00293A44"/>
    <w:rsid w:val="0029465E"/>
    <w:rsid w:val="002A47C3"/>
    <w:rsid w:val="002B14DD"/>
    <w:rsid w:val="002B3AF6"/>
    <w:rsid w:val="002B7101"/>
    <w:rsid w:val="002C0324"/>
    <w:rsid w:val="002C3501"/>
    <w:rsid w:val="002C3784"/>
    <w:rsid w:val="002C5283"/>
    <w:rsid w:val="002C592F"/>
    <w:rsid w:val="002C6C02"/>
    <w:rsid w:val="002C736B"/>
    <w:rsid w:val="002D1CA6"/>
    <w:rsid w:val="002E07B9"/>
    <w:rsid w:val="002E1D7B"/>
    <w:rsid w:val="002F064A"/>
    <w:rsid w:val="002F204B"/>
    <w:rsid w:val="0030121F"/>
    <w:rsid w:val="0030413A"/>
    <w:rsid w:val="00305707"/>
    <w:rsid w:val="00325C3C"/>
    <w:rsid w:val="00327FD7"/>
    <w:rsid w:val="00332852"/>
    <w:rsid w:val="00332862"/>
    <w:rsid w:val="00334A40"/>
    <w:rsid w:val="00337EF9"/>
    <w:rsid w:val="0034431C"/>
    <w:rsid w:val="00350449"/>
    <w:rsid w:val="0035099B"/>
    <w:rsid w:val="00352747"/>
    <w:rsid w:val="00354AEE"/>
    <w:rsid w:val="00362186"/>
    <w:rsid w:val="00364435"/>
    <w:rsid w:val="0036671D"/>
    <w:rsid w:val="00373A69"/>
    <w:rsid w:val="00373CE2"/>
    <w:rsid w:val="00380DCB"/>
    <w:rsid w:val="00381B8D"/>
    <w:rsid w:val="003900CB"/>
    <w:rsid w:val="00391445"/>
    <w:rsid w:val="00394B24"/>
    <w:rsid w:val="003A19D1"/>
    <w:rsid w:val="003A6A08"/>
    <w:rsid w:val="003B7009"/>
    <w:rsid w:val="003C1314"/>
    <w:rsid w:val="003C23C1"/>
    <w:rsid w:val="003C2AB5"/>
    <w:rsid w:val="003C6E0C"/>
    <w:rsid w:val="003D20D5"/>
    <w:rsid w:val="003F40C4"/>
    <w:rsid w:val="00405A7A"/>
    <w:rsid w:val="00406C25"/>
    <w:rsid w:val="00414841"/>
    <w:rsid w:val="0043112C"/>
    <w:rsid w:val="00444222"/>
    <w:rsid w:val="00445D60"/>
    <w:rsid w:val="00455420"/>
    <w:rsid w:val="00457B25"/>
    <w:rsid w:val="004605F4"/>
    <w:rsid w:val="004606E9"/>
    <w:rsid w:val="00461094"/>
    <w:rsid w:val="00462575"/>
    <w:rsid w:val="0047525C"/>
    <w:rsid w:val="004756D3"/>
    <w:rsid w:val="004768FD"/>
    <w:rsid w:val="004809BD"/>
    <w:rsid w:val="004809EA"/>
    <w:rsid w:val="004914AD"/>
    <w:rsid w:val="0049676F"/>
    <w:rsid w:val="0049754A"/>
    <w:rsid w:val="004978BC"/>
    <w:rsid w:val="004B2B54"/>
    <w:rsid w:val="004B506E"/>
    <w:rsid w:val="004B6CE7"/>
    <w:rsid w:val="004C7D24"/>
    <w:rsid w:val="004D165D"/>
    <w:rsid w:val="004D33A3"/>
    <w:rsid w:val="004E3735"/>
    <w:rsid w:val="004E6EAB"/>
    <w:rsid w:val="004F1ADC"/>
    <w:rsid w:val="004F49CC"/>
    <w:rsid w:val="00501265"/>
    <w:rsid w:val="00517A24"/>
    <w:rsid w:val="005210A0"/>
    <w:rsid w:val="00523675"/>
    <w:rsid w:val="005246B1"/>
    <w:rsid w:val="0053093C"/>
    <w:rsid w:val="005367B5"/>
    <w:rsid w:val="00536EE4"/>
    <w:rsid w:val="00537124"/>
    <w:rsid w:val="0054362D"/>
    <w:rsid w:val="00544150"/>
    <w:rsid w:val="005461A8"/>
    <w:rsid w:val="00554608"/>
    <w:rsid w:val="0056305F"/>
    <w:rsid w:val="00571876"/>
    <w:rsid w:val="00572160"/>
    <w:rsid w:val="005729C8"/>
    <w:rsid w:val="00573F75"/>
    <w:rsid w:val="00577FDE"/>
    <w:rsid w:val="00585C02"/>
    <w:rsid w:val="005870F8"/>
    <w:rsid w:val="00592A27"/>
    <w:rsid w:val="00593DF6"/>
    <w:rsid w:val="005A4057"/>
    <w:rsid w:val="005B0C3E"/>
    <w:rsid w:val="005B29ED"/>
    <w:rsid w:val="005B571E"/>
    <w:rsid w:val="005C74FB"/>
    <w:rsid w:val="005C757B"/>
    <w:rsid w:val="005D3B71"/>
    <w:rsid w:val="005D772E"/>
    <w:rsid w:val="005E18DD"/>
    <w:rsid w:val="005E5A38"/>
    <w:rsid w:val="005E74CB"/>
    <w:rsid w:val="005F0928"/>
    <w:rsid w:val="005F0F8B"/>
    <w:rsid w:val="00620B21"/>
    <w:rsid w:val="00620B7E"/>
    <w:rsid w:val="00623DEA"/>
    <w:rsid w:val="00633791"/>
    <w:rsid w:val="00634118"/>
    <w:rsid w:val="006425A0"/>
    <w:rsid w:val="00643D5C"/>
    <w:rsid w:val="00646171"/>
    <w:rsid w:val="006461C0"/>
    <w:rsid w:val="006510B6"/>
    <w:rsid w:val="006555F4"/>
    <w:rsid w:val="00655B1D"/>
    <w:rsid w:val="00660139"/>
    <w:rsid w:val="00666722"/>
    <w:rsid w:val="00686BB5"/>
    <w:rsid w:val="00686E4C"/>
    <w:rsid w:val="00691E52"/>
    <w:rsid w:val="006A34FC"/>
    <w:rsid w:val="006A4AC0"/>
    <w:rsid w:val="006A544D"/>
    <w:rsid w:val="006A5D01"/>
    <w:rsid w:val="006A7EAC"/>
    <w:rsid w:val="006B4AC0"/>
    <w:rsid w:val="006C1D1F"/>
    <w:rsid w:val="006D5C48"/>
    <w:rsid w:val="006E3143"/>
    <w:rsid w:val="006F1795"/>
    <w:rsid w:val="006F4611"/>
    <w:rsid w:val="006F7478"/>
    <w:rsid w:val="0070081D"/>
    <w:rsid w:val="007043F9"/>
    <w:rsid w:val="00710D5A"/>
    <w:rsid w:val="00712E97"/>
    <w:rsid w:val="00714B0F"/>
    <w:rsid w:val="00736BCB"/>
    <w:rsid w:val="00745817"/>
    <w:rsid w:val="007552A5"/>
    <w:rsid w:val="007617BE"/>
    <w:rsid w:val="00765D14"/>
    <w:rsid w:val="007664E6"/>
    <w:rsid w:val="00766AFA"/>
    <w:rsid w:val="00783763"/>
    <w:rsid w:val="00783B0A"/>
    <w:rsid w:val="0078485C"/>
    <w:rsid w:val="00784A10"/>
    <w:rsid w:val="00784B7D"/>
    <w:rsid w:val="00791646"/>
    <w:rsid w:val="0079246A"/>
    <w:rsid w:val="007A2F49"/>
    <w:rsid w:val="007B58EA"/>
    <w:rsid w:val="007B7191"/>
    <w:rsid w:val="007C35B3"/>
    <w:rsid w:val="007C5B7C"/>
    <w:rsid w:val="007E0E73"/>
    <w:rsid w:val="007E6562"/>
    <w:rsid w:val="007F5F55"/>
    <w:rsid w:val="00800B83"/>
    <w:rsid w:val="00801297"/>
    <w:rsid w:val="00802163"/>
    <w:rsid w:val="00802951"/>
    <w:rsid w:val="0081025F"/>
    <w:rsid w:val="0081566E"/>
    <w:rsid w:val="00820C69"/>
    <w:rsid w:val="008309C2"/>
    <w:rsid w:val="00833C02"/>
    <w:rsid w:val="00851189"/>
    <w:rsid w:val="008533AC"/>
    <w:rsid w:val="00856BDD"/>
    <w:rsid w:val="00860CD3"/>
    <w:rsid w:val="00863CB5"/>
    <w:rsid w:val="008705ED"/>
    <w:rsid w:val="008716D5"/>
    <w:rsid w:val="00872BB5"/>
    <w:rsid w:val="00875ACF"/>
    <w:rsid w:val="00876144"/>
    <w:rsid w:val="0088025F"/>
    <w:rsid w:val="00882525"/>
    <w:rsid w:val="008826D0"/>
    <w:rsid w:val="00885384"/>
    <w:rsid w:val="00892ABC"/>
    <w:rsid w:val="00894213"/>
    <w:rsid w:val="0089447F"/>
    <w:rsid w:val="008964FB"/>
    <w:rsid w:val="008A1906"/>
    <w:rsid w:val="008A2F9B"/>
    <w:rsid w:val="008A32C9"/>
    <w:rsid w:val="008A46D6"/>
    <w:rsid w:val="008A7768"/>
    <w:rsid w:val="008B000D"/>
    <w:rsid w:val="008B0073"/>
    <w:rsid w:val="008B05AD"/>
    <w:rsid w:val="008B29D9"/>
    <w:rsid w:val="008D0EB8"/>
    <w:rsid w:val="008D1A20"/>
    <w:rsid w:val="008D6919"/>
    <w:rsid w:val="008D6E85"/>
    <w:rsid w:val="008E2F55"/>
    <w:rsid w:val="008E559D"/>
    <w:rsid w:val="008E6F30"/>
    <w:rsid w:val="008F2F3C"/>
    <w:rsid w:val="008F41AA"/>
    <w:rsid w:val="008F4625"/>
    <w:rsid w:val="00905985"/>
    <w:rsid w:val="00905CF2"/>
    <w:rsid w:val="00907953"/>
    <w:rsid w:val="00912778"/>
    <w:rsid w:val="00912B6E"/>
    <w:rsid w:val="00917F82"/>
    <w:rsid w:val="00926A70"/>
    <w:rsid w:val="00930201"/>
    <w:rsid w:val="00957FF5"/>
    <w:rsid w:val="00976239"/>
    <w:rsid w:val="00993D99"/>
    <w:rsid w:val="00995EF7"/>
    <w:rsid w:val="009A4DC1"/>
    <w:rsid w:val="009B3E5D"/>
    <w:rsid w:val="009B4699"/>
    <w:rsid w:val="009C18EA"/>
    <w:rsid w:val="009C2C46"/>
    <w:rsid w:val="009D25A0"/>
    <w:rsid w:val="009D36EC"/>
    <w:rsid w:val="009E1C57"/>
    <w:rsid w:val="009E4BAA"/>
    <w:rsid w:val="009E552A"/>
    <w:rsid w:val="009E6B55"/>
    <w:rsid w:val="009E7B67"/>
    <w:rsid w:val="009F0E7E"/>
    <w:rsid w:val="009F64D2"/>
    <w:rsid w:val="009F7819"/>
    <w:rsid w:val="00A04957"/>
    <w:rsid w:val="00A10ACA"/>
    <w:rsid w:val="00A21DD0"/>
    <w:rsid w:val="00A247E3"/>
    <w:rsid w:val="00A34091"/>
    <w:rsid w:val="00A35D83"/>
    <w:rsid w:val="00A3659B"/>
    <w:rsid w:val="00A408FA"/>
    <w:rsid w:val="00A54CE4"/>
    <w:rsid w:val="00A670F6"/>
    <w:rsid w:val="00A673C9"/>
    <w:rsid w:val="00A74B34"/>
    <w:rsid w:val="00A752E9"/>
    <w:rsid w:val="00A762F2"/>
    <w:rsid w:val="00A776D6"/>
    <w:rsid w:val="00A805C6"/>
    <w:rsid w:val="00A81364"/>
    <w:rsid w:val="00A860B6"/>
    <w:rsid w:val="00A873D0"/>
    <w:rsid w:val="00A91B3F"/>
    <w:rsid w:val="00AA14F9"/>
    <w:rsid w:val="00AA1EE5"/>
    <w:rsid w:val="00AA3070"/>
    <w:rsid w:val="00AA3DEF"/>
    <w:rsid w:val="00AA471D"/>
    <w:rsid w:val="00AA6D22"/>
    <w:rsid w:val="00AB0A20"/>
    <w:rsid w:val="00AD081E"/>
    <w:rsid w:val="00AD2E24"/>
    <w:rsid w:val="00AD3E10"/>
    <w:rsid w:val="00AE2A80"/>
    <w:rsid w:val="00AF49B9"/>
    <w:rsid w:val="00AF72F4"/>
    <w:rsid w:val="00B02E50"/>
    <w:rsid w:val="00B06980"/>
    <w:rsid w:val="00B10F23"/>
    <w:rsid w:val="00B11806"/>
    <w:rsid w:val="00B146B2"/>
    <w:rsid w:val="00B374FA"/>
    <w:rsid w:val="00B52814"/>
    <w:rsid w:val="00B53FF9"/>
    <w:rsid w:val="00B559E7"/>
    <w:rsid w:val="00B6290A"/>
    <w:rsid w:val="00B642E5"/>
    <w:rsid w:val="00B64469"/>
    <w:rsid w:val="00B66105"/>
    <w:rsid w:val="00B716F7"/>
    <w:rsid w:val="00B72696"/>
    <w:rsid w:val="00B76B83"/>
    <w:rsid w:val="00B855F1"/>
    <w:rsid w:val="00B93C63"/>
    <w:rsid w:val="00B93E3A"/>
    <w:rsid w:val="00BA18B1"/>
    <w:rsid w:val="00BA4473"/>
    <w:rsid w:val="00BA7EFD"/>
    <w:rsid w:val="00BB02E7"/>
    <w:rsid w:val="00BB3A3E"/>
    <w:rsid w:val="00BB4E79"/>
    <w:rsid w:val="00BB5F63"/>
    <w:rsid w:val="00BC666D"/>
    <w:rsid w:val="00BD0DF3"/>
    <w:rsid w:val="00BD1F7D"/>
    <w:rsid w:val="00BD36D2"/>
    <w:rsid w:val="00BD3FDB"/>
    <w:rsid w:val="00BD5E0D"/>
    <w:rsid w:val="00BE1467"/>
    <w:rsid w:val="00BE5008"/>
    <w:rsid w:val="00BF24C2"/>
    <w:rsid w:val="00C1420C"/>
    <w:rsid w:val="00C2013D"/>
    <w:rsid w:val="00C20F69"/>
    <w:rsid w:val="00C238B4"/>
    <w:rsid w:val="00C4118D"/>
    <w:rsid w:val="00C41D57"/>
    <w:rsid w:val="00C4345F"/>
    <w:rsid w:val="00C44F0F"/>
    <w:rsid w:val="00C671B2"/>
    <w:rsid w:val="00C74CD1"/>
    <w:rsid w:val="00C8137C"/>
    <w:rsid w:val="00C8414B"/>
    <w:rsid w:val="00CA0DB1"/>
    <w:rsid w:val="00CA3C1D"/>
    <w:rsid w:val="00CB4307"/>
    <w:rsid w:val="00CC51CA"/>
    <w:rsid w:val="00CD2532"/>
    <w:rsid w:val="00CF01FC"/>
    <w:rsid w:val="00CF0729"/>
    <w:rsid w:val="00CF1C88"/>
    <w:rsid w:val="00CF3C89"/>
    <w:rsid w:val="00D02A35"/>
    <w:rsid w:val="00D05163"/>
    <w:rsid w:val="00D06F9D"/>
    <w:rsid w:val="00D1010B"/>
    <w:rsid w:val="00D1169F"/>
    <w:rsid w:val="00D20E0E"/>
    <w:rsid w:val="00D30549"/>
    <w:rsid w:val="00D32B0D"/>
    <w:rsid w:val="00D37F66"/>
    <w:rsid w:val="00D46147"/>
    <w:rsid w:val="00D50392"/>
    <w:rsid w:val="00D51235"/>
    <w:rsid w:val="00D532FD"/>
    <w:rsid w:val="00D53C71"/>
    <w:rsid w:val="00D561EB"/>
    <w:rsid w:val="00D64CA0"/>
    <w:rsid w:val="00D80539"/>
    <w:rsid w:val="00D82900"/>
    <w:rsid w:val="00D82D8A"/>
    <w:rsid w:val="00D832F3"/>
    <w:rsid w:val="00D920A9"/>
    <w:rsid w:val="00D9222B"/>
    <w:rsid w:val="00D94A9D"/>
    <w:rsid w:val="00D94D5A"/>
    <w:rsid w:val="00D94F1F"/>
    <w:rsid w:val="00D95593"/>
    <w:rsid w:val="00DA1AB7"/>
    <w:rsid w:val="00DA25E9"/>
    <w:rsid w:val="00DA42C0"/>
    <w:rsid w:val="00DA706E"/>
    <w:rsid w:val="00DA71F4"/>
    <w:rsid w:val="00DC592B"/>
    <w:rsid w:val="00DC641D"/>
    <w:rsid w:val="00DD2E0C"/>
    <w:rsid w:val="00DD5987"/>
    <w:rsid w:val="00DD77ED"/>
    <w:rsid w:val="00DE4025"/>
    <w:rsid w:val="00DF0FAD"/>
    <w:rsid w:val="00E019DC"/>
    <w:rsid w:val="00E053FE"/>
    <w:rsid w:val="00E05AD9"/>
    <w:rsid w:val="00E17F6F"/>
    <w:rsid w:val="00E302D8"/>
    <w:rsid w:val="00E3787D"/>
    <w:rsid w:val="00E419F9"/>
    <w:rsid w:val="00E43166"/>
    <w:rsid w:val="00E44B0C"/>
    <w:rsid w:val="00E46EC9"/>
    <w:rsid w:val="00E53CAF"/>
    <w:rsid w:val="00E60CE6"/>
    <w:rsid w:val="00E63445"/>
    <w:rsid w:val="00E65127"/>
    <w:rsid w:val="00E80D46"/>
    <w:rsid w:val="00E82368"/>
    <w:rsid w:val="00E83B05"/>
    <w:rsid w:val="00EA24FB"/>
    <w:rsid w:val="00EA5B20"/>
    <w:rsid w:val="00EB017D"/>
    <w:rsid w:val="00EB2351"/>
    <w:rsid w:val="00EB4F5C"/>
    <w:rsid w:val="00EB6CED"/>
    <w:rsid w:val="00EC0451"/>
    <w:rsid w:val="00EC4460"/>
    <w:rsid w:val="00EC6272"/>
    <w:rsid w:val="00ED13D2"/>
    <w:rsid w:val="00ED1D8C"/>
    <w:rsid w:val="00ED6911"/>
    <w:rsid w:val="00EE1C53"/>
    <w:rsid w:val="00EE524D"/>
    <w:rsid w:val="00EF629D"/>
    <w:rsid w:val="00EF6EB4"/>
    <w:rsid w:val="00F04289"/>
    <w:rsid w:val="00F10C20"/>
    <w:rsid w:val="00F232CC"/>
    <w:rsid w:val="00F33848"/>
    <w:rsid w:val="00F51CE7"/>
    <w:rsid w:val="00F815CE"/>
    <w:rsid w:val="00F84533"/>
    <w:rsid w:val="00F85EB8"/>
    <w:rsid w:val="00F93B3B"/>
    <w:rsid w:val="00F94865"/>
    <w:rsid w:val="00F9614A"/>
    <w:rsid w:val="00FA0674"/>
    <w:rsid w:val="00FA67D2"/>
    <w:rsid w:val="00FB0E39"/>
    <w:rsid w:val="00FB1CEE"/>
    <w:rsid w:val="00FB25D8"/>
    <w:rsid w:val="00FB2866"/>
    <w:rsid w:val="00FB383A"/>
    <w:rsid w:val="00FB5E4F"/>
    <w:rsid w:val="00FB73E4"/>
    <w:rsid w:val="00FC4AC3"/>
    <w:rsid w:val="00FC4CE6"/>
    <w:rsid w:val="00FC6BFA"/>
    <w:rsid w:val="00FD7725"/>
    <w:rsid w:val="00FD7FB6"/>
    <w:rsid w:val="00FE0050"/>
    <w:rsid w:val="00FE206C"/>
    <w:rsid w:val="00FE273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0E54C67"/>
  <w15:chartTrackingRefBased/>
  <w15:docId w15:val="{66F0E551-4926-44BB-AB47-30BED853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2D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0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C3E"/>
    <w:pPr>
      <w:ind w:left="720"/>
      <w:contextualSpacing/>
    </w:pPr>
  </w:style>
  <w:style w:type="character" w:styleId="Hyperlink">
    <w:name w:val="Hyperlink"/>
    <w:basedOn w:val="DefaultParagraphFont"/>
    <w:uiPriority w:val="99"/>
    <w:unhideWhenUsed/>
    <w:rsid w:val="002C6C02"/>
    <w:rPr>
      <w:color w:val="0563C1" w:themeColor="hyperlink"/>
      <w:u w:val="single"/>
    </w:rPr>
  </w:style>
  <w:style w:type="character" w:styleId="UnresolvedMention">
    <w:name w:val="Unresolved Mention"/>
    <w:basedOn w:val="DefaultParagraphFont"/>
    <w:uiPriority w:val="99"/>
    <w:semiHidden/>
    <w:unhideWhenUsed/>
    <w:rsid w:val="002C6C02"/>
    <w:rPr>
      <w:color w:val="605E5C"/>
      <w:shd w:val="clear" w:color="auto" w:fill="E1DFDD"/>
    </w:rPr>
  </w:style>
  <w:style w:type="paragraph" w:styleId="Header">
    <w:name w:val="header"/>
    <w:basedOn w:val="Normal"/>
    <w:link w:val="HeaderChar"/>
    <w:uiPriority w:val="99"/>
    <w:unhideWhenUsed/>
    <w:rsid w:val="00FC6B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BFA"/>
  </w:style>
  <w:style w:type="paragraph" w:styleId="Footer">
    <w:name w:val="footer"/>
    <w:basedOn w:val="Normal"/>
    <w:link w:val="FooterChar"/>
    <w:uiPriority w:val="99"/>
    <w:unhideWhenUsed/>
    <w:rsid w:val="00FC6B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BFA"/>
  </w:style>
  <w:style w:type="character" w:customStyle="1" w:styleId="Heading1Char">
    <w:name w:val="Heading 1 Char"/>
    <w:basedOn w:val="DefaultParagraphFont"/>
    <w:link w:val="Heading1"/>
    <w:uiPriority w:val="9"/>
    <w:rsid w:val="001A2DFE"/>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1A2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98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ncbi.nlm.nih.gov/pmc/articles/PMC4982441/"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chart" Target="charts/chart5.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yperlink" Target="https://cdn-links.lww.com/permalink/jcrp/a/jcrp_2016_04_12_kaminsky_jcrp-d-16-00031r1_sdc1.pdf"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ijhsr.org/IJHSR_Vol.10_Issue.9_Sep2020/IJHSR_Abstract.046.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s://eprajournals.com/IJMR/article/10584" TargetMode="External"/><Relationship Id="rId28"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chart" Target="charts/chart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2.xml"/><Relationship Id="rId22" Type="http://schemas.openxmlformats.org/officeDocument/2006/relationships/hyperlink" Target="https://www.researchgate.net/publication/377969954_Assessment_of_Physiczal_Health_among_Security_Guards_Working_in_Krishna_Hospital_Karad-A_Cross-Sectional_Study" TargetMode="External"/><Relationship Id="rId27" Type="http://schemas.openxmlformats.org/officeDocument/2006/relationships/footer" Target="footer1.xml"/><Relationship Id="rId30"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0"/>
      <c:rAngAx val="0"/>
      <c:perspective val="0"/>
    </c:view3D>
    <c:floor>
      <c:thickness val="0"/>
    </c:floor>
    <c:sideWall>
      <c:thickness val="0"/>
    </c:sideWall>
    <c:backWall>
      <c:thickness val="0"/>
    </c:backWall>
    <c:plotArea>
      <c:layout>
        <c:manualLayout>
          <c:layoutTarget val="inner"/>
          <c:xMode val="edge"/>
          <c:yMode val="edge"/>
          <c:x val="0.10829103214890017"/>
          <c:y val="0.24793388429752067"/>
          <c:w val="0.81387478849407779"/>
          <c:h val="0.52617079889807161"/>
        </c:manualLayout>
      </c:layout>
      <c:pie3DChart>
        <c:varyColors val="1"/>
        <c:ser>
          <c:idx val="0"/>
          <c:order val="0"/>
          <c:tx>
            <c:strRef>
              <c:f>Sheet1!$A$2</c:f>
              <c:strCache>
                <c:ptCount val="1"/>
                <c:pt idx="0">
                  <c:v>No of study subjects</c:v>
                </c:pt>
              </c:strCache>
            </c:strRef>
          </c:tx>
          <c:spPr>
            <a:ln w="12707">
              <a:solidFill>
                <a:srgbClr val="000000"/>
              </a:solidFill>
              <a:prstDash val="solid"/>
            </a:ln>
          </c:spPr>
          <c:explosion val="3"/>
          <c:dPt>
            <c:idx val="0"/>
            <c:bubble3D val="0"/>
            <c:spPr>
              <a:solidFill>
                <a:srgbClr val="33CCCC"/>
              </a:solidFill>
              <a:ln w="12707">
                <a:solidFill>
                  <a:srgbClr val="000000"/>
                </a:solidFill>
                <a:prstDash val="solid"/>
              </a:ln>
            </c:spPr>
            <c:extLst>
              <c:ext xmlns:c16="http://schemas.microsoft.com/office/drawing/2014/chart" uri="{C3380CC4-5D6E-409C-BE32-E72D297353CC}">
                <c16:uniqueId val="{00000001-9A45-45C1-9B4F-97ED25A9570D}"/>
              </c:ext>
            </c:extLst>
          </c:dPt>
          <c:dPt>
            <c:idx val="1"/>
            <c:bubble3D val="0"/>
            <c:spPr>
              <a:solidFill>
                <a:srgbClr val="FF8080"/>
              </a:solidFill>
              <a:ln w="12707">
                <a:solidFill>
                  <a:srgbClr val="000000"/>
                </a:solidFill>
                <a:prstDash val="solid"/>
              </a:ln>
            </c:spPr>
            <c:extLst>
              <c:ext xmlns:c16="http://schemas.microsoft.com/office/drawing/2014/chart" uri="{C3380CC4-5D6E-409C-BE32-E72D297353CC}">
                <c16:uniqueId val="{00000003-9A45-45C1-9B4F-97ED25A9570D}"/>
              </c:ext>
            </c:extLst>
          </c:dPt>
          <c:dPt>
            <c:idx val="2"/>
            <c:bubble3D val="0"/>
            <c:spPr>
              <a:solidFill>
                <a:srgbClr val="99CCFF"/>
              </a:solidFill>
              <a:ln w="12707">
                <a:solidFill>
                  <a:srgbClr val="000000"/>
                </a:solidFill>
                <a:prstDash val="solid"/>
              </a:ln>
            </c:spPr>
            <c:extLst>
              <c:ext xmlns:c16="http://schemas.microsoft.com/office/drawing/2014/chart" uri="{C3380CC4-5D6E-409C-BE32-E72D297353CC}">
                <c16:uniqueId val="{00000005-9A45-45C1-9B4F-97ED25A9570D}"/>
              </c:ext>
            </c:extLst>
          </c:dPt>
          <c:dPt>
            <c:idx val="3"/>
            <c:bubble3D val="0"/>
            <c:spPr>
              <a:solidFill>
                <a:srgbClr val="FF99CC"/>
              </a:solidFill>
              <a:ln w="12707">
                <a:solidFill>
                  <a:srgbClr val="000000"/>
                </a:solidFill>
                <a:prstDash val="solid"/>
              </a:ln>
            </c:spPr>
            <c:extLst>
              <c:ext xmlns:c16="http://schemas.microsoft.com/office/drawing/2014/chart" uri="{C3380CC4-5D6E-409C-BE32-E72D297353CC}">
                <c16:uniqueId val="{00000007-9A45-45C1-9B4F-97ED25A9570D}"/>
              </c:ext>
            </c:extLst>
          </c:dPt>
          <c:dPt>
            <c:idx val="4"/>
            <c:bubble3D val="0"/>
            <c:spPr>
              <a:solidFill>
                <a:srgbClr val="CC99FF"/>
              </a:solidFill>
              <a:ln w="12707">
                <a:solidFill>
                  <a:srgbClr val="000000"/>
                </a:solidFill>
                <a:prstDash val="solid"/>
              </a:ln>
            </c:spPr>
            <c:extLst>
              <c:ext xmlns:c16="http://schemas.microsoft.com/office/drawing/2014/chart" uri="{C3380CC4-5D6E-409C-BE32-E72D297353CC}">
                <c16:uniqueId val="{00000009-9A45-45C1-9B4F-97ED25A9570D}"/>
              </c:ext>
            </c:extLst>
          </c:dPt>
          <c:dPt>
            <c:idx val="5"/>
            <c:bubble3D val="0"/>
            <c:spPr>
              <a:solidFill>
                <a:srgbClr val="FFCC00"/>
              </a:solidFill>
              <a:ln w="12707">
                <a:solidFill>
                  <a:srgbClr val="000000"/>
                </a:solidFill>
                <a:prstDash val="solid"/>
              </a:ln>
            </c:spPr>
            <c:extLst>
              <c:ext xmlns:c16="http://schemas.microsoft.com/office/drawing/2014/chart" uri="{C3380CC4-5D6E-409C-BE32-E72D297353CC}">
                <c16:uniqueId val="{0000000B-9A45-45C1-9B4F-97ED25A9570D}"/>
              </c:ext>
            </c:extLst>
          </c:dPt>
          <c:dLbls>
            <c:dLbl>
              <c:idx val="0"/>
              <c:layout>
                <c:manualLayout>
                  <c:x val="1.0107296724999104E-2"/>
                  <c:y val="-7.097950385334062E-2"/>
                </c:manualLayout>
              </c:layout>
              <c:numFmt formatCode="0.00%" sourceLinked="0"/>
              <c:spPr>
                <a:noFill/>
                <a:ln w="25414">
                  <a:noFill/>
                </a:ln>
              </c:spPr>
              <c:txPr>
                <a:bodyPr/>
                <a:lstStyle/>
                <a:p>
                  <a:pPr>
                    <a:defRPr sz="1151" b="0" i="0" u="none" strike="noStrike" baseline="0">
                      <a:solidFill>
                        <a:srgbClr val="000000"/>
                      </a:solidFill>
                      <a:latin typeface="Times New Roman"/>
                      <a:ea typeface="Times New Roman"/>
                      <a:cs typeface="Times New Roman"/>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A45-45C1-9B4F-97ED25A9570D}"/>
                </c:ext>
              </c:extLst>
            </c:dLbl>
            <c:dLbl>
              <c:idx val="1"/>
              <c:layout>
                <c:manualLayout>
                  <c:x val="-2.8065374232804086E-2"/>
                  <c:y val="4.8623964618059179E-2"/>
                </c:manualLayout>
              </c:layout>
              <c:numFmt formatCode="0.00%" sourceLinked="0"/>
              <c:spPr>
                <a:noFill/>
                <a:ln w="25414">
                  <a:noFill/>
                </a:ln>
              </c:spPr>
              <c:txPr>
                <a:bodyPr/>
                <a:lstStyle/>
                <a:p>
                  <a:pPr>
                    <a:defRPr sz="1151" b="0" i="0" u="none" strike="noStrike" baseline="0">
                      <a:solidFill>
                        <a:srgbClr val="000000"/>
                      </a:solidFill>
                      <a:latin typeface="Times New Roman"/>
                      <a:ea typeface="Times New Roman"/>
                      <a:cs typeface="Times New Roman"/>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A45-45C1-9B4F-97ED25A9570D}"/>
                </c:ext>
              </c:extLst>
            </c:dLbl>
            <c:dLbl>
              <c:idx val="2"/>
              <c:layout>
                <c:manualLayout>
                  <c:x val="6.9108257916149274E-2"/>
                  <c:y val="9.8148347417316706E-2"/>
                </c:manualLayout>
              </c:layout>
              <c:numFmt formatCode="0.00%" sourceLinked="0"/>
              <c:spPr>
                <a:noFill/>
                <a:ln w="25414">
                  <a:noFill/>
                </a:ln>
              </c:spPr>
              <c:txPr>
                <a:bodyPr/>
                <a:lstStyle/>
                <a:p>
                  <a:pPr>
                    <a:defRPr sz="1151" b="0" i="0" u="none" strike="noStrike" baseline="0">
                      <a:solidFill>
                        <a:srgbClr val="000000"/>
                      </a:solidFill>
                      <a:latin typeface="Times New Roman"/>
                      <a:ea typeface="Times New Roman"/>
                      <a:cs typeface="Times New Roman"/>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A45-45C1-9B4F-97ED25A9570D}"/>
                </c:ext>
              </c:extLst>
            </c:dLbl>
            <c:dLbl>
              <c:idx val="3"/>
              <c:layout>
                <c:manualLayout>
                  <c:x val="2.5619095341199216E-2"/>
                  <c:y val="-5.4725770590659639E-2"/>
                </c:manualLayout>
              </c:layout>
              <c:numFmt formatCode="0.00%" sourceLinked="0"/>
              <c:spPr>
                <a:noFill/>
                <a:ln w="25414">
                  <a:noFill/>
                </a:ln>
              </c:spPr>
              <c:txPr>
                <a:bodyPr/>
                <a:lstStyle/>
                <a:p>
                  <a:pPr>
                    <a:defRPr sz="1151" b="0" i="0" u="none" strike="noStrike" baseline="0">
                      <a:solidFill>
                        <a:srgbClr val="000000"/>
                      </a:solidFill>
                      <a:latin typeface="Times New Roman"/>
                      <a:ea typeface="Times New Roman"/>
                      <a:cs typeface="Times New Roman"/>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9A45-45C1-9B4F-97ED25A9570D}"/>
                </c:ext>
              </c:extLst>
            </c:dLbl>
            <c:numFmt formatCode="0.00%" sourceLinked="0"/>
            <c:spPr>
              <a:noFill/>
              <a:ln w="25414">
                <a:noFill/>
              </a:ln>
            </c:spPr>
            <c:txPr>
              <a:bodyPr wrap="square" lIns="38100" tIns="19050" rIns="38100" bIns="19050" anchor="ctr">
                <a:spAutoFit/>
              </a:bodyPr>
              <a:lstStyle/>
              <a:p>
                <a:pPr>
                  <a:defRPr sz="1151" b="0" i="0" u="none" strike="noStrike" baseline="0">
                    <a:solidFill>
                      <a:srgbClr val="000000"/>
                    </a:solidFill>
                    <a:latin typeface="Times New Roman"/>
                    <a:ea typeface="Times New Roman"/>
                    <a:cs typeface="Times New Roman"/>
                  </a:defRPr>
                </a:pPr>
                <a:endParaRPr lang="en-US"/>
              </a:p>
            </c:txPr>
            <c:showLegendKey val="0"/>
            <c:showVal val="0"/>
            <c:showCatName val="1"/>
            <c:showSerName val="0"/>
            <c:showPercent val="1"/>
            <c:showBubbleSize val="0"/>
            <c:showLeaderLines val="1"/>
            <c:extLst>
              <c:ext xmlns:c15="http://schemas.microsoft.com/office/drawing/2012/chart" uri="{CE6537A1-D6FC-4f65-9D91-7224C49458BB}"/>
            </c:extLst>
          </c:dLbls>
          <c:cat>
            <c:strRef>
              <c:f>Sheet1!$B$1:$E$1</c:f>
              <c:strCache>
                <c:ptCount val="4"/>
                <c:pt idx="0">
                  <c:v>20-29yrs</c:v>
                </c:pt>
                <c:pt idx="1">
                  <c:v>30-39yrs</c:v>
                </c:pt>
                <c:pt idx="2">
                  <c:v>40-49yrs</c:v>
                </c:pt>
                <c:pt idx="3">
                  <c:v>&gt;=50yrs</c:v>
                </c:pt>
              </c:strCache>
            </c:strRef>
          </c:cat>
          <c:val>
            <c:numRef>
              <c:f>Sheet1!$B$2:$E$2</c:f>
              <c:numCache>
                <c:formatCode>General</c:formatCode>
                <c:ptCount val="4"/>
                <c:pt idx="0">
                  <c:v>16</c:v>
                </c:pt>
                <c:pt idx="1">
                  <c:v>15</c:v>
                </c:pt>
                <c:pt idx="2">
                  <c:v>24</c:v>
                </c:pt>
                <c:pt idx="3">
                  <c:v>5</c:v>
                </c:pt>
              </c:numCache>
            </c:numRef>
          </c:val>
          <c:extLst>
            <c:ext xmlns:c16="http://schemas.microsoft.com/office/drawing/2014/chart" uri="{C3380CC4-5D6E-409C-BE32-E72D297353CC}">
              <c16:uniqueId val="{0000000C-9A45-45C1-9B4F-97ED25A9570D}"/>
            </c:ext>
          </c:extLst>
        </c:ser>
        <c:dLbls>
          <c:showLegendKey val="0"/>
          <c:showVal val="0"/>
          <c:showCatName val="1"/>
          <c:showSerName val="0"/>
          <c:showPercent val="1"/>
          <c:showBubbleSize val="0"/>
          <c:showLeaderLines val="1"/>
        </c:dLbls>
      </c:pie3DChart>
      <c:spPr>
        <a:noFill/>
        <a:ln w="25414">
          <a:noFill/>
        </a:ln>
      </c:spPr>
    </c:plotArea>
    <c:plotVisOnly val="1"/>
    <c:dispBlanksAs val="zero"/>
    <c:showDLblsOverMax val="0"/>
  </c:chart>
  <c:spPr>
    <a:noFill/>
    <a:ln w="3177">
      <a:solidFill>
        <a:srgbClr val="000000"/>
      </a:solidFill>
      <a:prstDash val="solid"/>
    </a:ln>
  </c:spPr>
  <c:txPr>
    <a:bodyPr/>
    <a:lstStyle/>
    <a:p>
      <a:pPr>
        <a:defRPr sz="1151"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0"/>
      <c:rAngAx val="0"/>
      <c:perspective val="0"/>
    </c:view3D>
    <c:floor>
      <c:thickness val="0"/>
    </c:floor>
    <c:sideWall>
      <c:thickness val="0"/>
    </c:sideWall>
    <c:backWall>
      <c:thickness val="0"/>
    </c:backWall>
    <c:plotArea>
      <c:layout>
        <c:manualLayout>
          <c:layoutTarget val="inner"/>
          <c:xMode val="edge"/>
          <c:yMode val="edge"/>
          <c:x val="0.11505922165820642"/>
          <c:y val="0.25344352617079891"/>
          <c:w val="0.80033840947546531"/>
          <c:h val="0.51790633608815428"/>
        </c:manualLayout>
      </c:layout>
      <c:pie3DChart>
        <c:varyColors val="1"/>
        <c:ser>
          <c:idx val="0"/>
          <c:order val="0"/>
          <c:tx>
            <c:strRef>
              <c:f>Sheet1!$A$2</c:f>
              <c:strCache>
                <c:ptCount val="1"/>
                <c:pt idx="0">
                  <c:v>No of study subjects</c:v>
                </c:pt>
              </c:strCache>
            </c:strRef>
          </c:tx>
          <c:spPr>
            <a:ln w="12707">
              <a:solidFill>
                <a:srgbClr val="000000"/>
              </a:solidFill>
              <a:prstDash val="solid"/>
            </a:ln>
          </c:spPr>
          <c:explosion val="3"/>
          <c:dPt>
            <c:idx val="0"/>
            <c:bubble3D val="0"/>
            <c:spPr>
              <a:solidFill>
                <a:srgbClr val="33CCCC"/>
              </a:solidFill>
              <a:ln w="12707">
                <a:solidFill>
                  <a:srgbClr val="000000"/>
                </a:solidFill>
                <a:prstDash val="solid"/>
              </a:ln>
            </c:spPr>
            <c:extLst>
              <c:ext xmlns:c16="http://schemas.microsoft.com/office/drawing/2014/chart" uri="{C3380CC4-5D6E-409C-BE32-E72D297353CC}">
                <c16:uniqueId val="{00000000-6AC1-4FB4-A17C-C6EAB95EF780}"/>
              </c:ext>
            </c:extLst>
          </c:dPt>
          <c:dPt>
            <c:idx val="1"/>
            <c:bubble3D val="0"/>
            <c:spPr>
              <a:solidFill>
                <a:srgbClr val="FF8080"/>
              </a:solidFill>
              <a:ln w="12707">
                <a:solidFill>
                  <a:srgbClr val="000000"/>
                </a:solidFill>
                <a:prstDash val="solid"/>
              </a:ln>
            </c:spPr>
            <c:extLst>
              <c:ext xmlns:c16="http://schemas.microsoft.com/office/drawing/2014/chart" uri="{C3380CC4-5D6E-409C-BE32-E72D297353CC}">
                <c16:uniqueId val="{00000001-6AC1-4FB4-A17C-C6EAB95EF780}"/>
              </c:ext>
            </c:extLst>
          </c:dPt>
          <c:dPt>
            <c:idx val="2"/>
            <c:bubble3D val="0"/>
            <c:spPr>
              <a:solidFill>
                <a:srgbClr val="99CCFF"/>
              </a:solidFill>
              <a:ln w="12707">
                <a:solidFill>
                  <a:srgbClr val="000000"/>
                </a:solidFill>
                <a:prstDash val="solid"/>
              </a:ln>
            </c:spPr>
            <c:extLst>
              <c:ext xmlns:c16="http://schemas.microsoft.com/office/drawing/2014/chart" uri="{C3380CC4-5D6E-409C-BE32-E72D297353CC}">
                <c16:uniqueId val="{00000003-6AC1-4FB4-A17C-C6EAB95EF780}"/>
              </c:ext>
            </c:extLst>
          </c:dPt>
          <c:dPt>
            <c:idx val="3"/>
            <c:bubble3D val="0"/>
            <c:spPr>
              <a:solidFill>
                <a:srgbClr val="FF99CC"/>
              </a:solidFill>
              <a:ln w="12707">
                <a:solidFill>
                  <a:srgbClr val="000000"/>
                </a:solidFill>
                <a:prstDash val="solid"/>
              </a:ln>
            </c:spPr>
            <c:extLst>
              <c:ext xmlns:c16="http://schemas.microsoft.com/office/drawing/2014/chart" uri="{C3380CC4-5D6E-409C-BE32-E72D297353CC}">
                <c16:uniqueId val="{00000002-6AC1-4FB4-A17C-C6EAB95EF780}"/>
              </c:ext>
            </c:extLst>
          </c:dPt>
          <c:dPt>
            <c:idx val="4"/>
            <c:bubble3D val="0"/>
            <c:spPr>
              <a:solidFill>
                <a:srgbClr val="CC99FF"/>
              </a:solidFill>
              <a:ln w="12707">
                <a:solidFill>
                  <a:srgbClr val="000000"/>
                </a:solidFill>
                <a:prstDash val="solid"/>
              </a:ln>
            </c:spPr>
            <c:extLst>
              <c:ext xmlns:c16="http://schemas.microsoft.com/office/drawing/2014/chart" uri="{C3380CC4-5D6E-409C-BE32-E72D297353CC}">
                <c16:uniqueId val="{00000004-6AC1-4FB4-A17C-C6EAB95EF780}"/>
              </c:ext>
            </c:extLst>
          </c:dPt>
          <c:dPt>
            <c:idx val="5"/>
            <c:bubble3D val="0"/>
            <c:spPr>
              <a:solidFill>
                <a:srgbClr val="FFCC00"/>
              </a:solidFill>
              <a:ln w="12707">
                <a:solidFill>
                  <a:srgbClr val="000000"/>
                </a:solidFill>
                <a:prstDash val="solid"/>
              </a:ln>
            </c:spPr>
            <c:extLst>
              <c:ext xmlns:c16="http://schemas.microsoft.com/office/drawing/2014/chart" uri="{C3380CC4-5D6E-409C-BE32-E72D297353CC}">
                <c16:uniqueId val="{00000005-6AC1-4FB4-A17C-C6EAB95EF780}"/>
              </c:ext>
            </c:extLst>
          </c:dPt>
          <c:dLbls>
            <c:dLbl>
              <c:idx val="0"/>
              <c:layout>
                <c:manualLayout>
                  <c:x val="-6.3672793303844344E-2"/>
                  <c:y val="0.11503947776156087"/>
                </c:manualLayout>
              </c:layout>
              <c:numFmt formatCode="0.00%" sourceLinked="0"/>
              <c:spPr>
                <a:noFill/>
                <a:ln w="25414">
                  <a:noFill/>
                </a:ln>
              </c:spPr>
              <c:txPr>
                <a:bodyPr/>
                <a:lstStyle/>
                <a:p>
                  <a:pPr>
                    <a:defRPr sz="1151" b="0" i="0" u="none" strike="noStrike" baseline="0">
                      <a:solidFill>
                        <a:srgbClr val="000000"/>
                      </a:solidFill>
                      <a:latin typeface="Times New Roman"/>
                      <a:ea typeface="Times New Roman"/>
                      <a:cs typeface="Times New Roman"/>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6AC1-4FB4-A17C-C6EAB95EF780}"/>
                </c:ext>
              </c:extLst>
            </c:dLbl>
            <c:dLbl>
              <c:idx val="1"/>
              <c:layout>
                <c:manualLayout>
                  <c:x val="4.6635698332681802E-2"/>
                  <c:y val="-0.14933757014877275"/>
                </c:manualLayout>
              </c:layout>
              <c:numFmt formatCode="0.00%" sourceLinked="0"/>
              <c:spPr>
                <a:noFill/>
                <a:ln w="25414">
                  <a:noFill/>
                </a:ln>
              </c:spPr>
              <c:txPr>
                <a:bodyPr/>
                <a:lstStyle/>
                <a:p>
                  <a:pPr>
                    <a:defRPr sz="1151" b="0" i="0" u="none" strike="noStrike" baseline="0">
                      <a:solidFill>
                        <a:srgbClr val="000000"/>
                      </a:solidFill>
                      <a:latin typeface="Times New Roman"/>
                      <a:ea typeface="Times New Roman"/>
                      <a:cs typeface="Times New Roman"/>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AC1-4FB4-A17C-C6EAB95EF780}"/>
                </c:ext>
              </c:extLst>
            </c:dLbl>
            <c:dLbl>
              <c:idx val="2"/>
              <c:layout>
                <c:manualLayout>
                  <c:xMode val="edge"/>
                  <c:yMode val="edge"/>
                  <c:x val="0.54483925549915402"/>
                  <c:y val="0.55647382920110189"/>
                </c:manualLayout>
              </c:layout>
              <c:numFmt formatCode="0.00%" sourceLinked="0"/>
              <c:spPr>
                <a:noFill/>
                <a:ln w="25414">
                  <a:noFill/>
                </a:ln>
              </c:spPr>
              <c:txPr>
                <a:bodyPr/>
                <a:lstStyle/>
                <a:p>
                  <a:pPr>
                    <a:defRPr sz="1151" b="0" i="0" u="none" strike="noStrike" baseline="0">
                      <a:solidFill>
                        <a:srgbClr val="000000"/>
                      </a:solidFill>
                      <a:latin typeface="Times New Roman"/>
                      <a:ea typeface="Times New Roman"/>
                      <a:cs typeface="Times New Roman"/>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6AC1-4FB4-A17C-C6EAB95EF780}"/>
                </c:ext>
              </c:extLst>
            </c:dLbl>
            <c:dLbl>
              <c:idx val="3"/>
              <c:layout>
                <c:manualLayout>
                  <c:xMode val="edge"/>
                  <c:yMode val="edge"/>
                  <c:x val="6.9373942470389166E-2"/>
                  <c:y val="0.55922865013774103"/>
                </c:manualLayout>
              </c:layout>
              <c:numFmt formatCode="0.00%" sourceLinked="0"/>
              <c:spPr>
                <a:noFill/>
                <a:ln w="25414">
                  <a:noFill/>
                </a:ln>
              </c:spPr>
              <c:txPr>
                <a:bodyPr/>
                <a:lstStyle/>
                <a:p>
                  <a:pPr>
                    <a:defRPr sz="1151" b="0" i="0" u="none" strike="noStrike" baseline="0">
                      <a:solidFill>
                        <a:srgbClr val="000000"/>
                      </a:solidFill>
                      <a:latin typeface="Times New Roman"/>
                      <a:ea typeface="Times New Roman"/>
                      <a:cs typeface="Times New Roman"/>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6AC1-4FB4-A17C-C6EAB95EF780}"/>
                </c:ext>
              </c:extLst>
            </c:dLbl>
            <c:numFmt formatCode="0.00%" sourceLinked="0"/>
            <c:spPr>
              <a:noFill/>
              <a:ln w="25414">
                <a:noFill/>
              </a:ln>
            </c:spPr>
            <c:txPr>
              <a:bodyPr wrap="square" lIns="38100" tIns="19050" rIns="38100" bIns="19050" anchor="ctr">
                <a:spAutoFit/>
              </a:bodyPr>
              <a:lstStyle/>
              <a:p>
                <a:pPr>
                  <a:defRPr sz="1151" b="0" i="0" u="none" strike="noStrike" baseline="0">
                    <a:solidFill>
                      <a:srgbClr val="000000"/>
                    </a:solidFill>
                    <a:latin typeface="Times New Roman"/>
                    <a:ea typeface="Times New Roman"/>
                    <a:cs typeface="Times New Roman"/>
                  </a:defRPr>
                </a:pPr>
                <a:endParaRPr lang="en-US"/>
              </a:p>
            </c:txPr>
            <c:showLegendKey val="0"/>
            <c:showVal val="0"/>
            <c:showCatName val="1"/>
            <c:showSerName val="0"/>
            <c:showPercent val="1"/>
            <c:showBubbleSize val="0"/>
            <c:showLeaderLines val="1"/>
            <c:extLst>
              <c:ext xmlns:c15="http://schemas.microsoft.com/office/drawing/2012/chart" uri="{CE6537A1-D6FC-4f65-9D91-7224C49458BB}"/>
            </c:extLst>
          </c:dLbls>
          <c:cat>
            <c:strRef>
              <c:f>Sheet1!$B$1:$C$1</c:f>
              <c:strCache>
                <c:ptCount val="2"/>
                <c:pt idx="0">
                  <c:v>Male</c:v>
                </c:pt>
                <c:pt idx="1">
                  <c:v>Female</c:v>
                </c:pt>
              </c:strCache>
            </c:strRef>
          </c:cat>
          <c:val>
            <c:numRef>
              <c:f>Sheet1!$B$2:$C$2</c:f>
              <c:numCache>
                <c:formatCode>General</c:formatCode>
                <c:ptCount val="2"/>
                <c:pt idx="0">
                  <c:v>34</c:v>
                </c:pt>
                <c:pt idx="1">
                  <c:v>26</c:v>
                </c:pt>
              </c:numCache>
            </c:numRef>
          </c:val>
          <c:extLst>
            <c:ext xmlns:c16="http://schemas.microsoft.com/office/drawing/2014/chart" uri="{C3380CC4-5D6E-409C-BE32-E72D297353CC}">
              <c16:uniqueId val="{00000006-6AC1-4FB4-A17C-C6EAB95EF780}"/>
            </c:ext>
          </c:extLst>
        </c:ser>
        <c:dLbls>
          <c:showLegendKey val="0"/>
          <c:showVal val="0"/>
          <c:showCatName val="1"/>
          <c:showSerName val="0"/>
          <c:showPercent val="1"/>
          <c:showBubbleSize val="0"/>
          <c:showLeaderLines val="1"/>
        </c:dLbls>
      </c:pie3DChart>
      <c:spPr>
        <a:noFill/>
        <a:ln w="25414">
          <a:noFill/>
        </a:ln>
      </c:spPr>
    </c:plotArea>
    <c:plotVisOnly val="1"/>
    <c:dispBlanksAs val="zero"/>
    <c:showDLblsOverMax val="0"/>
  </c:chart>
  <c:spPr>
    <a:noFill/>
    <a:ln w="3177">
      <a:solidFill>
        <a:srgbClr val="000000"/>
      </a:solidFill>
      <a:prstDash val="solid"/>
    </a:ln>
  </c:spPr>
  <c:txPr>
    <a:bodyPr/>
    <a:lstStyle/>
    <a:p>
      <a:pPr>
        <a:defRPr sz="1151"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55"/>
      <c:rotY val="20"/>
      <c:depthPercent val="50"/>
      <c:rAngAx val="1"/>
    </c:view3D>
    <c:floor>
      <c:thickness val="0"/>
      <c:spPr>
        <a:noFill/>
        <a:ln w="3175">
          <a:solidFill>
            <a:srgbClr val="000000"/>
          </a:solidFill>
          <a:prstDash val="solid"/>
        </a:ln>
      </c:spPr>
    </c:floor>
    <c:sideWall>
      <c:thickness val="0"/>
      <c:spPr>
        <a:noFill/>
        <a:ln w="3175">
          <a:solidFill>
            <a:srgbClr val="000000"/>
          </a:solidFill>
          <a:prstDash val="solid"/>
        </a:ln>
      </c:spPr>
    </c:sideWall>
    <c:backWall>
      <c:thickness val="0"/>
      <c:spPr>
        <a:noFill/>
        <a:ln w="3175">
          <a:solidFill>
            <a:srgbClr val="000000"/>
          </a:solidFill>
          <a:prstDash val="solid"/>
        </a:ln>
      </c:spPr>
    </c:backWall>
    <c:plotArea>
      <c:layout>
        <c:manualLayout>
          <c:layoutTarget val="inner"/>
          <c:xMode val="edge"/>
          <c:yMode val="edge"/>
          <c:x val="0.11844331641285956"/>
          <c:y val="3.8860103626943004E-2"/>
          <c:w val="0.86125211505922161"/>
          <c:h val="0.7409326424870466"/>
        </c:manualLayout>
      </c:layout>
      <c:bar3DChart>
        <c:barDir val="col"/>
        <c:grouping val="clustered"/>
        <c:varyColors val="0"/>
        <c:ser>
          <c:idx val="0"/>
          <c:order val="0"/>
          <c:tx>
            <c:strRef>
              <c:f>Sheet1!$A$2</c:f>
              <c:strCache>
                <c:ptCount val="1"/>
                <c:pt idx="0">
                  <c:v>20-29yrs</c:v>
                </c:pt>
              </c:strCache>
            </c:strRef>
          </c:tx>
          <c:spPr>
            <a:solidFill>
              <a:srgbClr val="33CCCC"/>
            </a:solidFill>
            <a:ln w="12700">
              <a:solidFill>
                <a:srgbClr val="000000"/>
              </a:solidFill>
              <a:prstDash val="solid"/>
            </a:ln>
          </c:spPr>
          <c:invertIfNegative val="0"/>
          <c:dLbls>
            <c:dLbl>
              <c:idx val="0"/>
              <c:layout>
                <c:manualLayout>
                  <c:x val="1.0704037584798459E-2"/>
                  <c:y val="-1.7860695266757876E-2"/>
                </c:manualLayout>
              </c:layout>
              <c:numFmt formatCode="0.00" sourceLinked="0"/>
              <c:spPr>
                <a:noFill/>
                <a:ln w="25401">
                  <a:noFill/>
                </a:ln>
              </c:spPr>
              <c:txPr>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44F-4E78-8D4B-30B0DEDFDE01}"/>
                </c:ext>
              </c:extLst>
            </c:dLbl>
            <c:dLbl>
              <c:idx val="1"/>
              <c:layout>
                <c:manualLayout>
                  <c:x val="1.584385312838521E-2"/>
                  <c:y val="-2.8487326586139367E-2"/>
                </c:manualLayout>
              </c:layout>
              <c:numFmt formatCode="0.00" sourceLinked="0"/>
              <c:spPr>
                <a:noFill/>
                <a:ln w="25401">
                  <a:noFill/>
                </a:ln>
              </c:spPr>
              <c:txPr>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44F-4E78-8D4B-30B0DEDFDE01}"/>
                </c:ext>
              </c:extLst>
            </c:dLbl>
            <c:dLbl>
              <c:idx val="2"/>
              <c:layout>
                <c:manualLayout>
                  <c:xMode val="edge"/>
                  <c:yMode val="edge"/>
                  <c:x val="0.56683587140439928"/>
                  <c:y val="0.14248704663212436"/>
                </c:manualLayout>
              </c:layout>
              <c:numFmt formatCode="0.00" sourceLinked="0"/>
              <c:spPr>
                <a:noFill/>
                <a:ln w="25401">
                  <a:noFill/>
                </a:ln>
              </c:spPr>
              <c:txPr>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44F-4E78-8D4B-30B0DEDFDE01}"/>
                </c:ext>
              </c:extLst>
            </c:dLbl>
            <c:dLbl>
              <c:idx val="3"/>
              <c:layout>
                <c:manualLayout>
                  <c:xMode val="edge"/>
                  <c:yMode val="edge"/>
                  <c:x val="0.6142131979695431"/>
                  <c:y val="0.40932642487046633"/>
                </c:manualLayout>
              </c:layout>
              <c:numFmt formatCode="0.00" sourceLinked="0"/>
              <c:spPr>
                <a:noFill/>
                <a:ln w="25401">
                  <a:noFill/>
                </a:ln>
              </c:spPr>
              <c:txPr>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44F-4E78-8D4B-30B0DEDFDE01}"/>
                </c:ext>
              </c:extLst>
            </c:dLbl>
            <c:dLbl>
              <c:idx val="4"/>
              <c:layout>
                <c:manualLayout>
                  <c:xMode val="edge"/>
                  <c:yMode val="edge"/>
                  <c:x val="0.64128595600676819"/>
                  <c:y val="0.47927461139896371"/>
                </c:manualLayout>
              </c:layout>
              <c:numFmt formatCode="0.00" sourceLinked="0"/>
              <c:spPr>
                <a:noFill/>
                <a:ln w="25401">
                  <a:noFill/>
                </a:ln>
              </c:spPr>
              <c:txPr>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44F-4E78-8D4B-30B0DEDFDE01}"/>
                </c:ext>
              </c:extLst>
            </c:dLbl>
            <c:dLbl>
              <c:idx val="5"/>
              <c:numFmt formatCode="0.00" sourceLinked="0"/>
              <c:spPr>
                <a:noFill/>
                <a:ln w="25401">
                  <a:noFill/>
                </a:ln>
              </c:spPr>
              <c:txPr>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6="http://schemas.microsoft.com/office/drawing/2014/chart" uri="{C3380CC4-5D6E-409C-BE32-E72D297353CC}">
                  <c16:uniqueId val="{00000003-C44F-4E78-8D4B-30B0DEDFDE01}"/>
                </c:ext>
              </c:extLst>
            </c:dLbl>
            <c:numFmt formatCode="0.00" sourceLinked="0"/>
            <c:spPr>
              <a:noFill/>
              <a:ln w="25401">
                <a:noFill/>
              </a:ln>
            </c:spPr>
            <c:txPr>
              <a:bodyPr wrap="square" lIns="38100" tIns="19050" rIns="38100" bIns="19050" anchor="ctr">
                <a:spAutoFit/>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Sheet1!$B$1:$C$1</c:f>
              <c:strCache>
                <c:ptCount val="2"/>
                <c:pt idx="0">
                  <c:v>Male</c:v>
                </c:pt>
                <c:pt idx="1">
                  <c:v>Female</c:v>
                </c:pt>
              </c:strCache>
            </c:strRef>
          </c:cat>
          <c:val>
            <c:numRef>
              <c:f>Sheet1!$B$2:$C$2</c:f>
              <c:numCache>
                <c:formatCode>General</c:formatCode>
                <c:ptCount val="2"/>
                <c:pt idx="0">
                  <c:v>31.25</c:v>
                </c:pt>
                <c:pt idx="1">
                  <c:v>68.75</c:v>
                </c:pt>
              </c:numCache>
            </c:numRef>
          </c:val>
          <c:extLst>
            <c:ext xmlns:c16="http://schemas.microsoft.com/office/drawing/2014/chart" uri="{C3380CC4-5D6E-409C-BE32-E72D297353CC}">
              <c16:uniqueId val="{00000006-C44F-4E78-8D4B-30B0DEDFDE01}"/>
            </c:ext>
          </c:extLst>
        </c:ser>
        <c:ser>
          <c:idx val="1"/>
          <c:order val="1"/>
          <c:tx>
            <c:strRef>
              <c:f>Sheet1!$A$3</c:f>
              <c:strCache>
                <c:ptCount val="1"/>
                <c:pt idx="0">
                  <c:v>30-39yrs</c:v>
                </c:pt>
              </c:strCache>
            </c:strRef>
          </c:tx>
          <c:spPr>
            <a:solidFill>
              <a:srgbClr val="FF8080"/>
            </a:solidFill>
            <a:ln w="12700">
              <a:solidFill>
                <a:srgbClr val="000000"/>
              </a:solidFill>
              <a:prstDash val="solid"/>
            </a:ln>
          </c:spPr>
          <c:invertIfNegative val="0"/>
          <c:dLbls>
            <c:dLbl>
              <c:idx val="0"/>
              <c:layout>
                <c:manualLayout>
                  <c:x val="1.3726232660369542E-2"/>
                  <c:y val="-2.4863742204935979E-2"/>
                </c:manualLayout>
              </c:layout>
              <c:numFmt formatCode="0.00" sourceLinked="0"/>
              <c:spPr>
                <a:noFill/>
                <a:ln w="25401">
                  <a:noFill/>
                </a:ln>
              </c:spPr>
              <c:txPr>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C44F-4E78-8D4B-30B0DEDFDE01}"/>
                </c:ext>
              </c:extLst>
            </c:dLbl>
            <c:dLbl>
              <c:idx val="1"/>
              <c:layout>
                <c:manualLayout>
                  <c:x val="1.8866048203956209E-2"/>
                  <c:y val="-1.8893606072831748E-2"/>
                </c:manualLayout>
              </c:layout>
              <c:numFmt formatCode="0.00" sourceLinked="0"/>
              <c:spPr>
                <a:noFill/>
                <a:ln w="25401">
                  <a:noFill/>
                </a:ln>
              </c:spPr>
              <c:txPr>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44F-4E78-8D4B-30B0DEDFDE01}"/>
                </c:ext>
              </c:extLst>
            </c:dLbl>
            <c:dLbl>
              <c:idx val="2"/>
              <c:layout>
                <c:manualLayout>
                  <c:xMode val="edge"/>
                  <c:yMode val="edge"/>
                  <c:x val="0.66666666666666663"/>
                  <c:y val="1.0362694300518135E-2"/>
                </c:manualLayout>
              </c:layout>
              <c:numFmt formatCode="0.00" sourceLinked="0"/>
              <c:spPr>
                <a:noFill/>
                <a:ln w="25401">
                  <a:noFill/>
                </a:ln>
              </c:spPr>
              <c:txPr>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C44F-4E78-8D4B-30B0DEDFDE01}"/>
                </c:ext>
              </c:extLst>
            </c:dLbl>
            <c:dLbl>
              <c:idx val="3"/>
              <c:layout>
                <c:manualLayout>
                  <c:xMode val="edge"/>
                  <c:yMode val="edge"/>
                  <c:x val="0.69035532994923854"/>
                  <c:y val="0.24870466321243523"/>
                </c:manualLayout>
              </c:layout>
              <c:numFmt formatCode="0.00" sourceLinked="0"/>
              <c:spPr>
                <a:noFill/>
                <a:ln w="25401">
                  <a:noFill/>
                </a:ln>
              </c:spPr>
              <c:txPr>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C44F-4E78-8D4B-30B0DEDFDE01}"/>
                </c:ext>
              </c:extLst>
            </c:dLbl>
            <c:dLbl>
              <c:idx val="4"/>
              <c:layout>
                <c:manualLayout>
                  <c:xMode val="edge"/>
                  <c:yMode val="edge"/>
                  <c:x val="0.70389170896785114"/>
                  <c:y val="0.24611398963730569"/>
                </c:manualLayout>
              </c:layout>
              <c:numFmt formatCode="0.00" sourceLinked="0"/>
              <c:spPr>
                <a:noFill/>
                <a:ln w="25401">
                  <a:noFill/>
                </a:ln>
              </c:spPr>
              <c:txPr>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44F-4E78-8D4B-30B0DEDFDE01}"/>
                </c:ext>
              </c:extLst>
            </c:dLbl>
            <c:dLbl>
              <c:idx val="5"/>
              <c:layout>
                <c:manualLayout>
                  <c:xMode val="edge"/>
                  <c:yMode val="edge"/>
                  <c:x val="0.7072758037225042"/>
                  <c:y val="0.36528497409326427"/>
                </c:manualLayout>
              </c:layout>
              <c:numFmt formatCode="0.00" sourceLinked="0"/>
              <c:spPr>
                <a:noFill/>
                <a:ln w="25401">
                  <a:noFill/>
                </a:ln>
              </c:spPr>
              <c:txPr>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C44F-4E78-8D4B-30B0DEDFDE01}"/>
                </c:ext>
              </c:extLst>
            </c:dLbl>
            <c:numFmt formatCode="0.00" sourceLinked="0"/>
            <c:spPr>
              <a:noFill/>
              <a:ln w="25401">
                <a:noFill/>
              </a:ln>
            </c:spPr>
            <c:txPr>
              <a:bodyPr wrap="square" lIns="38100" tIns="19050" rIns="38100" bIns="19050" anchor="ctr">
                <a:spAutoFit/>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Sheet1!$B$1:$C$1</c:f>
              <c:strCache>
                <c:ptCount val="2"/>
                <c:pt idx="0">
                  <c:v>Male</c:v>
                </c:pt>
                <c:pt idx="1">
                  <c:v>Female</c:v>
                </c:pt>
              </c:strCache>
            </c:strRef>
          </c:cat>
          <c:val>
            <c:numRef>
              <c:f>Sheet1!$B$3:$C$3</c:f>
              <c:numCache>
                <c:formatCode>General</c:formatCode>
                <c:ptCount val="2"/>
                <c:pt idx="0">
                  <c:v>53.33</c:v>
                </c:pt>
                <c:pt idx="1">
                  <c:v>46.67</c:v>
                </c:pt>
              </c:numCache>
            </c:numRef>
          </c:val>
          <c:extLst>
            <c:ext xmlns:c16="http://schemas.microsoft.com/office/drawing/2014/chart" uri="{C3380CC4-5D6E-409C-BE32-E72D297353CC}">
              <c16:uniqueId val="{0000000D-C44F-4E78-8D4B-30B0DEDFDE01}"/>
            </c:ext>
          </c:extLst>
        </c:ser>
        <c:ser>
          <c:idx val="2"/>
          <c:order val="2"/>
          <c:tx>
            <c:strRef>
              <c:f>Sheet1!$A$4</c:f>
              <c:strCache>
                <c:ptCount val="1"/>
                <c:pt idx="0">
                  <c:v>40-49yrs</c:v>
                </c:pt>
              </c:strCache>
            </c:strRef>
          </c:tx>
          <c:spPr>
            <a:solidFill>
              <a:srgbClr val="99CCFF"/>
            </a:solidFill>
            <a:ln w="12700">
              <a:solidFill>
                <a:srgbClr val="000000"/>
              </a:solidFill>
              <a:prstDash val="solid"/>
            </a:ln>
          </c:spPr>
          <c:invertIfNegative val="0"/>
          <c:dLbls>
            <c:dLbl>
              <c:idx val="0"/>
              <c:layout>
                <c:manualLayout>
                  <c:x val="2.0132522490593774E-2"/>
                  <c:y val="-2.8095632731102521E-2"/>
                </c:manualLayout>
              </c:layout>
              <c:numFmt formatCode="0.00" sourceLinked="0"/>
              <c:spPr>
                <a:noFill/>
                <a:ln w="25401">
                  <a:noFill/>
                </a:ln>
              </c:spPr>
              <c:txPr>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C44F-4E78-8D4B-30B0DEDFDE01}"/>
                </c:ext>
              </c:extLst>
            </c:dLbl>
            <c:dLbl>
              <c:idx val="1"/>
              <c:layout>
                <c:manualLayout>
                  <c:x val="1.6812101147547609E-2"/>
                  <c:y val="-3.3796165454196503E-2"/>
                </c:manualLayout>
              </c:layout>
              <c:numFmt formatCode="0.00" sourceLinked="0"/>
              <c:spPr>
                <a:noFill/>
                <a:ln w="25401">
                  <a:noFill/>
                </a:ln>
              </c:spPr>
              <c:txPr>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C44F-4E78-8D4B-30B0DEDFDE01}"/>
                </c:ext>
              </c:extLst>
            </c:dLbl>
            <c:dLbl>
              <c:idx val="2"/>
              <c:numFmt formatCode="0.00" sourceLinked="0"/>
              <c:spPr>
                <a:noFill/>
                <a:ln w="25401">
                  <a:noFill/>
                </a:ln>
              </c:spPr>
              <c:txPr>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6="http://schemas.microsoft.com/office/drawing/2014/chart" uri="{C3380CC4-5D6E-409C-BE32-E72D297353CC}">
                  <c16:uniqueId val="{0000000F-C44F-4E78-8D4B-30B0DEDFDE01}"/>
                </c:ext>
              </c:extLst>
            </c:dLbl>
            <c:dLbl>
              <c:idx val="3"/>
              <c:layout>
                <c:manualLayout>
                  <c:xMode val="edge"/>
                  <c:yMode val="edge"/>
                  <c:x val="0.71742808798646363"/>
                  <c:y val="0.26943005181347152"/>
                </c:manualLayout>
              </c:layout>
              <c:numFmt formatCode="0.00" sourceLinked="0"/>
              <c:spPr>
                <a:noFill/>
                <a:ln w="25401">
                  <a:noFill/>
                </a:ln>
              </c:spPr>
              <c:txPr>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C44F-4E78-8D4B-30B0DEDFDE01}"/>
                </c:ext>
              </c:extLst>
            </c:dLbl>
            <c:numFmt formatCode="0.00" sourceLinked="0"/>
            <c:spPr>
              <a:noFill/>
              <a:ln w="25401">
                <a:noFill/>
              </a:ln>
            </c:spPr>
            <c:txPr>
              <a:bodyPr wrap="square" lIns="38100" tIns="19050" rIns="38100" bIns="19050" anchor="ctr">
                <a:spAutoFit/>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Sheet1!$B$1:$C$1</c:f>
              <c:strCache>
                <c:ptCount val="2"/>
                <c:pt idx="0">
                  <c:v>Male</c:v>
                </c:pt>
                <c:pt idx="1">
                  <c:v>Female</c:v>
                </c:pt>
              </c:strCache>
            </c:strRef>
          </c:cat>
          <c:val>
            <c:numRef>
              <c:f>Sheet1!$B$4:$C$4</c:f>
              <c:numCache>
                <c:formatCode>General</c:formatCode>
                <c:ptCount val="2"/>
                <c:pt idx="0">
                  <c:v>70.83</c:v>
                </c:pt>
                <c:pt idx="1">
                  <c:v>29.17</c:v>
                </c:pt>
              </c:numCache>
            </c:numRef>
          </c:val>
          <c:extLst>
            <c:ext xmlns:c16="http://schemas.microsoft.com/office/drawing/2014/chart" uri="{C3380CC4-5D6E-409C-BE32-E72D297353CC}">
              <c16:uniqueId val="{00000012-C44F-4E78-8D4B-30B0DEDFDE01}"/>
            </c:ext>
          </c:extLst>
        </c:ser>
        <c:ser>
          <c:idx val="3"/>
          <c:order val="3"/>
          <c:tx>
            <c:strRef>
              <c:f>Sheet1!$A$5</c:f>
              <c:strCache>
                <c:ptCount val="1"/>
                <c:pt idx="0">
                  <c:v>&gt;=50yrs</c:v>
                </c:pt>
              </c:strCache>
            </c:strRef>
          </c:tx>
          <c:spPr>
            <a:solidFill>
              <a:srgbClr val="FF99CC"/>
            </a:solidFill>
            <a:ln w="12700">
              <a:solidFill>
                <a:srgbClr val="000000"/>
              </a:solidFill>
              <a:prstDash val="solid"/>
            </a:ln>
          </c:spPr>
          <c:invertIfNegative val="0"/>
          <c:dLbls>
            <c:dLbl>
              <c:idx val="0"/>
              <c:layout>
                <c:manualLayout>
                  <c:x val="1.638652805685864E-2"/>
                  <c:y val="-3.8151999919777649E-2"/>
                </c:manualLayout>
              </c:layout>
              <c:numFmt formatCode="0.00" sourceLinked="0"/>
              <c:spPr>
                <a:noFill/>
                <a:ln w="25401">
                  <a:noFill/>
                </a:ln>
              </c:spPr>
              <c:txPr>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C44F-4E78-8D4B-30B0DEDFDE01}"/>
                </c:ext>
              </c:extLst>
            </c:dLbl>
            <c:dLbl>
              <c:idx val="1"/>
              <c:layout>
                <c:manualLayout>
                  <c:x val="2.491043835509843E-2"/>
                  <c:y val="-3.6693431259544385E-2"/>
                </c:manualLayout>
              </c:layout>
              <c:numFmt formatCode="0.00" sourceLinked="0"/>
              <c:spPr>
                <a:noFill/>
                <a:ln w="25401">
                  <a:noFill/>
                </a:ln>
              </c:spPr>
              <c:txPr>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C44F-4E78-8D4B-30B0DEDFDE01}"/>
                </c:ext>
              </c:extLst>
            </c:dLbl>
            <c:dLbl>
              <c:idx val="2"/>
              <c:layout>
                <c:manualLayout>
                  <c:xMode val="edge"/>
                  <c:yMode val="edge"/>
                  <c:x val="0.70558375634517767"/>
                  <c:y val="0.20984455958549222"/>
                </c:manualLayout>
              </c:layout>
              <c:numFmt formatCode="0.00" sourceLinked="0"/>
              <c:spPr>
                <a:noFill/>
                <a:ln w="25401">
                  <a:noFill/>
                </a:ln>
              </c:spPr>
              <c:txPr>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C44F-4E78-8D4B-30B0DEDFDE01}"/>
                </c:ext>
              </c:extLst>
            </c:dLbl>
            <c:numFmt formatCode="0.00" sourceLinked="0"/>
            <c:spPr>
              <a:noFill/>
              <a:ln w="25401">
                <a:noFill/>
              </a:ln>
            </c:spPr>
            <c:txPr>
              <a:bodyPr wrap="square" lIns="38100" tIns="19050" rIns="38100" bIns="19050" anchor="ctr">
                <a:spAutoFit/>
              </a:bodyPr>
              <a:lstStyle/>
              <a:p>
                <a:pP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Sheet1!$B$1:$C$1</c:f>
              <c:strCache>
                <c:ptCount val="2"/>
                <c:pt idx="0">
                  <c:v>Male</c:v>
                </c:pt>
                <c:pt idx="1">
                  <c:v>Female</c:v>
                </c:pt>
              </c:strCache>
            </c:strRef>
          </c:cat>
          <c:val>
            <c:numRef>
              <c:f>Sheet1!$B$5:$C$5</c:f>
              <c:numCache>
                <c:formatCode>General</c:formatCode>
                <c:ptCount val="2"/>
                <c:pt idx="0">
                  <c:v>80</c:v>
                </c:pt>
                <c:pt idx="1">
                  <c:v>20</c:v>
                </c:pt>
              </c:numCache>
            </c:numRef>
          </c:val>
          <c:extLst>
            <c:ext xmlns:c16="http://schemas.microsoft.com/office/drawing/2014/chart" uri="{C3380CC4-5D6E-409C-BE32-E72D297353CC}">
              <c16:uniqueId val="{00000016-C44F-4E78-8D4B-30B0DEDFDE01}"/>
            </c:ext>
          </c:extLst>
        </c:ser>
        <c:dLbls>
          <c:showLegendKey val="0"/>
          <c:showVal val="1"/>
          <c:showCatName val="0"/>
          <c:showSerName val="0"/>
          <c:showPercent val="0"/>
          <c:showBubbleSize val="0"/>
        </c:dLbls>
        <c:gapWidth val="50"/>
        <c:gapDepth val="50"/>
        <c:shape val="box"/>
        <c:axId val="965091359"/>
        <c:axId val="1"/>
        <c:axId val="0"/>
      </c:bar3DChart>
      <c:catAx>
        <c:axId val="965091359"/>
        <c:scaling>
          <c:orientation val="minMax"/>
        </c:scaling>
        <c:delete val="0"/>
        <c:axPos val="b"/>
        <c:numFmt formatCode="General" sourceLinked="1"/>
        <c:majorTickMark val="out"/>
        <c:minorTickMark val="none"/>
        <c:tickLblPos val="low"/>
        <c:spPr>
          <a:ln w="3175">
            <a:solidFill>
              <a:srgbClr val="000000"/>
            </a:solidFill>
            <a:prstDash val="solid"/>
          </a:ln>
        </c:spPr>
        <c:txPr>
          <a:bodyPr rot="0" vert="horz"/>
          <a:lstStyle/>
          <a:p>
            <a:pPr>
              <a:defRPr sz="1150" b="0" i="0" u="none" strike="noStrike" baseline="0">
                <a:solidFill>
                  <a:srgbClr val="000000"/>
                </a:solidFill>
                <a:latin typeface="Times New Roman"/>
                <a:ea typeface="Times New Roman"/>
                <a:cs typeface="Times New Roman"/>
              </a:defRPr>
            </a:pPr>
            <a:endParaRPr lang="en-US"/>
          </a:p>
        </c:txPr>
        <c:crossAx val="1"/>
        <c:crosses val="autoZero"/>
        <c:auto val="1"/>
        <c:lblAlgn val="ctr"/>
        <c:lblOffset val="100"/>
        <c:tickLblSkip val="1"/>
        <c:tickMarkSkip val="1"/>
        <c:noMultiLvlLbl val="0"/>
      </c:catAx>
      <c:valAx>
        <c:axId val="1"/>
        <c:scaling>
          <c:orientation val="minMax"/>
          <c:max val="90"/>
          <c:min val="0"/>
        </c:scaling>
        <c:delete val="0"/>
        <c:axPos val="l"/>
        <c:title>
          <c:tx>
            <c:rich>
              <a:bodyPr/>
              <a:lstStyle/>
              <a:p>
                <a:pPr>
                  <a:defRPr sz="1150" b="0" i="0" u="none" strike="noStrike" baseline="0">
                    <a:solidFill>
                      <a:srgbClr val="000000"/>
                    </a:solidFill>
                    <a:latin typeface="Times New Roman"/>
                    <a:ea typeface="Times New Roman"/>
                    <a:cs typeface="Times New Roman"/>
                  </a:defRPr>
                </a:pPr>
                <a:r>
                  <a:rPr lang="en-US"/>
                  <a:t>Percentage</a:t>
                </a:r>
              </a:p>
            </c:rich>
          </c:tx>
          <c:layout>
            <c:manualLayout>
              <c:xMode val="edge"/>
              <c:yMode val="edge"/>
              <c:x val="6.7681895093062603E-3"/>
              <c:y val="0.25647668393782386"/>
            </c:manualLayout>
          </c:layout>
          <c:overlay val="0"/>
          <c:spPr>
            <a:noFill/>
            <a:ln w="25401">
              <a:noFill/>
            </a:ln>
          </c:spPr>
        </c:title>
        <c:numFmt formatCode="0.00" sourceLinked="0"/>
        <c:majorTickMark val="out"/>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Times New Roman"/>
                <a:ea typeface="Times New Roman"/>
                <a:cs typeface="Times New Roman"/>
              </a:defRPr>
            </a:pPr>
            <a:endParaRPr lang="en-US"/>
          </a:p>
        </c:txPr>
        <c:crossAx val="965091359"/>
        <c:crosses val="autoZero"/>
        <c:crossBetween val="between"/>
        <c:majorUnit val="10"/>
        <c:minorUnit val="2"/>
      </c:valAx>
      <c:spPr>
        <a:noFill/>
        <a:ln w="25401">
          <a:noFill/>
        </a:ln>
      </c:spPr>
    </c:plotArea>
    <c:legend>
      <c:legendPos val="b"/>
      <c:layout>
        <c:manualLayout>
          <c:xMode val="edge"/>
          <c:yMode val="edge"/>
          <c:x val="0.29103214890016921"/>
          <c:y val="0.87823834196891193"/>
          <c:w val="0.48900169204737731"/>
          <c:h val="9.585492227979274E-2"/>
        </c:manualLayout>
      </c:layout>
      <c:overlay val="0"/>
      <c:spPr>
        <a:solidFill>
          <a:srgbClr val="FFFFFF"/>
        </a:solidFill>
        <a:ln w="3175">
          <a:solidFill>
            <a:srgbClr val="000000"/>
          </a:solidFill>
          <a:prstDash val="solid"/>
        </a:ln>
      </c:spPr>
      <c:txPr>
        <a:bodyPr/>
        <a:lstStyle/>
        <a:p>
          <a:pPr>
            <a:defRPr sz="1055" b="0"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noFill/>
    <a:ln w="3175">
      <a:solidFill>
        <a:srgbClr val="000000"/>
      </a:solidFill>
      <a:prstDash val="solid"/>
    </a:ln>
  </c:spPr>
  <c:txPr>
    <a:bodyPr/>
    <a:lstStyle/>
    <a:p>
      <a:pPr>
        <a:defRPr sz="1150"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82402707275804"/>
          <c:y val="4.1884816753926704E-2"/>
          <c:w val="0.84263959390862941"/>
          <c:h val="0.75654450261780104"/>
        </c:manualLayout>
      </c:layout>
      <c:barChart>
        <c:barDir val="col"/>
        <c:grouping val="clustered"/>
        <c:varyColors val="0"/>
        <c:ser>
          <c:idx val="0"/>
          <c:order val="0"/>
          <c:tx>
            <c:strRef>
              <c:f>Sheet1!$A$2</c:f>
              <c:strCache>
                <c:ptCount val="1"/>
                <c:pt idx="0">
                  <c:v>Under weight</c:v>
                </c:pt>
              </c:strCache>
            </c:strRef>
          </c:tx>
          <c:spPr>
            <a:solidFill>
              <a:srgbClr val="33CCCC"/>
            </a:solidFill>
            <a:ln w="12700">
              <a:solidFill>
                <a:srgbClr val="000000"/>
              </a:solidFill>
              <a:prstDash val="solid"/>
            </a:ln>
          </c:spPr>
          <c:invertIfNegative val="0"/>
          <c:dPt>
            <c:idx val="1"/>
            <c:invertIfNegative val="0"/>
            <c:bubble3D val="0"/>
            <c:extLst>
              <c:ext xmlns:c16="http://schemas.microsoft.com/office/drawing/2014/chart" uri="{C3380CC4-5D6E-409C-BE32-E72D297353CC}">
                <c16:uniqueId val="{00000000-0D23-4A87-A33E-332E6D4EEDA9}"/>
              </c:ext>
            </c:extLst>
          </c:dPt>
          <c:dPt>
            <c:idx val="2"/>
            <c:invertIfNegative val="0"/>
            <c:bubble3D val="0"/>
            <c:extLst>
              <c:ext xmlns:c16="http://schemas.microsoft.com/office/drawing/2014/chart" uri="{C3380CC4-5D6E-409C-BE32-E72D297353CC}">
                <c16:uniqueId val="{00000001-0D23-4A87-A33E-332E6D4EEDA9}"/>
              </c:ext>
            </c:extLst>
          </c:dPt>
          <c:dLbls>
            <c:dLbl>
              <c:idx val="0"/>
              <c:layout>
                <c:manualLayout>
                  <c:x val="-1.306776340003768E-2"/>
                  <c:y val="0"/>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D23-4A87-A33E-332E6D4EEDA9}"/>
                </c:ext>
              </c:extLst>
            </c:dLbl>
            <c:dLbl>
              <c:idx val="1"/>
              <c:layout>
                <c:manualLayout>
                  <c:x val="-6.2995038774227297E-3"/>
                  <c:y val="2.8383701008952045E-2"/>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D23-4A87-A33E-332E6D4EEDA9}"/>
                </c:ext>
              </c:extLst>
            </c:dLbl>
            <c:dLbl>
              <c:idx val="2"/>
              <c:layout>
                <c:manualLayout>
                  <c:xMode val="edge"/>
                  <c:yMode val="edge"/>
                  <c:x val="0.45346869712351945"/>
                  <c:y val="0.15183246073298429"/>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D23-4A87-A33E-332E6D4EEDA9}"/>
                </c:ext>
              </c:extLst>
            </c:dLbl>
            <c:dLbl>
              <c:idx val="3"/>
              <c:layout>
                <c:manualLayout>
                  <c:xMode val="edge"/>
                  <c:yMode val="edge"/>
                  <c:x val="0.61928934010152281"/>
                  <c:y val="0.45811518324607331"/>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D23-4A87-A33E-332E6D4EEDA9}"/>
                </c:ext>
              </c:extLst>
            </c:dLbl>
            <c:dLbl>
              <c:idx val="4"/>
              <c:layout>
                <c:manualLayout>
                  <c:xMode val="edge"/>
                  <c:yMode val="edge"/>
                  <c:x val="0.65482233502538068"/>
                  <c:y val="0.3900523560209424"/>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D23-4A87-A33E-332E6D4EEDA9}"/>
                </c:ext>
              </c:extLst>
            </c:dLbl>
            <c:dLbl>
              <c:idx val="5"/>
              <c:layout>
                <c:manualLayout>
                  <c:xMode val="edge"/>
                  <c:yMode val="edge"/>
                  <c:x val="0.65820642978003385"/>
                  <c:y val="0.43979057591623039"/>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D23-4A87-A33E-332E6D4EEDA9}"/>
                </c:ext>
              </c:extLst>
            </c:dLbl>
            <c:dLbl>
              <c:idx val="6"/>
              <c:layout>
                <c:manualLayout>
                  <c:xMode val="edge"/>
                  <c:yMode val="edge"/>
                  <c:x val="0.5956006768189509"/>
                  <c:y val="0.24345549738219896"/>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D23-4A87-A33E-332E6D4EEDA9}"/>
                </c:ext>
              </c:extLst>
            </c:dLbl>
            <c:dLbl>
              <c:idx val="7"/>
              <c:layout>
                <c:manualLayout>
                  <c:xMode val="edge"/>
                  <c:yMode val="edge"/>
                  <c:x val="0.67681895093062605"/>
                  <c:y val="0.23298429319371727"/>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D23-4A87-A33E-332E6D4EEDA9}"/>
                </c:ext>
              </c:extLst>
            </c:dLbl>
            <c:numFmt formatCode="0.00" sourceLinked="0"/>
            <c:spPr>
              <a:noFill/>
              <a:ln w="25401">
                <a:noFill/>
              </a:ln>
            </c:spPr>
            <c:txPr>
              <a:bodyPr rot="-5400000" vert="horz" wrap="square" lIns="38100" tIns="19050" rIns="38100" bIns="19050" anchor="ctr">
                <a:spAutoFit/>
              </a:bodyPr>
              <a:lstStyle/>
              <a:p>
                <a:pPr algn="ct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Sheet1!$B$1:$C$1</c:f>
              <c:strCache>
                <c:ptCount val="2"/>
                <c:pt idx="0">
                  <c:v>High Physical activity</c:v>
                </c:pt>
                <c:pt idx="1">
                  <c:v>Moderate Physical activity</c:v>
                </c:pt>
              </c:strCache>
            </c:strRef>
          </c:cat>
          <c:val>
            <c:numRef>
              <c:f>Sheet1!$B$2:$C$2</c:f>
              <c:numCache>
                <c:formatCode>General</c:formatCode>
                <c:ptCount val="2"/>
                <c:pt idx="0">
                  <c:v>100</c:v>
                </c:pt>
                <c:pt idx="1">
                  <c:v>0</c:v>
                </c:pt>
              </c:numCache>
            </c:numRef>
          </c:val>
          <c:extLst>
            <c:ext xmlns:c16="http://schemas.microsoft.com/office/drawing/2014/chart" uri="{C3380CC4-5D6E-409C-BE32-E72D297353CC}">
              <c16:uniqueId val="{00000008-0D23-4A87-A33E-332E6D4EEDA9}"/>
            </c:ext>
          </c:extLst>
        </c:ser>
        <c:ser>
          <c:idx val="1"/>
          <c:order val="1"/>
          <c:tx>
            <c:strRef>
              <c:f>Sheet1!$A$3</c:f>
              <c:strCache>
                <c:ptCount val="1"/>
                <c:pt idx="0">
                  <c:v>Normal</c:v>
                </c:pt>
              </c:strCache>
            </c:strRef>
          </c:tx>
          <c:spPr>
            <a:solidFill>
              <a:srgbClr val="FF8080"/>
            </a:solidFill>
            <a:ln w="12700">
              <a:solidFill>
                <a:srgbClr val="000000"/>
              </a:solidFill>
              <a:prstDash val="solid"/>
            </a:ln>
          </c:spPr>
          <c:invertIfNegative val="0"/>
          <c:dLbls>
            <c:dLbl>
              <c:idx val="0"/>
              <c:layout>
                <c:manualLayout>
                  <c:x val="-6.5413248237326527E-3"/>
                  <c:y val="0"/>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D23-4A87-A33E-332E6D4EEDA9}"/>
                </c:ext>
              </c:extLst>
            </c:dLbl>
            <c:dLbl>
              <c:idx val="1"/>
              <c:layout>
                <c:manualLayout>
                  <c:x val="-8.2333021877505352E-3"/>
                  <c:y val="1.2855927134014733E-2"/>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D23-4A87-A33E-332E6D4EEDA9}"/>
                </c:ext>
              </c:extLst>
            </c:dLbl>
            <c:dLbl>
              <c:idx val="2"/>
              <c:layout>
                <c:manualLayout>
                  <c:xMode val="edge"/>
                  <c:yMode val="edge"/>
                  <c:x val="0.50423011844331644"/>
                  <c:y val="0.27486910994764396"/>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D23-4A87-A33E-332E6D4EEDA9}"/>
                </c:ext>
              </c:extLst>
            </c:dLbl>
            <c:dLbl>
              <c:idx val="6"/>
              <c:layout>
                <c:manualLayout>
                  <c:xMode val="edge"/>
                  <c:yMode val="edge"/>
                  <c:x val="0.65989847715736039"/>
                  <c:y val="0.26439790575916228"/>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0D23-4A87-A33E-332E6D4EEDA9}"/>
                </c:ext>
              </c:extLst>
            </c:dLbl>
            <c:numFmt formatCode="0.00" sourceLinked="0"/>
            <c:spPr>
              <a:noFill/>
              <a:ln w="25401">
                <a:noFill/>
              </a:ln>
            </c:spPr>
            <c:txPr>
              <a:bodyPr rot="-5400000" vert="horz" wrap="square" lIns="38100" tIns="19050" rIns="38100" bIns="19050" anchor="ctr">
                <a:spAutoFit/>
              </a:bodyPr>
              <a:lstStyle/>
              <a:p>
                <a:pPr algn="ct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Sheet1!$B$1:$C$1</c:f>
              <c:strCache>
                <c:ptCount val="2"/>
                <c:pt idx="0">
                  <c:v>High Physical activity</c:v>
                </c:pt>
                <c:pt idx="1">
                  <c:v>Moderate Physical activity</c:v>
                </c:pt>
              </c:strCache>
            </c:strRef>
          </c:cat>
          <c:val>
            <c:numRef>
              <c:f>Sheet1!$B$3:$C$3</c:f>
              <c:numCache>
                <c:formatCode>General</c:formatCode>
                <c:ptCount val="2"/>
                <c:pt idx="0">
                  <c:v>94.44</c:v>
                </c:pt>
                <c:pt idx="1">
                  <c:v>5.56</c:v>
                </c:pt>
              </c:numCache>
            </c:numRef>
          </c:val>
          <c:extLst>
            <c:ext xmlns:c16="http://schemas.microsoft.com/office/drawing/2014/chart" uri="{C3380CC4-5D6E-409C-BE32-E72D297353CC}">
              <c16:uniqueId val="{0000000D-0D23-4A87-A33E-332E6D4EEDA9}"/>
            </c:ext>
          </c:extLst>
        </c:ser>
        <c:ser>
          <c:idx val="2"/>
          <c:order val="2"/>
          <c:tx>
            <c:strRef>
              <c:f>Sheet1!$A$4</c:f>
              <c:strCache>
                <c:ptCount val="1"/>
                <c:pt idx="0">
                  <c:v>Over weight</c:v>
                </c:pt>
              </c:strCache>
            </c:strRef>
          </c:tx>
          <c:spPr>
            <a:solidFill>
              <a:srgbClr val="FF99CC"/>
            </a:solidFill>
            <a:ln w="12700">
              <a:solidFill>
                <a:srgbClr val="000000"/>
              </a:solidFill>
              <a:prstDash val="solid"/>
            </a:ln>
          </c:spPr>
          <c:invertIfNegative val="0"/>
          <c:dLbls>
            <c:dLbl>
              <c:idx val="0"/>
              <c:layout>
                <c:manualLayout>
                  <c:x val="-1.4886247427570165E-5"/>
                  <c:y val="2.6524126985996599E-2"/>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0D23-4A87-A33E-332E6D4EEDA9}"/>
                </c:ext>
              </c:extLst>
            </c:dLbl>
            <c:dLbl>
              <c:idx val="1"/>
              <c:layout>
                <c:manualLayout>
                  <c:x val="-1.4816234118919525E-5"/>
                  <c:y val="2.4856875594365224E-2"/>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0D23-4A87-A33E-332E6D4EEDA9}"/>
                </c:ext>
              </c:extLst>
            </c:dLbl>
            <c:numFmt formatCode="0.00" sourceLinked="0"/>
            <c:spPr>
              <a:noFill/>
              <a:ln w="25401">
                <a:noFill/>
              </a:ln>
            </c:spPr>
            <c:txPr>
              <a:bodyPr rot="-5400000" vert="horz" wrap="square" lIns="38100" tIns="19050" rIns="38100" bIns="19050" anchor="ctr">
                <a:spAutoFit/>
              </a:bodyPr>
              <a:lstStyle/>
              <a:p>
                <a:pPr algn="ct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Sheet1!$B$1:$C$1</c:f>
              <c:strCache>
                <c:ptCount val="2"/>
                <c:pt idx="0">
                  <c:v>High Physical activity</c:v>
                </c:pt>
                <c:pt idx="1">
                  <c:v>Moderate Physical activity</c:v>
                </c:pt>
              </c:strCache>
            </c:strRef>
          </c:cat>
          <c:val>
            <c:numRef>
              <c:f>Sheet1!$B$4:$C$4</c:f>
              <c:numCache>
                <c:formatCode>General</c:formatCode>
                <c:ptCount val="2"/>
                <c:pt idx="0">
                  <c:v>80.56</c:v>
                </c:pt>
                <c:pt idx="1">
                  <c:v>19.440000000000001</c:v>
                </c:pt>
              </c:numCache>
            </c:numRef>
          </c:val>
          <c:extLst>
            <c:ext xmlns:c16="http://schemas.microsoft.com/office/drawing/2014/chart" uri="{C3380CC4-5D6E-409C-BE32-E72D297353CC}">
              <c16:uniqueId val="{00000010-0D23-4A87-A33E-332E6D4EEDA9}"/>
            </c:ext>
          </c:extLst>
        </c:ser>
        <c:dLbls>
          <c:showLegendKey val="0"/>
          <c:showVal val="1"/>
          <c:showCatName val="0"/>
          <c:showSerName val="0"/>
          <c:showPercent val="0"/>
          <c:showBubbleSize val="0"/>
        </c:dLbls>
        <c:gapWidth val="50"/>
        <c:axId val="965093279"/>
        <c:axId val="1"/>
      </c:barChart>
      <c:catAx>
        <c:axId val="965093279"/>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Times New Roman"/>
                <a:ea typeface="Times New Roman"/>
                <a:cs typeface="Times New Roman"/>
              </a:defRPr>
            </a:pPr>
            <a:endParaRPr lang="en-US"/>
          </a:p>
        </c:txPr>
        <c:crossAx val="1"/>
        <c:crosses val="autoZero"/>
        <c:auto val="1"/>
        <c:lblAlgn val="ctr"/>
        <c:lblOffset val="100"/>
        <c:tickLblSkip val="1"/>
        <c:tickMarkSkip val="1"/>
        <c:noMultiLvlLbl val="0"/>
      </c:catAx>
      <c:valAx>
        <c:axId val="1"/>
        <c:scaling>
          <c:orientation val="minMax"/>
          <c:max val="100"/>
          <c:min val="0"/>
        </c:scaling>
        <c:delete val="0"/>
        <c:axPos val="l"/>
        <c:title>
          <c:tx>
            <c:rich>
              <a:bodyPr/>
              <a:lstStyle/>
              <a:p>
                <a:pPr>
                  <a:defRPr sz="1150" b="0" i="0" u="none" strike="noStrike" baseline="0">
                    <a:solidFill>
                      <a:srgbClr val="000000"/>
                    </a:solidFill>
                    <a:latin typeface="Times New Roman"/>
                    <a:ea typeface="Times New Roman"/>
                    <a:cs typeface="Times New Roman"/>
                  </a:defRPr>
                </a:pPr>
                <a:r>
                  <a:rPr lang="en-US"/>
                  <a:t>%</a:t>
                </a:r>
              </a:p>
            </c:rich>
          </c:tx>
          <c:layout>
            <c:manualLayout>
              <c:xMode val="edge"/>
              <c:yMode val="edge"/>
              <c:x val="1.1844331641285956E-2"/>
              <c:y val="0.39267015706806285"/>
            </c:manualLayout>
          </c:layout>
          <c:overlay val="0"/>
          <c:spPr>
            <a:noFill/>
            <a:ln w="25401">
              <a:noFill/>
            </a:ln>
          </c:spPr>
        </c:title>
        <c:numFmt formatCode="0.00" sourceLinked="0"/>
        <c:majorTickMark val="out"/>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Times New Roman"/>
                <a:ea typeface="Times New Roman"/>
                <a:cs typeface="Times New Roman"/>
              </a:defRPr>
            </a:pPr>
            <a:endParaRPr lang="en-US"/>
          </a:p>
        </c:txPr>
        <c:crossAx val="965093279"/>
        <c:crosses val="autoZero"/>
        <c:crossBetween val="between"/>
        <c:majorUnit val="10"/>
        <c:minorUnit val="1"/>
      </c:valAx>
      <c:spPr>
        <a:noFill/>
        <a:ln w="3175">
          <a:solidFill>
            <a:srgbClr val="000000"/>
          </a:solidFill>
          <a:prstDash val="solid"/>
        </a:ln>
      </c:spPr>
    </c:plotArea>
    <c:legend>
      <c:legendPos val="r"/>
      <c:layout>
        <c:manualLayout>
          <c:xMode val="edge"/>
          <c:yMode val="edge"/>
          <c:x val="0.33333333333333331"/>
          <c:y val="0.89267015706806285"/>
          <c:w val="0.4720812182741117"/>
          <c:h val="8.6387434554973816E-2"/>
        </c:manualLayout>
      </c:layout>
      <c:overlay val="0"/>
      <c:spPr>
        <a:solidFill>
          <a:srgbClr val="FFFFFF"/>
        </a:solidFill>
        <a:ln w="3175">
          <a:solidFill>
            <a:srgbClr val="000000"/>
          </a:solidFill>
          <a:prstDash val="solid"/>
        </a:ln>
      </c:spPr>
      <c:txPr>
        <a:bodyPr/>
        <a:lstStyle/>
        <a:p>
          <a:pPr>
            <a:defRPr sz="1100" b="0"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noFill/>
    <a:ln w="3175">
      <a:solidFill>
        <a:srgbClr val="000000"/>
      </a:solidFill>
      <a:prstDash val="solid"/>
    </a:ln>
  </c:spPr>
  <c:txPr>
    <a:bodyPr/>
    <a:lstStyle/>
    <a:p>
      <a:pPr>
        <a:defRPr sz="1150"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82402707275804"/>
          <c:y val="4.1884816753926704E-2"/>
          <c:w val="0.84263959390862941"/>
          <c:h val="0.75654450261780104"/>
        </c:manualLayout>
      </c:layout>
      <c:barChart>
        <c:barDir val="col"/>
        <c:grouping val="clustered"/>
        <c:varyColors val="0"/>
        <c:ser>
          <c:idx val="0"/>
          <c:order val="0"/>
          <c:tx>
            <c:strRef>
              <c:f>Sheet1!$A$2</c:f>
              <c:strCache>
                <c:ptCount val="1"/>
                <c:pt idx="0">
                  <c:v>Under weight</c:v>
                </c:pt>
              </c:strCache>
            </c:strRef>
          </c:tx>
          <c:spPr>
            <a:solidFill>
              <a:srgbClr val="33CCCC"/>
            </a:solidFill>
            <a:ln w="12700">
              <a:solidFill>
                <a:srgbClr val="000000"/>
              </a:solidFill>
              <a:prstDash val="solid"/>
            </a:ln>
          </c:spPr>
          <c:invertIfNegative val="0"/>
          <c:dPt>
            <c:idx val="1"/>
            <c:invertIfNegative val="0"/>
            <c:bubble3D val="0"/>
            <c:extLst>
              <c:ext xmlns:c16="http://schemas.microsoft.com/office/drawing/2014/chart" uri="{C3380CC4-5D6E-409C-BE32-E72D297353CC}">
                <c16:uniqueId val="{00000000-C547-48CF-90D8-1445C49217D1}"/>
              </c:ext>
            </c:extLst>
          </c:dPt>
          <c:dPt>
            <c:idx val="2"/>
            <c:invertIfNegative val="0"/>
            <c:bubble3D val="0"/>
            <c:extLst>
              <c:ext xmlns:c16="http://schemas.microsoft.com/office/drawing/2014/chart" uri="{C3380CC4-5D6E-409C-BE32-E72D297353CC}">
                <c16:uniqueId val="{00000001-C547-48CF-90D8-1445C49217D1}"/>
              </c:ext>
            </c:extLst>
          </c:dPt>
          <c:dLbls>
            <c:dLbl>
              <c:idx val="0"/>
              <c:layout>
                <c:manualLayout>
                  <c:x val="-1.306776340003768E-2"/>
                  <c:y val="1.8684445951361539E-2"/>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547-48CF-90D8-1445C49217D1}"/>
                </c:ext>
              </c:extLst>
            </c:dLbl>
            <c:dLbl>
              <c:idx val="1"/>
              <c:layout>
                <c:manualLayout>
                  <c:x val="-6.2995038774227297E-3"/>
                  <c:y val="3.007875558187989E-2"/>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547-48CF-90D8-1445C49217D1}"/>
                </c:ext>
              </c:extLst>
            </c:dLbl>
            <c:dLbl>
              <c:idx val="2"/>
              <c:layout>
                <c:manualLayout>
                  <c:xMode val="edge"/>
                  <c:yMode val="edge"/>
                  <c:x val="0.45346869712351945"/>
                  <c:y val="0.15183246073298429"/>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547-48CF-90D8-1445C49217D1}"/>
                </c:ext>
              </c:extLst>
            </c:dLbl>
            <c:dLbl>
              <c:idx val="3"/>
              <c:layout>
                <c:manualLayout>
                  <c:xMode val="edge"/>
                  <c:yMode val="edge"/>
                  <c:x val="0.61928934010152281"/>
                  <c:y val="0.45811518324607331"/>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547-48CF-90D8-1445C49217D1}"/>
                </c:ext>
              </c:extLst>
            </c:dLbl>
            <c:dLbl>
              <c:idx val="4"/>
              <c:layout>
                <c:manualLayout>
                  <c:xMode val="edge"/>
                  <c:yMode val="edge"/>
                  <c:x val="0.65482233502538068"/>
                  <c:y val="0.3900523560209424"/>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547-48CF-90D8-1445C49217D1}"/>
                </c:ext>
              </c:extLst>
            </c:dLbl>
            <c:dLbl>
              <c:idx val="5"/>
              <c:layout>
                <c:manualLayout>
                  <c:xMode val="edge"/>
                  <c:yMode val="edge"/>
                  <c:x val="0.65820642978003385"/>
                  <c:y val="0.43979057591623039"/>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547-48CF-90D8-1445C49217D1}"/>
                </c:ext>
              </c:extLst>
            </c:dLbl>
            <c:dLbl>
              <c:idx val="6"/>
              <c:layout>
                <c:manualLayout>
                  <c:xMode val="edge"/>
                  <c:yMode val="edge"/>
                  <c:x val="0.5956006768189509"/>
                  <c:y val="0.24345549738219896"/>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547-48CF-90D8-1445C49217D1}"/>
                </c:ext>
              </c:extLst>
            </c:dLbl>
            <c:dLbl>
              <c:idx val="7"/>
              <c:layout>
                <c:manualLayout>
                  <c:xMode val="edge"/>
                  <c:yMode val="edge"/>
                  <c:x val="0.67681895093062605"/>
                  <c:y val="0.23298429319371727"/>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547-48CF-90D8-1445C49217D1}"/>
                </c:ext>
              </c:extLst>
            </c:dLbl>
            <c:numFmt formatCode="0.00" sourceLinked="0"/>
            <c:spPr>
              <a:noFill/>
              <a:ln w="25401">
                <a:noFill/>
              </a:ln>
            </c:spPr>
            <c:txPr>
              <a:bodyPr rot="-5400000" vert="horz" wrap="square" lIns="38100" tIns="19050" rIns="38100" bIns="19050" anchor="ctr">
                <a:spAutoFit/>
              </a:bodyPr>
              <a:lstStyle/>
              <a:p>
                <a:pPr algn="ct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Sheet1!$B$1:$C$1</c:f>
              <c:strCache>
                <c:ptCount val="2"/>
                <c:pt idx="0">
                  <c:v>Low satisfaction</c:v>
                </c:pt>
                <c:pt idx="1">
                  <c:v>Moderate satisfaction</c:v>
                </c:pt>
              </c:strCache>
            </c:strRef>
          </c:cat>
          <c:val>
            <c:numRef>
              <c:f>Sheet1!$B$2:$C$2</c:f>
              <c:numCache>
                <c:formatCode>General</c:formatCode>
                <c:ptCount val="2"/>
                <c:pt idx="0">
                  <c:v>83.33</c:v>
                </c:pt>
                <c:pt idx="1">
                  <c:v>16.670000000000002</c:v>
                </c:pt>
              </c:numCache>
            </c:numRef>
          </c:val>
          <c:extLst>
            <c:ext xmlns:c16="http://schemas.microsoft.com/office/drawing/2014/chart" uri="{C3380CC4-5D6E-409C-BE32-E72D297353CC}">
              <c16:uniqueId val="{00000008-C547-48CF-90D8-1445C49217D1}"/>
            </c:ext>
          </c:extLst>
        </c:ser>
        <c:ser>
          <c:idx val="1"/>
          <c:order val="1"/>
          <c:tx>
            <c:strRef>
              <c:f>Sheet1!$A$3</c:f>
              <c:strCache>
                <c:ptCount val="1"/>
                <c:pt idx="0">
                  <c:v>Normal</c:v>
                </c:pt>
              </c:strCache>
            </c:strRef>
          </c:tx>
          <c:spPr>
            <a:solidFill>
              <a:srgbClr val="FF8080"/>
            </a:solidFill>
            <a:ln w="12700">
              <a:solidFill>
                <a:srgbClr val="000000"/>
              </a:solidFill>
              <a:prstDash val="solid"/>
            </a:ln>
          </c:spPr>
          <c:invertIfNegative val="0"/>
          <c:dLbls>
            <c:dLbl>
              <c:idx val="0"/>
              <c:layout>
                <c:manualLayout>
                  <c:x val="-6.5413248237326527E-3"/>
                  <c:y val="1.8863478359146771E-2"/>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C547-48CF-90D8-1445C49217D1}"/>
                </c:ext>
              </c:extLst>
            </c:dLbl>
            <c:dLbl>
              <c:idx val="1"/>
              <c:layout>
                <c:manualLayout>
                  <c:x val="-8.2333021877505352E-3"/>
                  <c:y val="1.4192916891372143E-2"/>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C547-48CF-90D8-1445C49217D1}"/>
                </c:ext>
              </c:extLst>
            </c:dLbl>
            <c:dLbl>
              <c:idx val="2"/>
              <c:layout>
                <c:manualLayout>
                  <c:xMode val="edge"/>
                  <c:yMode val="edge"/>
                  <c:x val="0.50423011844331644"/>
                  <c:y val="0.27486910994764396"/>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C547-48CF-90D8-1445C49217D1}"/>
                </c:ext>
              </c:extLst>
            </c:dLbl>
            <c:dLbl>
              <c:idx val="6"/>
              <c:layout>
                <c:manualLayout>
                  <c:xMode val="edge"/>
                  <c:yMode val="edge"/>
                  <c:x val="0.65989847715736039"/>
                  <c:y val="0.26439790575916228"/>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C547-48CF-90D8-1445C49217D1}"/>
                </c:ext>
              </c:extLst>
            </c:dLbl>
            <c:numFmt formatCode="0.00" sourceLinked="0"/>
            <c:spPr>
              <a:noFill/>
              <a:ln w="25401">
                <a:noFill/>
              </a:ln>
            </c:spPr>
            <c:txPr>
              <a:bodyPr rot="-5400000" vert="horz" wrap="square" lIns="38100" tIns="19050" rIns="38100" bIns="19050" anchor="ctr">
                <a:spAutoFit/>
              </a:bodyPr>
              <a:lstStyle/>
              <a:p>
                <a:pPr algn="ct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Sheet1!$B$1:$C$1</c:f>
              <c:strCache>
                <c:ptCount val="2"/>
                <c:pt idx="0">
                  <c:v>Low satisfaction</c:v>
                </c:pt>
                <c:pt idx="1">
                  <c:v>Moderate satisfaction</c:v>
                </c:pt>
              </c:strCache>
            </c:strRef>
          </c:cat>
          <c:val>
            <c:numRef>
              <c:f>Sheet1!$B$3:$C$3</c:f>
              <c:numCache>
                <c:formatCode>General</c:formatCode>
                <c:ptCount val="2"/>
                <c:pt idx="0">
                  <c:v>88.89</c:v>
                </c:pt>
                <c:pt idx="1">
                  <c:v>11.11</c:v>
                </c:pt>
              </c:numCache>
            </c:numRef>
          </c:val>
          <c:extLst>
            <c:ext xmlns:c16="http://schemas.microsoft.com/office/drawing/2014/chart" uri="{C3380CC4-5D6E-409C-BE32-E72D297353CC}">
              <c16:uniqueId val="{0000000D-C547-48CF-90D8-1445C49217D1}"/>
            </c:ext>
          </c:extLst>
        </c:ser>
        <c:ser>
          <c:idx val="2"/>
          <c:order val="2"/>
          <c:tx>
            <c:strRef>
              <c:f>Sheet1!$A$4</c:f>
              <c:strCache>
                <c:ptCount val="1"/>
                <c:pt idx="0">
                  <c:v>Over weight</c:v>
                </c:pt>
              </c:strCache>
            </c:strRef>
          </c:tx>
          <c:spPr>
            <a:solidFill>
              <a:srgbClr val="FF99CC"/>
            </a:solidFill>
            <a:ln w="12700">
              <a:solidFill>
                <a:srgbClr val="000000"/>
              </a:solidFill>
              <a:prstDash val="solid"/>
            </a:ln>
          </c:spPr>
          <c:invertIfNegative val="0"/>
          <c:dLbls>
            <c:dLbl>
              <c:idx val="0"/>
              <c:layout>
                <c:manualLayout>
                  <c:x val="-1.4886247427570165E-5"/>
                  <c:y val="0"/>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C547-48CF-90D8-1445C49217D1}"/>
                </c:ext>
              </c:extLst>
            </c:dLbl>
            <c:dLbl>
              <c:idx val="1"/>
              <c:layout>
                <c:manualLayout>
                  <c:x val="-1.4816234118919525E-5"/>
                  <c:y val="2.3327131322496419E-2"/>
                </c:manualLayout>
              </c:layout>
              <c:numFmt formatCode="0.00" sourceLinked="0"/>
              <c:spPr>
                <a:noFill/>
                <a:ln w="25401">
                  <a:noFill/>
                </a:ln>
              </c:spPr>
              <c:txPr>
                <a:bodyPr rot="-5400000" vert="horz"/>
                <a:lstStyle/>
                <a:p>
                  <a:pPr algn="ctr">
                    <a:defRPr sz="1150"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C547-48CF-90D8-1445C49217D1}"/>
                </c:ext>
              </c:extLst>
            </c:dLbl>
            <c:numFmt formatCode="0.00" sourceLinked="0"/>
            <c:spPr>
              <a:noFill/>
              <a:ln w="25401">
                <a:noFill/>
              </a:ln>
            </c:spPr>
            <c:txPr>
              <a:bodyPr rot="-5400000" vert="horz" wrap="square" lIns="38100" tIns="19050" rIns="38100" bIns="19050" anchor="ctr">
                <a:spAutoFit/>
              </a:bodyPr>
              <a:lstStyle/>
              <a:p>
                <a:pPr algn="ctr">
                  <a:defRPr sz="1150"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Sheet1!$B$1:$C$1</c:f>
              <c:strCache>
                <c:ptCount val="2"/>
                <c:pt idx="0">
                  <c:v>Low satisfaction</c:v>
                </c:pt>
                <c:pt idx="1">
                  <c:v>Moderate satisfaction</c:v>
                </c:pt>
              </c:strCache>
            </c:strRef>
          </c:cat>
          <c:val>
            <c:numRef>
              <c:f>Sheet1!$B$4:$C$4</c:f>
              <c:numCache>
                <c:formatCode>General</c:formatCode>
                <c:ptCount val="2"/>
                <c:pt idx="0">
                  <c:v>94.44</c:v>
                </c:pt>
                <c:pt idx="1">
                  <c:v>5.56</c:v>
                </c:pt>
              </c:numCache>
            </c:numRef>
          </c:val>
          <c:extLst>
            <c:ext xmlns:c16="http://schemas.microsoft.com/office/drawing/2014/chart" uri="{C3380CC4-5D6E-409C-BE32-E72D297353CC}">
              <c16:uniqueId val="{00000010-C547-48CF-90D8-1445C49217D1}"/>
            </c:ext>
          </c:extLst>
        </c:ser>
        <c:dLbls>
          <c:showLegendKey val="0"/>
          <c:showVal val="1"/>
          <c:showCatName val="0"/>
          <c:showSerName val="0"/>
          <c:showPercent val="0"/>
          <c:showBubbleSize val="0"/>
        </c:dLbls>
        <c:gapWidth val="50"/>
        <c:axId val="965095199"/>
        <c:axId val="1"/>
      </c:barChart>
      <c:catAx>
        <c:axId val="965095199"/>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Times New Roman"/>
                <a:ea typeface="Times New Roman"/>
                <a:cs typeface="Times New Roman"/>
              </a:defRPr>
            </a:pPr>
            <a:endParaRPr lang="en-US"/>
          </a:p>
        </c:txPr>
        <c:crossAx val="1"/>
        <c:crosses val="autoZero"/>
        <c:auto val="1"/>
        <c:lblAlgn val="ctr"/>
        <c:lblOffset val="100"/>
        <c:tickLblSkip val="1"/>
        <c:tickMarkSkip val="1"/>
        <c:noMultiLvlLbl val="0"/>
      </c:catAx>
      <c:valAx>
        <c:axId val="1"/>
        <c:scaling>
          <c:orientation val="minMax"/>
          <c:max val="100"/>
          <c:min val="0"/>
        </c:scaling>
        <c:delete val="0"/>
        <c:axPos val="l"/>
        <c:title>
          <c:tx>
            <c:rich>
              <a:bodyPr/>
              <a:lstStyle/>
              <a:p>
                <a:pPr>
                  <a:defRPr sz="1150" b="0" i="0" u="none" strike="noStrike" baseline="0">
                    <a:solidFill>
                      <a:srgbClr val="000000"/>
                    </a:solidFill>
                    <a:latin typeface="Times New Roman"/>
                    <a:ea typeface="Times New Roman"/>
                    <a:cs typeface="Times New Roman"/>
                  </a:defRPr>
                </a:pPr>
                <a:r>
                  <a:rPr lang="en-US"/>
                  <a:t>%</a:t>
                </a:r>
              </a:p>
            </c:rich>
          </c:tx>
          <c:layout>
            <c:manualLayout>
              <c:xMode val="edge"/>
              <c:yMode val="edge"/>
              <c:x val="1.1844331641285956E-2"/>
              <c:y val="0.39267015706806285"/>
            </c:manualLayout>
          </c:layout>
          <c:overlay val="0"/>
          <c:spPr>
            <a:noFill/>
            <a:ln w="25401">
              <a:noFill/>
            </a:ln>
          </c:spPr>
        </c:title>
        <c:numFmt formatCode="0.00" sourceLinked="0"/>
        <c:majorTickMark val="out"/>
        <c:minorTickMark val="none"/>
        <c:tickLblPos val="nextTo"/>
        <c:spPr>
          <a:ln w="3175">
            <a:solidFill>
              <a:srgbClr val="000000"/>
            </a:solidFill>
            <a:prstDash val="solid"/>
          </a:ln>
        </c:spPr>
        <c:txPr>
          <a:bodyPr rot="0" vert="horz"/>
          <a:lstStyle/>
          <a:p>
            <a:pPr>
              <a:defRPr sz="1150" b="0" i="0" u="none" strike="noStrike" baseline="0">
                <a:solidFill>
                  <a:srgbClr val="000000"/>
                </a:solidFill>
                <a:latin typeface="Times New Roman"/>
                <a:ea typeface="Times New Roman"/>
                <a:cs typeface="Times New Roman"/>
              </a:defRPr>
            </a:pPr>
            <a:endParaRPr lang="en-US"/>
          </a:p>
        </c:txPr>
        <c:crossAx val="965095199"/>
        <c:crosses val="autoZero"/>
        <c:crossBetween val="between"/>
        <c:majorUnit val="10"/>
        <c:minorUnit val="1"/>
      </c:valAx>
      <c:spPr>
        <a:noFill/>
        <a:ln w="3175">
          <a:solidFill>
            <a:srgbClr val="000000"/>
          </a:solidFill>
          <a:prstDash val="solid"/>
        </a:ln>
      </c:spPr>
    </c:plotArea>
    <c:legend>
      <c:legendPos val="r"/>
      <c:layout>
        <c:manualLayout>
          <c:xMode val="edge"/>
          <c:yMode val="edge"/>
          <c:x val="0.33333333333333331"/>
          <c:y val="0.89267015706806285"/>
          <c:w val="0.4720812182741117"/>
          <c:h val="8.6387434554973816E-2"/>
        </c:manualLayout>
      </c:layout>
      <c:overlay val="0"/>
      <c:spPr>
        <a:solidFill>
          <a:srgbClr val="FFFFFF"/>
        </a:solidFill>
        <a:ln w="3175">
          <a:solidFill>
            <a:srgbClr val="000000"/>
          </a:solidFill>
          <a:prstDash val="solid"/>
        </a:ln>
      </c:spPr>
      <c:txPr>
        <a:bodyPr/>
        <a:lstStyle/>
        <a:p>
          <a:pPr>
            <a:defRPr sz="1100" b="0"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noFill/>
    <a:ln w="3175">
      <a:solidFill>
        <a:srgbClr val="000000"/>
      </a:solidFill>
      <a:prstDash val="solid"/>
    </a:ln>
  </c:spPr>
  <c:txPr>
    <a:bodyPr/>
    <a:lstStyle/>
    <a:p>
      <a:pPr>
        <a:defRPr sz="1150"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05583756345177"/>
          <c:y val="4.9504950495049507E-2"/>
          <c:w val="0.84771573604060912"/>
          <c:h val="0.68646864686468645"/>
        </c:manualLayout>
      </c:layout>
      <c:barChart>
        <c:barDir val="col"/>
        <c:grouping val="clustered"/>
        <c:varyColors val="0"/>
        <c:ser>
          <c:idx val="0"/>
          <c:order val="0"/>
          <c:tx>
            <c:strRef>
              <c:f>Sheet1!$A$2</c:f>
              <c:strCache>
                <c:ptCount val="1"/>
                <c:pt idx="0">
                  <c:v>High Physical activity</c:v>
                </c:pt>
              </c:strCache>
            </c:strRef>
          </c:tx>
          <c:spPr>
            <a:solidFill>
              <a:srgbClr val="33CCCC"/>
            </a:solidFill>
            <a:ln w="12707">
              <a:solidFill>
                <a:srgbClr val="000000"/>
              </a:solidFill>
              <a:prstDash val="solid"/>
            </a:ln>
          </c:spPr>
          <c:invertIfNegative val="0"/>
          <c:dPt>
            <c:idx val="1"/>
            <c:invertIfNegative val="0"/>
            <c:bubble3D val="0"/>
            <c:extLst>
              <c:ext xmlns:c16="http://schemas.microsoft.com/office/drawing/2014/chart" uri="{C3380CC4-5D6E-409C-BE32-E72D297353CC}">
                <c16:uniqueId val="{00000000-55E4-46D2-8550-3E10925BEE4A}"/>
              </c:ext>
            </c:extLst>
          </c:dPt>
          <c:dPt>
            <c:idx val="2"/>
            <c:invertIfNegative val="0"/>
            <c:bubble3D val="0"/>
            <c:extLst>
              <c:ext xmlns:c16="http://schemas.microsoft.com/office/drawing/2014/chart" uri="{C3380CC4-5D6E-409C-BE32-E72D297353CC}">
                <c16:uniqueId val="{00000001-55E4-46D2-8550-3E10925BEE4A}"/>
              </c:ext>
            </c:extLst>
          </c:dPt>
          <c:dLbls>
            <c:dLbl>
              <c:idx val="0"/>
              <c:layout>
                <c:manualLayout>
                  <c:x val="-1.4403696501819024E-2"/>
                  <c:y val="0"/>
                </c:manualLayout>
              </c:layout>
              <c:numFmt formatCode="0.00" sourceLinked="0"/>
              <c:spPr>
                <a:noFill/>
                <a:ln w="25414">
                  <a:noFill/>
                </a:ln>
              </c:spPr>
              <c:txPr>
                <a:bodyPr rot="-5400000" vert="horz"/>
                <a:lstStyle/>
                <a:p>
                  <a:pPr algn="ctr">
                    <a:defRPr sz="1151"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5E4-46D2-8550-3E10925BEE4A}"/>
                </c:ext>
              </c:extLst>
            </c:dLbl>
            <c:dLbl>
              <c:idx val="1"/>
              <c:layout>
                <c:manualLayout>
                  <c:x val="-3.4054390651279132E-3"/>
                  <c:y val="3.1643197223056196E-2"/>
                </c:manualLayout>
              </c:layout>
              <c:numFmt formatCode="0.00" sourceLinked="0"/>
              <c:spPr>
                <a:noFill/>
                <a:ln w="25414">
                  <a:noFill/>
                </a:ln>
              </c:spPr>
              <c:txPr>
                <a:bodyPr rot="-5400000" vert="horz"/>
                <a:lstStyle/>
                <a:p>
                  <a:pPr algn="ctr">
                    <a:defRPr sz="1151"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5E4-46D2-8550-3E10925BEE4A}"/>
                </c:ext>
              </c:extLst>
            </c:dLbl>
            <c:dLbl>
              <c:idx val="2"/>
              <c:layout>
                <c:manualLayout>
                  <c:xMode val="edge"/>
                  <c:yMode val="edge"/>
                  <c:x val="0.45346869712351945"/>
                  <c:y val="0.19141914191419143"/>
                </c:manualLayout>
              </c:layout>
              <c:numFmt formatCode="0.00" sourceLinked="0"/>
              <c:spPr>
                <a:noFill/>
                <a:ln w="25414">
                  <a:noFill/>
                </a:ln>
              </c:spPr>
              <c:txPr>
                <a:bodyPr rot="-5400000" vert="horz"/>
                <a:lstStyle/>
                <a:p>
                  <a:pPr algn="ctr">
                    <a:defRPr sz="1151"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5E4-46D2-8550-3E10925BEE4A}"/>
                </c:ext>
              </c:extLst>
            </c:dLbl>
            <c:dLbl>
              <c:idx val="3"/>
              <c:layout>
                <c:manualLayout>
                  <c:xMode val="edge"/>
                  <c:yMode val="edge"/>
                  <c:x val="0.61928934010152281"/>
                  <c:y val="0.57755775577557755"/>
                </c:manualLayout>
              </c:layout>
              <c:numFmt formatCode="0.00" sourceLinked="0"/>
              <c:spPr>
                <a:noFill/>
                <a:ln w="25414">
                  <a:noFill/>
                </a:ln>
              </c:spPr>
              <c:txPr>
                <a:bodyPr rot="-5400000" vert="horz"/>
                <a:lstStyle/>
                <a:p>
                  <a:pPr algn="ctr">
                    <a:defRPr sz="1151"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5E4-46D2-8550-3E10925BEE4A}"/>
                </c:ext>
              </c:extLst>
            </c:dLbl>
            <c:dLbl>
              <c:idx val="4"/>
              <c:layout>
                <c:manualLayout>
                  <c:xMode val="edge"/>
                  <c:yMode val="edge"/>
                  <c:x val="0.65482233502538068"/>
                  <c:y val="0.49174917491749176"/>
                </c:manualLayout>
              </c:layout>
              <c:numFmt formatCode="0.00" sourceLinked="0"/>
              <c:spPr>
                <a:noFill/>
                <a:ln w="25414">
                  <a:noFill/>
                </a:ln>
              </c:spPr>
              <c:txPr>
                <a:bodyPr rot="-5400000" vert="horz"/>
                <a:lstStyle/>
                <a:p>
                  <a:pPr algn="ctr">
                    <a:defRPr sz="1151"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5E4-46D2-8550-3E10925BEE4A}"/>
                </c:ext>
              </c:extLst>
            </c:dLbl>
            <c:dLbl>
              <c:idx val="5"/>
              <c:layout>
                <c:manualLayout>
                  <c:xMode val="edge"/>
                  <c:yMode val="edge"/>
                  <c:x val="0.65820642978003385"/>
                  <c:y val="0.5544554455445545"/>
                </c:manualLayout>
              </c:layout>
              <c:numFmt formatCode="0.00" sourceLinked="0"/>
              <c:spPr>
                <a:noFill/>
                <a:ln w="25414">
                  <a:noFill/>
                </a:ln>
              </c:spPr>
              <c:txPr>
                <a:bodyPr rot="-5400000" vert="horz"/>
                <a:lstStyle/>
                <a:p>
                  <a:pPr algn="ctr">
                    <a:defRPr sz="1151"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5E4-46D2-8550-3E10925BEE4A}"/>
                </c:ext>
              </c:extLst>
            </c:dLbl>
            <c:dLbl>
              <c:idx val="6"/>
              <c:layout>
                <c:manualLayout>
                  <c:xMode val="edge"/>
                  <c:yMode val="edge"/>
                  <c:x val="0.5956006768189509"/>
                  <c:y val="0.30693069306930693"/>
                </c:manualLayout>
              </c:layout>
              <c:numFmt formatCode="0.00" sourceLinked="0"/>
              <c:spPr>
                <a:noFill/>
                <a:ln w="25414">
                  <a:noFill/>
                </a:ln>
              </c:spPr>
              <c:txPr>
                <a:bodyPr rot="-5400000" vert="horz"/>
                <a:lstStyle/>
                <a:p>
                  <a:pPr algn="ctr">
                    <a:defRPr sz="1151"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5E4-46D2-8550-3E10925BEE4A}"/>
                </c:ext>
              </c:extLst>
            </c:dLbl>
            <c:dLbl>
              <c:idx val="7"/>
              <c:layout>
                <c:manualLayout>
                  <c:xMode val="edge"/>
                  <c:yMode val="edge"/>
                  <c:x val="0.67681895093062605"/>
                  <c:y val="0.29372937293729373"/>
                </c:manualLayout>
              </c:layout>
              <c:numFmt formatCode="0.00" sourceLinked="0"/>
              <c:spPr>
                <a:noFill/>
                <a:ln w="25414">
                  <a:noFill/>
                </a:ln>
              </c:spPr>
              <c:txPr>
                <a:bodyPr rot="-5400000" vert="horz"/>
                <a:lstStyle/>
                <a:p>
                  <a:pPr algn="ctr">
                    <a:defRPr sz="1151"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5E4-46D2-8550-3E10925BEE4A}"/>
                </c:ext>
              </c:extLst>
            </c:dLbl>
            <c:numFmt formatCode="0.00" sourceLinked="0"/>
            <c:spPr>
              <a:noFill/>
              <a:ln w="25414">
                <a:noFill/>
              </a:ln>
            </c:spPr>
            <c:txPr>
              <a:bodyPr rot="-5400000" vert="horz" wrap="square" lIns="38100" tIns="19050" rIns="38100" bIns="19050" anchor="ctr">
                <a:spAutoFit/>
              </a:bodyPr>
              <a:lstStyle/>
              <a:p>
                <a:pPr algn="ctr">
                  <a:defRPr sz="1151"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Sheet1!$B$1:$C$1</c:f>
              <c:strCache>
                <c:ptCount val="2"/>
                <c:pt idx="0">
                  <c:v>Low satisfaction</c:v>
                </c:pt>
                <c:pt idx="1">
                  <c:v>Moderate satisfaction</c:v>
                </c:pt>
              </c:strCache>
            </c:strRef>
          </c:cat>
          <c:val>
            <c:numRef>
              <c:f>Sheet1!$B$2:$C$2</c:f>
              <c:numCache>
                <c:formatCode>General</c:formatCode>
                <c:ptCount val="2"/>
                <c:pt idx="0">
                  <c:v>90.38</c:v>
                </c:pt>
                <c:pt idx="1">
                  <c:v>9.6199999999999992</c:v>
                </c:pt>
              </c:numCache>
            </c:numRef>
          </c:val>
          <c:extLst>
            <c:ext xmlns:c16="http://schemas.microsoft.com/office/drawing/2014/chart" uri="{C3380CC4-5D6E-409C-BE32-E72D297353CC}">
              <c16:uniqueId val="{00000008-55E4-46D2-8550-3E10925BEE4A}"/>
            </c:ext>
          </c:extLst>
        </c:ser>
        <c:ser>
          <c:idx val="1"/>
          <c:order val="1"/>
          <c:tx>
            <c:strRef>
              <c:f>Sheet1!$A$3</c:f>
              <c:strCache>
                <c:ptCount val="1"/>
                <c:pt idx="0">
                  <c:v>Moderate Physical activity</c:v>
                </c:pt>
              </c:strCache>
            </c:strRef>
          </c:tx>
          <c:spPr>
            <a:solidFill>
              <a:srgbClr val="FF8080"/>
            </a:solidFill>
            <a:ln w="12707">
              <a:solidFill>
                <a:srgbClr val="000000"/>
              </a:solidFill>
              <a:prstDash val="solid"/>
            </a:ln>
          </c:spPr>
          <c:invertIfNegative val="0"/>
          <c:dLbls>
            <c:dLbl>
              <c:idx val="0"/>
              <c:layout>
                <c:manualLayout>
                  <c:x val="-2.8977247063111666E-3"/>
                  <c:y val="0"/>
                </c:manualLayout>
              </c:layout>
              <c:numFmt formatCode="0.00" sourceLinked="0"/>
              <c:spPr>
                <a:noFill/>
                <a:ln w="25414">
                  <a:noFill/>
                </a:ln>
              </c:spPr>
              <c:txPr>
                <a:bodyPr rot="-5400000" vert="horz"/>
                <a:lstStyle/>
                <a:p>
                  <a:pPr algn="ctr">
                    <a:defRPr sz="1151"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5E4-46D2-8550-3E10925BEE4A}"/>
                </c:ext>
              </c:extLst>
            </c:dLbl>
            <c:dLbl>
              <c:idx val="1"/>
              <c:layout>
                <c:manualLayout>
                  <c:x val="-7.1278936655591041E-3"/>
                  <c:y val="1.510995036511531E-2"/>
                </c:manualLayout>
              </c:layout>
              <c:numFmt formatCode="0.00" sourceLinked="0"/>
              <c:spPr>
                <a:noFill/>
                <a:ln w="25414">
                  <a:noFill/>
                </a:ln>
              </c:spPr>
              <c:txPr>
                <a:bodyPr rot="-5400000" vert="horz"/>
                <a:lstStyle/>
                <a:p>
                  <a:pPr algn="ctr">
                    <a:defRPr sz="1151"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55E4-46D2-8550-3E10925BEE4A}"/>
                </c:ext>
              </c:extLst>
            </c:dLbl>
            <c:dLbl>
              <c:idx val="2"/>
              <c:layout>
                <c:manualLayout>
                  <c:xMode val="edge"/>
                  <c:yMode val="edge"/>
                  <c:x val="0.50423011844331644"/>
                  <c:y val="0.34653465346534651"/>
                </c:manualLayout>
              </c:layout>
              <c:numFmt formatCode="0.00" sourceLinked="0"/>
              <c:spPr>
                <a:noFill/>
                <a:ln w="25414">
                  <a:noFill/>
                </a:ln>
              </c:spPr>
              <c:txPr>
                <a:bodyPr rot="-5400000" vert="horz"/>
                <a:lstStyle/>
                <a:p>
                  <a:pPr algn="ctr">
                    <a:defRPr sz="1151"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55E4-46D2-8550-3E10925BEE4A}"/>
                </c:ext>
              </c:extLst>
            </c:dLbl>
            <c:dLbl>
              <c:idx val="6"/>
              <c:layout>
                <c:manualLayout>
                  <c:xMode val="edge"/>
                  <c:yMode val="edge"/>
                  <c:x val="0.65989847715736039"/>
                  <c:y val="0.33333333333333331"/>
                </c:manualLayout>
              </c:layout>
              <c:numFmt formatCode="0.00" sourceLinked="0"/>
              <c:spPr>
                <a:noFill/>
                <a:ln w="25414">
                  <a:noFill/>
                </a:ln>
              </c:spPr>
              <c:txPr>
                <a:bodyPr rot="-5400000" vert="horz"/>
                <a:lstStyle/>
                <a:p>
                  <a:pPr algn="ctr">
                    <a:defRPr sz="1151"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55E4-46D2-8550-3E10925BEE4A}"/>
                </c:ext>
              </c:extLst>
            </c:dLbl>
            <c:numFmt formatCode="0.00" sourceLinked="0"/>
            <c:spPr>
              <a:noFill/>
              <a:ln w="25414">
                <a:noFill/>
              </a:ln>
            </c:spPr>
            <c:txPr>
              <a:bodyPr rot="-5400000" vert="horz" wrap="square" lIns="38100" tIns="19050" rIns="38100" bIns="19050" anchor="ctr">
                <a:spAutoFit/>
              </a:bodyPr>
              <a:lstStyle/>
              <a:p>
                <a:pPr algn="ctr">
                  <a:defRPr sz="1151"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Sheet1!$B$1:$C$1</c:f>
              <c:strCache>
                <c:ptCount val="2"/>
                <c:pt idx="0">
                  <c:v>Low satisfaction</c:v>
                </c:pt>
                <c:pt idx="1">
                  <c:v>Moderate satisfaction</c:v>
                </c:pt>
              </c:strCache>
            </c:strRef>
          </c:cat>
          <c:val>
            <c:numRef>
              <c:f>Sheet1!$B$3:$C$3</c:f>
              <c:numCache>
                <c:formatCode>General</c:formatCode>
                <c:ptCount val="2"/>
                <c:pt idx="0">
                  <c:v>100</c:v>
                </c:pt>
                <c:pt idx="1">
                  <c:v>0</c:v>
                </c:pt>
              </c:numCache>
            </c:numRef>
          </c:val>
          <c:extLst>
            <c:ext xmlns:c16="http://schemas.microsoft.com/office/drawing/2014/chart" uri="{C3380CC4-5D6E-409C-BE32-E72D297353CC}">
              <c16:uniqueId val="{0000000D-55E4-46D2-8550-3E10925BEE4A}"/>
            </c:ext>
          </c:extLst>
        </c:ser>
        <c:dLbls>
          <c:showLegendKey val="0"/>
          <c:showVal val="1"/>
          <c:showCatName val="0"/>
          <c:showSerName val="0"/>
          <c:showPercent val="0"/>
          <c:showBubbleSize val="0"/>
        </c:dLbls>
        <c:gapWidth val="50"/>
        <c:axId val="965079839"/>
        <c:axId val="1"/>
      </c:barChart>
      <c:catAx>
        <c:axId val="965079839"/>
        <c:scaling>
          <c:orientation val="minMax"/>
        </c:scaling>
        <c:delete val="0"/>
        <c:axPos val="b"/>
        <c:numFmt formatCode="General" sourceLinked="1"/>
        <c:majorTickMark val="out"/>
        <c:minorTickMark val="none"/>
        <c:tickLblPos val="nextTo"/>
        <c:spPr>
          <a:ln w="3177">
            <a:solidFill>
              <a:srgbClr val="000000"/>
            </a:solidFill>
            <a:prstDash val="solid"/>
          </a:ln>
        </c:spPr>
        <c:txPr>
          <a:bodyPr rot="0" vert="horz"/>
          <a:lstStyle/>
          <a:p>
            <a:pPr>
              <a:defRPr sz="1151" b="0" i="0" u="none" strike="noStrike" baseline="0">
                <a:solidFill>
                  <a:srgbClr val="000000"/>
                </a:solidFill>
                <a:latin typeface="Times New Roman"/>
                <a:ea typeface="Times New Roman"/>
                <a:cs typeface="Times New Roman"/>
              </a:defRPr>
            </a:pPr>
            <a:endParaRPr lang="en-US"/>
          </a:p>
        </c:txPr>
        <c:crossAx val="1"/>
        <c:crosses val="autoZero"/>
        <c:auto val="1"/>
        <c:lblAlgn val="ctr"/>
        <c:lblOffset val="100"/>
        <c:tickLblSkip val="1"/>
        <c:tickMarkSkip val="1"/>
        <c:noMultiLvlLbl val="0"/>
      </c:catAx>
      <c:valAx>
        <c:axId val="1"/>
        <c:scaling>
          <c:orientation val="minMax"/>
          <c:max val="100"/>
          <c:min val="0"/>
        </c:scaling>
        <c:delete val="0"/>
        <c:axPos val="l"/>
        <c:title>
          <c:tx>
            <c:rich>
              <a:bodyPr/>
              <a:lstStyle/>
              <a:p>
                <a:pPr>
                  <a:defRPr sz="1151" b="0" i="0" u="none" strike="noStrike" baseline="0">
                    <a:solidFill>
                      <a:srgbClr val="000000"/>
                    </a:solidFill>
                    <a:latin typeface="Times New Roman"/>
                    <a:ea typeface="Times New Roman"/>
                    <a:cs typeface="Times New Roman"/>
                  </a:defRPr>
                </a:pPr>
                <a:r>
                  <a:rPr lang="en-US"/>
                  <a:t>%</a:t>
                </a:r>
              </a:p>
            </c:rich>
          </c:tx>
          <c:layout>
            <c:manualLayout>
              <c:xMode val="edge"/>
              <c:yMode val="edge"/>
              <c:x val="5.076142131979695E-3"/>
              <c:y val="0.35973597359735976"/>
            </c:manualLayout>
          </c:layout>
          <c:overlay val="0"/>
          <c:spPr>
            <a:noFill/>
            <a:ln w="25414">
              <a:noFill/>
            </a:ln>
          </c:spPr>
        </c:title>
        <c:numFmt formatCode="0.00" sourceLinked="0"/>
        <c:majorTickMark val="out"/>
        <c:minorTickMark val="none"/>
        <c:tickLblPos val="nextTo"/>
        <c:spPr>
          <a:ln w="3177">
            <a:solidFill>
              <a:srgbClr val="000000"/>
            </a:solidFill>
            <a:prstDash val="solid"/>
          </a:ln>
        </c:spPr>
        <c:txPr>
          <a:bodyPr rot="0" vert="horz"/>
          <a:lstStyle/>
          <a:p>
            <a:pPr>
              <a:defRPr sz="1151" b="0" i="0" u="none" strike="noStrike" baseline="0">
                <a:solidFill>
                  <a:srgbClr val="000000"/>
                </a:solidFill>
                <a:latin typeface="Times New Roman"/>
                <a:ea typeface="Times New Roman"/>
                <a:cs typeface="Times New Roman"/>
              </a:defRPr>
            </a:pPr>
            <a:endParaRPr lang="en-US"/>
          </a:p>
        </c:txPr>
        <c:crossAx val="965079839"/>
        <c:crosses val="autoZero"/>
        <c:crossBetween val="between"/>
        <c:majorUnit val="10"/>
        <c:minorUnit val="1"/>
      </c:valAx>
      <c:spPr>
        <a:noFill/>
        <a:ln w="3177">
          <a:solidFill>
            <a:srgbClr val="000000"/>
          </a:solidFill>
          <a:prstDash val="solid"/>
        </a:ln>
      </c:spPr>
    </c:plotArea>
    <c:legend>
      <c:legendPos val="b"/>
      <c:layout>
        <c:manualLayout>
          <c:xMode val="edge"/>
          <c:yMode val="edge"/>
          <c:x val="0.28087986463620979"/>
          <c:y val="0.87788778877887785"/>
          <c:w val="0.56175972927241957"/>
          <c:h val="9.2409240924092403E-2"/>
        </c:manualLayout>
      </c:layout>
      <c:overlay val="0"/>
      <c:spPr>
        <a:solidFill>
          <a:srgbClr val="FFFFFF"/>
        </a:solidFill>
        <a:ln w="3177">
          <a:solidFill>
            <a:srgbClr val="000000"/>
          </a:solidFill>
          <a:prstDash val="solid"/>
        </a:ln>
      </c:spPr>
      <c:txPr>
        <a:bodyPr/>
        <a:lstStyle/>
        <a:p>
          <a:pPr>
            <a:defRPr sz="1101" b="0"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noFill/>
    <a:ln w="3177">
      <a:solidFill>
        <a:srgbClr val="000000"/>
      </a:solidFill>
      <a:prstDash val="solid"/>
    </a:ln>
  </c:spPr>
  <c:txPr>
    <a:bodyPr/>
    <a:lstStyle/>
    <a:p>
      <a:pPr>
        <a:defRPr sz="1201"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9"/>
      <c:hPercent val="57"/>
      <c:rotY val="7"/>
      <c:depthPercent val="30"/>
      <c:rAngAx val="1"/>
    </c:view3D>
    <c:floor>
      <c:thickness val="0"/>
      <c:spPr>
        <a:gradFill rotWithShape="0">
          <a:gsLst>
            <a:gs pos="0">
              <a:srgbClr xmlns:mc="http://schemas.openxmlformats.org/markup-compatibility/2006" xmlns:a14="http://schemas.microsoft.com/office/drawing/2010/main" val="CCFFCC" mc:Ignorable="a14" a14:legacySpreadsheetColorIndex="42"/>
            </a:gs>
            <a:gs pos="50000">
              <a:srgbClr xmlns:mc="http://schemas.openxmlformats.org/markup-compatibility/2006" xmlns:a14="http://schemas.microsoft.com/office/drawing/2010/main" val="FFFFFF" mc:Ignorable="a14" a14:legacySpreadsheetColorIndex="42">
                <a:gamma/>
                <a:tint val="0"/>
                <a:invGamma/>
              </a:srgbClr>
            </a:gs>
            <a:gs pos="100000">
              <a:srgbClr xmlns:mc="http://schemas.openxmlformats.org/markup-compatibility/2006" xmlns:a14="http://schemas.microsoft.com/office/drawing/2010/main" val="CCFFCC" mc:Ignorable="a14" a14:legacySpreadsheetColorIndex="42"/>
            </a:gs>
          </a:gsLst>
          <a:lin ang="5400000" scaled="1"/>
        </a:gradFill>
        <a:ln w="3175">
          <a:solidFill>
            <a:srgbClr val="000000"/>
          </a:solidFill>
          <a:prstDash val="solid"/>
        </a:ln>
      </c:spPr>
    </c:floor>
    <c:sideWall>
      <c:thickness val="0"/>
      <c:spPr>
        <a:noFill/>
        <a:ln w="3175">
          <a:solidFill>
            <a:srgbClr val="000000"/>
          </a:solidFill>
          <a:prstDash val="solid"/>
        </a:ln>
      </c:spPr>
    </c:sideWall>
    <c:backWall>
      <c:thickness val="0"/>
      <c:spPr>
        <a:noFill/>
        <a:ln w="3175">
          <a:solidFill>
            <a:srgbClr val="000000"/>
          </a:solidFill>
          <a:prstDash val="solid"/>
        </a:ln>
      </c:spPr>
    </c:backWall>
    <c:plotArea>
      <c:layout>
        <c:manualLayout>
          <c:layoutTarget val="inner"/>
          <c:xMode val="edge"/>
          <c:yMode val="edge"/>
          <c:x val="0.16920473773265651"/>
          <c:y val="5.0397877984084884E-2"/>
          <c:w val="0.80203045685279184"/>
          <c:h val="0.7427055702917772"/>
        </c:manualLayout>
      </c:layout>
      <c:bar3DChart>
        <c:barDir val="col"/>
        <c:grouping val="clustered"/>
        <c:varyColors val="0"/>
        <c:ser>
          <c:idx val="2"/>
          <c:order val="0"/>
          <c:tx>
            <c:strRef>
              <c:f>Sheet1!$A$2</c:f>
              <c:strCache>
                <c:ptCount val="1"/>
                <c:pt idx="0">
                  <c:v>Mean</c:v>
                </c:pt>
              </c:strCache>
            </c:strRef>
          </c:tx>
          <c:spPr>
            <a:solidFill>
              <a:srgbClr val="33CCCC"/>
            </a:solidFill>
            <a:ln w="12689">
              <a:solidFill>
                <a:srgbClr val="000000"/>
              </a:solidFill>
              <a:prstDash val="solid"/>
            </a:ln>
          </c:spPr>
          <c:invertIfNegative val="0"/>
          <c:dLbls>
            <c:dLbl>
              <c:idx val="0"/>
              <c:layout>
                <c:manualLayout>
                  <c:x val="1.6510809656058223E-2"/>
                  <c:y val="-5.0149334781428162E-3"/>
                </c:manualLayout>
              </c:layout>
              <c:numFmt formatCode="0.00" sourceLinked="0"/>
              <c:spPr>
                <a:noFill/>
                <a:ln w="25378">
                  <a:noFill/>
                </a:ln>
              </c:spPr>
              <c:txPr>
                <a:bodyPr/>
                <a:lstStyle/>
                <a:p>
                  <a:pPr>
                    <a:defRPr sz="1149"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34E-4AB1-832E-EEF74F220524}"/>
                </c:ext>
              </c:extLst>
            </c:dLbl>
            <c:dLbl>
              <c:idx val="1"/>
              <c:layout>
                <c:manualLayout>
                  <c:x val="1.7119819388115021E-2"/>
                  <c:y val="-9.9436287307587135E-3"/>
                </c:manualLayout>
              </c:layout>
              <c:numFmt formatCode="0.00" sourceLinked="0"/>
              <c:spPr>
                <a:noFill/>
                <a:ln w="25378">
                  <a:noFill/>
                </a:ln>
              </c:spPr>
              <c:txPr>
                <a:bodyPr/>
                <a:lstStyle/>
                <a:p>
                  <a:pPr>
                    <a:defRPr sz="1149"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34E-4AB1-832E-EEF74F220524}"/>
                </c:ext>
              </c:extLst>
            </c:dLbl>
            <c:dLbl>
              <c:idx val="2"/>
              <c:layout>
                <c:manualLayout>
                  <c:xMode val="edge"/>
                  <c:yMode val="edge"/>
                  <c:x val="0.57191201353637899"/>
                  <c:y val="0.49602122015915118"/>
                </c:manualLayout>
              </c:layout>
              <c:numFmt formatCode="0.00" sourceLinked="0"/>
              <c:spPr>
                <a:noFill/>
                <a:ln w="25378">
                  <a:noFill/>
                </a:ln>
              </c:spPr>
              <c:txPr>
                <a:bodyPr/>
                <a:lstStyle/>
                <a:p>
                  <a:pPr>
                    <a:defRPr sz="1149"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34E-4AB1-832E-EEF74F220524}"/>
                </c:ext>
              </c:extLst>
            </c:dLbl>
            <c:dLbl>
              <c:idx val="3"/>
              <c:layout>
                <c:manualLayout>
                  <c:xMode val="edge"/>
                  <c:yMode val="edge"/>
                  <c:x val="0.62436548223350252"/>
                  <c:y val="4.5092838196286469E-2"/>
                </c:manualLayout>
              </c:layout>
              <c:numFmt formatCode="0.00" sourceLinked="0"/>
              <c:spPr>
                <a:noFill/>
                <a:ln w="25378">
                  <a:noFill/>
                </a:ln>
              </c:spPr>
              <c:txPr>
                <a:bodyPr/>
                <a:lstStyle/>
                <a:p>
                  <a:pPr>
                    <a:defRPr sz="1149"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34E-4AB1-832E-EEF74F220524}"/>
                </c:ext>
              </c:extLst>
            </c:dLbl>
            <c:dLbl>
              <c:idx val="4"/>
              <c:layout>
                <c:manualLayout>
                  <c:xMode val="edge"/>
                  <c:yMode val="edge"/>
                  <c:x val="0.61928934010152281"/>
                  <c:y val="0.48010610079575594"/>
                </c:manualLayout>
              </c:layout>
              <c:numFmt formatCode="0.00" sourceLinked="0"/>
              <c:spPr>
                <a:noFill/>
                <a:ln w="25378">
                  <a:noFill/>
                </a:ln>
              </c:spPr>
              <c:txPr>
                <a:bodyPr/>
                <a:lstStyle/>
                <a:p>
                  <a:pPr>
                    <a:defRPr sz="1149"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34E-4AB1-832E-EEF74F220524}"/>
                </c:ext>
              </c:extLst>
            </c:dLbl>
            <c:dLbl>
              <c:idx val="5"/>
              <c:layout>
                <c:manualLayout>
                  <c:xMode val="edge"/>
                  <c:yMode val="edge"/>
                  <c:x val="0.64297800338409472"/>
                  <c:y val="0.46153846153846156"/>
                </c:manualLayout>
              </c:layout>
              <c:numFmt formatCode="0.00" sourceLinked="0"/>
              <c:spPr>
                <a:noFill/>
                <a:ln w="25378">
                  <a:noFill/>
                </a:ln>
              </c:spPr>
              <c:txPr>
                <a:bodyPr/>
                <a:lstStyle/>
                <a:p>
                  <a:pPr>
                    <a:defRPr sz="1149"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34E-4AB1-832E-EEF74F220524}"/>
                </c:ext>
              </c:extLst>
            </c:dLbl>
            <c:numFmt formatCode="0.00" sourceLinked="0"/>
            <c:spPr>
              <a:noFill/>
              <a:ln w="25378">
                <a:noFill/>
              </a:ln>
            </c:spPr>
            <c:txPr>
              <a:bodyPr wrap="square" lIns="38100" tIns="19050" rIns="38100" bIns="19050" anchor="ctr">
                <a:spAutoFit/>
              </a:bodyPr>
              <a:lstStyle/>
              <a:p>
                <a:pPr>
                  <a:defRPr sz="1149"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Sheet1!$B$1:$C$1</c:f>
              <c:strCache>
                <c:ptCount val="2"/>
                <c:pt idx="0">
                  <c:v>High Physical activity</c:v>
                </c:pt>
                <c:pt idx="1">
                  <c:v>Moderate Physical activity</c:v>
                </c:pt>
              </c:strCache>
            </c:strRef>
          </c:cat>
          <c:val>
            <c:numRef>
              <c:f>Sheet1!$B$2:$C$2</c:f>
              <c:numCache>
                <c:formatCode>General</c:formatCode>
                <c:ptCount val="2"/>
                <c:pt idx="0">
                  <c:v>8688.4599999999991</c:v>
                </c:pt>
                <c:pt idx="1">
                  <c:v>2131.5</c:v>
                </c:pt>
              </c:numCache>
            </c:numRef>
          </c:val>
          <c:extLst>
            <c:ext xmlns:c16="http://schemas.microsoft.com/office/drawing/2014/chart" uri="{C3380CC4-5D6E-409C-BE32-E72D297353CC}">
              <c16:uniqueId val="{00000006-234E-4AB1-832E-EEF74F220524}"/>
            </c:ext>
          </c:extLst>
        </c:ser>
        <c:ser>
          <c:idx val="3"/>
          <c:order val="1"/>
          <c:tx>
            <c:strRef>
              <c:f>Sheet1!$A$3</c:f>
              <c:strCache>
                <c:ptCount val="1"/>
                <c:pt idx="0">
                  <c:v>SD</c:v>
                </c:pt>
              </c:strCache>
            </c:strRef>
          </c:tx>
          <c:spPr>
            <a:solidFill>
              <a:srgbClr val="FF8080"/>
            </a:solidFill>
            <a:ln w="12689">
              <a:solidFill>
                <a:srgbClr val="000000"/>
              </a:solidFill>
              <a:prstDash val="solid"/>
            </a:ln>
          </c:spPr>
          <c:invertIfNegative val="0"/>
          <c:dLbls>
            <c:dLbl>
              <c:idx val="0"/>
              <c:layout>
                <c:manualLayout>
                  <c:x val="8.5360234868949725E-3"/>
                  <c:y val="-1.2737630276321577E-2"/>
                </c:manualLayout>
              </c:layout>
              <c:numFmt formatCode="0.00" sourceLinked="0"/>
              <c:spPr>
                <a:noFill/>
                <a:ln w="25378">
                  <a:noFill/>
                </a:ln>
              </c:spPr>
              <c:txPr>
                <a:bodyPr/>
                <a:lstStyle/>
                <a:p>
                  <a:pPr>
                    <a:defRPr sz="1149"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34E-4AB1-832E-EEF74F220524}"/>
                </c:ext>
              </c:extLst>
            </c:dLbl>
            <c:dLbl>
              <c:idx val="1"/>
              <c:layout>
                <c:manualLayout>
                  <c:x val="1.6312363579289557E-2"/>
                  <c:y val="-9.1867206917437549E-3"/>
                </c:manualLayout>
              </c:layout>
              <c:numFmt formatCode="0.00" sourceLinked="0"/>
              <c:spPr>
                <a:noFill/>
                <a:ln w="25378">
                  <a:noFill/>
                </a:ln>
              </c:spPr>
              <c:txPr>
                <a:bodyPr/>
                <a:lstStyle/>
                <a:p>
                  <a:pPr>
                    <a:defRPr sz="1149"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234E-4AB1-832E-EEF74F220524}"/>
                </c:ext>
              </c:extLst>
            </c:dLbl>
            <c:dLbl>
              <c:idx val="2"/>
              <c:layout>
                <c:manualLayout>
                  <c:xMode val="edge"/>
                  <c:yMode val="edge"/>
                  <c:x val="0.62098138747884946"/>
                  <c:y val="0.49602122015915118"/>
                </c:manualLayout>
              </c:layout>
              <c:numFmt formatCode="0.00" sourceLinked="0"/>
              <c:spPr>
                <a:noFill/>
                <a:ln w="25378">
                  <a:noFill/>
                </a:ln>
              </c:spPr>
              <c:txPr>
                <a:bodyPr/>
                <a:lstStyle/>
                <a:p>
                  <a:pPr>
                    <a:defRPr sz="1149"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34E-4AB1-832E-EEF74F220524}"/>
                </c:ext>
              </c:extLst>
            </c:dLbl>
            <c:dLbl>
              <c:idx val="3"/>
              <c:layout>
                <c:manualLayout>
                  <c:xMode val="edge"/>
                  <c:yMode val="edge"/>
                  <c:x val="0.68189509306260576"/>
                  <c:y val="0.47214854111405835"/>
                </c:manualLayout>
              </c:layout>
              <c:numFmt formatCode="0.00" sourceLinked="0"/>
              <c:spPr>
                <a:noFill/>
                <a:ln w="25378">
                  <a:noFill/>
                </a:ln>
              </c:spPr>
              <c:txPr>
                <a:bodyPr/>
                <a:lstStyle/>
                <a:p>
                  <a:pPr>
                    <a:defRPr sz="1149"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34E-4AB1-832E-EEF74F220524}"/>
                </c:ext>
              </c:extLst>
            </c:dLbl>
            <c:dLbl>
              <c:idx val="4"/>
              <c:layout>
                <c:manualLayout>
                  <c:xMode val="edge"/>
                  <c:yMode val="edge"/>
                  <c:x val="0.67343485617597287"/>
                  <c:y val="0.46684350132625996"/>
                </c:manualLayout>
              </c:layout>
              <c:numFmt formatCode="0.00" sourceLinked="0"/>
              <c:spPr>
                <a:noFill/>
                <a:ln w="25378">
                  <a:noFill/>
                </a:ln>
              </c:spPr>
              <c:txPr>
                <a:bodyPr/>
                <a:lstStyle/>
                <a:p>
                  <a:pPr>
                    <a:defRPr sz="1149"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234E-4AB1-832E-EEF74F220524}"/>
                </c:ext>
              </c:extLst>
            </c:dLbl>
            <c:dLbl>
              <c:idx val="5"/>
              <c:layout>
                <c:manualLayout>
                  <c:xMode val="edge"/>
                  <c:yMode val="edge"/>
                  <c:x val="0.69035532994923854"/>
                  <c:y val="0.46684350132625996"/>
                </c:manualLayout>
              </c:layout>
              <c:numFmt formatCode="0.00" sourceLinked="0"/>
              <c:spPr>
                <a:noFill/>
                <a:ln w="25378">
                  <a:noFill/>
                </a:ln>
              </c:spPr>
              <c:txPr>
                <a:bodyPr/>
                <a:lstStyle/>
                <a:p>
                  <a:pPr>
                    <a:defRPr sz="1149"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34E-4AB1-832E-EEF74F220524}"/>
                </c:ext>
              </c:extLst>
            </c:dLbl>
            <c:numFmt formatCode="0.00" sourceLinked="0"/>
            <c:spPr>
              <a:noFill/>
              <a:ln w="25378">
                <a:noFill/>
              </a:ln>
            </c:spPr>
            <c:txPr>
              <a:bodyPr wrap="square" lIns="38100" tIns="19050" rIns="38100" bIns="19050" anchor="ctr">
                <a:spAutoFit/>
              </a:bodyPr>
              <a:lstStyle/>
              <a:p>
                <a:pPr>
                  <a:defRPr sz="1149"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Sheet1!$B$1:$C$1</c:f>
              <c:strCache>
                <c:ptCount val="2"/>
                <c:pt idx="0">
                  <c:v>High Physical activity</c:v>
                </c:pt>
                <c:pt idx="1">
                  <c:v>Moderate Physical activity</c:v>
                </c:pt>
              </c:strCache>
            </c:strRef>
          </c:cat>
          <c:val>
            <c:numRef>
              <c:f>Sheet1!$B$3:$C$3</c:f>
              <c:numCache>
                <c:formatCode>General</c:formatCode>
                <c:ptCount val="2"/>
                <c:pt idx="0">
                  <c:v>3332.1</c:v>
                </c:pt>
                <c:pt idx="1">
                  <c:v>698.39</c:v>
                </c:pt>
              </c:numCache>
            </c:numRef>
          </c:val>
          <c:extLst>
            <c:ext xmlns:c16="http://schemas.microsoft.com/office/drawing/2014/chart" uri="{C3380CC4-5D6E-409C-BE32-E72D297353CC}">
              <c16:uniqueId val="{0000000D-234E-4AB1-832E-EEF74F220524}"/>
            </c:ext>
          </c:extLst>
        </c:ser>
        <c:dLbls>
          <c:showLegendKey val="0"/>
          <c:showVal val="1"/>
          <c:showCatName val="0"/>
          <c:showSerName val="0"/>
          <c:showPercent val="0"/>
          <c:showBubbleSize val="0"/>
        </c:dLbls>
        <c:gapWidth val="30"/>
        <c:gapDepth val="30"/>
        <c:shape val="box"/>
        <c:axId val="965082719"/>
        <c:axId val="1"/>
        <c:axId val="0"/>
      </c:bar3DChart>
      <c:catAx>
        <c:axId val="965082719"/>
        <c:scaling>
          <c:orientation val="minMax"/>
        </c:scaling>
        <c:delete val="0"/>
        <c:axPos val="b"/>
        <c:numFmt formatCode="General" sourceLinked="1"/>
        <c:majorTickMark val="out"/>
        <c:minorTickMark val="none"/>
        <c:tickLblPos val="low"/>
        <c:spPr>
          <a:ln w="3172">
            <a:solidFill>
              <a:srgbClr val="000000"/>
            </a:solidFill>
            <a:prstDash val="solid"/>
          </a:ln>
        </c:spPr>
        <c:txPr>
          <a:bodyPr rot="0" vert="horz"/>
          <a:lstStyle/>
          <a:p>
            <a:pPr>
              <a:defRPr sz="1149" b="0" i="0" u="none" strike="noStrike" baseline="0">
                <a:solidFill>
                  <a:srgbClr val="000000"/>
                </a:solidFill>
                <a:latin typeface="Times New Roman"/>
                <a:ea typeface="Times New Roman"/>
                <a:cs typeface="Times New Roman"/>
              </a:defRPr>
            </a:pPr>
            <a:endParaRPr lang="en-US"/>
          </a:p>
        </c:txPr>
        <c:crossAx val="1"/>
        <c:crosses val="autoZero"/>
        <c:auto val="1"/>
        <c:lblAlgn val="ctr"/>
        <c:lblOffset val="100"/>
        <c:tickLblSkip val="1"/>
        <c:tickMarkSkip val="1"/>
        <c:noMultiLvlLbl val="0"/>
      </c:catAx>
      <c:valAx>
        <c:axId val="1"/>
        <c:scaling>
          <c:orientation val="minMax"/>
          <c:max val="9000"/>
          <c:min val="0"/>
        </c:scaling>
        <c:delete val="0"/>
        <c:axPos val="l"/>
        <c:title>
          <c:tx>
            <c:rich>
              <a:bodyPr/>
              <a:lstStyle/>
              <a:p>
                <a:pPr>
                  <a:defRPr sz="1149" b="0" i="0" u="none" strike="noStrike" baseline="0">
                    <a:solidFill>
                      <a:srgbClr val="000000"/>
                    </a:solidFill>
                    <a:latin typeface="Times New Roman"/>
                    <a:ea typeface="Times New Roman"/>
                    <a:cs typeface="Times New Roman"/>
                  </a:defRPr>
                </a:pPr>
                <a:r>
                  <a:rPr lang="en-US"/>
                  <a:t>Mean</a:t>
                </a:r>
              </a:p>
            </c:rich>
          </c:tx>
          <c:layout>
            <c:manualLayout>
              <c:xMode val="edge"/>
              <c:yMode val="edge"/>
              <c:x val="2.1996615905245348E-2"/>
              <c:y val="0.3687002652519894"/>
            </c:manualLayout>
          </c:layout>
          <c:overlay val="0"/>
          <c:spPr>
            <a:noFill/>
            <a:ln w="25378">
              <a:noFill/>
            </a:ln>
          </c:spPr>
        </c:title>
        <c:numFmt formatCode="0.00" sourceLinked="0"/>
        <c:majorTickMark val="out"/>
        <c:minorTickMark val="none"/>
        <c:tickLblPos val="nextTo"/>
        <c:spPr>
          <a:ln w="3172">
            <a:solidFill>
              <a:srgbClr val="000000"/>
            </a:solidFill>
            <a:prstDash val="solid"/>
          </a:ln>
        </c:spPr>
        <c:txPr>
          <a:bodyPr rot="0" vert="horz"/>
          <a:lstStyle/>
          <a:p>
            <a:pPr>
              <a:defRPr sz="1149" b="0" i="0" u="none" strike="noStrike" baseline="0">
                <a:solidFill>
                  <a:srgbClr val="000000"/>
                </a:solidFill>
                <a:latin typeface="Times New Roman"/>
                <a:ea typeface="Times New Roman"/>
                <a:cs typeface="Times New Roman"/>
              </a:defRPr>
            </a:pPr>
            <a:endParaRPr lang="en-US"/>
          </a:p>
        </c:txPr>
        <c:crossAx val="965082719"/>
        <c:crosses val="autoZero"/>
        <c:crossBetween val="between"/>
        <c:majorUnit val="1000"/>
        <c:minorUnit val="18"/>
      </c:valAx>
      <c:spPr>
        <a:noFill/>
        <a:ln w="25378">
          <a:noFill/>
        </a:ln>
      </c:spPr>
    </c:plotArea>
    <c:legend>
      <c:legendPos val="b"/>
      <c:layout>
        <c:manualLayout>
          <c:xMode val="edge"/>
          <c:yMode val="edge"/>
          <c:x val="0.32656514382402707"/>
          <c:y val="0.89655172413793105"/>
          <c:w val="0.46700507614213199"/>
          <c:h val="7.6923076923076927E-2"/>
        </c:manualLayout>
      </c:layout>
      <c:overlay val="0"/>
      <c:spPr>
        <a:solidFill>
          <a:srgbClr val="FFFFFF"/>
        </a:solidFill>
        <a:ln w="3172">
          <a:solidFill>
            <a:srgbClr val="000000"/>
          </a:solidFill>
          <a:prstDash val="solid"/>
        </a:ln>
      </c:spPr>
      <c:txPr>
        <a:bodyPr/>
        <a:lstStyle/>
        <a:p>
          <a:pPr>
            <a:defRPr sz="1099" b="0"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spPr>
    <a:noFill/>
    <a:ln w="3172">
      <a:solidFill>
        <a:srgbClr val="000000"/>
      </a:solidFill>
      <a:prstDash val="solid"/>
    </a:ln>
  </c:spPr>
  <c:txPr>
    <a:bodyPr/>
    <a:lstStyle/>
    <a:p>
      <a:pPr>
        <a:defRPr sz="1149" b="0"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5A9BEB-BFB3-49F5-BDFA-5CCB5852F415}" type="doc">
      <dgm:prSet loTypeId="urn:microsoft.com/office/officeart/2005/8/layout/process4" loCatId="process" qsTypeId="urn:microsoft.com/office/officeart/2005/8/quickstyle/simple2" qsCatId="simple" csTypeId="urn:microsoft.com/office/officeart/2005/8/colors/accent1_1" csCatId="accent1" phldr="1"/>
      <dgm:spPr/>
      <dgm:t>
        <a:bodyPr/>
        <a:lstStyle/>
        <a:p>
          <a:endParaRPr lang="en-IN"/>
        </a:p>
      </dgm:t>
    </dgm:pt>
    <dgm:pt modelId="{FB89101E-651C-432E-884A-BB0FE4A54EDC}">
      <dgm:prSet phldrT="[Text]" custT="1"/>
      <dgm:spPr/>
      <dgm:t>
        <a:bodyPr/>
        <a:lstStyle/>
        <a:p>
          <a:r>
            <a:rPr lang="en-IN" sz="1200" b="0">
              <a:latin typeface="Times New Roman" panose="02020603050405020304" pitchFamily="18" charset="0"/>
              <a:cs typeface="Times New Roman" panose="02020603050405020304" pitchFamily="18" charset="0"/>
            </a:rPr>
            <a:t>Security Gaurds will be examined for inclusion and exclusion criteria. </a:t>
          </a:r>
        </a:p>
      </dgm:t>
    </dgm:pt>
    <dgm:pt modelId="{0CAB9B29-F9A5-437C-A1E9-0FAD2487BA7A}" type="parTrans" cxnId="{C870843E-7A80-4E68-A068-ABEB65FE10EE}">
      <dgm:prSet/>
      <dgm:spPr/>
      <dgm:t>
        <a:bodyPr/>
        <a:lstStyle/>
        <a:p>
          <a:endParaRPr lang="en-IN"/>
        </a:p>
      </dgm:t>
    </dgm:pt>
    <dgm:pt modelId="{7EF7EE86-CB58-423B-BA1C-0F0D0AB86D5A}" type="sibTrans" cxnId="{C870843E-7A80-4E68-A068-ABEB65FE10EE}">
      <dgm:prSet/>
      <dgm:spPr/>
      <dgm:t>
        <a:bodyPr/>
        <a:lstStyle/>
        <a:p>
          <a:endParaRPr lang="en-IN"/>
        </a:p>
      </dgm:t>
    </dgm:pt>
    <dgm:pt modelId="{03600462-4DD8-4275-A582-F263DDCFB527}">
      <dgm:prSet phldrT="[Text]" custT="1"/>
      <dgm:spPr/>
      <dgm:t>
        <a:bodyPr/>
        <a:lstStyle/>
        <a:p>
          <a:r>
            <a:rPr lang="en-IN" sz="1200" b="0">
              <a:latin typeface="Times New Roman" panose="02020603050405020304" pitchFamily="18" charset="0"/>
              <a:cs typeface="Times New Roman" panose="02020603050405020304" pitchFamily="18" charset="0"/>
            </a:rPr>
            <a:t>Individuals will be explained about the questionnaire. </a:t>
          </a:r>
        </a:p>
      </dgm:t>
    </dgm:pt>
    <dgm:pt modelId="{7F49AAB0-375D-4083-A38E-59390ADECE7B}" type="parTrans" cxnId="{45F94C7C-A155-42F1-A2A6-2ADBC7B91356}">
      <dgm:prSet/>
      <dgm:spPr/>
      <dgm:t>
        <a:bodyPr/>
        <a:lstStyle/>
        <a:p>
          <a:endParaRPr lang="en-IN"/>
        </a:p>
      </dgm:t>
    </dgm:pt>
    <dgm:pt modelId="{7E4B320F-8041-4E4B-8FFB-AEE57986660F}" type="sibTrans" cxnId="{45F94C7C-A155-42F1-A2A6-2ADBC7B91356}">
      <dgm:prSet/>
      <dgm:spPr/>
      <dgm:t>
        <a:bodyPr/>
        <a:lstStyle/>
        <a:p>
          <a:endParaRPr lang="en-IN"/>
        </a:p>
      </dgm:t>
    </dgm:pt>
    <dgm:pt modelId="{9607E3AA-3BD5-4CED-AD6E-992B55857BE6}">
      <dgm:prSet phldrT="[Text]" custT="1"/>
      <dgm:spPr/>
      <dgm:t>
        <a:bodyPr/>
        <a:lstStyle/>
        <a:p>
          <a:r>
            <a:rPr lang="en-IN" sz="1200" b="0">
              <a:latin typeface="Times New Roman" panose="02020603050405020304" pitchFamily="18" charset="0"/>
              <a:cs typeface="Times New Roman" panose="02020603050405020304" pitchFamily="18" charset="0"/>
            </a:rPr>
            <a:t>BMI, Waist Hip Ratio, IPAQ (short form) and ACSM risk stratification will be taken. </a:t>
          </a:r>
        </a:p>
      </dgm:t>
    </dgm:pt>
    <dgm:pt modelId="{67BE8E1D-F9A9-4A39-B8C6-747D25BB817A}" type="sibTrans" cxnId="{24581691-9E91-4A43-99AF-407C8407FD4E}">
      <dgm:prSet/>
      <dgm:spPr/>
      <dgm:t>
        <a:bodyPr/>
        <a:lstStyle/>
        <a:p>
          <a:endParaRPr lang="en-IN"/>
        </a:p>
      </dgm:t>
    </dgm:pt>
    <dgm:pt modelId="{B32D61A9-CCA6-43CB-81D5-202C19194166}" type="parTrans" cxnId="{24581691-9E91-4A43-99AF-407C8407FD4E}">
      <dgm:prSet/>
      <dgm:spPr/>
      <dgm:t>
        <a:bodyPr/>
        <a:lstStyle/>
        <a:p>
          <a:endParaRPr lang="en-IN"/>
        </a:p>
      </dgm:t>
    </dgm:pt>
    <dgm:pt modelId="{2BAA2C8A-6732-40C7-BAFD-E8AABABC9899}">
      <dgm:prSet phldrT="[Text]" custT="1"/>
      <dgm:spPr/>
      <dgm:t>
        <a:bodyPr/>
        <a:lstStyle/>
        <a:p>
          <a:r>
            <a:rPr lang="en-IN" sz="1200" b="0">
              <a:latin typeface="Times New Roman" panose="02020603050405020304" pitchFamily="18" charset="0"/>
              <a:cs typeface="Times New Roman" panose="02020603050405020304" pitchFamily="18" charset="0"/>
            </a:rPr>
            <a:t>An informed consent will be taken from those security gaurds willing to participate</a:t>
          </a:r>
          <a:r>
            <a:rPr lang="en-IN" sz="1200" b="0"/>
            <a:t>.</a:t>
          </a:r>
        </a:p>
      </dgm:t>
    </dgm:pt>
    <dgm:pt modelId="{8D7AC586-94D0-4B9A-8F51-ACCC9E722B2D}" type="sibTrans" cxnId="{88B24177-51A3-4038-8AE9-C022C591DB0D}">
      <dgm:prSet/>
      <dgm:spPr/>
      <dgm:t>
        <a:bodyPr/>
        <a:lstStyle/>
        <a:p>
          <a:endParaRPr lang="en-IN"/>
        </a:p>
      </dgm:t>
    </dgm:pt>
    <dgm:pt modelId="{899E37A6-E650-42F3-A04F-8B33AC15B67E}" type="parTrans" cxnId="{88B24177-51A3-4038-8AE9-C022C591DB0D}">
      <dgm:prSet/>
      <dgm:spPr/>
      <dgm:t>
        <a:bodyPr/>
        <a:lstStyle/>
        <a:p>
          <a:endParaRPr lang="en-IN"/>
        </a:p>
      </dgm:t>
    </dgm:pt>
    <dgm:pt modelId="{7FC614B5-A4B0-4A07-B1C1-BC502D139373}">
      <dgm:prSet phldrT="[Text]" custT="1"/>
      <dgm:spPr/>
      <dgm:t>
        <a:bodyPr/>
        <a:lstStyle/>
        <a:p>
          <a:r>
            <a:rPr lang="en-IN" sz="1200" b="0">
              <a:latin typeface="Times New Roman" panose="02020603050405020304" pitchFamily="18" charset="0"/>
              <a:cs typeface="Times New Roman" panose="02020603050405020304" pitchFamily="18" charset="0"/>
            </a:rPr>
            <a:t>Collected data will be analysed using appropriate statistical software, results and conclusion regarding will be found.</a:t>
          </a:r>
        </a:p>
      </dgm:t>
    </dgm:pt>
    <dgm:pt modelId="{426E414E-FFC6-4294-ACB9-5106B57F5064}" type="parTrans" cxnId="{1ED485A0-DFD0-45E7-9438-47E34596A9A4}">
      <dgm:prSet/>
      <dgm:spPr/>
      <dgm:t>
        <a:bodyPr/>
        <a:lstStyle/>
        <a:p>
          <a:endParaRPr lang="en-IN"/>
        </a:p>
      </dgm:t>
    </dgm:pt>
    <dgm:pt modelId="{AD122C3C-19D2-4415-A1F3-016C6F00D774}" type="sibTrans" cxnId="{1ED485A0-DFD0-45E7-9438-47E34596A9A4}">
      <dgm:prSet/>
      <dgm:spPr/>
      <dgm:t>
        <a:bodyPr/>
        <a:lstStyle/>
        <a:p>
          <a:endParaRPr lang="en-IN"/>
        </a:p>
      </dgm:t>
    </dgm:pt>
    <dgm:pt modelId="{566D8B79-9BE3-4C0D-A6C1-C376B837C20E}">
      <dgm:prSet phldrT="[Text]" custT="1"/>
      <dgm:spPr/>
      <dgm:t>
        <a:bodyPr/>
        <a:lstStyle/>
        <a:p>
          <a:r>
            <a:rPr lang="en-IN" sz="1200" b="0">
              <a:latin typeface="Times New Roman" panose="02020603050405020304" pitchFamily="18" charset="0"/>
              <a:cs typeface="Times New Roman" panose="02020603050405020304" pitchFamily="18" charset="0"/>
            </a:rPr>
            <a:t> Data will be collected</a:t>
          </a:r>
          <a:r>
            <a:rPr lang="en-IN" sz="1000">
              <a:latin typeface="Times New Roman" panose="02020603050405020304" pitchFamily="18" charset="0"/>
              <a:cs typeface="Times New Roman" panose="02020603050405020304" pitchFamily="18" charset="0"/>
            </a:rPr>
            <a:t>.</a:t>
          </a:r>
        </a:p>
      </dgm:t>
    </dgm:pt>
    <dgm:pt modelId="{5B3AF5D6-66F7-4B4F-87FD-13FDE4210CF9}" type="sibTrans" cxnId="{39DB1E67-6A39-40ED-B7A8-597E11C617EA}">
      <dgm:prSet/>
      <dgm:spPr/>
      <dgm:t>
        <a:bodyPr/>
        <a:lstStyle/>
        <a:p>
          <a:endParaRPr lang="en-IN"/>
        </a:p>
      </dgm:t>
    </dgm:pt>
    <dgm:pt modelId="{F9D46808-6778-43AD-8DD8-F17DC5039AE5}" type="parTrans" cxnId="{39DB1E67-6A39-40ED-B7A8-597E11C617EA}">
      <dgm:prSet/>
      <dgm:spPr/>
      <dgm:t>
        <a:bodyPr/>
        <a:lstStyle/>
        <a:p>
          <a:endParaRPr lang="en-IN"/>
        </a:p>
      </dgm:t>
    </dgm:pt>
    <dgm:pt modelId="{494A84CE-8996-4845-A584-02833661F6C6}" type="pres">
      <dgm:prSet presAssocID="{905A9BEB-BFB3-49F5-BDFA-5CCB5852F415}" presName="Name0" presStyleCnt="0">
        <dgm:presLayoutVars>
          <dgm:dir/>
          <dgm:animLvl val="lvl"/>
          <dgm:resizeHandles val="exact"/>
        </dgm:presLayoutVars>
      </dgm:prSet>
      <dgm:spPr/>
    </dgm:pt>
    <dgm:pt modelId="{B4AC652C-B84C-434C-B193-D30496F77E6B}" type="pres">
      <dgm:prSet presAssocID="{7FC614B5-A4B0-4A07-B1C1-BC502D139373}" presName="boxAndChildren" presStyleCnt="0"/>
      <dgm:spPr/>
    </dgm:pt>
    <dgm:pt modelId="{45D21794-6B06-4B53-93C8-C2FBB673E90B}" type="pres">
      <dgm:prSet presAssocID="{7FC614B5-A4B0-4A07-B1C1-BC502D139373}" presName="parentTextBox" presStyleLbl="node1" presStyleIdx="0" presStyleCnt="6" custLinFactNeighborX="-553" custLinFactNeighborY="25045"/>
      <dgm:spPr/>
    </dgm:pt>
    <dgm:pt modelId="{14929B8B-A996-496D-A273-AB4CAB056CBF}" type="pres">
      <dgm:prSet presAssocID="{5B3AF5D6-66F7-4B4F-87FD-13FDE4210CF9}" presName="sp" presStyleCnt="0"/>
      <dgm:spPr/>
    </dgm:pt>
    <dgm:pt modelId="{15280022-D09A-4D47-9156-5D95F5EC692E}" type="pres">
      <dgm:prSet presAssocID="{566D8B79-9BE3-4C0D-A6C1-C376B837C20E}" presName="arrowAndChildren" presStyleCnt="0"/>
      <dgm:spPr/>
    </dgm:pt>
    <dgm:pt modelId="{E575AA91-3710-4079-9D0A-DC476262A393}" type="pres">
      <dgm:prSet presAssocID="{566D8B79-9BE3-4C0D-A6C1-C376B837C20E}" presName="parentTextArrow" presStyleLbl="node1" presStyleIdx="1" presStyleCnt="6" custLinFactNeighborX="447" custLinFactNeighborY="9676"/>
      <dgm:spPr/>
    </dgm:pt>
    <dgm:pt modelId="{CB66AAF3-FF85-4688-B7BA-70E878F11202}" type="pres">
      <dgm:prSet presAssocID="{67BE8E1D-F9A9-4A39-B8C6-747D25BB817A}" presName="sp" presStyleCnt="0"/>
      <dgm:spPr/>
    </dgm:pt>
    <dgm:pt modelId="{064FEBD3-375E-48E4-8D46-90EB9EF7823C}" type="pres">
      <dgm:prSet presAssocID="{9607E3AA-3BD5-4CED-AD6E-992B55857BE6}" presName="arrowAndChildren" presStyleCnt="0"/>
      <dgm:spPr/>
    </dgm:pt>
    <dgm:pt modelId="{EF84E061-09C6-4619-AEB8-19DABF0DE329}" type="pres">
      <dgm:prSet presAssocID="{9607E3AA-3BD5-4CED-AD6E-992B55857BE6}" presName="parentTextArrow" presStyleLbl="node1" presStyleIdx="2" presStyleCnt="6" custLinFactNeighborX="1119" custLinFactNeighborY="6451"/>
      <dgm:spPr/>
    </dgm:pt>
    <dgm:pt modelId="{907CE344-67FB-47EF-BE8D-D91B72A8FB9E}" type="pres">
      <dgm:prSet presAssocID="{8D7AC586-94D0-4B9A-8F51-ACCC9E722B2D}" presName="sp" presStyleCnt="0"/>
      <dgm:spPr/>
    </dgm:pt>
    <dgm:pt modelId="{71342B5B-7E8E-48A0-91B2-E348D359FE35}" type="pres">
      <dgm:prSet presAssocID="{2BAA2C8A-6732-40C7-BAFD-E8AABABC9899}" presName="arrowAndChildren" presStyleCnt="0"/>
      <dgm:spPr/>
    </dgm:pt>
    <dgm:pt modelId="{A40AA761-F69F-4F07-86E5-4D920489E1B0}" type="pres">
      <dgm:prSet presAssocID="{2BAA2C8A-6732-40C7-BAFD-E8AABABC9899}" presName="parentTextArrow" presStyleLbl="node1" presStyleIdx="3" presStyleCnt="6" custLinFactNeighborX="4810" custLinFactNeighborY="2150"/>
      <dgm:spPr/>
    </dgm:pt>
    <dgm:pt modelId="{9539A3EE-9957-4F00-AB37-DE8D1B687D8F}" type="pres">
      <dgm:prSet presAssocID="{7E4B320F-8041-4E4B-8FFB-AEE57986660F}" presName="sp" presStyleCnt="0"/>
      <dgm:spPr/>
    </dgm:pt>
    <dgm:pt modelId="{46395FB8-69B7-46BF-BC7E-319969D3CB1A}" type="pres">
      <dgm:prSet presAssocID="{03600462-4DD8-4275-A582-F263DDCFB527}" presName="arrowAndChildren" presStyleCnt="0"/>
      <dgm:spPr/>
    </dgm:pt>
    <dgm:pt modelId="{0FF979F5-74A1-4827-8BA3-DF1C6E6990BB}" type="pres">
      <dgm:prSet presAssocID="{03600462-4DD8-4275-A582-F263DDCFB527}" presName="parentTextArrow" presStyleLbl="node1" presStyleIdx="4" presStyleCnt="6" custLinFactNeighborX="5896" custLinFactNeighborY="-7185"/>
      <dgm:spPr/>
    </dgm:pt>
    <dgm:pt modelId="{83ECC438-AF55-4CCD-91DB-2C5F4731EDAB}" type="pres">
      <dgm:prSet presAssocID="{7EF7EE86-CB58-423B-BA1C-0F0D0AB86D5A}" presName="sp" presStyleCnt="0"/>
      <dgm:spPr/>
    </dgm:pt>
    <dgm:pt modelId="{D66E7A26-083E-45C5-910E-52C29972B282}" type="pres">
      <dgm:prSet presAssocID="{FB89101E-651C-432E-884A-BB0FE4A54EDC}" presName="arrowAndChildren" presStyleCnt="0"/>
      <dgm:spPr/>
    </dgm:pt>
    <dgm:pt modelId="{B066CC49-A39C-4573-B748-4C711F8E3A0D}" type="pres">
      <dgm:prSet presAssocID="{FB89101E-651C-432E-884A-BB0FE4A54EDC}" presName="parentTextArrow" presStyleLbl="node1" presStyleIdx="5" presStyleCnt="6" custLinFactNeighborX="-3121" custLinFactNeighborY="-10371"/>
      <dgm:spPr/>
    </dgm:pt>
  </dgm:ptLst>
  <dgm:cxnLst>
    <dgm:cxn modelId="{B3CFAE1F-C873-49DB-BBD5-8C150FBB1D79}" type="presOf" srcId="{9607E3AA-3BD5-4CED-AD6E-992B55857BE6}" destId="{EF84E061-09C6-4619-AEB8-19DABF0DE329}" srcOrd="0" destOrd="0" presId="urn:microsoft.com/office/officeart/2005/8/layout/process4"/>
    <dgm:cxn modelId="{07366231-682F-4422-9515-6EE022C9A4D6}" type="presOf" srcId="{FB89101E-651C-432E-884A-BB0FE4A54EDC}" destId="{B066CC49-A39C-4573-B748-4C711F8E3A0D}" srcOrd="0" destOrd="0" presId="urn:microsoft.com/office/officeart/2005/8/layout/process4"/>
    <dgm:cxn modelId="{C870843E-7A80-4E68-A068-ABEB65FE10EE}" srcId="{905A9BEB-BFB3-49F5-BDFA-5CCB5852F415}" destId="{FB89101E-651C-432E-884A-BB0FE4A54EDC}" srcOrd="0" destOrd="0" parTransId="{0CAB9B29-F9A5-437C-A1E9-0FAD2487BA7A}" sibTransId="{7EF7EE86-CB58-423B-BA1C-0F0D0AB86D5A}"/>
    <dgm:cxn modelId="{B2BBEF5B-3B10-4B17-9202-25E22E451336}" type="presOf" srcId="{566D8B79-9BE3-4C0D-A6C1-C376B837C20E}" destId="{E575AA91-3710-4079-9D0A-DC476262A393}" srcOrd="0" destOrd="0" presId="urn:microsoft.com/office/officeart/2005/8/layout/process4"/>
    <dgm:cxn modelId="{39DB1E67-6A39-40ED-B7A8-597E11C617EA}" srcId="{905A9BEB-BFB3-49F5-BDFA-5CCB5852F415}" destId="{566D8B79-9BE3-4C0D-A6C1-C376B837C20E}" srcOrd="4" destOrd="0" parTransId="{F9D46808-6778-43AD-8DD8-F17DC5039AE5}" sibTransId="{5B3AF5D6-66F7-4B4F-87FD-13FDE4210CF9}"/>
    <dgm:cxn modelId="{4D809768-BFBA-43C2-B390-A505281D2FF2}" type="presOf" srcId="{7FC614B5-A4B0-4A07-B1C1-BC502D139373}" destId="{45D21794-6B06-4B53-93C8-C2FBB673E90B}" srcOrd="0" destOrd="0" presId="urn:microsoft.com/office/officeart/2005/8/layout/process4"/>
    <dgm:cxn modelId="{88B24177-51A3-4038-8AE9-C022C591DB0D}" srcId="{905A9BEB-BFB3-49F5-BDFA-5CCB5852F415}" destId="{2BAA2C8A-6732-40C7-BAFD-E8AABABC9899}" srcOrd="2" destOrd="0" parTransId="{899E37A6-E650-42F3-A04F-8B33AC15B67E}" sibTransId="{8D7AC586-94D0-4B9A-8F51-ACCC9E722B2D}"/>
    <dgm:cxn modelId="{45F94C7C-A155-42F1-A2A6-2ADBC7B91356}" srcId="{905A9BEB-BFB3-49F5-BDFA-5CCB5852F415}" destId="{03600462-4DD8-4275-A582-F263DDCFB527}" srcOrd="1" destOrd="0" parTransId="{7F49AAB0-375D-4083-A38E-59390ADECE7B}" sibTransId="{7E4B320F-8041-4E4B-8FFB-AEE57986660F}"/>
    <dgm:cxn modelId="{24581691-9E91-4A43-99AF-407C8407FD4E}" srcId="{905A9BEB-BFB3-49F5-BDFA-5CCB5852F415}" destId="{9607E3AA-3BD5-4CED-AD6E-992B55857BE6}" srcOrd="3" destOrd="0" parTransId="{B32D61A9-CCA6-43CB-81D5-202C19194166}" sibTransId="{67BE8E1D-F9A9-4A39-B8C6-747D25BB817A}"/>
    <dgm:cxn modelId="{15466E9C-D700-40CF-AE5A-4BC6E05EC210}" type="presOf" srcId="{03600462-4DD8-4275-A582-F263DDCFB527}" destId="{0FF979F5-74A1-4827-8BA3-DF1C6E6990BB}" srcOrd="0" destOrd="0" presId="urn:microsoft.com/office/officeart/2005/8/layout/process4"/>
    <dgm:cxn modelId="{1ED485A0-DFD0-45E7-9438-47E34596A9A4}" srcId="{905A9BEB-BFB3-49F5-BDFA-5CCB5852F415}" destId="{7FC614B5-A4B0-4A07-B1C1-BC502D139373}" srcOrd="5" destOrd="0" parTransId="{426E414E-FFC6-4294-ACB9-5106B57F5064}" sibTransId="{AD122C3C-19D2-4415-A1F3-016C6F00D774}"/>
    <dgm:cxn modelId="{938CB5AA-F4CE-4E68-A8A5-BC713391615A}" type="presOf" srcId="{905A9BEB-BFB3-49F5-BDFA-5CCB5852F415}" destId="{494A84CE-8996-4845-A584-02833661F6C6}" srcOrd="0" destOrd="0" presId="urn:microsoft.com/office/officeart/2005/8/layout/process4"/>
    <dgm:cxn modelId="{086D7CCD-2A43-4634-91A0-BA119A3DE8F4}" type="presOf" srcId="{2BAA2C8A-6732-40C7-BAFD-E8AABABC9899}" destId="{A40AA761-F69F-4F07-86E5-4D920489E1B0}" srcOrd="0" destOrd="0" presId="urn:microsoft.com/office/officeart/2005/8/layout/process4"/>
    <dgm:cxn modelId="{D545ECAB-2CF7-43EF-A940-6AE58E0E7A74}" type="presParOf" srcId="{494A84CE-8996-4845-A584-02833661F6C6}" destId="{B4AC652C-B84C-434C-B193-D30496F77E6B}" srcOrd="0" destOrd="0" presId="urn:microsoft.com/office/officeart/2005/8/layout/process4"/>
    <dgm:cxn modelId="{03FE9278-4FF2-4745-8F67-6101B5258A2B}" type="presParOf" srcId="{B4AC652C-B84C-434C-B193-D30496F77E6B}" destId="{45D21794-6B06-4B53-93C8-C2FBB673E90B}" srcOrd="0" destOrd="0" presId="urn:microsoft.com/office/officeart/2005/8/layout/process4"/>
    <dgm:cxn modelId="{1069D061-1E4E-402C-8D41-5CC19C779369}" type="presParOf" srcId="{494A84CE-8996-4845-A584-02833661F6C6}" destId="{14929B8B-A996-496D-A273-AB4CAB056CBF}" srcOrd="1" destOrd="0" presId="urn:microsoft.com/office/officeart/2005/8/layout/process4"/>
    <dgm:cxn modelId="{E591986E-8839-42BF-8293-5A3E2DC7E6C1}" type="presParOf" srcId="{494A84CE-8996-4845-A584-02833661F6C6}" destId="{15280022-D09A-4D47-9156-5D95F5EC692E}" srcOrd="2" destOrd="0" presId="urn:microsoft.com/office/officeart/2005/8/layout/process4"/>
    <dgm:cxn modelId="{54E26072-F2A2-4145-8E1F-45C8E0963F73}" type="presParOf" srcId="{15280022-D09A-4D47-9156-5D95F5EC692E}" destId="{E575AA91-3710-4079-9D0A-DC476262A393}" srcOrd="0" destOrd="0" presId="urn:microsoft.com/office/officeart/2005/8/layout/process4"/>
    <dgm:cxn modelId="{5E57530A-4706-4C20-A75B-666B22BF282E}" type="presParOf" srcId="{494A84CE-8996-4845-A584-02833661F6C6}" destId="{CB66AAF3-FF85-4688-B7BA-70E878F11202}" srcOrd="3" destOrd="0" presId="urn:microsoft.com/office/officeart/2005/8/layout/process4"/>
    <dgm:cxn modelId="{61573DF5-52AF-44B3-81D4-B07DEA148BDE}" type="presParOf" srcId="{494A84CE-8996-4845-A584-02833661F6C6}" destId="{064FEBD3-375E-48E4-8D46-90EB9EF7823C}" srcOrd="4" destOrd="0" presId="urn:microsoft.com/office/officeart/2005/8/layout/process4"/>
    <dgm:cxn modelId="{3E943814-C826-4179-AA61-4BA1D3EE66D1}" type="presParOf" srcId="{064FEBD3-375E-48E4-8D46-90EB9EF7823C}" destId="{EF84E061-09C6-4619-AEB8-19DABF0DE329}" srcOrd="0" destOrd="0" presId="urn:microsoft.com/office/officeart/2005/8/layout/process4"/>
    <dgm:cxn modelId="{1C885FB7-E015-4878-B1E9-2D228C993470}" type="presParOf" srcId="{494A84CE-8996-4845-A584-02833661F6C6}" destId="{907CE344-67FB-47EF-BE8D-D91B72A8FB9E}" srcOrd="5" destOrd="0" presId="urn:microsoft.com/office/officeart/2005/8/layout/process4"/>
    <dgm:cxn modelId="{A1FC168F-7E67-4C0D-8342-54A5445706BD}" type="presParOf" srcId="{494A84CE-8996-4845-A584-02833661F6C6}" destId="{71342B5B-7E8E-48A0-91B2-E348D359FE35}" srcOrd="6" destOrd="0" presId="urn:microsoft.com/office/officeart/2005/8/layout/process4"/>
    <dgm:cxn modelId="{C622C8B8-943C-4D31-A0F0-837A6207D5B5}" type="presParOf" srcId="{71342B5B-7E8E-48A0-91B2-E348D359FE35}" destId="{A40AA761-F69F-4F07-86E5-4D920489E1B0}" srcOrd="0" destOrd="0" presId="urn:microsoft.com/office/officeart/2005/8/layout/process4"/>
    <dgm:cxn modelId="{6BD4F868-F891-45D3-97E3-AEFA7007D9A4}" type="presParOf" srcId="{494A84CE-8996-4845-A584-02833661F6C6}" destId="{9539A3EE-9957-4F00-AB37-DE8D1B687D8F}" srcOrd="7" destOrd="0" presId="urn:microsoft.com/office/officeart/2005/8/layout/process4"/>
    <dgm:cxn modelId="{945BCA69-F54A-4661-98D3-66900DF7F343}" type="presParOf" srcId="{494A84CE-8996-4845-A584-02833661F6C6}" destId="{46395FB8-69B7-46BF-BC7E-319969D3CB1A}" srcOrd="8" destOrd="0" presId="urn:microsoft.com/office/officeart/2005/8/layout/process4"/>
    <dgm:cxn modelId="{2D2818DE-6952-4246-81D4-2328E7F30C50}" type="presParOf" srcId="{46395FB8-69B7-46BF-BC7E-319969D3CB1A}" destId="{0FF979F5-74A1-4827-8BA3-DF1C6E6990BB}" srcOrd="0" destOrd="0" presId="urn:microsoft.com/office/officeart/2005/8/layout/process4"/>
    <dgm:cxn modelId="{0F5341A4-88E5-437C-9D58-A3E2B37BAB7F}" type="presParOf" srcId="{494A84CE-8996-4845-A584-02833661F6C6}" destId="{83ECC438-AF55-4CCD-91DB-2C5F4731EDAB}" srcOrd="9" destOrd="0" presId="urn:microsoft.com/office/officeart/2005/8/layout/process4"/>
    <dgm:cxn modelId="{F1A7681E-C89E-408B-B1DB-C945F6AB1927}" type="presParOf" srcId="{494A84CE-8996-4845-A584-02833661F6C6}" destId="{D66E7A26-083E-45C5-910E-52C29972B282}" srcOrd="10" destOrd="0" presId="urn:microsoft.com/office/officeart/2005/8/layout/process4"/>
    <dgm:cxn modelId="{F75B0B41-10DE-49FF-9E63-E3DC266D314C}" type="presParOf" srcId="{D66E7A26-083E-45C5-910E-52C29972B282}" destId="{B066CC49-A39C-4573-B748-4C711F8E3A0D}"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D21794-6B06-4B53-93C8-C2FBB673E90B}">
      <dsp:nvSpPr>
        <dsp:cNvPr id="0" name=""/>
        <dsp:cNvSpPr/>
      </dsp:nvSpPr>
      <dsp:spPr>
        <a:xfrm>
          <a:off x="0" y="4855813"/>
          <a:ext cx="5697415" cy="636981"/>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b="0" kern="1200">
              <a:latin typeface="Times New Roman" panose="02020603050405020304" pitchFamily="18" charset="0"/>
              <a:cs typeface="Times New Roman" panose="02020603050405020304" pitchFamily="18" charset="0"/>
            </a:rPr>
            <a:t>Collected data will be analysed using appropriate statistical software, results and conclusion regarding will be found.</a:t>
          </a:r>
        </a:p>
      </dsp:txBody>
      <dsp:txXfrm>
        <a:off x="0" y="4855813"/>
        <a:ext cx="5697415" cy="636981"/>
      </dsp:txXfrm>
    </dsp:sp>
    <dsp:sp modelId="{E575AA91-3710-4079-9D0A-DC476262A393}">
      <dsp:nvSpPr>
        <dsp:cNvPr id="0" name=""/>
        <dsp:cNvSpPr/>
      </dsp:nvSpPr>
      <dsp:spPr>
        <a:xfrm rot="10800000">
          <a:off x="0" y="3977885"/>
          <a:ext cx="5697415" cy="979678"/>
        </a:xfrm>
        <a:prstGeom prst="upArrowCallou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b="0" kern="1200">
              <a:latin typeface="Times New Roman" panose="02020603050405020304" pitchFamily="18" charset="0"/>
              <a:cs typeface="Times New Roman" panose="02020603050405020304" pitchFamily="18" charset="0"/>
            </a:rPr>
            <a:t> Data will be collected</a:t>
          </a:r>
          <a:r>
            <a:rPr lang="en-IN" sz="1000" kern="1200">
              <a:latin typeface="Times New Roman" panose="02020603050405020304" pitchFamily="18" charset="0"/>
              <a:cs typeface="Times New Roman" panose="02020603050405020304" pitchFamily="18" charset="0"/>
            </a:rPr>
            <a:t>.</a:t>
          </a:r>
        </a:p>
      </dsp:txBody>
      <dsp:txXfrm rot="10800000">
        <a:off x="0" y="3977885"/>
        <a:ext cx="5697415" cy="636565"/>
      </dsp:txXfrm>
    </dsp:sp>
    <dsp:sp modelId="{EF84E061-09C6-4619-AEB8-19DABF0DE329}">
      <dsp:nvSpPr>
        <dsp:cNvPr id="0" name=""/>
        <dsp:cNvSpPr/>
      </dsp:nvSpPr>
      <dsp:spPr>
        <a:xfrm rot="10800000">
          <a:off x="0" y="2976167"/>
          <a:ext cx="5697415" cy="979678"/>
        </a:xfrm>
        <a:prstGeom prst="upArrowCallou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b="0" kern="1200">
              <a:latin typeface="Times New Roman" panose="02020603050405020304" pitchFamily="18" charset="0"/>
              <a:cs typeface="Times New Roman" panose="02020603050405020304" pitchFamily="18" charset="0"/>
            </a:rPr>
            <a:t>BMI, Waist Hip Ratio, IPAQ (short form) and ACSM risk stratification will be taken. </a:t>
          </a:r>
        </a:p>
      </dsp:txBody>
      <dsp:txXfrm rot="10800000">
        <a:off x="0" y="2976167"/>
        <a:ext cx="5697415" cy="636565"/>
      </dsp:txXfrm>
    </dsp:sp>
    <dsp:sp modelId="{A40AA761-F69F-4F07-86E5-4D920489E1B0}">
      <dsp:nvSpPr>
        <dsp:cNvPr id="0" name=""/>
        <dsp:cNvSpPr/>
      </dsp:nvSpPr>
      <dsp:spPr>
        <a:xfrm rot="10800000">
          <a:off x="0" y="1963907"/>
          <a:ext cx="5697415" cy="979678"/>
        </a:xfrm>
        <a:prstGeom prst="upArrowCallou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b="0" kern="1200">
              <a:latin typeface="Times New Roman" panose="02020603050405020304" pitchFamily="18" charset="0"/>
              <a:cs typeface="Times New Roman" panose="02020603050405020304" pitchFamily="18" charset="0"/>
            </a:rPr>
            <a:t>An informed consent will be taken from those security gaurds willing to participate</a:t>
          </a:r>
          <a:r>
            <a:rPr lang="en-IN" sz="1200" b="0" kern="1200"/>
            <a:t>.</a:t>
          </a:r>
        </a:p>
      </dsp:txBody>
      <dsp:txXfrm rot="10800000">
        <a:off x="0" y="1963907"/>
        <a:ext cx="5697415" cy="636565"/>
      </dsp:txXfrm>
    </dsp:sp>
    <dsp:sp modelId="{0FF979F5-74A1-4827-8BA3-DF1C6E6990BB}">
      <dsp:nvSpPr>
        <dsp:cNvPr id="0" name=""/>
        <dsp:cNvSpPr/>
      </dsp:nvSpPr>
      <dsp:spPr>
        <a:xfrm rot="10800000">
          <a:off x="0" y="902331"/>
          <a:ext cx="5697415" cy="979678"/>
        </a:xfrm>
        <a:prstGeom prst="upArrowCallou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b="0" kern="1200">
              <a:latin typeface="Times New Roman" panose="02020603050405020304" pitchFamily="18" charset="0"/>
              <a:cs typeface="Times New Roman" panose="02020603050405020304" pitchFamily="18" charset="0"/>
            </a:rPr>
            <a:t>Individuals will be explained about the questionnaire. </a:t>
          </a:r>
        </a:p>
      </dsp:txBody>
      <dsp:txXfrm rot="10800000">
        <a:off x="0" y="902331"/>
        <a:ext cx="5697415" cy="636565"/>
      </dsp:txXfrm>
    </dsp:sp>
    <dsp:sp modelId="{B066CC49-A39C-4573-B748-4C711F8E3A0D}">
      <dsp:nvSpPr>
        <dsp:cNvPr id="0" name=""/>
        <dsp:cNvSpPr/>
      </dsp:nvSpPr>
      <dsp:spPr>
        <a:xfrm rot="10800000">
          <a:off x="0" y="0"/>
          <a:ext cx="5697415" cy="979678"/>
        </a:xfrm>
        <a:prstGeom prst="upArrowCallou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IN" sz="1200" b="0" kern="1200">
              <a:latin typeface="Times New Roman" panose="02020603050405020304" pitchFamily="18" charset="0"/>
              <a:cs typeface="Times New Roman" panose="02020603050405020304" pitchFamily="18" charset="0"/>
            </a:rPr>
            <a:t>Security Gaurds will be examined for inclusion and exclusion criteria. </a:t>
          </a:r>
        </a:p>
      </dsp:txBody>
      <dsp:txXfrm rot="10800000">
        <a:off x="0" y="0"/>
        <a:ext cx="5697415" cy="63656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4B845-8A6C-46CA-B359-94055905F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PUNJABI</dc:creator>
  <cp:keywords/>
  <dc:description/>
  <cp:lastModifiedBy>Patil, Varadraj Pramod</cp:lastModifiedBy>
  <cp:revision>2</cp:revision>
  <cp:lastPrinted>2024-05-18T05:30:00Z</cp:lastPrinted>
  <dcterms:created xsi:type="dcterms:W3CDTF">2024-08-25T15:16:00Z</dcterms:created>
  <dcterms:modified xsi:type="dcterms:W3CDTF">2024-08-25T15:16:00Z</dcterms:modified>
</cp:coreProperties>
</file>