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Chintala Dorababu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Sai Hruthik Reddy Varakantham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Abigna</w:t>
      </w:r>
      <w:r w:rsidDel="00000000" w:rsidR="00000000" w:rsidRPr="00000000">
        <w:rPr>
          <w:rtl w:val="0"/>
        </w:rPr>
        <w:t xml:space="preserve"> Gutta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Assignment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-</w:t>
      </w: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07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that we need to find the equation to find the probability of win for the home team Peter can use given that alpha = 0.05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know that P(Y=1) = bo + (𝚺 bj * xj)   where j = 1 to k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exclude variables which have Sig value(p-value &gt;0.05) , because these values establish that we fail to reject the null hypothesis(Ho) for Alternate Hypothesis(Ha) indicating that there is no relationship between the predictor and target variable.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exclude variables RED_H, RED_A since they have values p values 0.275, 0.072 which are greater than Alpha value of 0.05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Therefore we have the equation for probability of home team win as: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P(Home team winning/Away Team winning) = 3.313 + (0.035) * POINTS_H + (-0.035) * POINTS_A + (1.618) * HTGD + (-0.015) * TOTAL_A_P + (-2.473) * [FGS=1] + (-3.320) * [FGS=0] + (0.010) * TOTAL_H_P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19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take an R-markdown before looking at values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7</w:t>
      </w:r>
      <w:r w:rsidDel="00000000" w:rsidR="00000000" w:rsidRPr="00000000">
        <w:rPr>
          <w:sz w:val="24"/>
          <w:szCs w:val="24"/>
          <w:rtl w:val="0"/>
        </w:rPr>
        <w:t xml:space="preserve"> to explain how less impact a red card would have on the home team or the away team winning the game.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jc w:val="both"/>
        <w:rPr>
          <w:b w:val="1"/>
          <w:color w:val="4f81bd"/>
          <w:sz w:val="28"/>
          <w:szCs w:val="28"/>
        </w:rPr>
      </w:pPr>
      <w:bookmarkStart w:colFirst="0" w:colLast="0" w:name="_pqtlxpmvdsqg" w:id="0"/>
      <w:bookmarkEnd w:id="0"/>
      <w:r w:rsidDel="00000000" w:rsidR="00000000" w:rsidRPr="00000000">
        <w:rPr>
          <w:b w:val="1"/>
          <w:color w:val="4f81bd"/>
          <w:sz w:val="28"/>
          <w:szCs w:val="28"/>
          <w:rtl w:val="0"/>
        </w:rPr>
        <w:t xml:space="preserve">R Markdown</w:t>
      </w:r>
    </w:p>
    <w:p w:rsidR="00000000" w:rsidDel="00000000" w:rsidP="00000000" w:rsidRDefault="00000000" w:rsidRPr="00000000" w14:paraId="00000020">
      <w:pPr>
        <w:shd w:fill="f8f8f8" w:val="clear"/>
        <w:spacing w:after="200" w:lineRule="auto"/>
        <w:jc w:val="both"/>
        <w:rPr>
          <w:i w:val="1"/>
          <w:color w:val="8f5902"/>
        </w:rPr>
      </w:pPr>
      <w:r w:rsidDel="00000000" w:rsidR="00000000" w:rsidRPr="00000000">
        <w:rPr>
          <w:i w:val="1"/>
          <w:color w:val="8f5902"/>
          <w:rtl w:val="0"/>
        </w:rPr>
        <w:t xml:space="preserve">#Question 2</w:t>
      </w:r>
    </w:p>
    <w:p w:rsidR="00000000" w:rsidDel="00000000" w:rsidP="00000000" w:rsidRDefault="00000000" w:rsidRPr="00000000" w14:paraId="00000021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setwd(</w:t>
      </w:r>
      <w:r w:rsidDel="00000000" w:rsidR="00000000" w:rsidRPr="00000000">
        <w:rPr>
          <w:color w:val="4e9a06"/>
          <w:rtl w:val="0"/>
        </w:rPr>
        <w:t xml:space="preserve">"~/Desktop/Data_Mining/R-Files"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pacman::p_load(</w:t>
      </w:r>
      <w:r w:rsidDel="00000000" w:rsidR="00000000" w:rsidRPr="00000000">
        <w:rPr>
          <w:color w:val="4e9a06"/>
          <w:rtl w:val="0"/>
        </w:rPr>
        <w:t xml:space="preserve">"pacman"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e9a06"/>
          <w:rtl w:val="0"/>
        </w:rPr>
        <w:t xml:space="preserve">"rio"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e9a06"/>
          <w:rtl w:val="0"/>
        </w:rPr>
        <w:t xml:space="preserve">"tidyverse"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e9a06"/>
          <w:rtl w:val="0"/>
        </w:rPr>
        <w:t xml:space="preserve">"readxl"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e9a06"/>
          <w:rtl w:val="0"/>
        </w:rPr>
        <w:t xml:space="preserve">"rpart"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4e9a06"/>
          <w:rtl w:val="0"/>
        </w:rPr>
        <w:t xml:space="preserve">"rpart.plot"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Homework_4 </w:t>
      </w:r>
      <w:r w:rsidDel="00000000" w:rsidR="00000000" w:rsidRPr="00000000">
        <w:rPr>
          <w:color w:val="8f5902"/>
          <w:rtl w:val="0"/>
        </w:rPr>
        <w:t xml:space="preserve">&lt;-</w:t>
      </w:r>
      <w:r w:rsidDel="00000000" w:rsidR="00000000" w:rsidRPr="00000000">
        <w:rPr>
          <w:rtl w:val="0"/>
        </w:rPr>
        <w:t xml:space="preserve"> read_xlsx(</w:t>
      </w:r>
      <w:r w:rsidDel="00000000" w:rsidR="00000000" w:rsidRPr="00000000">
        <w:rPr>
          <w:color w:val="4e9a06"/>
          <w:rtl w:val="0"/>
        </w:rPr>
        <w:t xml:space="preserve">"Assignment_4.xlsx"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table(Homework_4$</w:t>
      </w:r>
      <w:r w:rsidDel="00000000" w:rsidR="00000000" w:rsidRPr="00000000">
        <w:rPr>
          <w:color w:val="4e9a06"/>
          <w:rtl w:val="0"/>
        </w:rPr>
        <w:t xml:space="preserve">`</w:t>
      </w:r>
      <w:r w:rsidDel="00000000" w:rsidR="00000000" w:rsidRPr="00000000">
        <w:rPr>
          <w:color w:val="c4a000"/>
          <w:rtl w:val="0"/>
        </w:rPr>
        <w:t xml:space="preserve">RED-H</w:t>
      </w:r>
      <w:r w:rsidDel="00000000" w:rsidR="00000000" w:rsidRPr="00000000">
        <w:rPr>
          <w:color w:val="4e9a06"/>
          <w:rtl w:val="0"/>
        </w:rPr>
        <w:t xml:space="preserve">`</w:t>
      </w:r>
      <w:r w:rsidDel="00000000" w:rsidR="00000000" w:rsidRPr="00000000">
        <w:rPr>
          <w:rtl w:val="0"/>
        </w:rPr>
        <w:t xml:space="preserve"> ,Homework_4$Match_O)</w:t>
      </w:r>
    </w:p>
    <w:p w:rsidR="00000000" w:rsidDel="00000000" w:rsidP="00000000" w:rsidRDefault="00000000" w:rsidRPr="00000000" w14:paraId="00000026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</w:t>
      </w:r>
    </w:p>
    <w:p w:rsidR="00000000" w:rsidDel="00000000" w:rsidP="00000000" w:rsidRDefault="00000000" w:rsidRPr="00000000" w14:paraId="00000027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</w:t>
        <w:tab/>
        <w:t xml:space="preserve">0   1   2</w:t>
      </w:r>
    </w:p>
    <w:p w:rsidR="00000000" w:rsidDel="00000000" w:rsidP="00000000" w:rsidRDefault="00000000" w:rsidRPr="00000000" w14:paraId="00000028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0 383 395 719</w:t>
      </w:r>
    </w:p>
    <w:p w:rsidR="00000000" w:rsidDel="00000000" w:rsidP="00000000" w:rsidRDefault="00000000" w:rsidRPr="00000000" w14:paraId="00000029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1   9   9   5</w:t>
      </w:r>
    </w:p>
    <w:p w:rsidR="00000000" w:rsidDel="00000000" w:rsidP="00000000" w:rsidRDefault="00000000" w:rsidRPr="00000000" w14:paraId="0000002A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table(Homework_4$</w:t>
      </w:r>
      <w:r w:rsidDel="00000000" w:rsidR="00000000" w:rsidRPr="00000000">
        <w:rPr>
          <w:color w:val="4e9a06"/>
          <w:rtl w:val="0"/>
        </w:rPr>
        <w:t xml:space="preserve">`</w:t>
      </w:r>
      <w:r w:rsidDel="00000000" w:rsidR="00000000" w:rsidRPr="00000000">
        <w:rPr>
          <w:color w:val="c4a000"/>
          <w:rtl w:val="0"/>
        </w:rPr>
        <w:t xml:space="preserve">RED-A</w:t>
      </w:r>
      <w:r w:rsidDel="00000000" w:rsidR="00000000" w:rsidRPr="00000000">
        <w:rPr>
          <w:color w:val="4e9a06"/>
          <w:rtl w:val="0"/>
        </w:rPr>
        <w:t xml:space="preserve">`</w:t>
      </w:r>
      <w:r w:rsidDel="00000000" w:rsidR="00000000" w:rsidRPr="00000000">
        <w:rPr>
          <w:rtl w:val="0"/>
        </w:rPr>
        <w:t xml:space="preserve"> ,Homework_4$Match_O)</w:t>
      </w:r>
    </w:p>
    <w:p w:rsidR="00000000" w:rsidDel="00000000" w:rsidP="00000000" w:rsidRDefault="00000000" w:rsidRPr="00000000" w14:paraId="0000002B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</w:t>
      </w:r>
    </w:p>
    <w:p w:rsidR="00000000" w:rsidDel="00000000" w:rsidP="00000000" w:rsidRDefault="00000000" w:rsidRPr="00000000" w14:paraId="0000002C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</w:t>
        <w:tab/>
        <w:t xml:space="preserve">0   1   2</w:t>
      </w:r>
    </w:p>
    <w:p w:rsidR="00000000" w:rsidDel="00000000" w:rsidP="00000000" w:rsidRDefault="00000000" w:rsidRPr="00000000" w14:paraId="0000002D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0 385 393 702</w:t>
      </w:r>
    </w:p>
    <w:p w:rsidR="00000000" w:rsidDel="00000000" w:rsidP="00000000" w:rsidRDefault="00000000" w:rsidRPr="00000000" w14:paraId="0000002E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1   7  11  21</w:t>
      </w:r>
    </w:p>
    <w:p w:rsidR="00000000" w:rsidDel="00000000" w:rsidP="00000000" w:rsidRDefault="00000000" w:rsidRPr="00000000" w14:paraId="0000002F">
      <w:pPr>
        <w:shd w:fill="f8f8f8" w:val="clear"/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##   2   0   0   1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Outcome(Vertical)      RED_H(Home)               RED_A(Away)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0 -&gt; Lose                              0 -&gt; no red card            0 -&gt; No red card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1 -&gt; Draw                              1 -&gt; 1 red card              1 -&gt; 1 red card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2 -&gt; Win                                                                      2 -&gt; 2 red cards 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matrix: the horizontal represents the match outcome and the vertical line represents the number of red cards given to the home team and the away team.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in the first table we can see that there were only 9 cases out of them where a red card/s has made a difference in the home team losing and 7 cases which resulted in Away team losing because there was a red card given to them. </w:t>
      </w:r>
    </w:p>
    <w:p w:rsidR="00000000" w:rsidDel="00000000" w:rsidP="00000000" w:rsidRDefault="00000000" w:rsidRPr="00000000" w14:paraId="0000003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Exhibit 7</w:t>
      </w:r>
      <w:r w:rsidDel="00000000" w:rsidR="00000000" w:rsidRPr="00000000">
        <w:rPr>
          <w:sz w:val="24"/>
          <w:szCs w:val="24"/>
          <w:rtl w:val="0"/>
        </w:rPr>
        <w:t xml:space="preserve"> The significance of RED_H about 0.599,0.275 when Match_O = 1,2 and RED_A about 0.391 and 0.072 when Match_O = 1,2 shows they are not statistically significant while considering them.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points in previous matches need to be considered since the p value in TOTAL_H_P and TOTAL_A_P have p values less than Alpha.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Except for the case when TOTAL_H_P with Match_O = 1 we have Sig.(p value) of 0.960. We can consider this as an exception.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other values are as follows: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6900.0" w:type="dxa"/>
        <w:jc w:val="left"/>
        <w:tblInd w:w="1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4995"/>
        <w:tblGridChange w:id="0">
          <w:tblGrid>
            <w:gridCol w:w="1905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Match_O =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TOTAL_A_P Sig. = 0.007 &lt; α=0.05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Match_O=2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TOTAL_H_P Sig. = 0.007 &lt; α=0.05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Match_O=2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TOTAL_H_P Sig. = 0.007 &lt; α=0.05</w:t>
            </w:r>
          </w:p>
        </w:tc>
      </w:tr>
    </w:tbl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Therefore these are all statistically significant values and they need to be considered.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4</w:t>
      </w:r>
    </w:p>
    <w:p w:rsidR="00000000" w:rsidDel="00000000" w:rsidP="00000000" w:rsidRDefault="00000000" w:rsidRPr="00000000" w14:paraId="00000053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also considered the draw probability since there can be only two values of input in a categorical variable therefore 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4"/>
          <w:szCs w:val="24"/>
          <w:rtl w:val="0"/>
        </w:rPr>
        <w:t xml:space="preserve">he equation for the probability that the home team will win the match would be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  = 3.13 + HTGD * 2 + FGS * 1 + 0 * RED_H + 0 * RED_A + 15 * POINTS_H + POINTS_A * 18 + 40 * TOTAL_H_P  + 30 * TOTAL_A_P </w:t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P(Win/Loss) = 3.13 + 2 * 1.618 + (-2.473) * 1 +0.035 * 15 + 40 * 0.010 + (-0.015) * 30 + (-.0.035) * 18 = 3.738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P(Draw/Loss) = 3.13 + 2 * 0.511 +  (-2.819) * 1 + 15 * 0.024 + (-0.018) * 18 +(0)* 40 + (-0.010) * 30  =   1.069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Total Probability = e^(3.738) /(1+e^(3.738) +e^(1.069)) = 91.48 % chance of home team winning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5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If the first goal is scored by the away team, is it advisable to bet in favor of the away team?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Answer by controlling for all the other variables in the regression model.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b w:val="1"/>
          <w:rtl w:val="0"/>
        </w:rPr>
        <w:t xml:space="preserve">Exhibit 7</w:t>
      </w:r>
      <w:r w:rsidDel="00000000" w:rsidR="00000000" w:rsidRPr="00000000">
        <w:rPr>
          <w:rtl w:val="0"/>
        </w:rPr>
        <w:t xml:space="preserve">  we can see that when away team scores a goal the [FGS = 0] and the match outcome we consider is a win (Match_O = 2)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The formula would e^(1* [FGS=0]) = e^(1*-3.32) = 0.036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which is a 3.6% increase of the away team winning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not advisable to bet in favor of the away team due to the odds of them winning increases by 3.6 %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6 </w:t>
      </w:r>
    </w:p>
    <w:p w:rsidR="00000000" w:rsidDel="00000000" w:rsidP="00000000" w:rsidRDefault="00000000" w:rsidRPr="00000000" w14:paraId="0000006B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about 103 draws where the predicted value is a draw and also the observed value is a draw therefore we consider the correct percentage which is the assurance that we get to see a draw in the end which is 25.5 %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get to that conclusion by </w:t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Draw Correct percentage = 103/(103+120+181) = 25.495 % ~ 25.5 %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7 </w:t>
      </w:r>
    </w:p>
    <w:p w:rsidR="00000000" w:rsidDel="00000000" w:rsidP="00000000" w:rsidRDefault="00000000" w:rsidRPr="00000000" w14:paraId="0000007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As you see the very first split decides on the yes or no and with the chi-square test, we can see that the p-value is indeed very small (0.0)</w:t>
      </w:r>
    </w:p>
    <w:p w:rsidR="00000000" w:rsidDel="00000000" w:rsidP="00000000" w:rsidRDefault="00000000" w:rsidRPr="00000000" w14:paraId="00000073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And the algorithm has divided the most predictive way to divide our data into different buckets.</w:t>
      </w:r>
    </w:p>
    <w:p w:rsidR="00000000" w:rsidDel="00000000" w:rsidP="00000000" w:rsidRDefault="00000000" w:rsidRPr="00000000" w14:paraId="00000074">
      <w:pPr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Below is some analysis our group has done: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Node 5: HTGD is -2, -3, or -5, the best bet would be on the away team with a percentage of 91.3.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Node 6: If the HTGD is 0 and the FGS is 2, then bet on a draw because the draw percentage is about 49.7 percent and the win percentage is about 48.1% with no goals scored.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Node 7: If the FGS and HTGD are 0 is 1 that is of home team scores, then the best bet would be to draw with the percentage of 39.8%.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 the HTGD is 0 and the FGS is 0, the away team scores and the best bet would be on the away team.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Node 2: If the HTGD is 2, 3, or 4, we can bet on winning the team with a percentage of 93.1.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Node 9 and 10: The HTGD is 1 and the Total_H_P &lt;= 67, bet on the home team with the percentage of 73.5. and If the Total_H_P&gt;= 67, bet with the home team with the percentage of 91.7.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Node 11: HTGD is -1 or -4 and the Total_A_P &lt;= 53, bet on the away team with the percentage of 46.1.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Node 12:HTGD is -1 or -4 and the Total _A_P &gt; 53, bet for the away team with the 70.9%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Exhibit 10 Inputs calculated multinomial logistic regression to predict the match outcomes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Results: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215"/>
        <w:gridCol w:w="930"/>
        <w:gridCol w:w="1155"/>
        <w:gridCol w:w="1155"/>
        <w:gridCol w:w="1155"/>
        <w:gridCol w:w="1155"/>
        <w:gridCol w:w="1740"/>
        <w:tblGridChange w:id="0">
          <w:tblGrid>
            <w:gridCol w:w="1320"/>
            <w:gridCol w:w="1215"/>
            <w:gridCol w:w="930"/>
            <w:gridCol w:w="1155"/>
            <w:gridCol w:w="1155"/>
            <w:gridCol w:w="1155"/>
            <w:gridCol w:w="1155"/>
            <w:gridCol w:w="1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Match_O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Odds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Odds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 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Prediction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-3.561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-1.526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54.67%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42.89%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-2.573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-0.949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-6.52%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67.39%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3.993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3.685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2.601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0.575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-1.285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-0.783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26.77%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23.97%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92.78%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-3.483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-1.468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-3.245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2.981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-3.085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-1.104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</w:tr>
    </w:tbl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9 </w:t>
      </w:r>
    </w:p>
    <w:p w:rsidR="00000000" w:rsidDel="00000000" w:rsidP="00000000" w:rsidRDefault="00000000" w:rsidRPr="00000000" w14:paraId="00000134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Chaid takes the outcomes which have higher probability.</w:t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005"/>
        <w:gridCol w:w="1035"/>
        <w:gridCol w:w="1140"/>
        <w:gridCol w:w="1005"/>
        <w:gridCol w:w="1350"/>
        <w:gridCol w:w="915"/>
        <w:gridCol w:w="1290"/>
        <w:gridCol w:w="1215"/>
        <w:tblGridChange w:id="0">
          <w:tblGrid>
            <w:gridCol w:w="915"/>
            <w:gridCol w:w="1005"/>
            <w:gridCol w:w="1035"/>
            <w:gridCol w:w="1140"/>
            <w:gridCol w:w="1005"/>
            <w:gridCol w:w="1350"/>
            <w:gridCol w:w="915"/>
            <w:gridCol w:w="1290"/>
            <w:gridCol w:w="1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Match_O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 Winning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 Drawing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 Losing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CHAID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Comparison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17.47%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80.36%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43.41%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26.09%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67.39%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57.03%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57.05%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62.28%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18.93%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78.35%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6.61%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78.19%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13.96%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7.85%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14.66%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26.77%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58.57%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30.38%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23.97%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92.78%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35.21%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34.34%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2.44%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18.27%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32.45%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63.55%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90.23%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7.57%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48.65%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49.19%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16.91%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79.98%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43.72%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53.56%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2.72%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72.60%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model has predicted right for 17/20 matches.</w:t>
      </w:r>
    </w:p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Question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10</w:t>
      </w:r>
    </w:p>
    <w:p w:rsidR="00000000" w:rsidDel="00000000" w:rsidP="00000000" w:rsidRDefault="00000000" w:rsidRPr="00000000" w14:paraId="000001F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Peter should bet on the home team in the 12th match because the multinomial outcome predicted they would win and the match resulted in the home team winning.</w:t>
      </w:r>
    </w:p>
    <w:p w:rsidR="00000000" w:rsidDel="00000000" w:rsidP="00000000" w:rsidRDefault="00000000" w:rsidRPr="00000000" w14:paraId="000001F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CHAIDS decision tree supports this as well, following the HTGD tree and splitting on the difference being 2 indicating that the home team is more likely to win.</w:t>
      </w:r>
    </w:p>
    <w:p w:rsidR="00000000" w:rsidDel="00000000" w:rsidP="00000000" w:rsidRDefault="00000000" w:rsidRPr="00000000" w14:paraId="000001F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Match 12 is the one Peter should bet on since it has the biggest percentage of the home team winning.</w:t>
      </w:r>
    </w:p>
    <w:p w:rsidR="00000000" w:rsidDel="00000000" w:rsidP="00000000" w:rsidRDefault="00000000" w:rsidRPr="00000000" w14:paraId="000001FE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