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A7D3A" w14:textId="77777777" w:rsidR="002947A4" w:rsidRDefault="00000000">
      <w:pPr>
        <w:spacing w:line="259" w:lineRule="auto"/>
        <w:ind w:left="1590"/>
      </w:pPr>
      <w:r>
        <w:rPr>
          <w:rFonts w:ascii="Calibri" w:eastAsia="Calibri" w:hAnsi="Calibri" w:cs="Calibri"/>
        </w:rPr>
        <w:t xml:space="preserve"> </w:t>
      </w:r>
    </w:p>
    <w:p w14:paraId="03230333" w14:textId="77777777" w:rsidR="002947A4" w:rsidRDefault="00000000">
      <w:pPr>
        <w:spacing w:line="259" w:lineRule="auto"/>
        <w:ind w:left="1590"/>
      </w:pPr>
      <w:r>
        <w:rPr>
          <w:rFonts w:ascii="Calibri" w:eastAsia="Calibri" w:hAnsi="Calibri" w:cs="Calibri"/>
        </w:rPr>
        <w:t xml:space="preserve"> </w:t>
      </w:r>
    </w:p>
    <w:p w14:paraId="713E6902" w14:textId="77777777" w:rsidR="002947A4" w:rsidRDefault="00000000">
      <w:pPr>
        <w:spacing w:after="74" w:line="259" w:lineRule="auto"/>
        <w:ind w:left="1590"/>
      </w:pPr>
      <w:r>
        <w:rPr>
          <w:rFonts w:ascii="Arial" w:eastAsia="Arial" w:hAnsi="Arial" w:cs="Arial"/>
        </w:rPr>
        <w:t xml:space="preserve"> </w:t>
      </w:r>
    </w:p>
    <w:p w14:paraId="024F5563" w14:textId="77777777" w:rsidR="002947A4" w:rsidRDefault="00000000">
      <w:pPr>
        <w:spacing w:line="259" w:lineRule="auto"/>
        <w:ind w:left="1590"/>
      </w:pPr>
      <w:r>
        <w:rPr>
          <w:b/>
          <w:sz w:val="28"/>
        </w:rPr>
        <w:t xml:space="preserve">Project Initialization and Planning Phase </w:t>
      </w:r>
    </w:p>
    <w:p w14:paraId="388B717C" w14:textId="77777777" w:rsidR="002947A4" w:rsidRDefault="00000000">
      <w:pPr>
        <w:spacing w:line="259" w:lineRule="auto"/>
        <w:ind w:left="71"/>
        <w:jc w:val="center"/>
      </w:pPr>
      <w:r>
        <w:rPr>
          <w:b/>
          <w:sz w:val="28"/>
        </w:rPr>
        <w:t xml:space="preserve"> </w:t>
      </w:r>
    </w:p>
    <w:tbl>
      <w:tblPr>
        <w:tblStyle w:val="TableGrid"/>
        <w:tblW w:w="9020" w:type="dxa"/>
        <w:tblInd w:w="10" w:type="dxa"/>
        <w:tblCellMar>
          <w:top w:w="0" w:type="dxa"/>
          <w:left w:w="215" w:type="dxa"/>
          <w:bottom w:w="0" w:type="dxa"/>
          <w:right w:w="115" w:type="dxa"/>
        </w:tblCellMar>
        <w:tblLook w:val="04A0" w:firstRow="1" w:lastRow="0" w:firstColumn="1" w:lastColumn="0" w:noHBand="0" w:noVBand="1"/>
      </w:tblPr>
      <w:tblGrid>
        <w:gridCol w:w="4500"/>
        <w:gridCol w:w="4520"/>
      </w:tblGrid>
      <w:tr w:rsidR="002947A4" w14:paraId="1CA9832B"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588D7691" w14:textId="77777777" w:rsidR="002947A4" w:rsidRDefault="00000000">
            <w:pPr>
              <w:spacing w:line="259" w:lineRule="auto"/>
            </w:pPr>
            <w:r>
              <w:rPr>
                <w:sz w:val="24"/>
              </w:rPr>
              <w:t xml:space="preserve">Date  </w:t>
            </w:r>
          </w:p>
        </w:tc>
        <w:tc>
          <w:tcPr>
            <w:tcW w:w="4520" w:type="dxa"/>
            <w:tcBorders>
              <w:top w:val="single" w:sz="8" w:space="0" w:color="000000"/>
              <w:left w:val="single" w:sz="8" w:space="0" w:color="000000"/>
              <w:bottom w:val="single" w:sz="8" w:space="0" w:color="000000"/>
              <w:right w:val="single" w:sz="8" w:space="0" w:color="000000"/>
            </w:tcBorders>
            <w:vAlign w:val="center"/>
          </w:tcPr>
          <w:p w14:paraId="460A8552" w14:textId="77777777" w:rsidR="002947A4" w:rsidRDefault="00000000">
            <w:pPr>
              <w:spacing w:line="259" w:lineRule="auto"/>
              <w:ind w:left="30"/>
            </w:pPr>
            <w:r>
              <w:rPr>
                <w:sz w:val="24"/>
              </w:rPr>
              <w:t xml:space="preserve">15 March 2024 </w:t>
            </w:r>
          </w:p>
        </w:tc>
      </w:tr>
      <w:tr w:rsidR="002947A4" w14:paraId="75221214"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2E19BD13" w14:textId="77777777" w:rsidR="002947A4" w:rsidRDefault="00000000">
            <w:pPr>
              <w:spacing w:line="259" w:lineRule="auto"/>
              <w:ind w:left="0"/>
            </w:pPr>
            <w:r>
              <w:rPr>
                <w:sz w:val="24"/>
              </w:rPr>
              <w:t xml:space="preserve">Team ID  </w:t>
            </w:r>
          </w:p>
        </w:tc>
        <w:tc>
          <w:tcPr>
            <w:tcW w:w="4520" w:type="dxa"/>
            <w:tcBorders>
              <w:top w:val="single" w:sz="8" w:space="0" w:color="000000"/>
              <w:left w:val="single" w:sz="8" w:space="0" w:color="000000"/>
              <w:bottom w:val="single" w:sz="8" w:space="0" w:color="000000"/>
              <w:right w:val="single" w:sz="8" w:space="0" w:color="000000"/>
            </w:tcBorders>
            <w:vAlign w:val="center"/>
          </w:tcPr>
          <w:p w14:paraId="2C773B13" w14:textId="77777777" w:rsidR="002947A4" w:rsidRDefault="00000000">
            <w:pPr>
              <w:spacing w:line="259" w:lineRule="auto"/>
              <w:ind w:left="30"/>
            </w:pPr>
            <w:proofErr w:type="spellStart"/>
            <w:r>
              <w:rPr>
                <w:sz w:val="24"/>
              </w:rPr>
              <w:t>xxxxxx</w:t>
            </w:r>
            <w:proofErr w:type="spellEnd"/>
            <w:r>
              <w:rPr>
                <w:sz w:val="24"/>
              </w:rPr>
              <w:t xml:space="preserve"> </w:t>
            </w:r>
          </w:p>
        </w:tc>
      </w:tr>
      <w:tr w:rsidR="002947A4" w14:paraId="5083B9CE"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371C82BA" w14:textId="77777777" w:rsidR="002947A4" w:rsidRDefault="00000000">
            <w:pPr>
              <w:spacing w:line="259" w:lineRule="auto"/>
            </w:pPr>
            <w:r>
              <w:rPr>
                <w:sz w:val="24"/>
              </w:rPr>
              <w:t xml:space="preserve">Project Name  </w:t>
            </w:r>
          </w:p>
        </w:tc>
        <w:tc>
          <w:tcPr>
            <w:tcW w:w="4520" w:type="dxa"/>
            <w:tcBorders>
              <w:top w:val="single" w:sz="8" w:space="0" w:color="000000"/>
              <w:left w:val="single" w:sz="8" w:space="0" w:color="000000"/>
              <w:bottom w:val="single" w:sz="8" w:space="0" w:color="000000"/>
              <w:right w:val="single" w:sz="8" w:space="0" w:color="000000"/>
            </w:tcBorders>
            <w:vAlign w:val="center"/>
          </w:tcPr>
          <w:p w14:paraId="5BCFDDFA" w14:textId="77777777" w:rsidR="002947A4" w:rsidRDefault="00000000">
            <w:pPr>
              <w:spacing w:line="259" w:lineRule="auto"/>
              <w:ind w:left="30"/>
            </w:pPr>
            <w:proofErr w:type="spellStart"/>
            <w:r>
              <w:rPr>
                <w:sz w:val="24"/>
              </w:rPr>
              <w:t>xxxxxx</w:t>
            </w:r>
            <w:proofErr w:type="spellEnd"/>
            <w:r>
              <w:rPr>
                <w:sz w:val="24"/>
              </w:rPr>
              <w:t xml:space="preserve"> </w:t>
            </w:r>
          </w:p>
        </w:tc>
      </w:tr>
      <w:tr w:rsidR="002947A4" w14:paraId="51F8AAE3" w14:textId="77777777">
        <w:trPr>
          <w:trHeight w:val="500"/>
        </w:trPr>
        <w:tc>
          <w:tcPr>
            <w:tcW w:w="4500" w:type="dxa"/>
            <w:tcBorders>
              <w:top w:val="single" w:sz="8" w:space="0" w:color="000000"/>
              <w:left w:val="single" w:sz="8" w:space="0" w:color="000000"/>
              <w:bottom w:val="single" w:sz="8" w:space="0" w:color="000000"/>
              <w:right w:val="single" w:sz="8" w:space="0" w:color="000000"/>
            </w:tcBorders>
            <w:vAlign w:val="center"/>
          </w:tcPr>
          <w:p w14:paraId="687BE295" w14:textId="77777777" w:rsidR="002947A4" w:rsidRDefault="00000000">
            <w:pPr>
              <w:spacing w:line="259" w:lineRule="auto"/>
            </w:pPr>
            <w:r>
              <w:rPr>
                <w:sz w:val="24"/>
              </w:rPr>
              <w:t xml:space="preserve">Maximum Marks  </w:t>
            </w:r>
          </w:p>
        </w:tc>
        <w:tc>
          <w:tcPr>
            <w:tcW w:w="4520" w:type="dxa"/>
            <w:tcBorders>
              <w:top w:val="single" w:sz="8" w:space="0" w:color="000000"/>
              <w:left w:val="single" w:sz="8" w:space="0" w:color="000000"/>
              <w:bottom w:val="single" w:sz="8" w:space="0" w:color="000000"/>
              <w:right w:val="single" w:sz="8" w:space="0" w:color="000000"/>
            </w:tcBorders>
            <w:vAlign w:val="center"/>
          </w:tcPr>
          <w:p w14:paraId="73B06AA8" w14:textId="77777777" w:rsidR="002947A4" w:rsidRDefault="00000000">
            <w:pPr>
              <w:spacing w:line="259" w:lineRule="auto"/>
            </w:pPr>
            <w:r>
              <w:rPr>
                <w:sz w:val="24"/>
              </w:rPr>
              <w:t xml:space="preserve">3 Marks </w:t>
            </w:r>
          </w:p>
        </w:tc>
      </w:tr>
    </w:tbl>
    <w:p w14:paraId="4BC0AA0B" w14:textId="77777777" w:rsidR="002947A4" w:rsidRDefault="00000000">
      <w:pPr>
        <w:spacing w:after="34" w:line="259" w:lineRule="auto"/>
        <w:ind w:left="0"/>
      </w:pPr>
      <w:r>
        <w:t xml:space="preserve"> </w:t>
      </w:r>
    </w:p>
    <w:p w14:paraId="39485132" w14:textId="77777777" w:rsidR="002947A4" w:rsidRDefault="00000000">
      <w:pPr>
        <w:spacing w:line="259" w:lineRule="auto"/>
        <w:ind w:left="10" w:hanging="10"/>
      </w:pPr>
      <w:r>
        <w:rPr>
          <w:b/>
          <w:sz w:val="24"/>
        </w:rPr>
        <w:t xml:space="preserve">Define Problem Statements (Customer Problem Statement Template):  </w:t>
      </w:r>
    </w:p>
    <w:p w14:paraId="265FC5E7" w14:textId="77777777" w:rsidR="002947A4" w:rsidRDefault="00000000">
      <w:pPr>
        <w:spacing w:line="259" w:lineRule="auto"/>
      </w:pPr>
      <w:r>
        <w:rPr>
          <w:b/>
          <w:sz w:val="24"/>
        </w:rPr>
        <w:t xml:space="preserve"> </w:t>
      </w:r>
    </w:p>
    <w:p w14:paraId="4338077C" w14:textId="77777777" w:rsidR="002947A4" w:rsidRDefault="00000000">
      <w:r>
        <w:rPr>
          <w:noProof/>
        </w:rPr>
        <w:drawing>
          <wp:anchor distT="0" distB="0" distL="114300" distR="114300" simplePos="0" relativeHeight="251658240" behindDoc="0" locked="0" layoutInCell="1" allowOverlap="0" wp14:anchorId="092049A2" wp14:editId="36B58001">
            <wp:simplePos x="0" y="0"/>
            <wp:positionH relativeFrom="page">
              <wp:posOffset>371475</wp:posOffset>
            </wp:positionH>
            <wp:positionV relativeFrom="page">
              <wp:posOffset>112395</wp:posOffset>
            </wp:positionV>
            <wp:extent cx="1438275" cy="609600"/>
            <wp:effectExtent l="0" t="0" r="0" b="0"/>
            <wp:wrapTopAndBottom/>
            <wp:docPr id="336" name="Picture 336"/>
            <wp:cNvGraphicFramePr/>
            <a:graphic xmlns:a="http://schemas.openxmlformats.org/drawingml/2006/main">
              <a:graphicData uri="http://schemas.openxmlformats.org/drawingml/2006/picture">
                <pic:pic xmlns:pic="http://schemas.openxmlformats.org/drawingml/2006/picture">
                  <pic:nvPicPr>
                    <pic:cNvPr id="336" name="Picture 336"/>
                    <pic:cNvPicPr/>
                  </pic:nvPicPr>
                  <pic:blipFill>
                    <a:blip r:embed="rId4"/>
                    <a:stretch>
                      <a:fillRect/>
                    </a:stretch>
                  </pic:blipFill>
                  <pic:spPr>
                    <a:xfrm>
                      <a:off x="0" y="0"/>
                      <a:ext cx="1438275" cy="609600"/>
                    </a:xfrm>
                    <a:prstGeom prst="rect">
                      <a:avLst/>
                    </a:prstGeom>
                  </pic:spPr>
                </pic:pic>
              </a:graphicData>
            </a:graphic>
          </wp:anchor>
        </w:drawing>
      </w:r>
      <w:r>
        <w:rPr>
          <w:noProof/>
        </w:rPr>
        <w:drawing>
          <wp:anchor distT="0" distB="0" distL="114300" distR="114300" simplePos="0" relativeHeight="251659264" behindDoc="0" locked="0" layoutInCell="1" allowOverlap="0" wp14:anchorId="6BFC6A05" wp14:editId="4D7C42D8">
            <wp:simplePos x="0" y="0"/>
            <wp:positionH relativeFrom="page">
              <wp:posOffset>6124575</wp:posOffset>
            </wp:positionH>
            <wp:positionV relativeFrom="page">
              <wp:posOffset>188595</wp:posOffset>
            </wp:positionV>
            <wp:extent cx="876300" cy="400050"/>
            <wp:effectExtent l="0" t="0" r="0" b="0"/>
            <wp:wrapTopAndBottom/>
            <wp:docPr id="338" name="Picture 338"/>
            <wp:cNvGraphicFramePr/>
            <a:graphic xmlns:a="http://schemas.openxmlformats.org/drawingml/2006/main">
              <a:graphicData uri="http://schemas.openxmlformats.org/drawingml/2006/picture">
                <pic:pic xmlns:pic="http://schemas.openxmlformats.org/drawingml/2006/picture">
                  <pic:nvPicPr>
                    <pic:cNvPr id="338" name="Picture 338"/>
                    <pic:cNvPicPr/>
                  </pic:nvPicPr>
                  <pic:blipFill>
                    <a:blip r:embed="rId5"/>
                    <a:stretch>
                      <a:fillRect/>
                    </a:stretch>
                  </pic:blipFill>
                  <pic:spPr>
                    <a:xfrm>
                      <a:off x="0" y="0"/>
                      <a:ext cx="876300" cy="400050"/>
                    </a:xfrm>
                    <a:prstGeom prst="rect">
                      <a:avLst/>
                    </a:prstGeom>
                  </pic:spPr>
                </pic:pic>
              </a:graphicData>
            </a:graphic>
          </wp:anchor>
        </w:drawing>
      </w:r>
      <w:r>
        <w:t xml:space="preserve">Create a problem statement to understand your customer's point of view. The Customer  Problem Statement template helps you focus on what matters to create experiences people will love. A well-articulated customer problem statement allows you and your team to find the ideal solution for your customers' challenges. Throughout the process, you’ll also be able to empathize with your customers, which helps you better understand how they perceive your product or service.  </w:t>
      </w:r>
    </w:p>
    <w:p w14:paraId="5783EE59" w14:textId="77777777" w:rsidR="002947A4" w:rsidRDefault="00000000">
      <w:pPr>
        <w:spacing w:after="87" w:line="259" w:lineRule="auto"/>
      </w:pPr>
      <w:r>
        <w:t xml:space="preserve"> </w:t>
      </w:r>
    </w:p>
    <w:p w14:paraId="7B5B9F0D" w14:textId="77777777" w:rsidR="002947A4" w:rsidRDefault="00000000">
      <w:pPr>
        <w:spacing w:after="151" w:line="259" w:lineRule="auto"/>
        <w:ind w:left="10" w:hanging="10"/>
      </w:pPr>
      <w:r>
        <w:rPr>
          <w:b/>
          <w:sz w:val="24"/>
        </w:rPr>
        <w:t xml:space="preserve">Example: </w:t>
      </w:r>
    </w:p>
    <w:p w14:paraId="04F1A3F2" w14:textId="77777777" w:rsidR="002947A4" w:rsidRDefault="00000000">
      <w:pPr>
        <w:spacing w:after="71" w:line="259" w:lineRule="auto"/>
        <w:ind w:left="0" w:right="611"/>
        <w:jc w:val="right"/>
      </w:pPr>
      <w:r>
        <w:rPr>
          <w:noProof/>
        </w:rPr>
        <w:drawing>
          <wp:inline distT="0" distB="0" distL="0" distR="0" wp14:anchorId="331D2A37" wp14:editId="00E96058">
            <wp:extent cx="5924550" cy="1200150"/>
            <wp:effectExtent l="0" t="0" r="0" b="0"/>
            <wp:docPr id="334" name="Picture 334"/>
            <wp:cNvGraphicFramePr/>
            <a:graphic xmlns:a="http://schemas.openxmlformats.org/drawingml/2006/main">
              <a:graphicData uri="http://schemas.openxmlformats.org/drawingml/2006/picture">
                <pic:pic xmlns:pic="http://schemas.openxmlformats.org/drawingml/2006/picture">
                  <pic:nvPicPr>
                    <pic:cNvPr id="334" name="Picture 334"/>
                    <pic:cNvPicPr/>
                  </pic:nvPicPr>
                  <pic:blipFill>
                    <a:blip r:embed="rId6"/>
                    <a:stretch>
                      <a:fillRect/>
                    </a:stretch>
                  </pic:blipFill>
                  <pic:spPr>
                    <a:xfrm>
                      <a:off x="0" y="0"/>
                      <a:ext cx="5924550" cy="1200150"/>
                    </a:xfrm>
                    <a:prstGeom prst="rect">
                      <a:avLst/>
                    </a:prstGeom>
                  </pic:spPr>
                </pic:pic>
              </a:graphicData>
            </a:graphic>
          </wp:inline>
        </w:drawing>
      </w:r>
      <w:r>
        <w:rPr>
          <w:b/>
          <w:sz w:val="24"/>
        </w:rPr>
        <w:t xml:space="preserve"> </w:t>
      </w:r>
    </w:p>
    <w:p w14:paraId="452B35E2" w14:textId="77777777" w:rsidR="002947A4" w:rsidRDefault="00000000">
      <w:pPr>
        <w:spacing w:line="259" w:lineRule="auto"/>
        <w:ind w:left="0"/>
      </w:pPr>
      <w:r>
        <w:rPr>
          <w:b/>
          <w:sz w:val="24"/>
        </w:rPr>
        <w:t xml:space="preserve"> </w:t>
      </w:r>
    </w:p>
    <w:tbl>
      <w:tblPr>
        <w:tblStyle w:val="TableGrid"/>
        <w:tblW w:w="9360" w:type="dxa"/>
        <w:tblInd w:w="10" w:type="dxa"/>
        <w:tblCellMar>
          <w:top w:w="169" w:type="dxa"/>
          <w:left w:w="95" w:type="dxa"/>
          <w:bottom w:w="0" w:type="dxa"/>
          <w:right w:w="12" w:type="dxa"/>
        </w:tblCellMar>
        <w:tblLook w:val="04A0" w:firstRow="1" w:lastRow="0" w:firstColumn="1" w:lastColumn="0" w:noHBand="0" w:noVBand="1"/>
      </w:tblPr>
      <w:tblGrid>
        <w:gridCol w:w="1280"/>
        <w:gridCol w:w="1720"/>
        <w:gridCol w:w="1500"/>
        <w:gridCol w:w="1600"/>
        <w:gridCol w:w="1480"/>
        <w:gridCol w:w="1780"/>
      </w:tblGrid>
      <w:tr w:rsidR="002947A4" w14:paraId="1D12B135" w14:textId="77777777">
        <w:trPr>
          <w:trHeight w:val="980"/>
        </w:trPr>
        <w:tc>
          <w:tcPr>
            <w:tcW w:w="1280" w:type="dxa"/>
            <w:tcBorders>
              <w:top w:val="single" w:sz="8" w:space="0" w:color="000000"/>
              <w:left w:val="single" w:sz="8" w:space="0" w:color="000000"/>
              <w:bottom w:val="single" w:sz="8" w:space="0" w:color="000000"/>
              <w:right w:val="single" w:sz="8" w:space="0" w:color="000000"/>
            </w:tcBorders>
          </w:tcPr>
          <w:p w14:paraId="25BEF712" w14:textId="77777777" w:rsidR="002947A4" w:rsidRDefault="00000000">
            <w:pPr>
              <w:spacing w:line="259" w:lineRule="auto"/>
              <w:ind w:left="0" w:right="165"/>
              <w:jc w:val="right"/>
            </w:pPr>
            <w:r>
              <w:rPr>
                <w:b/>
              </w:rPr>
              <w:t xml:space="preserve">Problem   </w:t>
            </w:r>
          </w:p>
          <w:p w14:paraId="2A192A75" w14:textId="77777777" w:rsidR="002947A4" w:rsidRDefault="00000000">
            <w:pPr>
              <w:spacing w:line="259" w:lineRule="auto"/>
              <w:ind w:left="0" w:right="97"/>
              <w:jc w:val="right"/>
            </w:pPr>
            <w:r>
              <w:rPr>
                <w:b/>
              </w:rPr>
              <w:t xml:space="preserve">Statement </w:t>
            </w:r>
          </w:p>
          <w:p w14:paraId="227E97D5" w14:textId="77777777" w:rsidR="002947A4" w:rsidRDefault="00000000">
            <w:pPr>
              <w:spacing w:line="259" w:lineRule="auto"/>
              <w:ind w:left="27"/>
              <w:jc w:val="center"/>
            </w:pPr>
            <w:r>
              <w:rPr>
                <w:b/>
              </w:rPr>
              <w:t xml:space="preserve">(PS) </w:t>
            </w:r>
          </w:p>
        </w:tc>
        <w:tc>
          <w:tcPr>
            <w:tcW w:w="1720" w:type="dxa"/>
            <w:tcBorders>
              <w:top w:val="single" w:sz="8" w:space="0" w:color="000000"/>
              <w:left w:val="single" w:sz="8" w:space="0" w:color="000000"/>
              <w:bottom w:val="single" w:sz="8" w:space="0" w:color="000000"/>
              <w:right w:val="single" w:sz="8" w:space="0" w:color="000000"/>
            </w:tcBorders>
          </w:tcPr>
          <w:p w14:paraId="6D938B3C" w14:textId="77777777" w:rsidR="002947A4" w:rsidRDefault="00000000">
            <w:pPr>
              <w:spacing w:line="259" w:lineRule="auto"/>
              <w:ind w:left="230" w:firstLine="388"/>
            </w:pPr>
            <w:r>
              <w:rPr>
                <w:b/>
              </w:rPr>
              <w:t xml:space="preserve">I am  (Customer) </w:t>
            </w:r>
          </w:p>
        </w:tc>
        <w:tc>
          <w:tcPr>
            <w:tcW w:w="1500" w:type="dxa"/>
            <w:tcBorders>
              <w:top w:val="single" w:sz="8" w:space="0" w:color="000000"/>
              <w:left w:val="single" w:sz="8" w:space="0" w:color="000000"/>
              <w:bottom w:val="single" w:sz="8" w:space="0" w:color="000000"/>
              <w:right w:val="single" w:sz="8" w:space="0" w:color="000000"/>
            </w:tcBorders>
          </w:tcPr>
          <w:p w14:paraId="50517A3A" w14:textId="77777777" w:rsidR="002947A4" w:rsidRDefault="00000000">
            <w:pPr>
              <w:spacing w:line="259" w:lineRule="auto"/>
              <w:ind w:left="47"/>
              <w:jc w:val="center"/>
            </w:pPr>
            <w:r>
              <w:rPr>
                <w:b/>
              </w:rPr>
              <w:t xml:space="preserve">I’m trying </w:t>
            </w:r>
          </w:p>
          <w:p w14:paraId="60CADF9B" w14:textId="77777777" w:rsidR="002947A4" w:rsidRDefault="00000000">
            <w:pPr>
              <w:spacing w:line="259" w:lineRule="auto"/>
              <w:ind w:left="47"/>
              <w:jc w:val="center"/>
            </w:pPr>
            <w:r>
              <w:rPr>
                <w:b/>
              </w:rPr>
              <w:t xml:space="preserve">to  </w:t>
            </w:r>
          </w:p>
        </w:tc>
        <w:tc>
          <w:tcPr>
            <w:tcW w:w="1600" w:type="dxa"/>
            <w:tcBorders>
              <w:top w:val="single" w:sz="8" w:space="0" w:color="000000"/>
              <w:left w:val="single" w:sz="8" w:space="0" w:color="000000"/>
              <w:bottom w:val="single" w:sz="8" w:space="0" w:color="000000"/>
              <w:right w:val="single" w:sz="8" w:space="0" w:color="000000"/>
            </w:tcBorders>
          </w:tcPr>
          <w:p w14:paraId="61F123A9" w14:textId="77777777" w:rsidR="002947A4" w:rsidRDefault="00000000">
            <w:pPr>
              <w:spacing w:line="259" w:lineRule="auto"/>
              <w:ind w:left="37"/>
              <w:jc w:val="center"/>
            </w:pPr>
            <w:r>
              <w:rPr>
                <w:b/>
              </w:rPr>
              <w:t xml:space="preserve">But  </w:t>
            </w:r>
          </w:p>
        </w:tc>
        <w:tc>
          <w:tcPr>
            <w:tcW w:w="1480" w:type="dxa"/>
            <w:tcBorders>
              <w:top w:val="single" w:sz="8" w:space="0" w:color="000000"/>
              <w:left w:val="single" w:sz="8" w:space="0" w:color="000000"/>
              <w:bottom w:val="single" w:sz="8" w:space="0" w:color="000000"/>
              <w:right w:val="single" w:sz="8" w:space="0" w:color="000000"/>
            </w:tcBorders>
          </w:tcPr>
          <w:p w14:paraId="7AF1E8E0" w14:textId="77777777" w:rsidR="002947A4" w:rsidRDefault="00000000">
            <w:pPr>
              <w:spacing w:line="259" w:lineRule="auto"/>
              <w:ind w:left="47"/>
              <w:jc w:val="center"/>
            </w:pPr>
            <w:r>
              <w:rPr>
                <w:b/>
              </w:rPr>
              <w:t xml:space="preserve">Because </w:t>
            </w:r>
          </w:p>
        </w:tc>
        <w:tc>
          <w:tcPr>
            <w:tcW w:w="1780" w:type="dxa"/>
            <w:tcBorders>
              <w:top w:val="single" w:sz="8" w:space="0" w:color="000000"/>
              <w:left w:val="single" w:sz="8" w:space="0" w:color="000000"/>
              <w:bottom w:val="single" w:sz="8" w:space="0" w:color="000000"/>
              <w:right w:val="single" w:sz="8" w:space="0" w:color="000000"/>
            </w:tcBorders>
          </w:tcPr>
          <w:p w14:paraId="2D7FDB74" w14:textId="77777777" w:rsidR="002947A4" w:rsidRDefault="00000000">
            <w:pPr>
              <w:spacing w:line="259" w:lineRule="auto"/>
              <w:ind w:left="71"/>
              <w:jc w:val="center"/>
            </w:pPr>
            <w:r>
              <w:rPr>
                <w:b/>
              </w:rPr>
              <w:t xml:space="preserve">Which makes me feel </w:t>
            </w:r>
          </w:p>
        </w:tc>
      </w:tr>
      <w:tr w:rsidR="002947A4" w14:paraId="632EC2F7" w14:textId="77777777">
        <w:trPr>
          <w:trHeight w:val="1100"/>
        </w:trPr>
        <w:tc>
          <w:tcPr>
            <w:tcW w:w="1280" w:type="dxa"/>
            <w:tcBorders>
              <w:top w:val="single" w:sz="8" w:space="0" w:color="000000"/>
              <w:left w:val="single" w:sz="8" w:space="0" w:color="000000"/>
              <w:bottom w:val="single" w:sz="8" w:space="0" w:color="000000"/>
              <w:right w:val="single" w:sz="8" w:space="0" w:color="000000"/>
            </w:tcBorders>
          </w:tcPr>
          <w:p w14:paraId="7124FD57" w14:textId="77777777" w:rsidR="002947A4" w:rsidRDefault="00000000">
            <w:pPr>
              <w:spacing w:line="259" w:lineRule="auto"/>
              <w:ind w:left="135"/>
            </w:pPr>
            <w:r>
              <w:t xml:space="preserve">PS-1 </w:t>
            </w:r>
          </w:p>
        </w:tc>
        <w:tc>
          <w:tcPr>
            <w:tcW w:w="1720" w:type="dxa"/>
            <w:tcBorders>
              <w:top w:val="single" w:sz="8" w:space="0" w:color="000000"/>
              <w:left w:val="single" w:sz="8" w:space="0" w:color="000000"/>
              <w:bottom w:val="single" w:sz="8" w:space="0" w:color="000000"/>
              <w:right w:val="single" w:sz="8" w:space="0" w:color="000000"/>
            </w:tcBorders>
          </w:tcPr>
          <w:p w14:paraId="3317F090" w14:textId="54E6518B" w:rsidR="002947A4" w:rsidRDefault="00DB68F6">
            <w:pPr>
              <w:spacing w:line="259" w:lineRule="auto"/>
              <w:ind w:left="10"/>
            </w:pPr>
            <w:r w:rsidRPr="00DB68F6">
              <w:t>A second-year engineering student preparing for semester examinations.</w:t>
            </w:r>
          </w:p>
        </w:tc>
        <w:tc>
          <w:tcPr>
            <w:tcW w:w="1500" w:type="dxa"/>
            <w:tcBorders>
              <w:top w:val="single" w:sz="8" w:space="0" w:color="000000"/>
              <w:left w:val="single" w:sz="8" w:space="0" w:color="000000"/>
              <w:bottom w:val="single" w:sz="8" w:space="0" w:color="000000"/>
              <w:right w:val="single" w:sz="8" w:space="0" w:color="000000"/>
            </w:tcBorders>
            <w:vAlign w:val="center"/>
          </w:tcPr>
          <w:p w14:paraId="58531E96" w14:textId="77777777" w:rsidR="00DB68F6" w:rsidRPr="00DB68F6" w:rsidRDefault="00DB68F6" w:rsidP="00DB68F6">
            <w:pPr>
              <w:spacing w:line="259" w:lineRule="auto"/>
            </w:pPr>
            <w:r w:rsidRPr="00DB68F6">
              <w:t xml:space="preserve">Quickly cover, organize, and revise large amounts of study material from various sources. </w:t>
            </w:r>
          </w:p>
          <w:p w14:paraId="387484D4" w14:textId="01509ABC" w:rsidR="002947A4" w:rsidRDefault="002947A4">
            <w:pPr>
              <w:spacing w:line="259" w:lineRule="auto"/>
            </w:pPr>
          </w:p>
        </w:tc>
        <w:tc>
          <w:tcPr>
            <w:tcW w:w="1600" w:type="dxa"/>
            <w:tcBorders>
              <w:top w:val="single" w:sz="8" w:space="0" w:color="000000"/>
              <w:left w:val="single" w:sz="8" w:space="0" w:color="000000"/>
              <w:bottom w:val="single" w:sz="8" w:space="0" w:color="000000"/>
              <w:right w:val="single" w:sz="8" w:space="0" w:color="000000"/>
            </w:tcBorders>
            <w:vAlign w:val="center"/>
          </w:tcPr>
          <w:p w14:paraId="69187B8D" w14:textId="5330D3EF" w:rsidR="002947A4" w:rsidRDefault="00DB68F6">
            <w:pPr>
              <w:spacing w:line="259" w:lineRule="auto"/>
              <w:ind w:left="0" w:right="65"/>
            </w:pPr>
            <w:r w:rsidRPr="00DB68F6">
              <w:t>Manual summarization, note-taking, and quiz-making take away valuable study time and effort</w:t>
            </w:r>
            <w:r>
              <w:t>.</w:t>
            </w:r>
          </w:p>
        </w:tc>
        <w:tc>
          <w:tcPr>
            <w:tcW w:w="1480" w:type="dxa"/>
            <w:tcBorders>
              <w:top w:val="single" w:sz="8" w:space="0" w:color="000000"/>
              <w:left w:val="single" w:sz="8" w:space="0" w:color="000000"/>
              <w:bottom w:val="single" w:sz="8" w:space="0" w:color="000000"/>
              <w:right w:val="single" w:sz="8" w:space="0" w:color="000000"/>
            </w:tcBorders>
            <w:vAlign w:val="center"/>
          </w:tcPr>
          <w:p w14:paraId="6B48B573" w14:textId="44217922" w:rsidR="002947A4" w:rsidRDefault="00000000">
            <w:pPr>
              <w:spacing w:line="259" w:lineRule="auto"/>
              <w:ind w:left="5" w:right="74"/>
            </w:pPr>
            <w:r>
              <w:t xml:space="preserve"> </w:t>
            </w:r>
            <w:r w:rsidR="00DB68F6" w:rsidRPr="00DB68F6">
              <w:t>Learning resources are scattered across multiple platforms with no personalized study schedule or automated AI tools</w:t>
            </w:r>
            <w:r w:rsidR="00DB68F6">
              <w:t>.</w:t>
            </w:r>
          </w:p>
        </w:tc>
        <w:tc>
          <w:tcPr>
            <w:tcW w:w="1780" w:type="dxa"/>
            <w:tcBorders>
              <w:top w:val="single" w:sz="8" w:space="0" w:color="000000"/>
              <w:left w:val="single" w:sz="8" w:space="0" w:color="000000"/>
              <w:bottom w:val="single" w:sz="8" w:space="0" w:color="000000"/>
              <w:right w:val="single" w:sz="8" w:space="0" w:color="000000"/>
            </w:tcBorders>
          </w:tcPr>
          <w:p w14:paraId="5F65E5D3" w14:textId="11894A6A" w:rsidR="002947A4" w:rsidRDefault="00DB68F6">
            <w:pPr>
              <w:spacing w:line="259" w:lineRule="auto"/>
              <w:ind w:left="10"/>
            </w:pPr>
            <w:r w:rsidRPr="00DB68F6">
              <w:t>Overwhelmed, unproductive, and stressed about exam preparation and time management.</w:t>
            </w:r>
          </w:p>
        </w:tc>
      </w:tr>
    </w:tbl>
    <w:p w14:paraId="13FA6C7A" w14:textId="77777777" w:rsidR="002947A4" w:rsidRDefault="00000000">
      <w:pPr>
        <w:spacing w:line="259" w:lineRule="auto"/>
        <w:ind w:left="0"/>
      </w:pPr>
      <w:r>
        <w:t xml:space="preserve"> </w:t>
      </w:r>
    </w:p>
    <w:sectPr w:rsidR="002947A4">
      <w:pgSz w:w="11920" w:h="16840"/>
      <w:pgMar w:top="1440" w:right="419"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7A4"/>
    <w:rsid w:val="002947A4"/>
    <w:rsid w:val="00B8336A"/>
    <w:rsid w:val="00DB68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A7128"/>
  <w15:docId w15:val="{DCAFE0F3-E3E3-43DF-9746-6B578A5FC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38" w:lineRule="auto"/>
      <w:ind w:left="15"/>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190</Words>
  <Characters>1083</Characters>
  <Application>Microsoft Office Word</Application>
  <DocSecurity>0</DocSecurity>
  <Lines>9</Lines>
  <Paragraphs>2</Paragraphs>
  <ScaleCrop>false</ScaleCrop>
  <Company/>
  <LinksUpToDate>false</LinksUpToDate>
  <CharactersWithSpaces>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Problem Statements Template</dc:title>
  <dc:subject/>
  <dc:creator>Vara Lakshmi</dc:creator>
  <cp:keywords/>
  <cp:lastModifiedBy>Vara Lakshmi</cp:lastModifiedBy>
  <cp:revision>2</cp:revision>
  <dcterms:created xsi:type="dcterms:W3CDTF">2026-09-29T03:54:00Z</dcterms:created>
  <dcterms:modified xsi:type="dcterms:W3CDTF">2026-09-29T03:54:00Z</dcterms:modified>
</cp:coreProperties>
</file>