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490484">
      <w:pPr>
        <w:widowControl w:val="0"/>
        <w:bidi/>
        <w:spacing w:after="0" w:line="240" w:lineRule="auto"/>
        <w:ind w:hanging="1023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 wp14:anchorId="63DD9F26" wp14:editId="482F50F7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43B6E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42.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2,-1,-1462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43B6E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6.4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40,-1,-1340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1D611E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1D611E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 w:rsidR="001D611E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04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1D611E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1C0BE9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42097F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D611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پروژه ی </w:t>
            </w:r>
            <w:r w:rsidR="0042097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باشگاه مشتریان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rPr>
          <w:rFonts w:ascii="Times New Roman" w:hAnsi="Times New Roman"/>
          <w:b/>
          <w:bCs/>
          <w:color w:val="FABF8F" w:themeColor="accent6" w:themeTint="99"/>
          <w:sz w:val="32"/>
          <w:szCs w:val="32"/>
          <w:rtl/>
          <w:lang w:bidi="fa-IR"/>
        </w:rPr>
      </w:pPr>
    </w:p>
    <w:p w:rsidR="00BC6912" w:rsidRPr="008D58F9" w:rsidRDefault="00BC6912" w:rsidP="00BC6912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56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9"/>
        <w:gridCol w:w="2410"/>
        <w:gridCol w:w="1276"/>
        <w:gridCol w:w="2746"/>
      </w:tblGrid>
      <w:tr w:rsidR="00BC6912" w:rsidRPr="008D58F9" w:rsidTr="00420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BC7FC0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5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BC7FC0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84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BC7FC0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8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C6912" w:rsidRPr="008D58F9" w:rsidRDefault="00BC6912" w:rsidP="00BC7FC0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BC6912" w:rsidRPr="008D58F9" w:rsidTr="00420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BC6912" w:rsidRPr="008D58F9" w:rsidRDefault="0042097F" w:rsidP="0042097F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05</w:t>
            </w:r>
            <w:r w:rsidR="00BC6912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04</w:t>
            </w:r>
            <w:r w:rsidR="00BC6912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587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840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809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BC6912" w:rsidRPr="008D58F9" w:rsidTr="00420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BC6912" w:rsidRPr="008D58F9" w:rsidRDefault="00BC6912" w:rsidP="00BC7FC0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587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C6912" w:rsidRPr="008D58F9" w:rsidRDefault="0042097F" w:rsidP="00BC7FC0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فرید ظفر حیدری</w:t>
            </w:r>
          </w:p>
        </w:tc>
        <w:tc>
          <w:tcPr>
            <w:tcW w:w="840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C6912" w:rsidRPr="008D58F9" w:rsidRDefault="00BC6912" w:rsidP="00BC7FC0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1809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BC6912" w:rsidRPr="008D58F9" w:rsidTr="00420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BC6912" w:rsidRPr="008D58F9" w:rsidRDefault="00BC6912" w:rsidP="00BC7FC0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587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840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42097F" w:rsidP="00BC7FC0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1809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C6912" w:rsidRPr="008D58F9" w:rsidRDefault="00BC6912" w:rsidP="00BC7FC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A223B3" w:rsidRPr="008D58F9" w:rsidRDefault="00A223B3" w:rsidP="00A223B3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0D5FE9" w:rsidRPr="008D58F9" w:rsidRDefault="000D5FE9" w:rsidP="000D5FE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43B6E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9.8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48,-1,-1148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A223B3" w:rsidRDefault="00B5769C" w:rsidP="00A223B3">
      <w:pPr>
        <w:bidi/>
        <w:spacing w:after="0" w:line="240" w:lineRule="auto"/>
        <w:jc w:val="center"/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bookmarkEnd w:id="0"/>
      <w:bookmarkEnd w:id="1"/>
      <w:bookmarkEnd w:id="2"/>
      <w:bookmarkEnd w:id="11"/>
      <w:bookmarkEnd w:id="12"/>
      <w:r w:rsidR="00A223B3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br w:type="page"/>
      </w:r>
    </w:p>
    <w:p w:rsidR="0010408E" w:rsidRDefault="008718CA" w:rsidP="008718CA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>
        <w:rPr>
          <w:rFonts w:ascii="Times New Roman" w:hAnsi="Times New Roman" w:hint="cs"/>
          <w:color w:val="17365D" w:themeColor="text2" w:themeShade="BF"/>
          <w:sz w:val="32"/>
          <w:szCs w:val="32"/>
          <w:rtl/>
          <w:lang w:bidi="fa-IR"/>
        </w:rPr>
        <w:lastRenderedPageBreak/>
        <w:t>فهرست</w:t>
      </w:r>
      <w:r w:rsidR="00640339">
        <w:rPr>
          <w:rFonts w:ascii="Times New Roman" w:hAnsi="Times New Roman" w:hint="cs"/>
          <w:color w:val="17365D" w:themeColor="text2" w:themeShade="BF"/>
          <w:sz w:val="32"/>
          <w:szCs w:val="32"/>
          <w:rtl/>
          <w:lang w:bidi="fa-IR"/>
        </w:rPr>
        <w:t xml:space="preserve"> سرویس ها و متدهای </w:t>
      </w:r>
      <w:r>
        <w:rPr>
          <w:rFonts w:ascii="Times New Roman" w:hAnsi="Times New Roman" w:hint="cs"/>
          <w:color w:val="17365D" w:themeColor="text2" w:themeShade="BF"/>
          <w:sz w:val="32"/>
          <w:szCs w:val="32"/>
          <w:rtl/>
          <w:lang w:bidi="fa-IR"/>
        </w:rPr>
        <w:t>باشگاه مشتریان</w:t>
      </w:r>
    </w:p>
    <w:tbl>
      <w:tblPr>
        <w:tblStyle w:val="TableGrid"/>
        <w:bidiVisual/>
        <w:tblW w:w="16019" w:type="dxa"/>
        <w:tblInd w:w="-915" w:type="dxa"/>
        <w:tblLook w:val="04A0" w:firstRow="1" w:lastRow="0" w:firstColumn="1" w:lastColumn="0" w:noHBand="0" w:noVBand="1"/>
      </w:tblPr>
      <w:tblGrid>
        <w:gridCol w:w="567"/>
        <w:gridCol w:w="2832"/>
        <w:gridCol w:w="3380"/>
        <w:gridCol w:w="9240"/>
      </w:tblGrid>
      <w:tr w:rsidR="00230F3A" w:rsidTr="0011668C">
        <w:trPr>
          <w:trHeight w:val="439"/>
        </w:trPr>
        <w:tc>
          <w:tcPr>
            <w:tcW w:w="567" w:type="dxa"/>
            <w:shd w:val="clear" w:color="auto" w:fill="365F91" w:themeFill="accent1" w:themeFillShade="BF"/>
          </w:tcPr>
          <w:p w:rsidR="00796707" w:rsidRPr="00AC27A5" w:rsidRDefault="00796707" w:rsidP="0079670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2832" w:type="dxa"/>
            <w:shd w:val="clear" w:color="auto" w:fill="365F91" w:themeFill="accent1" w:themeFillShade="BF"/>
          </w:tcPr>
          <w:p w:rsidR="00796707" w:rsidRPr="00AC27A5" w:rsidRDefault="00344C11" w:rsidP="00796707">
            <w:pPr>
              <w:bidi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سرویس</w:t>
            </w:r>
          </w:p>
        </w:tc>
        <w:tc>
          <w:tcPr>
            <w:tcW w:w="3380" w:type="dxa"/>
            <w:shd w:val="clear" w:color="auto" w:fill="365F91" w:themeFill="accent1" w:themeFillShade="BF"/>
          </w:tcPr>
          <w:p w:rsidR="00796707" w:rsidRPr="00AC27A5" w:rsidRDefault="00CC4D65" w:rsidP="00796707">
            <w:pPr>
              <w:bidi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متد</w:t>
            </w:r>
          </w:p>
        </w:tc>
        <w:tc>
          <w:tcPr>
            <w:tcW w:w="9240" w:type="dxa"/>
            <w:shd w:val="clear" w:color="auto" w:fill="365F91" w:themeFill="accent1" w:themeFillShade="BF"/>
          </w:tcPr>
          <w:p w:rsidR="00796707" w:rsidRPr="00AC27A5" w:rsidRDefault="00CC4D65" w:rsidP="00796707">
            <w:pPr>
              <w:bidi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b/>
                <w:bCs/>
                <w:color w:val="FFFFFF" w:themeColor="background1"/>
                <w:sz w:val="24"/>
                <w:szCs w:val="24"/>
                <w:rtl/>
                <w:lang w:bidi="fa-IR"/>
              </w:rPr>
              <w:t>توضیحات</w:t>
            </w:r>
          </w:p>
        </w:tc>
      </w:tr>
      <w:tr w:rsidR="00AC27A5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1815B5" w:rsidRPr="00AC27A5" w:rsidRDefault="001815B5" w:rsidP="0079670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832" w:type="dxa"/>
            <w:vMerge w:val="restart"/>
            <w:shd w:val="clear" w:color="auto" w:fill="DBE5F1" w:themeFill="accent1" w:themeFillTint="33"/>
          </w:tcPr>
          <w:p w:rsidR="001815B5" w:rsidRPr="00C954D4" w:rsidRDefault="001815B5" w:rsidP="008C3E8C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C954D4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فاکتور فروش</w:t>
            </w:r>
          </w:p>
        </w:tc>
        <w:tc>
          <w:tcPr>
            <w:tcW w:w="3380" w:type="dxa"/>
            <w:shd w:val="clear" w:color="auto" w:fill="DBE5F1" w:themeFill="accent1" w:themeFillTint="33"/>
          </w:tcPr>
          <w:p w:rsidR="001815B5" w:rsidRPr="00BC758B" w:rsidRDefault="00941BA8" w:rsidP="00720436">
            <w:pPr>
              <w:bidi/>
              <w:spacing w:before="60" w:after="60" w:line="240" w:lineRule="atLeast"/>
              <w:jc w:val="left"/>
              <w:rPr>
                <w:sz w:val="24"/>
                <w:szCs w:val="24"/>
                <w:rtl/>
              </w:rPr>
            </w:pPr>
            <w:r w:rsidRPr="00D2032E">
              <w:rPr>
                <w:rFonts w:hint="cs"/>
                <w:color w:val="FF0000"/>
                <w:sz w:val="24"/>
                <w:szCs w:val="24"/>
                <w:rtl/>
              </w:rPr>
              <w:t xml:space="preserve">تاریخ و </w:t>
            </w:r>
            <w:r w:rsidR="00720436" w:rsidRPr="00D2032E">
              <w:rPr>
                <w:rFonts w:hint="cs"/>
                <w:color w:val="FF0000"/>
                <w:sz w:val="24"/>
                <w:szCs w:val="24"/>
                <w:rtl/>
              </w:rPr>
              <w:t>ساعت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815B5" w:rsidRPr="00BC758B">
              <w:rPr>
                <w:rFonts w:hint="cs"/>
                <w:sz w:val="24"/>
                <w:szCs w:val="24"/>
                <w:rtl/>
              </w:rPr>
              <w:t>ثبت فاکتور</w:t>
            </w:r>
            <w:r w:rsidR="00BC7FC0">
              <w:rPr>
                <w:rFonts w:hint="cs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1815B5" w:rsidRPr="00C954D4" w:rsidRDefault="001815B5" w:rsidP="0009448A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A4548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A4548" w:rsidRPr="00AC27A5" w:rsidRDefault="006A4548" w:rsidP="0079670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A4548" w:rsidRPr="00C954D4" w:rsidRDefault="006A4548" w:rsidP="008C3E8C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A4548" w:rsidRDefault="006A4548" w:rsidP="006A4548">
            <w:pPr>
              <w:bidi/>
              <w:spacing w:before="60" w:after="60" w:line="240" w:lineRule="atLeast"/>
              <w:jc w:val="left"/>
              <w:rPr>
                <w:rtl/>
              </w:rPr>
            </w:pPr>
            <w:r w:rsidRPr="00D2032E">
              <w:rPr>
                <w:rFonts w:hint="cs"/>
                <w:color w:val="FF0000"/>
                <w:sz w:val="24"/>
                <w:szCs w:val="24"/>
                <w:rtl/>
              </w:rPr>
              <w:t>تاریخ و ساعت</w:t>
            </w:r>
            <w:r>
              <w:rPr>
                <w:rFonts w:hint="cs"/>
                <w:sz w:val="24"/>
                <w:szCs w:val="24"/>
                <w:rtl/>
              </w:rPr>
              <w:t xml:space="preserve"> قطعی شدن</w:t>
            </w:r>
            <w:r w:rsidRPr="00BC758B">
              <w:rPr>
                <w:rFonts w:hint="cs"/>
                <w:sz w:val="24"/>
                <w:szCs w:val="24"/>
                <w:rtl/>
              </w:rPr>
              <w:t xml:space="preserve"> فاکتور</w:t>
            </w:r>
            <w:r w:rsidR="00BC7FC0">
              <w:rPr>
                <w:rFonts w:hint="cs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A4548" w:rsidRPr="00C954D4" w:rsidRDefault="006A4548" w:rsidP="0009448A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AC27A5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1815B5" w:rsidRPr="00AC27A5" w:rsidRDefault="001815B5" w:rsidP="0079670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1815B5" w:rsidRPr="00C954D4" w:rsidRDefault="001815B5" w:rsidP="0079670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1815B5" w:rsidRPr="00BC758B" w:rsidRDefault="00720436" w:rsidP="00720436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D2032E">
              <w:rPr>
                <w:rFonts w:hint="cs"/>
                <w:color w:val="FF0000"/>
                <w:sz w:val="24"/>
                <w:szCs w:val="24"/>
                <w:rtl/>
              </w:rPr>
              <w:t>تاریخ و ساعت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1815B5" w:rsidRPr="00BC758B">
              <w:rPr>
                <w:rFonts w:hint="cs"/>
                <w:sz w:val="24"/>
                <w:szCs w:val="24"/>
                <w:rtl/>
              </w:rPr>
              <w:t>ابطال فاکتور</w:t>
            </w:r>
            <w:r w:rsidR="00BC7FC0">
              <w:rPr>
                <w:rFonts w:hint="cs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1815B5" w:rsidRPr="00C954D4" w:rsidRDefault="001815B5" w:rsidP="0009448A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58B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58B" w:rsidRPr="00AC27A5" w:rsidRDefault="00BC758B" w:rsidP="0079670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58B" w:rsidRPr="00C954D4" w:rsidRDefault="00BC758B" w:rsidP="0079670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58B" w:rsidRPr="00BC758B" w:rsidRDefault="00720436" w:rsidP="00941BA8">
            <w:pPr>
              <w:bidi/>
              <w:jc w:val="left"/>
              <w:rPr>
                <w:sz w:val="24"/>
                <w:szCs w:val="24"/>
                <w:rtl/>
              </w:rPr>
            </w:pPr>
            <w:r w:rsidRPr="00D2032E">
              <w:rPr>
                <w:rFonts w:hint="cs"/>
                <w:color w:val="FF0000"/>
                <w:sz w:val="24"/>
                <w:szCs w:val="24"/>
                <w:rtl/>
              </w:rPr>
              <w:t>تاریخ و ساعت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C758B" w:rsidRPr="00BC758B">
              <w:rPr>
                <w:rFonts w:hint="cs"/>
                <w:sz w:val="24"/>
                <w:szCs w:val="24"/>
                <w:rtl/>
              </w:rPr>
              <w:t xml:space="preserve">تسویه فاکتور </w:t>
            </w:r>
            <w:r w:rsidR="00BC7FC0">
              <w:rPr>
                <w:rFonts w:hint="cs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58B" w:rsidRPr="00C954D4" w:rsidRDefault="00BC758B" w:rsidP="0009448A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AA0D8E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AA0D8E" w:rsidRPr="00AC27A5" w:rsidRDefault="00AA0D8E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AA0D8E" w:rsidRPr="00C954D4" w:rsidRDefault="00AA0D8E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AA0D8E" w:rsidRPr="00AA0D8E" w:rsidRDefault="00AA0D8E" w:rsidP="006F4D17">
            <w:pPr>
              <w:bidi/>
              <w:jc w:val="left"/>
              <w:rPr>
                <w:color w:val="4F6228" w:themeColor="accent3" w:themeShade="80"/>
                <w:rtl/>
                <w:lang w:bidi="fa-IR"/>
              </w:rPr>
            </w:pPr>
            <w:r w:rsidRPr="003A6D40">
              <w:rPr>
                <w:rFonts w:hint="cs"/>
                <w:color w:val="4F6228" w:themeColor="accent3" w:themeShade="80"/>
                <w:sz w:val="24"/>
                <w:szCs w:val="24"/>
                <w:rtl/>
                <w:lang w:bidi="fa-IR"/>
              </w:rPr>
              <w:t>مشاهده فاکتور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AA0D8E" w:rsidRPr="00C954D4" w:rsidRDefault="00AA0D8E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3A6D40" w:rsidRDefault="006F4D17" w:rsidP="006F4D17">
            <w:pPr>
              <w:bidi/>
              <w:jc w:val="left"/>
              <w:rPr>
                <w:color w:val="FF0000"/>
                <w:sz w:val="24"/>
                <w:szCs w:val="24"/>
                <w:rtl/>
              </w:rPr>
            </w:pPr>
            <w:r w:rsidRPr="003A6D40">
              <w:rPr>
                <w:rFonts w:hint="cs"/>
                <w:color w:val="FF0000"/>
                <w:sz w:val="24"/>
                <w:szCs w:val="24"/>
                <w:rtl/>
              </w:rPr>
              <w:t>مبلغ خالص فاکتور</w:t>
            </w:r>
            <w:r w:rsidR="00BC7FC0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3A6D40" w:rsidRDefault="006F4D17" w:rsidP="006F4D17">
            <w:pPr>
              <w:bidi/>
              <w:jc w:val="left"/>
              <w:rPr>
                <w:color w:val="FF0000"/>
                <w:rtl/>
              </w:rPr>
            </w:pPr>
            <w:r w:rsidRPr="003A6D40">
              <w:rPr>
                <w:rFonts w:hint="cs"/>
                <w:color w:val="FF0000"/>
                <w:sz w:val="24"/>
                <w:szCs w:val="24"/>
                <w:rtl/>
              </w:rPr>
              <w:t>مبلغ خالص هر قلم فاکتور</w:t>
            </w:r>
            <w:r w:rsidR="00BC7FC0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3A6D40" w:rsidRDefault="006F4D17" w:rsidP="006F4D17">
            <w:pPr>
              <w:bidi/>
              <w:jc w:val="left"/>
              <w:rPr>
                <w:color w:val="FF0000"/>
                <w:sz w:val="24"/>
                <w:szCs w:val="24"/>
                <w:rtl/>
              </w:rPr>
            </w:pPr>
            <w:r w:rsidRPr="003A6D40">
              <w:rPr>
                <w:rFonts w:hint="cs"/>
                <w:color w:val="FF0000"/>
                <w:sz w:val="24"/>
                <w:szCs w:val="24"/>
                <w:rtl/>
              </w:rPr>
              <w:t>مبلغ ناخالص فاکتور</w:t>
            </w:r>
            <w:r w:rsidR="00BC7FC0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3A6D40" w:rsidRDefault="006F4D17" w:rsidP="006F4D17">
            <w:pPr>
              <w:bidi/>
              <w:jc w:val="left"/>
              <w:rPr>
                <w:color w:val="FF0000"/>
                <w:sz w:val="24"/>
                <w:szCs w:val="24"/>
                <w:rtl/>
              </w:rPr>
            </w:pPr>
            <w:r w:rsidRPr="003A6D40">
              <w:rPr>
                <w:rFonts w:hint="cs"/>
                <w:color w:val="FF0000"/>
                <w:sz w:val="24"/>
                <w:szCs w:val="24"/>
                <w:rtl/>
              </w:rPr>
              <w:t>مبلغ ناخالص هر قلم فاکتور</w:t>
            </w:r>
            <w:r w:rsidR="00BC7FC0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C80E99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C80E99" w:rsidRPr="00AC27A5" w:rsidRDefault="00C80E99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C80E99" w:rsidRPr="00C954D4" w:rsidRDefault="00C80E99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C80E99" w:rsidRPr="003A6D40" w:rsidRDefault="00C80E99" w:rsidP="006F4D17">
            <w:pPr>
              <w:bidi/>
              <w:jc w:val="left"/>
              <w:rPr>
                <w:color w:val="FF0000"/>
                <w:rtl/>
              </w:rPr>
            </w:pPr>
            <w:r w:rsidRPr="003A6D40">
              <w:rPr>
                <w:rFonts w:hint="cs"/>
                <w:color w:val="FF0000"/>
                <w:rtl/>
              </w:rPr>
              <w:t>مبلغ تخفیف فاکتور</w:t>
            </w:r>
            <w:r w:rsidR="00BC7FC0" w:rsidRPr="003A6D40">
              <w:rPr>
                <w:rFonts w:hint="cs"/>
                <w:color w:val="FF0000"/>
                <w:rtl/>
              </w:rPr>
              <w:t xml:space="preserve"> </w:t>
            </w:r>
            <w:r w:rsidR="00BC7FC0" w:rsidRPr="003A6D40">
              <w:rPr>
                <w:rFonts w:hint="cs"/>
                <w:color w:val="FF0000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C80E99" w:rsidRPr="00C954D4" w:rsidRDefault="00C80E99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C80E99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C80E99" w:rsidRPr="00AC27A5" w:rsidRDefault="00C80E99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C80E99" w:rsidRPr="00C954D4" w:rsidRDefault="00C80E99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C80E99" w:rsidRPr="003A6D40" w:rsidRDefault="00C80E99" w:rsidP="006F4D17">
            <w:pPr>
              <w:bidi/>
              <w:jc w:val="left"/>
              <w:rPr>
                <w:color w:val="FF0000"/>
                <w:rtl/>
              </w:rPr>
            </w:pPr>
            <w:r w:rsidRPr="003A6D40">
              <w:rPr>
                <w:rFonts w:hint="cs"/>
                <w:color w:val="FF0000"/>
                <w:rtl/>
              </w:rPr>
              <w:t>مبلغ تخفیف هر قلم فاکتور</w:t>
            </w:r>
            <w:r w:rsidR="00BC7FC0" w:rsidRPr="003A6D40">
              <w:rPr>
                <w:rFonts w:hint="cs"/>
                <w:color w:val="FF0000"/>
                <w:rtl/>
              </w:rPr>
              <w:t xml:space="preserve"> </w:t>
            </w:r>
            <w:r w:rsidR="00BC7FC0" w:rsidRPr="003A6D40">
              <w:rPr>
                <w:rFonts w:hint="cs"/>
                <w:color w:val="FF0000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C80E99" w:rsidRPr="00C954D4" w:rsidRDefault="00C80E99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3A6D40" w:rsidRDefault="00F62EE0" w:rsidP="006F4D17">
            <w:pPr>
              <w:bidi/>
              <w:jc w:val="left"/>
              <w:rPr>
                <w:color w:val="FF0000"/>
                <w:sz w:val="24"/>
                <w:szCs w:val="24"/>
                <w:rtl/>
              </w:rPr>
            </w:pPr>
            <w:r w:rsidRPr="003A6D40">
              <w:rPr>
                <w:rFonts w:hint="cs"/>
                <w:color w:val="FF0000"/>
                <w:sz w:val="24"/>
                <w:szCs w:val="24"/>
                <w:rtl/>
              </w:rPr>
              <w:t>قیمت واحد</w:t>
            </w:r>
            <w:r w:rsidR="006F4D17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 w:rsidR="004D0C4C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هر </w:t>
            </w:r>
            <w:r w:rsidR="006F4D17" w:rsidRPr="003A6D40">
              <w:rPr>
                <w:rFonts w:hint="cs"/>
                <w:color w:val="FF0000"/>
                <w:sz w:val="24"/>
                <w:szCs w:val="24"/>
                <w:rtl/>
              </w:rPr>
              <w:t>قلم فاکتور</w:t>
            </w:r>
            <w:r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(فی)</w:t>
            </w:r>
            <w:r w:rsidR="009F5927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3A6D40" w:rsidRDefault="006F4D17" w:rsidP="00F62EE0">
            <w:pPr>
              <w:bidi/>
              <w:jc w:val="left"/>
              <w:rPr>
                <w:color w:val="FF0000"/>
                <w:sz w:val="24"/>
                <w:szCs w:val="24"/>
                <w:rtl/>
              </w:rPr>
            </w:pPr>
            <w:r w:rsidRPr="003A6D40">
              <w:rPr>
                <w:rFonts w:hint="cs"/>
                <w:color w:val="FF0000"/>
                <w:sz w:val="24"/>
                <w:szCs w:val="24"/>
                <w:rtl/>
              </w:rPr>
              <w:t>مقدار</w:t>
            </w:r>
            <w:r w:rsidR="004D0C4C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هر</w:t>
            </w:r>
            <w:r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 w:rsidR="00F62EE0" w:rsidRPr="003A6D40">
              <w:rPr>
                <w:rFonts w:hint="cs"/>
                <w:color w:val="FF0000"/>
                <w:sz w:val="24"/>
                <w:szCs w:val="24"/>
                <w:rtl/>
              </w:rPr>
              <w:t>قلم فاکتور</w:t>
            </w:r>
            <w:r w:rsidR="009F5927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3A6D40" w:rsidRDefault="004D0C4C" w:rsidP="006F4D17">
            <w:pPr>
              <w:bidi/>
              <w:jc w:val="left"/>
              <w:rPr>
                <w:color w:val="FF0000"/>
                <w:sz w:val="24"/>
                <w:szCs w:val="24"/>
                <w:rtl/>
              </w:rPr>
            </w:pPr>
            <w:r w:rsidRPr="003A6D40">
              <w:rPr>
                <w:rFonts w:hint="cs"/>
                <w:color w:val="FF0000"/>
                <w:sz w:val="24"/>
                <w:szCs w:val="24"/>
                <w:rtl/>
              </w:rPr>
              <w:t>مقدار</w:t>
            </w:r>
            <w:r w:rsidR="006F4D17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کل فاکتور</w:t>
            </w:r>
            <w:r w:rsidR="009F5927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204C2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204C27" w:rsidRPr="00AC27A5" w:rsidRDefault="00204C2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204C27" w:rsidRPr="00C954D4" w:rsidRDefault="00204C2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204C27" w:rsidRPr="003A6D40" w:rsidRDefault="00204C27" w:rsidP="006F4D17">
            <w:pPr>
              <w:bidi/>
              <w:jc w:val="left"/>
              <w:rPr>
                <w:color w:val="FF0000"/>
                <w:rtl/>
              </w:rPr>
            </w:pPr>
            <w:r w:rsidRPr="003A6D40">
              <w:rPr>
                <w:rFonts w:hint="cs"/>
                <w:color w:val="FF0000"/>
                <w:sz w:val="24"/>
                <w:szCs w:val="24"/>
                <w:rtl/>
              </w:rPr>
              <w:t>تعداد سطرهای فاکتور</w:t>
            </w:r>
            <w:r w:rsidR="009F5927" w:rsidRPr="003A6D40">
              <w:rPr>
                <w:rFonts w:hint="cs"/>
                <w:color w:val="FF0000"/>
                <w:sz w:val="24"/>
                <w:szCs w:val="24"/>
                <w:rtl/>
              </w:rPr>
              <w:t xml:space="preserve"> 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204C27" w:rsidRPr="00C954D4" w:rsidRDefault="00204C2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6F4D17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6F4D17" w:rsidRPr="00AC27A5" w:rsidRDefault="006F4D17" w:rsidP="006F4D17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6F4D17" w:rsidRPr="003A6D40" w:rsidRDefault="00204C27" w:rsidP="006F4D17">
            <w:pPr>
              <w:bidi/>
              <w:jc w:val="left"/>
              <w:rPr>
                <w:color w:val="FF0000"/>
                <w:rtl/>
              </w:rPr>
            </w:pPr>
            <w:r w:rsidRPr="003A6D40">
              <w:rPr>
                <w:rFonts w:hint="cs"/>
                <w:color w:val="FF0000"/>
                <w:rtl/>
              </w:rPr>
              <w:t>مقدار کالای جایزه در فاکتور</w:t>
            </w:r>
            <w:r w:rsidR="009F5927" w:rsidRPr="003A6D40">
              <w:rPr>
                <w:rFonts w:hint="cs"/>
                <w:color w:val="FF0000"/>
                <w:rtl/>
              </w:rPr>
              <w:t xml:space="preserve"> </w:t>
            </w:r>
            <w:r w:rsidR="009F5927" w:rsidRPr="003A6D40">
              <w:rPr>
                <w:rFonts w:hint="cs"/>
                <w:color w:val="FF0000"/>
                <w:sz w:val="24"/>
                <w:szCs w:val="24"/>
                <w:rtl/>
              </w:rPr>
              <w:t>فروش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6F4D17" w:rsidRPr="00C954D4" w:rsidRDefault="006F4D17" w:rsidP="006F4D17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</w:t>
            </w:r>
          </w:p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 w:val="restart"/>
            <w:shd w:val="clear" w:color="auto" w:fill="95B3D7" w:themeFill="accent1" w:themeFillTint="99"/>
          </w:tcPr>
          <w:p w:rsidR="00BC7FC0" w:rsidRPr="008C3E8C" w:rsidRDefault="00BC7FC0" w:rsidP="00BC7FC0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</w:rPr>
            </w:pPr>
            <w:r w:rsidRPr="008C3E8C">
              <w:rPr>
                <w:rFonts w:hint="cs"/>
                <w:sz w:val="28"/>
                <w:szCs w:val="28"/>
                <w:rtl/>
              </w:rPr>
              <w:lastRenderedPageBreak/>
              <w:t>فاکتور برگشتی</w:t>
            </w: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9F5927">
            <w:pPr>
              <w:bidi/>
              <w:spacing w:before="60" w:after="60" w:line="240" w:lineRule="atLeast"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Pr="00BC758B">
              <w:rPr>
                <w:rFonts w:hint="cs"/>
                <w:sz w:val="24"/>
                <w:szCs w:val="24"/>
                <w:rtl/>
              </w:rPr>
              <w:t>ثبت فاکتور</w:t>
            </w:r>
            <w:r>
              <w:rPr>
                <w:rFonts w:hint="cs"/>
                <w:sz w:val="24"/>
                <w:szCs w:val="24"/>
                <w:rtl/>
              </w:rPr>
              <w:t xml:space="preserve"> برگشتی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8C3E8C" w:rsidRDefault="00BC7FC0" w:rsidP="00BC7FC0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Default="00BC7FC0" w:rsidP="00BC7FC0">
            <w:pPr>
              <w:bidi/>
              <w:spacing w:before="60" w:after="60" w:line="240" w:lineRule="atLeast"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تاریخ و ساعت قطعی شدن</w:t>
            </w:r>
            <w:r w:rsidRPr="00BC758B">
              <w:rPr>
                <w:rFonts w:hint="cs"/>
                <w:sz w:val="24"/>
                <w:szCs w:val="24"/>
                <w:rtl/>
              </w:rPr>
              <w:t xml:space="preserve">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8C3E8C" w:rsidRDefault="00BC7FC0" w:rsidP="00BC7FC0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  <w:rtl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Pr="00BC758B">
              <w:rPr>
                <w:rFonts w:hint="cs"/>
                <w:sz w:val="24"/>
                <w:szCs w:val="24"/>
                <w:rtl/>
              </w:rPr>
              <w:t>ابطال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تاریخ و ساعت </w:t>
            </w:r>
            <w:r w:rsidRPr="00BC758B">
              <w:rPr>
                <w:rFonts w:hint="cs"/>
                <w:sz w:val="24"/>
                <w:szCs w:val="24"/>
                <w:rtl/>
              </w:rPr>
              <w:t xml:space="preserve">تسویه فاکتور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مبلغ خالص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 xml:space="preserve">مبلغ خالص </w:t>
            </w:r>
            <w:r>
              <w:rPr>
                <w:rFonts w:hint="cs"/>
                <w:sz w:val="24"/>
                <w:szCs w:val="24"/>
                <w:rtl/>
              </w:rPr>
              <w:t>هر قلم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مبلغ ناخالص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 xml:space="preserve">مبلغ ناخالص </w:t>
            </w:r>
            <w:r>
              <w:rPr>
                <w:rFonts w:hint="cs"/>
                <w:sz w:val="24"/>
                <w:szCs w:val="24"/>
                <w:rtl/>
              </w:rPr>
              <w:t xml:space="preserve">هر قلم </w:t>
            </w:r>
            <w:r w:rsidRPr="00BC758B">
              <w:rPr>
                <w:rFonts w:hint="cs"/>
                <w:sz w:val="24"/>
                <w:szCs w:val="24"/>
                <w:rtl/>
              </w:rPr>
              <w:t>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مبلغ تخفیف فاکتور</w:t>
            </w:r>
            <w:r w:rsidR="009F5927">
              <w:rPr>
                <w:rFonts w:hint="cs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مبلغ تخفیف هر قلم فاکتور</w:t>
            </w:r>
            <w:r w:rsidR="009F5927">
              <w:rPr>
                <w:rFonts w:hint="cs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قیمت واحد هر قلم فاکتور (فی)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مقدار</w:t>
            </w:r>
            <w:r>
              <w:rPr>
                <w:rFonts w:hint="cs"/>
                <w:sz w:val="24"/>
                <w:szCs w:val="24"/>
                <w:rtl/>
              </w:rPr>
              <w:t xml:space="preserve"> هر</w:t>
            </w:r>
            <w:r w:rsidRPr="00BC758B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قلم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مقدار</w:t>
            </w:r>
            <w:r w:rsidRPr="00BC758B">
              <w:rPr>
                <w:rFonts w:hint="cs"/>
                <w:sz w:val="24"/>
                <w:szCs w:val="24"/>
                <w:rtl/>
              </w:rPr>
              <w:t xml:space="preserve"> کل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rtl/>
              </w:rPr>
            </w:pPr>
            <w:r w:rsidRPr="00BC758B">
              <w:rPr>
                <w:rFonts w:hint="cs"/>
                <w:sz w:val="24"/>
                <w:szCs w:val="24"/>
                <w:rtl/>
              </w:rPr>
              <w:t>تعداد سطرهای فاکتور</w:t>
            </w:r>
            <w:r w:rsidR="009F5927">
              <w:rPr>
                <w:rFonts w:hint="cs"/>
                <w:sz w:val="24"/>
                <w:szCs w:val="24"/>
                <w:rtl/>
              </w:rPr>
              <w:t xml:space="preserve"> 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BC758B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rtl/>
              </w:rPr>
              <w:t>مقدار کالای جایزه در فاکتور</w:t>
            </w:r>
            <w:r w:rsidR="009F5927">
              <w:rPr>
                <w:rFonts w:hint="cs"/>
                <w:rtl/>
              </w:rPr>
              <w:t xml:space="preserve"> </w:t>
            </w:r>
            <w:r w:rsidR="009F5927">
              <w:rPr>
                <w:rFonts w:hint="cs"/>
                <w:sz w:val="24"/>
                <w:szCs w:val="24"/>
                <w:rtl/>
              </w:rPr>
              <w:t>برگشتی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3</w:t>
            </w:r>
          </w:p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 w:val="restart"/>
            <w:shd w:val="clear" w:color="auto" w:fill="DBE5F1" w:themeFill="accent1" w:themeFillTint="33"/>
          </w:tcPr>
          <w:p w:rsidR="00BC7FC0" w:rsidRPr="00230F3A" w:rsidRDefault="00BC7FC0" w:rsidP="00BC7FC0">
            <w:pPr>
              <w:bidi/>
              <w:spacing w:before="60" w:after="60" w:line="240" w:lineRule="atLeast"/>
              <w:jc w:val="lowKashida"/>
              <w:rPr>
                <w:sz w:val="28"/>
                <w:szCs w:val="28"/>
              </w:rPr>
            </w:pPr>
            <w:r w:rsidRPr="00230F3A">
              <w:rPr>
                <w:rFonts w:hint="cs"/>
                <w:sz w:val="28"/>
                <w:szCs w:val="28"/>
                <w:rtl/>
              </w:rPr>
              <w:t>مانده حساب</w:t>
            </w:r>
          </w:p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spacing w:before="60" w:after="60" w:line="240" w:lineRule="atLeast"/>
              <w:jc w:val="lowKashida"/>
              <w:rPr>
                <w:sz w:val="24"/>
                <w:szCs w:val="24"/>
                <w:rtl/>
              </w:rPr>
            </w:pPr>
            <w:r w:rsidRPr="001847CE">
              <w:rPr>
                <w:rFonts w:hint="cs"/>
                <w:color w:val="FF0000"/>
                <w:sz w:val="24"/>
                <w:szCs w:val="24"/>
                <w:rtl/>
              </w:rPr>
              <w:t xml:space="preserve">تاریخ و ساعت </w:t>
            </w:r>
            <w:r w:rsidRPr="002E3373">
              <w:rPr>
                <w:rFonts w:hint="cs"/>
                <w:sz w:val="24"/>
                <w:szCs w:val="24"/>
                <w:rtl/>
              </w:rPr>
              <w:t>به روزرسانی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1847CE">
              <w:rPr>
                <w:rFonts w:hint="cs"/>
                <w:color w:val="FF0000"/>
                <w:sz w:val="24"/>
                <w:szCs w:val="24"/>
                <w:rtl/>
              </w:rPr>
              <w:t xml:space="preserve">تاریخ و ساعت </w:t>
            </w:r>
            <w:r w:rsidRPr="002E3373">
              <w:rPr>
                <w:rFonts w:hint="cs"/>
                <w:sz w:val="24"/>
                <w:szCs w:val="24"/>
                <w:rtl/>
              </w:rPr>
              <w:t>مشاهده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1847CE">
              <w:rPr>
                <w:rFonts w:hint="cs"/>
                <w:color w:val="FF0000"/>
                <w:sz w:val="24"/>
                <w:szCs w:val="24"/>
                <w:rtl/>
              </w:rPr>
              <w:t xml:space="preserve">تاریخ و ساعت </w:t>
            </w:r>
            <w:r w:rsidRPr="002E3373">
              <w:rPr>
                <w:rFonts w:hint="cs"/>
                <w:sz w:val="24"/>
                <w:szCs w:val="24"/>
                <w:rtl/>
              </w:rPr>
              <w:t>افزایش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1847CE">
              <w:rPr>
                <w:rFonts w:hint="cs"/>
                <w:color w:val="FF0000"/>
                <w:sz w:val="24"/>
                <w:szCs w:val="24"/>
                <w:rtl/>
              </w:rPr>
              <w:t xml:space="preserve">تاریخ و ساعت </w:t>
            </w:r>
            <w:r w:rsidRPr="002E3373">
              <w:rPr>
                <w:rFonts w:hint="cs"/>
                <w:sz w:val="24"/>
                <w:szCs w:val="24"/>
                <w:rtl/>
              </w:rPr>
              <w:t>کاهش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1847CE">
              <w:rPr>
                <w:rFonts w:hint="cs"/>
                <w:color w:val="FF0000"/>
                <w:sz w:val="24"/>
                <w:szCs w:val="24"/>
                <w:rtl/>
              </w:rPr>
              <w:t>مبلغ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2E3373">
              <w:rPr>
                <w:rFonts w:hint="cs"/>
                <w:sz w:val="24"/>
                <w:szCs w:val="24"/>
                <w:rtl/>
              </w:rPr>
              <w:t>افزایش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E3373" w:rsidRDefault="00BC7FC0" w:rsidP="00BC7FC0">
            <w:pPr>
              <w:bidi/>
              <w:jc w:val="left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1847CE">
              <w:rPr>
                <w:rFonts w:hint="cs"/>
                <w:color w:val="FF0000"/>
                <w:sz w:val="24"/>
                <w:szCs w:val="24"/>
                <w:rtl/>
              </w:rPr>
              <w:t>مبلغ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2E3373">
              <w:rPr>
                <w:rFonts w:hint="cs"/>
                <w:sz w:val="24"/>
                <w:szCs w:val="24"/>
                <w:rtl/>
              </w:rPr>
              <w:t>کاهش مانده حساب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2832" w:type="dxa"/>
            <w:vMerge w:val="restart"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محصول</w:t>
            </w: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تعریف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حذف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مشاهده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6B3EF5">
              <w:rPr>
                <w:rFonts w:hint="cs"/>
                <w:sz w:val="24"/>
                <w:szCs w:val="24"/>
                <w:rtl/>
              </w:rPr>
              <w:t xml:space="preserve">جستجوی </w:t>
            </w:r>
            <w:r>
              <w:rPr>
                <w:rFonts w:hint="cs"/>
                <w:sz w:val="24"/>
                <w:szCs w:val="24"/>
                <w:rtl/>
              </w:rPr>
              <w:t>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2B6607" w:rsidRDefault="00BC7FC0" w:rsidP="00BC7FC0">
            <w:pPr>
              <w:bidi/>
              <w:jc w:val="left"/>
              <w:rPr>
                <w:color w:val="FF0000"/>
                <w:rtl/>
              </w:rPr>
            </w:pPr>
            <w:r w:rsidRPr="002B6607">
              <w:rPr>
                <w:rFonts w:hint="cs"/>
                <w:color w:val="FF0000"/>
                <w:rtl/>
              </w:rPr>
              <w:t>قیمت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تعریف واحد سنجش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حذف واحد سنجش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مشاهده واحد سنجش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95B3D7" w:themeFill="accent1" w:themeFillTint="99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6B3EF5">
              <w:rPr>
                <w:rFonts w:hint="cs"/>
                <w:sz w:val="24"/>
                <w:szCs w:val="24"/>
                <w:rtl/>
              </w:rPr>
              <w:t xml:space="preserve">جستجوی </w:t>
            </w:r>
            <w:r>
              <w:rPr>
                <w:rFonts w:hint="cs"/>
                <w:sz w:val="24"/>
                <w:szCs w:val="24"/>
                <w:rtl/>
              </w:rPr>
              <w:t>واحد سنجش محصول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BC7FC0" w:rsidRPr="00AC27A5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AC27A5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2832" w:type="dxa"/>
            <w:vMerge w:val="restart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گروه محصول</w:t>
            </w: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تعریف</w:t>
            </w:r>
            <w:r w:rsidRPr="006B3EF5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گروه محصول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حذف گروه محصول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6B3EF5" w:rsidRDefault="00BC7FC0" w:rsidP="00BC7FC0">
            <w:pPr>
              <w:bidi/>
              <w:jc w:val="left"/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مشاهده</w:t>
            </w:r>
            <w:r w:rsidRPr="006B3EF5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گروه محصول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6B3EF5" w:rsidRDefault="00BC7FC0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6B3EF5">
              <w:rPr>
                <w:rFonts w:hint="cs"/>
                <w:sz w:val="24"/>
                <w:szCs w:val="24"/>
                <w:rtl/>
              </w:rPr>
              <w:t>جستجوی</w:t>
            </w:r>
            <w:r>
              <w:rPr>
                <w:rFonts w:hint="cs"/>
                <w:sz w:val="24"/>
                <w:szCs w:val="24"/>
                <w:rtl/>
              </w:rPr>
              <w:t xml:space="preserve"> گروه محصول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B6607" w:rsidRDefault="00BC7FC0" w:rsidP="00BC7FC0">
            <w:pPr>
              <w:bidi/>
              <w:jc w:val="left"/>
              <w:rPr>
                <w:color w:val="FF0000"/>
                <w:sz w:val="24"/>
                <w:szCs w:val="24"/>
                <w:rtl/>
              </w:rPr>
            </w:pPr>
            <w:r w:rsidRPr="002B6607">
              <w:rPr>
                <w:rFonts w:hint="cs"/>
                <w:color w:val="FF0000"/>
                <w:sz w:val="24"/>
                <w:szCs w:val="24"/>
                <w:rtl/>
              </w:rPr>
              <w:t>گرانترین محصول گروه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B6607" w:rsidRDefault="00BC7FC0" w:rsidP="00BC7FC0">
            <w:pPr>
              <w:bidi/>
              <w:jc w:val="left"/>
              <w:rPr>
                <w:color w:val="FF0000"/>
                <w:rtl/>
              </w:rPr>
            </w:pPr>
            <w:r w:rsidRPr="002B6607">
              <w:rPr>
                <w:rFonts w:hint="cs"/>
                <w:color w:val="FF0000"/>
                <w:sz w:val="24"/>
                <w:szCs w:val="24"/>
                <w:rtl/>
              </w:rPr>
              <w:t>ارزانترین محصول گروه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B6607" w:rsidRDefault="00BC7FC0" w:rsidP="00BC7FC0">
            <w:pPr>
              <w:bidi/>
              <w:jc w:val="left"/>
              <w:rPr>
                <w:color w:val="FF0000"/>
                <w:sz w:val="24"/>
                <w:szCs w:val="24"/>
                <w:rtl/>
              </w:rPr>
            </w:pPr>
            <w:r w:rsidRPr="002B6607">
              <w:rPr>
                <w:rFonts w:hint="cs"/>
                <w:color w:val="FF0000"/>
                <w:sz w:val="24"/>
                <w:szCs w:val="24"/>
                <w:rtl/>
              </w:rPr>
              <w:t>دارای موجودی در فروشگاه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Pr="00890017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B6607" w:rsidRDefault="00BC7FC0" w:rsidP="00BC7FC0">
            <w:pPr>
              <w:bidi/>
              <w:jc w:val="left"/>
              <w:rPr>
                <w:color w:val="FF0000"/>
                <w:sz w:val="24"/>
                <w:szCs w:val="24"/>
                <w:rtl/>
              </w:rPr>
            </w:pPr>
            <w:r w:rsidRPr="002B6607">
              <w:rPr>
                <w:rFonts w:hint="cs"/>
                <w:color w:val="FF0000"/>
                <w:sz w:val="24"/>
                <w:szCs w:val="24"/>
                <w:rtl/>
              </w:rPr>
              <w:t>دارای موجودی در شرکت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shd w:val="clear" w:color="auto" w:fill="365F91" w:themeFill="accent1" w:themeFillShade="BF"/>
          </w:tcPr>
          <w:p w:rsidR="00BC7FC0" w:rsidRPr="006B70A2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6B70A2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2832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پروموشن / تخفیف</w:t>
            </w:r>
          </w:p>
        </w:tc>
        <w:tc>
          <w:tcPr>
            <w:tcW w:w="3380" w:type="dxa"/>
            <w:shd w:val="clear" w:color="auto" w:fill="95B3D7" w:themeFill="accent1" w:themeFillTint="99"/>
          </w:tcPr>
          <w:p w:rsidR="00BC7FC0" w:rsidRPr="002B6607" w:rsidRDefault="00BC7FC0" w:rsidP="00BC7FC0">
            <w:pPr>
              <w:bidi/>
              <w:jc w:val="left"/>
              <w:rPr>
                <w:sz w:val="24"/>
                <w:szCs w:val="24"/>
              </w:rPr>
            </w:pPr>
            <w:r w:rsidRPr="002B6607">
              <w:rPr>
                <w:rFonts w:hint="cs"/>
                <w:sz w:val="24"/>
                <w:szCs w:val="24"/>
                <w:rtl/>
              </w:rPr>
              <w:t xml:space="preserve">فراخوانی تخفیف در سیستم </w:t>
            </w:r>
            <w:r w:rsidRPr="002B6607">
              <w:rPr>
                <w:sz w:val="24"/>
                <w:szCs w:val="24"/>
              </w:rPr>
              <w:t>POS</w:t>
            </w:r>
          </w:p>
        </w:tc>
        <w:tc>
          <w:tcPr>
            <w:tcW w:w="9240" w:type="dxa"/>
            <w:shd w:val="clear" w:color="auto" w:fill="95B3D7" w:themeFill="accent1" w:themeFillTint="99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 w:val="restart"/>
            <w:shd w:val="clear" w:color="auto" w:fill="365F91" w:themeFill="accent1" w:themeFillShade="BF"/>
          </w:tcPr>
          <w:p w:rsidR="00BC7FC0" w:rsidRPr="006B70A2" w:rsidRDefault="00BC7FC0" w:rsidP="00BC7FC0">
            <w:pPr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  <w:r w:rsidRPr="006B70A2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2832" w:type="dxa"/>
            <w:vMerge w:val="restart"/>
            <w:shd w:val="clear" w:color="auto" w:fill="DBE5F1" w:themeFill="accent1" w:themeFillTint="33"/>
          </w:tcPr>
          <w:p w:rsidR="00BC7FC0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ستاد/ حوزه</w:t>
            </w: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B6607" w:rsidRDefault="002B6607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2B6607">
              <w:rPr>
                <w:rFonts w:hint="cs"/>
                <w:color w:val="4F6228" w:themeColor="accent3" w:themeShade="80"/>
                <w:sz w:val="24"/>
                <w:szCs w:val="24"/>
                <w:rtl/>
              </w:rPr>
              <w:t>مشاهده</w:t>
            </w:r>
            <w:r w:rsidRPr="002B660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C7FC0" w:rsidRPr="002B6607">
              <w:rPr>
                <w:rFonts w:hint="cs"/>
                <w:sz w:val="24"/>
                <w:szCs w:val="24"/>
                <w:rtl/>
              </w:rPr>
              <w:t xml:space="preserve">مشخصات ستاد (از </w:t>
            </w:r>
            <w:r w:rsidR="00BC7FC0" w:rsidRPr="002B6607">
              <w:rPr>
                <w:sz w:val="24"/>
                <w:szCs w:val="24"/>
              </w:rPr>
              <w:t>POS</w:t>
            </w:r>
            <w:r w:rsidR="00BC7FC0" w:rsidRPr="002B6607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B6607" w:rsidRDefault="002B6607" w:rsidP="00BC7FC0">
            <w:pPr>
              <w:bidi/>
              <w:jc w:val="left"/>
              <w:rPr>
                <w:sz w:val="24"/>
                <w:szCs w:val="24"/>
                <w:rtl/>
                <w:lang w:bidi="fa-IR"/>
              </w:rPr>
            </w:pPr>
            <w:r w:rsidRPr="002B6607">
              <w:rPr>
                <w:rFonts w:hint="cs"/>
                <w:color w:val="4F6228" w:themeColor="accent3" w:themeShade="80"/>
                <w:sz w:val="24"/>
                <w:szCs w:val="24"/>
                <w:rtl/>
              </w:rPr>
              <w:t>مشاهده</w:t>
            </w:r>
            <w:r w:rsidRPr="002B660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C7FC0" w:rsidRPr="002B6607">
              <w:rPr>
                <w:rFonts w:hint="cs"/>
                <w:sz w:val="24"/>
                <w:szCs w:val="24"/>
                <w:rtl/>
              </w:rPr>
              <w:t>مشخصات ستاد</w:t>
            </w:r>
            <w:r w:rsidR="00BC7FC0" w:rsidRPr="002B6607">
              <w:rPr>
                <w:rFonts w:hint="cs"/>
                <w:sz w:val="24"/>
                <w:szCs w:val="24"/>
                <w:rtl/>
                <w:lang w:bidi="fa-IR"/>
              </w:rPr>
              <w:t xml:space="preserve"> (از پخش)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vMerge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B6607" w:rsidRDefault="002B6607" w:rsidP="00BC7FC0">
            <w:pPr>
              <w:bidi/>
              <w:jc w:val="left"/>
              <w:rPr>
                <w:sz w:val="24"/>
                <w:szCs w:val="24"/>
                <w:rtl/>
              </w:rPr>
            </w:pPr>
            <w:r w:rsidRPr="002B6607">
              <w:rPr>
                <w:rFonts w:hint="cs"/>
                <w:color w:val="4F6228" w:themeColor="accent3" w:themeShade="80"/>
                <w:sz w:val="24"/>
                <w:szCs w:val="24"/>
                <w:rtl/>
              </w:rPr>
              <w:t>مشاهده</w:t>
            </w:r>
            <w:r w:rsidRPr="002B660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C7FC0" w:rsidRPr="002B6607">
              <w:rPr>
                <w:rFonts w:hint="cs"/>
                <w:sz w:val="24"/>
                <w:szCs w:val="24"/>
                <w:rtl/>
              </w:rPr>
              <w:t xml:space="preserve">مشخصات مراکز فروش (از </w:t>
            </w:r>
            <w:r w:rsidR="00BC7FC0" w:rsidRPr="002B6607">
              <w:rPr>
                <w:sz w:val="24"/>
                <w:szCs w:val="24"/>
              </w:rPr>
              <w:t>POS</w:t>
            </w:r>
            <w:r w:rsidR="00BC7FC0" w:rsidRPr="002B6607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  <w:tr w:rsidR="00BC7FC0" w:rsidTr="0011668C">
        <w:tc>
          <w:tcPr>
            <w:tcW w:w="567" w:type="dxa"/>
            <w:shd w:val="clear" w:color="auto" w:fill="365F91" w:themeFill="accent1" w:themeFillShade="BF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2832" w:type="dxa"/>
            <w:vMerge/>
            <w:shd w:val="clear" w:color="auto" w:fill="DBE5F1" w:themeFill="accent1" w:themeFillTint="33"/>
          </w:tcPr>
          <w:p w:rsidR="00BC7FC0" w:rsidRDefault="00BC7FC0" w:rsidP="00BC7FC0">
            <w:pPr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  <w:tc>
          <w:tcPr>
            <w:tcW w:w="3380" w:type="dxa"/>
            <w:shd w:val="clear" w:color="auto" w:fill="DBE5F1" w:themeFill="accent1" w:themeFillTint="33"/>
          </w:tcPr>
          <w:p w:rsidR="00BC7FC0" w:rsidRPr="002B6607" w:rsidRDefault="002B6607" w:rsidP="00BC7FC0">
            <w:pPr>
              <w:bidi/>
              <w:jc w:val="left"/>
              <w:rPr>
                <w:sz w:val="24"/>
                <w:szCs w:val="24"/>
                <w:rtl/>
                <w:lang w:bidi="fa-IR"/>
              </w:rPr>
            </w:pPr>
            <w:r w:rsidRPr="002B6607">
              <w:rPr>
                <w:rFonts w:hint="cs"/>
                <w:color w:val="4F6228" w:themeColor="accent3" w:themeShade="80"/>
                <w:sz w:val="24"/>
                <w:szCs w:val="24"/>
                <w:rtl/>
              </w:rPr>
              <w:t>مشاهده</w:t>
            </w:r>
            <w:r w:rsidRPr="002B6607">
              <w:rPr>
                <w:rFonts w:hint="cs"/>
                <w:sz w:val="24"/>
                <w:szCs w:val="24"/>
                <w:rtl/>
                <w:lang w:bidi="fa-IR"/>
              </w:rPr>
              <w:t xml:space="preserve"> </w:t>
            </w:r>
            <w:r w:rsidR="00BC7FC0" w:rsidRPr="002B6607">
              <w:rPr>
                <w:rFonts w:hint="cs"/>
                <w:sz w:val="24"/>
                <w:szCs w:val="24"/>
                <w:rtl/>
                <w:lang w:bidi="fa-IR"/>
              </w:rPr>
              <w:t>مشخصات مراکز توزیع (از پخش)</w:t>
            </w:r>
          </w:p>
        </w:tc>
        <w:tc>
          <w:tcPr>
            <w:tcW w:w="9240" w:type="dxa"/>
            <w:shd w:val="clear" w:color="auto" w:fill="DBE5F1" w:themeFill="accent1" w:themeFillTint="33"/>
          </w:tcPr>
          <w:p w:rsidR="00BC7FC0" w:rsidRPr="00C954D4" w:rsidRDefault="00BC7FC0" w:rsidP="00BC7FC0">
            <w:pPr>
              <w:bidi/>
              <w:jc w:val="left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</w:p>
        </w:tc>
      </w:tr>
    </w:tbl>
    <w:p w:rsidR="00796707" w:rsidRDefault="00796707" w:rsidP="0079670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rtl/>
          <w:lang w:bidi="fa-IR"/>
        </w:rPr>
      </w:pPr>
    </w:p>
    <w:p w:rsidR="0063753B" w:rsidRDefault="0063753B" w:rsidP="0063753B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rtl/>
          <w:lang w:bidi="fa-IR"/>
        </w:rPr>
      </w:pPr>
    </w:p>
    <w:p w:rsidR="0063753B" w:rsidRDefault="00453B02" w:rsidP="0063753B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>
        <w:rPr>
          <w:rFonts w:ascii="Times New Roman" w:hAnsi="Times New Roman" w:hint="cs"/>
          <w:color w:val="76923C" w:themeColor="accent3" w:themeShade="BF"/>
          <w:sz w:val="36"/>
          <w:szCs w:val="36"/>
          <w:rtl/>
          <w:lang w:bidi="fa-IR"/>
        </w:rPr>
        <w:t>سرویس فاکتور فروش</w:t>
      </w:r>
    </w:p>
    <w:tbl>
      <w:tblPr>
        <w:tblStyle w:val="TableGrid"/>
        <w:bidiVisual/>
        <w:tblW w:w="19478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2937"/>
        <w:gridCol w:w="2970"/>
        <w:gridCol w:w="3330"/>
        <w:gridCol w:w="2970"/>
        <w:gridCol w:w="2700"/>
        <w:gridCol w:w="720"/>
        <w:gridCol w:w="236"/>
        <w:gridCol w:w="1440"/>
        <w:gridCol w:w="1440"/>
      </w:tblGrid>
      <w:tr w:rsidR="0063753B" w:rsidTr="00361E34">
        <w:trPr>
          <w:gridAfter w:val="3"/>
          <w:wAfter w:w="3116" w:type="dxa"/>
        </w:trPr>
        <w:tc>
          <w:tcPr>
            <w:tcW w:w="16362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Pr="00014ADC" w:rsidRDefault="00014ADC" w:rsidP="00361E34">
            <w:pPr>
              <w:bidi/>
              <w:jc w:val="center"/>
              <w:rPr>
                <w:rFonts w:ascii="Times New Roman" w:hAnsi="Times New Roman" w:cs="Tahoma"/>
                <w:color w:val="17365D" w:themeColor="text2" w:themeShade="BF"/>
                <w:lang w:bidi="fa-IR"/>
              </w:rPr>
            </w:pPr>
            <w:r>
              <w:rPr>
                <w:rFonts w:ascii="Consolas" w:hAnsi="Consolas" w:cs="Tahoma"/>
                <w:color w:val="A31515"/>
                <w:sz w:val="28"/>
                <w:szCs w:val="28"/>
              </w:rPr>
              <w:t>Route?</w:t>
            </w:r>
          </w:p>
        </w:tc>
      </w:tr>
      <w:tr w:rsidR="0063753B" w:rsidTr="00361E34">
        <w:trPr>
          <w:gridAfter w:val="3"/>
          <w:wAfter w:w="3116" w:type="dxa"/>
        </w:trPr>
        <w:tc>
          <w:tcPr>
            <w:tcW w:w="16362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Pr="00A47382" w:rsidRDefault="00014ADC" w:rsidP="00453B02">
            <w:pPr>
              <w:bidi/>
              <w:jc w:val="left"/>
              <w:rPr>
                <w:rFonts w:ascii="Consolas" w:hAnsi="Consolas"/>
                <w:color w:val="17365D" w:themeColor="text2" w:themeShade="BF"/>
                <w:sz w:val="28"/>
                <w:szCs w:val="28"/>
                <w:highlight w:val="white"/>
                <w:lang w:bidi="fa-IR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سرویس </w:t>
            </w:r>
            <w:r w:rsidR="00453B0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مدیریت فاکتور فروش </w:t>
            </w:r>
            <w:r w:rsidR="0063753B"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 w:rsidR="0063753B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="0063753B"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بازیابی، ذخیره، حذف، ویرایش</w:t>
            </w:r>
            <w:r w:rsidR="0063753B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سبد خرید و پارامترهای آن ر</w:t>
            </w:r>
            <w:r w:rsidR="0063753B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3753B" w:rsidTr="00361E34">
        <w:trPr>
          <w:gridAfter w:val="3"/>
          <w:wAfter w:w="3116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753B" w:rsidRDefault="0063753B" w:rsidP="00361E34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322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753B" w:rsidRDefault="0063753B" w:rsidP="00361E3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753B" w:rsidRDefault="0063753B" w:rsidP="00361E3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6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753B" w:rsidRPr="008D734D" w:rsidRDefault="0063753B" w:rsidP="00361E3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753B" w:rsidRDefault="0063753B" w:rsidP="00361E34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63753B" w:rsidTr="00361E34">
        <w:trPr>
          <w:gridAfter w:val="3"/>
          <w:wAfter w:w="3116" w:type="dxa"/>
          <w:trHeight w:val="15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4570D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D61FED" w:rsidP="00D61FED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  <w:t>ثبت فاکتور فروش</w:t>
            </w: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A612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146BE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146BE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146BE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شماره مشتری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موارد موجود در سبد خرید را </w:t>
            </w: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برمیگرداند.</w:t>
            </w:r>
          </w:p>
        </w:tc>
      </w:tr>
      <w:tr w:rsidR="0063753B" w:rsidTr="00361E34">
        <w:trPr>
          <w:gridAfter w:val="3"/>
          <w:wAfter w:w="3116" w:type="dxa"/>
          <w:trHeight w:val="11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4570D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D61FED" w:rsidP="00D61FED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  <w:t>قطعی شدن فاکتور فروش</w:t>
            </w:r>
            <w:bookmarkStart w:id="13" w:name="_GoBack"/>
            <w:bookmarkEnd w:id="13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1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A61286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شماره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سبد خرید و شماره ی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 w:rsidRPr="00E55BC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موارد موجود در سبد خرید را </w:t>
            </w: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برمیگرداند.</w:t>
            </w:r>
          </w:p>
        </w:tc>
      </w:tr>
      <w:tr w:rsidR="0063753B" w:rsidTr="00361E34">
        <w:trPr>
          <w:gridAfter w:val="3"/>
          <w:wAfter w:w="3116" w:type="dxa"/>
          <w:trHeight w:val="14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4570D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4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4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پارامترهای موجود در سبد خرید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پارامترهای سبد خرید را ذخیره میکند.</w:t>
            </w: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4570D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84778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پارامترهای موجود در سبد خرید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پارامترهای سبد خرید را پاک میکند.</w:t>
            </w:r>
          </w:p>
        </w:tc>
      </w:tr>
      <w:tr w:rsidR="0063753B" w:rsidTr="00361E34">
        <w:trPr>
          <w:gridAfter w:val="3"/>
          <w:wAfter w:w="3116" w:type="dxa"/>
          <w:trHeight w:val="28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4570D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3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25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ویژگیهای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سبد خرید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ویژگی های سبد خرید را ذخیره میکند.</w:t>
            </w:r>
          </w:p>
        </w:tc>
      </w:tr>
      <w:tr w:rsidR="0063753B" w:rsidTr="00361E34">
        <w:trPr>
          <w:gridAfter w:val="3"/>
          <w:wAfter w:w="3116" w:type="dxa"/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4570D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ویژگیهای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سبد خرید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تغییرات ویژگی های سبد خرید را ذخیره میکند.</w:t>
            </w:r>
          </w:p>
        </w:tc>
      </w:tr>
      <w:tr w:rsidR="0063753B" w:rsidTr="00361E34">
        <w:trPr>
          <w:gridAfter w:val="3"/>
          <w:wAfter w:w="3116" w:type="dxa"/>
          <w:trHeight w:val="22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64570D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2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trHeight w:val="192"/>
        </w:trPr>
        <w:tc>
          <w:tcPr>
            <w:tcW w:w="7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63753B" w:rsidRPr="0027641E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27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ویژگیهای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سبد خرید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ویژگی های سبد خرید را پاک میکند.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440" w:type="dxa"/>
          </w:tcPr>
          <w:p w:rsidR="0063753B" w:rsidRDefault="0063753B" w:rsidP="00361E34">
            <w:pPr>
              <w:ind w:left="578" w:hanging="578"/>
            </w:pPr>
          </w:p>
        </w:tc>
        <w:tc>
          <w:tcPr>
            <w:tcW w:w="1440" w:type="dxa"/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BasketItemViewModel</w:t>
            </w:r>
            <w:proofErr w:type="spellEnd"/>
          </w:p>
        </w:tc>
      </w:tr>
      <w:tr w:rsidR="0063753B" w:rsidTr="00361E34">
        <w:trPr>
          <w:gridAfter w:val="3"/>
          <w:wAfter w:w="3116" w:type="dxa"/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lastRenderedPageBreak/>
              <w:t>8</w:t>
            </w:r>
          </w:p>
        </w:tc>
        <w:tc>
          <w:tcPr>
            <w:tcW w:w="3222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4F242C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AD7765" w:rsidRDefault="0063753B" w:rsidP="00361E34">
            <w:pPr>
              <w:rPr>
                <w:rtl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Pr="00504786" w:rsidRDefault="0063753B" w:rsidP="00361E3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222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3753B" w:rsidTr="00361E34">
        <w:trPr>
          <w:gridAfter w:val="3"/>
          <w:wAfter w:w="3116" w:type="dxa"/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7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3753B" w:rsidRDefault="0063753B" w:rsidP="00361E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با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دریافت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ویژگیهای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سبد خرید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شماره ی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87706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ویژگی های سبد خرید را میگیریم (بازیابی میکنیم).</w:t>
            </w: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6B09E3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B6E" w:rsidRDefault="00B43B6E" w:rsidP="000F4D1B">
      <w:pPr>
        <w:spacing w:after="0" w:line="240" w:lineRule="auto"/>
      </w:pPr>
      <w:r>
        <w:separator/>
      </w:r>
    </w:p>
  </w:endnote>
  <w:endnote w:type="continuationSeparator" w:id="0">
    <w:p w:rsidR="00B43B6E" w:rsidRDefault="00B43B6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FC0" w:rsidRPr="00617EA3" w:rsidRDefault="00BC7FC0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4228"/>
      <w:gridCol w:w="540"/>
    </w:tblGrid>
    <w:tr w:rsidR="00BC7FC0" w:rsidTr="00DC21CD">
      <w:trPr>
        <w:trHeight w:val="440"/>
      </w:trPr>
      <w:tc>
        <w:tcPr>
          <w:tcW w:w="14228" w:type="dxa"/>
        </w:tcPr>
        <w:p w:rsidR="00BC7FC0" w:rsidRPr="00FC7EBA" w:rsidRDefault="00BC7FC0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540" w:type="dxa"/>
        </w:tcPr>
        <w:p w:rsidR="00BC7FC0" w:rsidRPr="00D75A7B" w:rsidRDefault="00BC7FC0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D61FED" w:rsidRPr="00D61FED">
            <w:rPr>
              <w:bCs/>
              <w:noProof/>
              <w:color w:val="FF0000"/>
              <w:sz w:val="24"/>
              <w:szCs w:val="24"/>
              <w:rtl/>
            </w:rPr>
            <w:t>9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C7FC0" w:rsidRPr="00617EA3" w:rsidRDefault="00BC7FC0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B6E" w:rsidRDefault="00B43B6E" w:rsidP="000F4D1B">
      <w:pPr>
        <w:spacing w:after="0" w:line="240" w:lineRule="auto"/>
      </w:pPr>
      <w:r>
        <w:separator/>
      </w:r>
    </w:p>
  </w:footnote>
  <w:footnote w:type="continuationSeparator" w:id="0">
    <w:p w:rsidR="00B43B6E" w:rsidRDefault="00B43B6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BC7FC0" w:rsidTr="009B2C3C">
      <w:trPr>
        <w:jc w:val="center"/>
      </w:trPr>
      <w:tc>
        <w:tcPr>
          <w:tcW w:w="4252" w:type="dxa"/>
          <w:shd w:val="clear" w:color="auto" w:fill="auto"/>
        </w:tcPr>
        <w:p w:rsidR="00BC7FC0" w:rsidRPr="0041289D" w:rsidRDefault="00BC7FC0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C7FC0" w:rsidRPr="00C47E92" w:rsidRDefault="00BC7FC0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/>
              <w:rtl/>
              <w:lang w:bidi="ar-SA"/>
            </w:rPr>
          </w:pPr>
          <w:r w:rsidRPr="00C47E92">
            <w:rPr>
              <w:rFonts w:ascii="Arial" w:hAnsi="Arial" w:hint="cs"/>
              <w:rtl/>
              <w:lang w:bidi="ar-SA"/>
            </w:rPr>
            <w:t xml:space="preserve">سند سرویس </w:t>
          </w:r>
          <w:r w:rsidRPr="00C47E92">
            <w:rPr>
              <w:rFonts w:ascii="Sakkal Majalla" w:hAnsi="Sakkal Majalla" w:cs="Sakkal Majalla" w:hint="cs"/>
              <w:rtl/>
              <w:lang w:bidi="ar-SA"/>
            </w:rPr>
            <w:t>–</w:t>
          </w:r>
          <w:r w:rsidRPr="00C47E92">
            <w:rPr>
              <w:rFonts w:ascii="Arial" w:hAnsi="Arial" w:hint="cs"/>
              <w:rtl/>
              <w:lang w:bidi="ar-SA"/>
            </w:rPr>
            <w:t xml:space="preserve"> متد باشگاه مشتریان</w:t>
          </w:r>
        </w:p>
      </w:tc>
    </w:tr>
    <w:tr w:rsidR="00BC7FC0" w:rsidTr="009B2C3C">
      <w:trPr>
        <w:jc w:val="center"/>
      </w:trPr>
      <w:tc>
        <w:tcPr>
          <w:tcW w:w="4252" w:type="dxa"/>
          <w:shd w:val="clear" w:color="auto" w:fill="auto"/>
        </w:tcPr>
        <w:p w:rsidR="00BC7FC0" w:rsidRPr="0041289D" w:rsidRDefault="00BC7FC0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BC7FC0" w:rsidRPr="005E65FF" w:rsidRDefault="00BC7FC0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BC7FC0" w:rsidRDefault="00BC7FC0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CD1499"/>
    <w:multiLevelType w:val="hybridMultilevel"/>
    <w:tmpl w:val="B792F9A2"/>
    <w:lvl w:ilvl="0" w:tplc="D802483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9D10DE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98AA236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Compset" w:hint="default"/>
      </w:rPr>
    </w:lvl>
    <w:lvl w:ilvl="3" w:tplc="97E001B8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2AE62DF8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6F25CB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E53CE7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F1A5A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1596783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4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5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6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4"/>
  </w:num>
  <w:num w:numId="5">
    <w:abstractNumId w:val="7"/>
  </w:num>
  <w:num w:numId="6">
    <w:abstractNumId w:val="2"/>
  </w:num>
  <w:num w:numId="7">
    <w:abstractNumId w:val="9"/>
  </w:num>
  <w:num w:numId="8">
    <w:abstractNumId w:val="16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5"/>
  </w:num>
  <w:num w:numId="14">
    <w:abstractNumId w:val="8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6"/>
  </w:num>
  <w:num w:numId="22">
    <w:abstractNumId w:val="12"/>
  </w:num>
  <w:num w:numId="2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47E"/>
    <w:rsid w:val="000144BF"/>
    <w:rsid w:val="00014592"/>
    <w:rsid w:val="00014ADC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D71"/>
    <w:rsid w:val="00032E80"/>
    <w:rsid w:val="0003307D"/>
    <w:rsid w:val="000339DB"/>
    <w:rsid w:val="00034202"/>
    <w:rsid w:val="00035244"/>
    <w:rsid w:val="000352DE"/>
    <w:rsid w:val="000360F1"/>
    <w:rsid w:val="00036798"/>
    <w:rsid w:val="00036BAE"/>
    <w:rsid w:val="000402AD"/>
    <w:rsid w:val="00040F2D"/>
    <w:rsid w:val="00041D6D"/>
    <w:rsid w:val="0004326E"/>
    <w:rsid w:val="00043E7B"/>
    <w:rsid w:val="00044212"/>
    <w:rsid w:val="000443D2"/>
    <w:rsid w:val="000460EC"/>
    <w:rsid w:val="00046FEB"/>
    <w:rsid w:val="00047888"/>
    <w:rsid w:val="00050BE2"/>
    <w:rsid w:val="00050FE5"/>
    <w:rsid w:val="00051F0C"/>
    <w:rsid w:val="00052103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978"/>
    <w:rsid w:val="00066B14"/>
    <w:rsid w:val="0006709A"/>
    <w:rsid w:val="00067A2B"/>
    <w:rsid w:val="000703C2"/>
    <w:rsid w:val="00070EAE"/>
    <w:rsid w:val="00072A54"/>
    <w:rsid w:val="00073C66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87D48"/>
    <w:rsid w:val="00090CA8"/>
    <w:rsid w:val="00090E49"/>
    <w:rsid w:val="00092343"/>
    <w:rsid w:val="00092B25"/>
    <w:rsid w:val="000933AF"/>
    <w:rsid w:val="000933BF"/>
    <w:rsid w:val="0009395D"/>
    <w:rsid w:val="00093E10"/>
    <w:rsid w:val="00094107"/>
    <w:rsid w:val="0009448A"/>
    <w:rsid w:val="0009543F"/>
    <w:rsid w:val="0009551C"/>
    <w:rsid w:val="0009614F"/>
    <w:rsid w:val="00096192"/>
    <w:rsid w:val="00097A10"/>
    <w:rsid w:val="000A12E1"/>
    <w:rsid w:val="000A2448"/>
    <w:rsid w:val="000A2C47"/>
    <w:rsid w:val="000A4582"/>
    <w:rsid w:val="000A45D6"/>
    <w:rsid w:val="000A52AA"/>
    <w:rsid w:val="000A5F73"/>
    <w:rsid w:val="000A7783"/>
    <w:rsid w:val="000B05A8"/>
    <w:rsid w:val="000B05F5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D5FE9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65B2"/>
    <w:rsid w:val="000F7C62"/>
    <w:rsid w:val="00100111"/>
    <w:rsid w:val="0010018E"/>
    <w:rsid w:val="0010020B"/>
    <w:rsid w:val="001002CA"/>
    <w:rsid w:val="00101277"/>
    <w:rsid w:val="00103CD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668C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53B3"/>
    <w:rsid w:val="0012649F"/>
    <w:rsid w:val="00127581"/>
    <w:rsid w:val="001302EB"/>
    <w:rsid w:val="001322FA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5B5"/>
    <w:rsid w:val="0018187B"/>
    <w:rsid w:val="00181EBC"/>
    <w:rsid w:val="00182AB6"/>
    <w:rsid w:val="0018362A"/>
    <w:rsid w:val="00183FEE"/>
    <w:rsid w:val="001847C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BE9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036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7D4"/>
    <w:rsid w:val="001D4AA0"/>
    <w:rsid w:val="001D5045"/>
    <w:rsid w:val="001D5A9D"/>
    <w:rsid w:val="001D5E53"/>
    <w:rsid w:val="001D5FB4"/>
    <w:rsid w:val="001D611E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4C27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0F3A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1D6E"/>
    <w:rsid w:val="00243121"/>
    <w:rsid w:val="002444E0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3D68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6B9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4BEB"/>
    <w:rsid w:val="00275306"/>
    <w:rsid w:val="00275BA3"/>
    <w:rsid w:val="002761E0"/>
    <w:rsid w:val="0027641E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5F8C"/>
    <w:rsid w:val="0028681D"/>
    <w:rsid w:val="00287192"/>
    <w:rsid w:val="002875EC"/>
    <w:rsid w:val="00292475"/>
    <w:rsid w:val="00293730"/>
    <w:rsid w:val="00293775"/>
    <w:rsid w:val="00293A44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572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607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871"/>
    <w:rsid w:val="002D71A7"/>
    <w:rsid w:val="002D7ADB"/>
    <w:rsid w:val="002D7D6B"/>
    <w:rsid w:val="002E0840"/>
    <w:rsid w:val="002E1320"/>
    <w:rsid w:val="002E1E60"/>
    <w:rsid w:val="002E282C"/>
    <w:rsid w:val="002E3373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412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3EC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C11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4FEA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13FB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089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6D40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8E4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0ABC"/>
    <w:rsid w:val="003E0B48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46C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097F"/>
    <w:rsid w:val="00422781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2B9D"/>
    <w:rsid w:val="00433E25"/>
    <w:rsid w:val="00434270"/>
    <w:rsid w:val="00435775"/>
    <w:rsid w:val="0043731F"/>
    <w:rsid w:val="004374A1"/>
    <w:rsid w:val="00437AAA"/>
    <w:rsid w:val="00441467"/>
    <w:rsid w:val="00441939"/>
    <w:rsid w:val="00442892"/>
    <w:rsid w:val="00443511"/>
    <w:rsid w:val="0044377D"/>
    <w:rsid w:val="00444479"/>
    <w:rsid w:val="0044481D"/>
    <w:rsid w:val="0044627F"/>
    <w:rsid w:val="004462F4"/>
    <w:rsid w:val="004464D4"/>
    <w:rsid w:val="00446ED5"/>
    <w:rsid w:val="0044748E"/>
    <w:rsid w:val="00450226"/>
    <w:rsid w:val="00450B85"/>
    <w:rsid w:val="004512F6"/>
    <w:rsid w:val="00452874"/>
    <w:rsid w:val="00453B02"/>
    <w:rsid w:val="004544AB"/>
    <w:rsid w:val="004565EE"/>
    <w:rsid w:val="00456756"/>
    <w:rsid w:val="00457F74"/>
    <w:rsid w:val="0046031A"/>
    <w:rsid w:val="00460E45"/>
    <w:rsid w:val="00460E9E"/>
    <w:rsid w:val="0046302E"/>
    <w:rsid w:val="0046328D"/>
    <w:rsid w:val="004634AE"/>
    <w:rsid w:val="00463923"/>
    <w:rsid w:val="00464836"/>
    <w:rsid w:val="00470974"/>
    <w:rsid w:val="004721B2"/>
    <w:rsid w:val="004723DF"/>
    <w:rsid w:val="004728B7"/>
    <w:rsid w:val="00473CDF"/>
    <w:rsid w:val="004742E9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0484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9AD"/>
    <w:rsid w:val="00497FF5"/>
    <w:rsid w:val="004A1E5A"/>
    <w:rsid w:val="004A4559"/>
    <w:rsid w:val="004A4A5D"/>
    <w:rsid w:val="004A4CAB"/>
    <w:rsid w:val="004A5220"/>
    <w:rsid w:val="004A619A"/>
    <w:rsid w:val="004B0241"/>
    <w:rsid w:val="004B0764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A5F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C4C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13E3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2DBD"/>
    <w:rsid w:val="0054348D"/>
    <w:rsid w:val="00543928"/>
    <w:rsid w:val="00543E1A"/>
    <w:rsid w:val="00544788"/>
    <w:rsid w:val="0054551C"/>
    <w:rsid w:val="00546563"/>
    <w:rsid w:val="00546819"/>
    <w:rsid w:val="00546BF2"/>
    <w:rsid w:val="0055034E"/>
    <w:rsid w:val="0055082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514"/>
    <w:rsid w:val="005667B4"/>
    <w:rsid w:val="00566A26"/>
    <w:rsid w:val="0056752A"/>
    <w:rsid w:val="00567B75"/>
    <w:rsid w:val="005705E8"/>
    <w:rsid w:val="00570C62"/>
    <w:rsid w:val="0057111C"/>
    <w:rsid w:val="005716B9"/>
    <w:rsid w:val="00572C54"/>
    <w:rsid w:val="00574ADA"/>
    <w:rsid w:val="00575487"/>
    <w:rsid w:val="00575F85"/>
    <w:rsid w:val="0057679D"/>
    <w:rsid w:val="00577216"/>
    <w:rsid w:val="0057770C"/>
    <w:rsid w:val="00577721"/>
    <w:rsid w:val="00580C24"/>
    <w:rsid w:val="005811C6"/>
    <w:rsid w:val="00583565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1FA6"/>
    <w:rsid w:val="005A3700"/>
    <w:rsid w:val="005A4C00"/>
    <w:rsid w:val="005A502F"/>
    <w:rsid w:val="005A51D4"/>
    <w:rsid w:val="005A604D"/>
    <w:rsid w:val="005A6544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1920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01"/>
    <w:rsid w:val="00622C39"/>
    <w:rsid w:val="0062504E"/>
    <w:rsid w:val="0062676B"/>
    <w:rsid w:val="00630152"/>
    <w:rsid w:val="00630A16"/>
    <w:rsid w:val="00632B7B"/>
    <w:rsid w:val="00633674"/>
    <w:rsid w:val="00634149"/>
    <w:rsid w:val="00634A1E"/>
    <w:rsid w:val="00634C41"/>
    <w:rsid w:val="0063753B"/>
    <w:rsid w:val="00640339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69E9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04B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28F"/>
    <w:rsid w:val="00692D2A"/>
    <w:rsid w:val="00692EC2"/>
    <w:rsid w:val="00692F18"/>
    <w:rsid w:val="00693A16"/>
    <w:rsid w:val="00695294"/>
    <w:rsid w:val="00695608"/>
    <w:rsid w:val="00695649"/>
    <w:rsid w:val="00695BD4"/>
    <w:rsid w:val="006A0987"/>
    <w:rsid w:val="006A0B54"/>
    <w:rsid w:val="006A1BAF"/>
    <w:rsid w:val="006A323B"/>
    <w:rsid w:val="006A361F"/>
    <w:rsid w:val="006A3E59"/>
    <w:rsid w:val="006A4090"/>
    <w:rsid w:val="006A410B"/>
    <w:rsid w:val="006A43B4"/>
    <w:rsid w:val="006A4548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09E3"/>
    <w:rsid w:val="006B12A0"/>
    <w:rsid w:val="006B1386"/>
    <w:rsid w:val="006B142A"/>
    <w:rsid w:val="006B1B7E"/>
    <w:rsid w:val="006B1FF6"/>
    <w:rsid w:val="006B27CC"/>
    <w:rsid w:val="006B3EF5"/>
    <w:rsid w:val="006B42DF"/>
    <w:rsid w:val="006B4440"/>
    <w:rsid w:val="006B48A1"/>
    <w:rsid w:val="006B573D"/>
    <w:rsid w:val="006B5B50"/>
    <w:rsid w:val="006B5C01"/>
    <w:rsid w:val="006B5DD2"/>
    <w:rsid w:val="006B6240"/>
    <w:rsid w:val="006B6EC6"/>
    <w:rsid w:val="006B70A2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4D17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793"/>
    <w:rsid w:val="007067E1"/>
    <w:rsid w:val="00706A51"/>
    <w:rsid w:val="007106C8"/>
    <w:rsid w:val="00710ED8"/>
    <w:rsid w:val="007116AB"/>
    <w:rsid w:val="00711CD3"/>
    <w:rsid w:val="007126AA"/>
    <w:rsid w:val="00714096"/>
    <w:rsid w:val="007146D1"/>
    <w:rsid w:val="00715CA3"/>
    <w:rsid w:val="0071611C"/>
    <w:rsid w:val="007177E0"/>
    <w:rsid w:val="00720436"/>
    <w:rsid w:val="007204E3"/>
    <w:rsid w:val="00721158"/>
    <w:rsid w:val="00721F38"/>
    <w:rsid w:val="0072228A"/>
    <w:rsid w:val="00722CDA"/>
    <w:rsid w:val="00723D7E"/>
    <w:rsid w:val="00724F65"/>
    <w:rsid w:val="00725823"/>
    <w:rsid w:val="00726045"/>
    <w:rsid w:val="00726ECC"/>
    <w:rsid w:val="007300B7"/>
    <w:rsid w:val="00730C4F"/>
    <w:rsid w:val="00734ADC"/>
    <w:rsid w:val="0073565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6E0D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6707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EBE"/>
    <w:rsid w:val="007C0FA9"/>
    <w:rsid w:val="007C1763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5F75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0F2C"/>
    <w:rsid w:val="0082124F"/>
    <w:rsid w:val="008215BD"/>
    <w:rsid w:val="0082178A"/>
    <w:rsid w:val="0082192F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1EC"/>
    <w:rsid w:val="008376FA"/>
    <w:rsid w:val="00837867"/>
    <w:rsid w:val="00837EC0"/>
    <w:rsid w:val="008400A7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3D87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18CA"/>
    <w:rsid w:val="00872C19"/>
    <w:rsid w:val="00872F5E"/>
    <w:rsid w:val="00876FB4"/>
    <w:rsid w:val="00877066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87F99"/>
    <w:rsid w:val="00890017"/>
    <w:rsid w:val="00890021"/>
    <w:rsid w:val="0089069D"/>
    <w:rsid w:val="00890EBE"/>
    <w:rsid w:val="0089110E"/>
    <w:rsid w:val="008914E4"/>
    <w:rsid w:val="0089162A"/>
    <w:rsid w:val="00892913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233F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6A3"/>
    <w:rsid w:val="008B074E"/>
    <w:rsid w:val="008B0E61"/>
    <w:rsid w:val="008B16F2"/>
    <w:rsid w:val="008B1E10"/>
    <w:rsid w:val="008B2A23"/>
    <w:rsid w:val="008B3804"/>
    <w:rsid w:val="008B47DB"/>
    <w:rsid w:val="008B6BFC"/>
    <w:rsid w:val="008B7843"/>
    <w:rsid w:val="008C03AF"/>
    <w:rsid w:val="008C03F3"/>
    <w:rsid w:val="008C1400"/>
    <w:rsid w:val="008C237A"/>
    <w:rsid w:val="008C39AD"/>
    <w:rsid w:val="008C3ADB"/>
    <w:rsid w:val="008C3E8C"/>
    <w:rsid w:val="008C4087"/>
    <w:rsid w:val="008C4152"/>
    <w:rsid w:val="008C4EB5"/>
    <w:rsid w:val="008C63AF"/>
    <w:rsid w:val="008C67F3"/>
    <w:rsid w:val="008C6FA8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133E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1EB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37D82"/>
    <w:rsid w:val="009406B4"/>
    <w:rsid w:val="0094140F"/>
    <w:rsid w:val="00941BA8"/>
    <w:rsid w:val="00942233"/>
    <w:rsid w:val="00942D20"/>
    <w:rsid w:val="0094329F"/>
    <w:rsid w:val="009434AC"/>
    <w:rsid w:val="009458D6"/>
    <w:rsid w:val="009459EB"/>
    <w:rsid w:val="0094658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4EFF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578"/>
    <w:rsid w:val="009A27A3"/>
    <w:rsid w:val="009A3AF8"/>
    <w:rsid w:val="009A4309"/>
    <w:rsid w:val="009A450C"/>
    <w:rsid w:val="009A485F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28C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53B"/>
    <w:rsid w:val="009F46A7"/>
    <w:rsid w:val="009F47BE"/>
    <w:rsid w:val="009F4D10"/>
    <w:rsid w:val="009F5927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1E20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17F60"/>
    <w:rsid w:val="00A211A9"/>
    <w:rsid w:val="00A21D22"/>
    <w:rsid w:val="00A223B3"/>
    <w:rsid w:val="00A232A6"/>
    <w:rsid w:val="00A2400A"/>
    <w:rsid w:val="00A243A1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47382"/>
    <w:rsid w:val="00A507F1"/>
    <w:rsid w:val="00A518DF"/>
    <w:rsid w:val="00A52115"/>
    <w:rsid w:val="00A52149"/>
    <w:rsid w:val="00A5249D"/>
    <w:rsid w:val="00A52E9C"/>
    <w:rsid w:val="00A52FA4"/>
    <w:rsid w:val="00A538B2"/>
    <w:rsid w:val="00A5394D"/>
    <w:rsid w:val="00A53F7B"/>
    <w:rsid w:val="00A541A0"/>
    <w:rsid w:val="00A54A47"/>
    <w:rsid w:val="00A558CE"/>
    <w:rsid w:val="00A561E5"/>
    <w:rsid w:val="00A56A84"/>
    <w:rsid w:val="00A5741A"/>
    <w:rsid w:val="00A60785"/>
    <w:rsid w:val="00A60A7E"/>
    <w:rsid w:val="00A60F0D"/>
    <w:rsid w:val="00A61286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67D69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850A0"/>
    <w:rsid w:val="00A8690B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5E22"/>
    <w:rsid w:val="00A96706"/>
    <w:rsid w:val="00A96CB9"/>
    <w:rsid w:val="00A96EF3"/>
    <w:rsid w:val="00A97DB5"/>
    <w:rsid w:val="00AA047C"/>
    <w:rsid w:val="00AA0A85"/>
    <w:rsid w:val="00AA0D8E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27A5"/>
    <w:rsid w:val="00AC33E6"/>
    <w:rsid w:val="00AC38E6"/>
    <w:rsid w:val="00AC3BBB"/>
    <w:rsid w:val="00AC4BD8"/>
    <w:rsid w:val="00AC6F7B"/>
    <w:rsid w:val="00AC7053"/>
    <w:rsid w:val="00AC7508"/>
    <w:rsid w:val="00AC79AB"/>
    <w:rsid w:val="00AD011B"/>
    <w:rsid w:val="00AD05B9"/>
    <w:rsid w:val="00AD0FAB"/>
    <w:rsid w:val="00AD1478"/>
    <w:rsid w:val="00AD1A84"/>
    <w:rsid w:val="00AD4E9C"/>
    <w:rsid w:val="00AD4F5B"/>
    <w:rsid w:val="00AD52C6"/>
    <w:rsid w:val="00AD5F0B"/>
    <w:rsid w:val="00AD739B"/>
    <w:rsid w:val="00AD7765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495A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6CC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3B6E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27CD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BE7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47B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5DBF"/>
    <w:rsid w:val="00BB71BD"/>
    <w:rsid w:val="00BC03DD"/>
    <w:rsid w:val="00BC0CFA"/>
    <w:rsid w:val="00BC1309"/>
    <w:rsid w:val="00BC36DF"/>
    <w:rsid w:val="00BC3AE5"/>
    <w:rsid w:val="00BC3C0A"/>
    <w:rsid w:val="00BC505E"/>
    <w:rsid w:val="00BC540A"/>
    <w:rsid w:val="00BC5DB5"/>
    <w:rsid w:val="00BC65AC"/>
    <w:rsid w:val="00BC6912"/>
    <w:rsid w:val="00BC6B0D"/>
    <w:rsid w:val="00BC758B"/>
    <w:rsid w:val="00BC7FC0"/>
    <w:rsid w:val="00BD07D7"/>
    <w:rsid w:val="00BD23B5"/>
    <w:rsid w:val="00BD25A4"/>
    <w:rsid w:val="00BD3607"/>
    <w:rsid w:val="00BD3772"/>
    <w:rsid w:val="00BD4EC0"/>
    <w:rsid w:val="00BD4F42"/>
    <w:rsid w:val="00BD5531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12F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76E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274E7"/>
    <w:rsid w:val="00C2769B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47B2A"/>
    <w:rsid w:val="00C47E92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0E99"/>
    <w:rsid w:val="00C81BDC"/>
    <w:rsid w:val="00C81BDE"/>
    <w:rsid w:val="00C824D1"/>
    <w:rsid w:val="00C82515"/>
    <w:rsid w:val="00C82C35"/>
    <w:rsid w:val="00C837E7"/>
    <w:rsid w:val="00C844D2"/>
    <w:rsid w:val="00C84CFF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54D4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315"/>
    <w:rsid w:val="00CB26F0"/>
    <w:rsid w:val="00CB47C4"/>
    <w:rsid w:val="00CB50F7"/>
    <w:rsid w:val="00CB56C7"/>
    <w:rsid w:val="00CB70C1"/>
    <w:rsid w:val="00CC10B6"/>
    <w:rsid w:val="00CC1535"/>
    <w:rsid w:val="00CC2761"/>
    <w:rsid w:val="00CC2904"/>
    <w:rsid w:val="00CC4B7C"/>
    <w:rsid w:val="00CC4D65"/>
    <w:rsid w:val="00CC594C"/>
    <w:rsid w:val="00CC65F6"/>
    <w:rsid w:val="00CD0341"/>
    <w:rsid w:val="00CD086B"/>
    <w:rsid w:val="00CD1747"/>
    <w:rsid w:val="00CD1A6B"/>
    <w:rsid w:val="00CD217D"/>
    <w:rsid w:val="00CD5295"/>
    <w:rsid w:val="00CD5CE9"/>
    <w:rsid w:val="00CD5D4A"/>
    <w:rsid w:val="00CD5ECE"/>
    <w:rsid w:val="00CD605D"/>
    <w:rsid w:val="00CD6F64"/>
    <w:rsid w:val="00CE0303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88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32E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784"/>
    <w:rsid w:val="00D518CF"/>
    <w:rsid w:val="00D51BC3"/>
    <w:rsid w:val="00D52667"/>
    <w:rsid w:val="00D529E0"/>
    <w:rsid w:val="00D52BA8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13FD"/>
    <w:rsid w:val="00D61FED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4D45"/>
    <w:rsid w:val="00D75227"/>
    <w:rsid w:val="00D757ED"/>
    <w:rsid w:val="00D75867"/>
    <w:rsid w:val="00D75A7B"/>
    <w:rsid w:val="00D76721"/>
    <w:rsid w:val="00D77CB9"/>
    <w:rsid w:val="00D8109A"/>
    <w:rsid w:val="00D81CB2"/>
    <w:rsid w:val="00D82F38"/>
    <w:rsid w:val="00D83D5F"/>
    <w:rsid w:val="00D8527D"/>
    <w:rsid w:val="00D85938"/>
    <w:rsid w:val="00D85A29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4D8F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374"/>
    <w:rsid w:val="00DB6CE4"/>
    <w:rsid w:val="00DB70E5"/>
    <w:rsid w:val="00DB752C"/>
    <w:rsid w:val="00DB7F96"/>
    <w:rsid w:val="00DC21C3"/>
    <w:rsid w:val="00DC21CD"/>
    <w:rsid w:val="00DC2C05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52DA"/>
    <w:rsid w:val="00DC68EC"/>
    <w:rsid w:val="00DC7BA1"/>
    <w:rsid w:val="00DC7E91"/>
    <w:rsid w:val="00DD131C"/>
    <w:rsid w:val="00DD1B8B"/>
    <w:rsid w:val="00DD1D2B"/>
    <w:rsid w:val="00DD1EC9"/>
    <w:rsid w:val="00DD263A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D7AA6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23A2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605C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BC6"/>
    <w:rsid w:val="00E55CB1"/>
    <w:rsid w:val="00E606DE"/>
    <w:rsid w:val="00E60EA1"/>
    <w:rsid w:val="00E614C7"/>
    <w:rsid w:val="00E617BB"/>
    <w:rsid w:val="00E62476"/>
    <w:rsid w:val="00E624E1"/>
    <w:rsid w:val="00E63ADD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514"/>
    <w:rsid w:val="00E8268B"/>
    <w:rsid w:val="00E82765"/>
    <w:rsid w:val="00E83A68"/>
    <w:rsid w:val="00E8493F"/>
    <w:rsid w:val="00E849A9"/>
    <w:rsid w:val="00E859CA"/>
    <w:rsid w:val="00E85A7C"/>
    <w:rsid w:val="00E86A08"/>
    <w:rsid w:val="00E86FF1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AAA"/>
    <w:rsid w:val="00E97D67"/>
    <w:rsid w:val="00EA0168"/>
    <w:rsid w:val="00EA0A18"/>
    <w:rsid w:val="00EA1962"/>
    <w:rsid w:val="00EA1D79"/>
    <w:rsid w:val="00EA2140"/>
    <w:rsid w:val="00EA35B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2B"/>
    <w:rsid w:val="00EB22A1"/>
    <w:rsid w:val="00EB2BF3"/>
    <w:rsid w:val="00EB484F"/>
    <w:rsid w:val="00EB4B6C"/>
    <w:rsid w:val="00EB4FD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546D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199F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5B94"/>
    <w:rsid w:val="00F06517"/>
    <w:rsid w:val="00F07AF5"/>
    <w:rsid w:val="00F07BBA"/>
    <w:rsid w:val="00F10344"/>
    <w:rsid w:val="00F10EF8"/>
    <w:rsid w:val="00F11592"/>
    <w:rsid w:val="00F11FBC"/>
    <w:rsid w:val="00F122E1"/>
    <w:rsid w:val="00F12B65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742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095"/>
    <w:rsid w:val="00F42175"/>
    <w:rsid w:val="00F4220F"/>
    <w:rsid w:val="00F42542"/>
    <w:rsid w:val="00F437CD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277"/>
    <w:rsid w:val="00F5450A"/>
    <w:rsid w:val="00F54CB8"/>
    <w:rsid w:val="00F572F7"/>
    <w:rsid w:val="00F57F66"/>
    <w:rsid w:val="00F61C86"/>
    <w:rsid w:val="00F62676"/>
    <w:rsid w:val="00F62EE0"/>
    <w:rsid w:val="00F633B9"/>
    <w:rsid w:val="00F6367C"/>
    <w:rsid w:val="00F63B35"/>
    <w:rsid w:val="00F64284"/>
    <w:rsid w:val="00F65311"/>
    <w:rsid w:val="00F657B8"/>
    <w:rsid w:val="00F66DFC"/>
    <w:rsid w:val="00F6725B"/>
    <w:rsid w:val="00F67C8F"/>
    <w:rsid w:val="00F704C5"/>
    <w:rsid w:val="00F704E7"/>
    <w:rsid w:val="00F70F7E"/>
    <w:rsid w:val="00F70FEA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3B4C"/>
    <w:rsid w:val="00F94610"/>
    <w:rsid w:val="00F9475C"/>
    <w:rsid w:val="00F952DC"/>
    <w:rsid w:val="00F9575E"/>
    <w:rsid w:val="00F96488"/>
    <w:rsid w:val="00F965B3"/>
    <w:rsid w:val="00F96850"/>
    <w:rsid w:val="00F974E0"/>
    <w:rsid w:val="00F97901"/>
    <w:rsid w:val="00FA0F6A"/>
    <w:rsid w:val="00FA1248"/>
    <w:rsid w:val="00FA13B4"/>
    <w:rsid w:val="00FA1DF9"/>
    <w:rsid w:val="00FA2FB9"/>
    <w:rsid w:val="00FA383E"/>
    <w:rsid w:val="00FA5BFB"/>
    <w:rsid w:val="00FA64DB"/>
    <w:rsid w:val="00FA6922"/>
    <w:rsid w:val="00FA6C86"/>
    <w:rsid w:val="00FA74E5"/>
    <w:rsid w:val="00FA7F7B"/>
    <w:rsid w:val="00FB0044"/>
    <w:rsid w:val="00FB0EDE"/>
    <w:rsid w:val="00FB10AB"/>
    <w:rsid w:val="00FB18FB"/>
    <w:rsid w:val="00FB20EB"/>
    <w:rsid w:val="00FB2337"/>
    <w:rsid w:val="00FB3380"/>
    <w:rsid w:val="00FB4013"/>
    <w:rsid w:val="00FB4DB8"/>
    <w:rsid w:val="00FB4F3A"/>
    <w:rsid w:val="00FB7BB3"/>
    <w:rsid w:val="00FC235E"/>
    <w:rsid w:val="00FC3337"/>
    <w:rsid w:val="00FC3E7F"/>
    <w:rsid w:val="00FC424E"/>
    <w:rsid w:val="00FC4287"/>
    <w:rsid w:val="00FC54F2"/>
    <w:rsid w:val="00FC5E0C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42F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53BF9529-02FC-41C3-A82A-A5CDC77A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9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Loyalty</dc:subject>
  <dc:creator>مريم شاكري</dc:creator>
  <cp:keywords>1.0</cp:keywords>
  <cp:lastModifiedBy>Maryam Shakeri</cp:lastModifiedBy>
  <cp:revision>1216</cp:revision>
  <cp:lastPrinted>2016-06-26T08:06:00Z</cp:lastPrinted>
  <dcterms:created xsi:type="dcterms:W3CDTF">2008-03-16T11:22:00Z</dcterms:created>
  <dcterms:modified xsi:type="dcterms:W3CDTF">2016-06-26T11:55:00Z</dcterms:modified>
  <cp:category>مدل سرویس متد</cp:category>
</cp:coreProperties>
</file>