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🤖 AI Audit Comprehensive Report</w:t>
      </w:r>
    </w:p>
    <w:p>
      <w:pPr>
        <w:jc w:val="center"/>
      </w:pPr>
      <w:r>
        <w:rPr>
          <w:sz w:val="21"/>
        </w:rPr>
        <w:t>Generated on: 2025-12-18 at 15:46:47</w:t>
      </w:r>
    </w:p>
    <w:p>
      <w:pPr>
        <w:jc w:val="center"/>
      </w:pPr>
      <w:r>
        <w:rPr>
          <w:sz w:val="21"/>
        </w:rPr>
        <w:t>Audit ID: 426</w:t>
      </w:r>
    </w:p>
    <w:p/>
    <w:p>
      <w:pPr>
        <w:pStyle w:val="Heading1"/>
      </w:pPr>
      <w:r>
        <w:rPr>
          <w:b/>
        </w:rPr>
        <w:t>📋 Audit Information</w:t>
      </w:r>
    </w:p>
    <w:p>
      <w:pPr>
        <w:pStyle w:val="Heading2"/>
      </w:pPr>
      <w:r>
        <w:rPr>
          <w:b/>
        </w:rPr>
        <w:t>Audit Details</w:t>
      </w:r>
    </w:p>
    <w:p>
      <w:r>
        <w:t>• Type: AI Audit</w:t>
      </w:r>
    </w:p>
    <w:p>
      <w:r>
        <w:t>• Status: Work In Progress</w:t>
      </w:r>
    </w:p>
    <w:p>
      <w:r>
        <w:t>• Framework: Basel III Framework</w:t>
      </w:r>
    </w:p>
    <w:p>
      <w:r>
        <w:t>• Policy: Stress Testing &amp; Risk Management Policy</w:t>
      </w:r>
    </w:p>
    <w:p>
      <w:pPr>
        <w:pStyle w:val="Heading2"/>
      </w:pPr>
      <w:r>
        <w:rPr>
          <w:b/>
        </w:rPr>
        <w:t>Assignment</w:t>
      </w:r>
    </w:p>
    <w:p>
      <w:r>
        <w:t>• Auditor: AI System (Automated)</w:t>
      </w:r>
    </w:p>
    <w:p>
      <w:r>
        <w:t>• Assignee: vikram.patel</w:t>
      </w:r>
    </w:p>
    <w:p>
      <w:r>
        <w:t>• Reviewer: vikram.patel</w:t>
      </w:r>
    </w:p>
    <w:p>
      <w:pPr>
        <w:pStyle w:val="Heading2"/>
      </w:pPr>
      <w:r>
        <w:rPr>
          <w:b/>
        </w:rPr>
        <w:t>Timeline</w:t>
      </w:r>
    </w:p>
    <w:p>
      <w:r>
        <w:t>• Assigned: 2025-10-27 10:57:01</w:t>
      </w:r>
    </w:p>
    <w:p>
      <w:r>
        <w:t>• Due Date: 2025-11-01</w:t>
      </w:r>
    </w:p>
    <w:p>
      <w:r>
        <w:t>• Completed: Not completed</w:t>
      </w:r>
    </w:p>
    <w:p>
      <w:pPr>
        <w:pStyle w:val="Heading1"/>
      </w:pPr>
      <w:r>
        <w:rPr>
          <w:b/>
        </w:rPr>
        <w:t>📊 Processing Summary</w:t>
      </w:r>
    </w:p>
    <w:p>
      <w:r>
        <w:t>• Total Documents: 38</w:t>
      </w:r>
    </w:p>
    <w:p>
      <w:r>
        <w:t>• Completed: 3</w:t>
      </w:r>
    </w:p>
    <w:p>
      <w:r>
        <w:t>• Pending: 35</w:t>
      </w:r>
    </w:p>
    <w:p>
      <w:r>
        <w:t>• Completion Rate: 7.89%</w:t>
      </w:r>
    </w:p>
    <w:p>
      <w:pPr>
        <w:pStyle w:val="Heading1"/>
      </w:pPr>
      <w:r>
        <w:rPr>
          <w:b/>
        </w:rPr>
        <w:t>✅ Compliance Summary</w:t>
      </w:r>
    </w:p>
    <w:p>
      <w:r>
        <w:t>• Compliant: 3</w:t>
      </w:r>
    </w:p>
    <w:p>
      <w:r>
        <w:t>• Partially Compliant: 0</w:t>
      </w:r>
    </w:p>
    <w:p>
      <w:r>
        <w:t>• Non-Compliant: 0</w:t>
      </w:r>
    </w:p>
    <w:p>
      <w:r>
        <w:t>• Unknown: 0</w:t>
      </w:r>
    </w:p>
    <w:p>
      <w:pPr>
        <w:pStyle w:val="Heading1"/>
      </w:pPr>
      <w:r>
        <w:rPr>
          <w:b/>
        </w:rPr>
        <w:t>📄 Documents Processed</w:t>
      </w:r>
    </w:p>
    <w:p>
      <w:pPr>
        <w:pStyle w:val="Heading2"/>
      </w:pPr>
      <w:r>
        <w:rPr>
          <w:b/>
        </w:rPr>
        <w:t>Document</w:t>
      </w:r>
    </w:p>
    <w:p>
      <w:r>
        <w:t>• Type: application/vnd.openxmlformats-officedocument.spre | Size: 1,024,000 bytes</w:t>
      </w:r>
    </w:p>
    <w:p>
      <w:r>
        <w:t>• Processing: completed</w:t>
      </w:r>
    </w:p>
    <w:p>
      <w:r>
        <w:t>• Uploaded: 2025-12-18 10:14:59</w:t>
      </w:r>
    </w:p>
    <w:p/>
    <w:p>
      <w:pPr>
        <w:pStyle w:val="Heading3"/>
      </w:pPr>
      <w:r>
        <w:rPr>
          <w:b/>
        </w:rPr>
        <w:t>Compliance Analysis Results</w:t>
      </w:r>
    </w:p>
    <w:p>
      <w:r>
        <w:rPr>
          <w:b/>
        </w:rPr>
        <w:t xml:space="preserve">Processed At: </w:t>
      </w:r>
      <w:r>
        <w:t>2025-12-18 15:44:59</w:t>
      </w:r>
    </w:p>
    <w:p>
      <w:r>
        <w:rPr>
          <w:b/>
        </w:rPr>
        <w:t xml:space="preserve">Overall Confidence: </w:t>
      </w:r>
      <w:r>
        <w:t>0.02999999999999997</w:t>
      </w:r>
    </w:p>
    <w:p>
      <w:r>
        <w:rPr>
          <w:b/>
        </w:rPr>
        <w:t xml:space="preserve">Overall Status: </w:t>
      </w:r>
      <w:r>
        <w:t>compliant</w:t>
      </w:r>
    </w:p>
    <w:p/>
    <w:p>
      <w:pPr>
        <w:pStyle w:val="Heading3"/>
      </w:pPr>
      <w:r>
        <w:rPr>
          <w:b/>
        </w:rPr>
        <w:t>Maintain HQL net cash outflows for 30 days</w:t>
      </w:r>
    </w:p>
    <w:p>
      <w:r>
        <w:rPr>
          <w:b/>
        </w:rPr>
        <w:t xml:space="preserve">Gap: </w:t>
      </w:r>
      <w:r>
        <w:t>HQL net cash outflows maintenance procedure not found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HQL net cash outflows maintenance procedure not found</w:t>
      </w:r>
    </w:p>
    <w:p/>
    <w:p>
      <w:pPr>
        <w:pStyle w:val="Heading3"/>
      </w:pPr>
      <w:r>
        <w:rPr>
          <w:b/>
        </w:rPr>
        <w:t>Maintain available stable funding (ASF) required stable funding (RSF)</w:t>
      </w:r>
    </w:p>
    <w:p>
      <w:r>
        <w:rPr>
          <w:b/>
        </w:rPr>
        <w:t xml:space="preserve">Gap: </w:t>
      </w:r>
      <w:r>
        <w:t>Specific requirement not found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Specific requirement not found</w:t>
      </w:r>
    </w:p>
    <w:p/>
    <w:p>
      <w:pPr>
        <w:pStyle w:val="Heading3"/>
      </w:pPr>
      <w:r>
        <w:rPr>
          <w:b/>
        </w:rPr>
        <w:t>Maintain leverage ratio 3 at all times</w:t>
      </w:r>
    </w:p>
    <w:p>
      <w:r>
        <w:rPr>
          <w:b/>
        </w:rPr>
        <w:t xml:space="preserve">Compliance Score: </w:t>
      </w:r>
      <w:r>
        <w:t>1.0</w:t>
      </w:r>
    </w:p>
    <w:p>
      <w:r>
        <w:rPr>
          <w:b/>
        </w:rPr>
        <w:t xml:space="preserve">Evidence Found: </w:t>
      </w:r>
      <w:r>
        <w:t>Leverage Ratio is provided in the document content</w:t>
      </w:r>
    </w:p>
    <w:p>
      <w:r>
        <w:rPr>
          <w:b/>
        </w:rPr>
        <w:t xml:space="preserve">Gap: </w:t>
      </w:r>
      <w:r>
        <w:t>Leverage Ratio Threshold is missing for full compliance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Leverage Ratio Threshold is missing for full compliance</w:t>
      </w:r>
    </w:p>
    <w:p/>
    <w:p>
      <w:pPr>
        <w:pStyle w:val="Heading3"/>
      </w:pPr>
      <w:r>
        <w:rPr>
          <w:b/>
        </w:rPr>
        <w:t>Annual submission of macro stress test results to regulators</w:t>
      </w:r>
    </w:p>
    <w:p>
      <w:r>
        <w:rPr>
          <w:b/>
        </w:rPr>
        <w:t xml:space="preserve">Compliance Score: </w:t>
      </w:r>
      <w:r>
        <w:t>0.75</w:t>
      </w:r>
    </w:p>
    <w:p>
      <w:r>
        <w:rPr>
          <w:b/>
        </w:rPr>
        <w:t xml:space="preserve">Evidence Found: </w:t>
      </w:r>
      <w:r>
        <w:t>Annual submission dates found in the document, Stress test impact results indicate compliance status</w:t>
      </w:r>
    </w:p>
    <w:p>
      <w:r>
        <w:rPr>
          <w:b/>
        </w:rPr>
        <w:t xml:space="preserve">Gap: </w:t>
      </w:r>
      <w:r>
        <w:t>Specific mention of macro stress test submission, No explicit statement on submission process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Specific mention of macro stress test submission, No explicit statement on submission process</w:t>
      </w:r>
    </w:p>
    <w:p/>
    <w:p>
      <w:pPr>
        <w:pStyle w:val="Heading3"/>
      </w:pPr>
      <w:r>
        <w:rPr>
          <w:b/>
        </w:rPr>
        <w:t>Ensure periodic stress testing of loan and investment portfolios under adverse but plausible credit and market conditions to assess the bank resilience</w:t>
      </w:r>
    </w:p>
    <w:p>
      <w:r>
        <w:rPr>
          <w:b/>
        </w:rPr>
        <w:t xml:space="preserve">Gap: </w:t>
      </w:r>
      <w:r>
        <w:t>Periodic stress testing of loan and investment portfolios under adverse but plausible credit and market conditions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Periodic stress testing of loan and investment portfolios under adverse but plausible credit and market conditions</w:t>
      </w:r>
    </w:p>
    <w:p/>
    <w:p>
      <w:pPr>
        <w:pStyle w:val="Heading3"/>
      </w:pPr>
      <w:r>
        <w:rPr>
          <w:b/>
        </w:rPr>
        <w:t>Ensure periodic stress testing of LCR under extreme but plausible liquidity stress scenarios, with mandatory internal and regulatory reporting of outcomes.</w:t>
      </w:r>
    </w:p>
    <w:p>
      <w:r>
        <w:rPr>
          <w:b/>
        </w:rPr>
        <w:t xml:space="preserve">Gap: </w:t>
      </w:r>
      <w:r>
        <w:t>Periodic stress testing of LCR under extreme but plausible liquidity stress scenarios, Mandatory internal and regulatory reporting of outcomes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Periodic stress testing of LCR under extreme but plausible liquidity stress scenarios, Mandatory internal and regulatory reporting of outcomes</w:t>
      </w:r>
    </w:p>
    <w:p/>
    <w:p>
      <w:pPr>
        <w:pStyle w:val="Heading3"/>
      </w:pPr>
      <w:r>
        <w:rPr>
          <w:b/>
        </w:rPr>
        <w:t>Ensure compliance with Basel III NSFR requirement by maintaining sufficient available stable funding (ASF) to meet required stable funding (RSF) over a one-year horizon.</w:t>
      </w:r>
    </w:p>
    <w:p>
      <w:r>
        <w:rPr>
          <w:b/>
        </w:rPr>
        <w:t xml:space="preserve">Gap: </w:t>
      </w:r>
      <w:r>
        <w:t>No evidence of maintaining sufficient available stable funding (ASF) to meet required stable funding (RSF) over a one-year horizon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No evidence of maintaining sufficient available stable funding (ASF) to meet required stable funding (RSF) over a one-year horizon</w:t>
      </w:r>
    </w:p>
    <w:p/>
    <w:p>
      <w:pPr>
        <w:pStyle w:val="Heading3"/>
      </w:pPr>
      <w:r>
        <w:rPr>
          <w:b/>
        </w:rPr>
        <w:t>Ensure that leverage ratio resilience is tested under severe but plausible economic and market conditions, with results reported to regulators and senior management as per Basel III requirements.</w:t>
      </w:r>
    </w:p>
    <w:p>
      <w:r>
        <w:rPr>
          <w:b/>
        </w:rPr>
        <w:t xml:space="preserve">Compliance Score: </w:t>
      </w:r>
      <w:r>
        <w:t>0.75</w:t>
      </w:r>
    </w:p>
    <w:p>
      <w:r>
        <w:rPr>
          <w:b/>
        </w:rPr>
        <w:t xml:space="preserve">Evidence Found: </w:t>
      </w:r>
      <w:r>
        <w:t>Stress Test Impact reported as Pass/Fail, Report Submission Date included in the document</w:t>
      </w:r>
    </w:p>
    <w:p>
      <w:r>
        <w:rPr>
          <w:b/>
        </w:rPr>
        <w:t xml:space="preserve">Gap: </w:t>
      </w:r>
      <w:r>
        <w:t>Specific stress test scenario details not provided, No mention of reporting to regulators and senior management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Specific stress test scenario details not provided, No mention of reporting to regulators and senior management</w:t>
      </w:r>
    </w:p>
    <w:p/>
    <w:p>
      <w:pPr>
        <w:pStyle w:val="Heading3"/>
      </w:pPr>
      <w:r>
        <w:rPr>
          <w:b/>
        </w:rPr>
        <w:t>Ensure that the results of macroeconomic stress testing are compiled, validated, and submitted to supervisory authorities and the Board, with action plans defined for identified vulnerabilities.</w:t>
      </w:r>
    </w:p>
    <w:p>
      <w:r>
        <w:rPr>
          <w:b/>
        </w:rPr>
        <w:t xml:space="preserve">Gap: </w:t>
      </w:r>
      <w:r>
        <w:t>Results of macroeconomic stress testing compilation, validation, and submission, Action plans for identified vulnerabilities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Results of macroeconomic stress testing compilation, validation, and submission, Action plans for identified vulnerabilities</w:t>
      </w:r>
    </w:p>
    <w:p/>
    <w:p>
      <w:pPr>
        <w:pStyle w:val="Heading3"/>
      </w:pPr>
      <w:r>
        <w:rPr>
          <w:b/>
        </w:rPr>
        <w:t>Ensure stress testing of credit portfolios includes concentration risk assessments across industries, geographies, and borrower groups to prevent excessive exposure build-up.</w:t>
      </w:r>
    </w:p>
    <w:p>
      <w:r>
        <w:rPr>
          <w:b/>
        </w:rPr>
        <w:t xml:space="preserve">Gap: </w:t>
      </w:r>
      <w:r>
        <w:t>Stress Test Impact not linked to concentration risk assessments, No evidence of concentration risk assessments across industries, geographies, and borrower groups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Stress Test Impact not linked to concentration risk assessments, No evidence of concentration risk assessments across industries, geographies, and borrower groups</w:t>
      </w:r>
    </w:p>
    <w:p/>
    <w:p/>
    <w:p>
      <w:pPr>
        <w:pStyle w:val="Heading2"/>
      </w:pPr>
      <w:r>
        <w:rPr>
          <w:b/>
        </w:rPr>
        <w:t>Document</w:t>
      </w:r>
    </w:p>
    <w:p>
      <w:r>
        <w:t>• Type: application/vnd.openxmlformats-officedocument.spre | Size: 1,024,000 bytes</w:t>
      </w:r>
    </w:p>
    <w:p>
      <w:r>
        <w:t>• Processing: completed</w:t>
      </w:r>
    </w:p>
    <w:p>
      <w:r>
        <w:t>• Uploaded: 2025-12-18 10:14:14</w:t>
      </w:r>
    </w:p>
    <w:p/>
    <w:p>
      <w:pPr>
        <w:pStyle w:val="Heading3"/>
      </w:pPr>
      <w:r>
        <w:rPr>
          <w:b/>
        </w:rPr>
        <w:t>Compliance Analysis Results</w:t>
      </w:r>
    </w:p>
    <w:p>
      <w:r>
        <w:rPr>
          <w:b/>
        </w:rPr>
        <w:t xml:space="preserve">Processed At: </w:t>
      </w:r>
      <w:r>
        <w:t>2025-12-18 15:44:14</w:t>
      </w:r>
    </w:p>
    <w:p>
      <w:r>
        <w:rPr>
          <w:b/>
        </w:rPr>
        <w:t xml:space="preserve">Overall Confidence: </w:t>
      </w:r>
      <w:r>
        <w:t>0.41</w:t>
      </w:r>
    </w:p>
    <w:p>
      <w:r>
        <w:rPr>
          <w:b/>
        </w:rPr>
        <w:t xml:space="preserve">Overall Status: </w:t>
      </w:r>
      <w:r>
        <w:t>compliant</w:t>
      </w:r>
    </w:p>
    <w:p/>
    <w:p>
      <w:pPr>
        <w:pStyle w:val="Heading3"/>
      </w:pPr>
      <w:r>
        <w:rPr>
          <w:b/>
        </w:rPr>
        <w:t>Maintain HQL net cash outflows for 30 days</w:t>
      </w:r>
    </w:p>
    <w:p>
      <w:r>
        <w:rPr>
          <w:b/>
        </w:rPr>
        <w:t xml:space="preserve">Gap: </w:t>
      </w:r>
      <w:r>
        <w:t>HQL net cash outflows maintenance for 30 days requirement not found in document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HQL net cash outflows maintenance for 30 days requirement not found in document</w:t>
      </w:r>
    </w:p>
    <w:p/>
    <w:p>
      <w:pPr>
        <w:pStyle w:val="Heading3"/>
      </w:pPr>
      <w:r>
        <w:rPr>
          <w:b/>
        </w:rPr>
        <w:t>Maintain available stable funding (ASF) required stable funding (RSF)</w:t>
      </w:r>
    </w:p>
    <w:p>
      <w:r>
        <w:rPr>
          <w:b/>
        </w:rPr>
        <w:t xml:space="preserve">Compliance Score: </w:t>
      </w:r>
      <w:r>
        <w:t>0.6</w:t>
      </w:r>
    </w:p>
    <w:p>
      <w:r>
        <w:rPr>
          <w:b/>
        </w:rPr>
        <w:t xml:space="preserve">Evidence Found: </w:t>
      </w:r>
      <w:r>
        <w:t>No direct mention of ASF or RSF in the document content, Leverage Ratio and Total Exposure data available</w:t>
      </w:r>
    </w:p>
    <w:p>
      <w:r>
        <w:rPr>
          <w:b/>
        </w:rPr>
        <w:t xml:space="preserve">Gap: </w:t>
      </w:r>
      <w:r>
        <w:t>Specific ASF and RSF calculations or ratios missing, No indication of ASF and RSF monitoring procedures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Specific ASF and RSF calculations or ratios missing, No indication of ASF and RSF monitoring procedures</w:t>
      </w:r>
    </w:p>
    <w:p/>
    <w:p>
      <w:pPr>
        <w:pStyle w:val="Heading3"/>
      </w:pPr>
      <w:r>
        <w:rPr>
          <w:b/>
        </w:rPr>
        <w:t>Maintain leverage ratio 3 at all times</w:t>
      </w:r>
    </w:p>
    <w:p>
      <w:r>
        <w:rPr>
          <w:b/>
        </w:rPr>
        <w:t xml:space="preserve">Compliance Score: </w:t>
      </w:r>
      <w:r>
        <w:t>1.0</w:t>
      </w:r>
    </w:p>
    <w:p>
      <w:r>
        <w:rPr>
          <w:b/>
        </w:rPr>
        <w:t xml:space="preserve">Evidence Found: </w:t>
      </w:r>
      <w:r>
        <w:t>Leverage_Ratio maintained at 3.32 for Bank B on 2025-01-01, Leverage_Ratio maintained at 3.11 for Bank C on 2025-01-04, Leverage_Ratio maintained at 3.3 for Bank A on 2025-01-07, Leverage_Ratio maintained at 3.16 for Bank C on 2025-01-10</w:t>
      </w:r>
    </w:p>
    <w:p>
      <w:r>
        <w:rPr>
          <w:b/>
        </w:rPr>
        <w:t xml:space="preserve">Recommendations: </w:t>
      </w:r>
      <w:r>
        <w:t>LOW PRIORITY: Document adequately addresses this requirement</w:t>
      </w:r>
    </w:p>
    <w:p/>
    <w:p>
      <w:pPr>
        <w:pStyle w:val="Heading3"/>
      </w:pPr>
      <w:r>
        <w:rPr>
          <w:b/>
        </w:rPr>
        <w:t>Annual submission of macro stress test results to regulators</w:t>
      </w:r>
    </w:p>
    <w:p>
      <w:r>
        <w:rPr>
          <w:b/>
        </w:rPr>
        <w:t xml:space="preserve">Compliance Score: </w:t>
      </w:r>
      <w:r>
        <w:t>0.8</w:t>
      </w:r>
    </w:p>
    <w:p>
      <w:r>
        <w:rPr>
          <w:b/>
        </w:rPr>
        <w:t xml:space="preserve">Evidence Found: </w:t>
      </w:r>
      <w:r>
        <w:t>Annual submission of macro stress test results to regulators mentioned in the document, Dates of stress test submissions to regulators provided</w:t>
      </w:r>
    </w:p>
    <w:p>
      <w:r>
        <w:rPr>
          <w:b/>
        </w:rPr>
        <w:t xml:space="preserve">Gap: </w:t>
      </w:r>
      <w:r>
        <w:t>Specific details on the format or content requirements of the stress test submission, Confirmation of receipt by regulators for each submission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Specific details on the format or content requirements of the stress test submission, Confirmation of receipt by regulators for each submission</w:t>
      </w:r>
    </w:p>
    <w:p/>
    <w:p>
      <w:pPr>
        <w:pStyle w:val="Heading3"/>
      </w:pPr>
      <w:r>
        <w:rPr>
          <w:b/>
        </w:rPr>
        <w:t>Ensure periodic stress testing of loan and investment portfolios under adverse but plausible credit and market conditions to assess the bank resilience</w:t>
      </w:r>
    </w:p>
    <w:p>
      <w:r>
        <w:rPr>
          <w:b/>
        </w:rPr>
        <w:t xml:space="preserve">Compliance Score: </w:t>
      </w:r>
      <w:r>
        <w:t>0.8</w:t>
      </w:r>
    </w:p>
    <w:p>
      <w:r>
        <w:rPr>
          <w:b/>
        </w:rPr>
        <w:t xml:space="preserve">Evidence Found: </w:t>
      </w:r>
      <w:r>
        <w:t>Stress_Scenario field includes 'MarketShock' scenarios, Stress_Test_Document field contains stress test reports</w:t>
      </w:r>
    </w:p>
    <w:p>
      <w:r>
        <w:rPr>
          <w:b/>
        </w:rPr>
        <w:t xml:space="preserve">Gap: </w:t>
      </w:r>
      <w:r>
        <w:t>Explicit mention of periodic stress testing, No evidence of stress testing under adverse credit conditions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Explicit mention of periodic stress testing, No evidence of stress testing under adverse credit conditions</w:t>
      </w:r>
    </w:p>
    <w:p/>
    <w:p>
      <w:pPr>
        <w:pStyle w:val="Heading3"/>
      </w:pPr>
      <w:r>
        <w:rPr>
          <w:b/>
        </w:rPr>
        <w:t>Ensure periodic stress testing of LCR under extreme but plausible liquidity stress scenarios, with mandatory internal and regulatory reporting of outcomes.</w:t>
      </w:r>
    </w:p>
    <w:p>
      <w:r>
        <w:rPr>
          <w:b/>
        </w:rPr>
        <w:t xml:space="preserve">Compliance Score: </w:t>
      </w:r>
      <w:r>
        <w:t>0.8</w:t>
      </w:r>
    </w:p>
    <w:p>
      <w:r>
        <w:rPr>
          <w:b/>
        </w:rPr>
        <w:t xml:space="preserve">Evidence Found: </w:t>
      </w:r>
      <w:r>
        <w:t>Stress_Scenario includes 'MarketShock' which indicates testing under extreme liquidity stress scenarios, Stress_Test_Document names suggest liquidity stress testing</w:t>
      </w:r>
    </w:p>
    <w:p>
      <w:r>
        <w:rPr>
          <w:b/>
        </w:rPr>
        <w:t xml:space="preserve">Gap: </w:t>
      </w:r>
      <w:r>
        <w:t>No explicit mention of LCR stress testing, No specific reference to reporting outcomes for LCR stress testing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No explicit mention of LCR stress testing, No specific reference to reporting outcomes for LCR stress testing</w:t>
      </w:r>
    </w:p>
    <w:p/>
    <w:p>
      <w:pPr>
        <w:pStyle w:val="Heading3"/>
      </w:pPr>
      <w:r>
        <w:rPr>
          <w:b/>
        </w:rPr>
        <w:t>Ensure compliance with Basel III NSFR requirement by maintaining sufficient available stable funding (ASF) to meet required stable funding (RSF) over a one-year horizon.</w:t>
      </w:r>
    </w:p>
    <w:p>
      <w:r>
        <w:rPr>
          <w:b/>
        </w:rPr>
        <w:t xml:space="preserve">Compliance Score: </w:t>
      </w:r>
      <w:r>
        <w:t>0.8</w:t>
      </w:r>
    </w:p>
    <w:p>
      <w:r>
        <w:rPr>
          <w:b/>
        </w:rPr>
        <w:t xml:space="preserve">Evidence Found: </w:t>
      </w:r>
      <w:r>
        <w:t>Stress_Test_Document includes stable funding analysis, Tier1_Capital and Total_Exposure data available for calculation</w:t>
      </w:r>
    </w:p>
    <w:p>
      <w:r>
        <w:rPr>
          <w:b/>
        </w:rPr>
        <w:t xml:space="preserve">Gap: </w:t>
      </w:r>
      <w:r>
        <w:t>Specific ASF and RSF values not explicitly mentioned, No direct mention of Basel III NSFR requirement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Specific ASF and RSF values not explicitly mentioned, No direct mention of Basel III NSFR requirement</w:t>
      </w:r>
    </w:p>
    <w:p/>
    <w:p>
      <w:pPr>
        <w:pStyle w:val="Heading3"/>
      </w:pPr>
      <w:r>
        <w:rPr>
          <w:b/>
        </w:rPr>
        <w:t>Ensure that leverage ratio resilience is tested under severe but plausible economic and market conditions, with results reported to regulators and senior management as per Basel III requirements.</w:t>
      </w:r>
    </w:p>
    <w:p>
      <w:r>
        <w:rPr>
          <w:b/>
        </w:rPr>
        <w:t xml:space="preserve">Compliance Score: </w:t>
      </w:r>
      <w:r>
        <w:t>1.0</w:t>
      </w:r>
    </w:p>
    <w:p>
      <w:r>
        <w:rPr>
          <w:b/>
        </w:rPr>
        <w:t xml:space="preserve">Evidence Found: </w:t>
      </w:r>
      <w:r>
        <w:t>Stress_Scenario field includes 'MarketShock' scenarios, Stress_Ratio values indicate testing under severe conditions</w:t>
      </w:r>
    </w:p>
    <w:p>
      <w:r>
        <w:rPr>
          <w:b/>
        </w:rPr>
        <w:t xml:space="preserve">Gap: </w:t>
      </w:r>
      <w:r>
        <w:t>No evidence of reporting stress test results to regulators under severe conditions, No evidence of reporting stress test results to senior management under severe conditions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No evidence of reporting stress test results to regulators under severe conditions, No evidence of reporting stress test results to senior management under severe conditions</w:t>
      </w:r>
    </w:p>
    <w:p/>
    <w:p>
      <w:pPr>
        <w:pStyle w:val="Heading3"/>
      </w:pPr>
      <w:r>
        <w:rPr>
          <w:b/>
        </w:rPr>
        <w:t>Ensure that the results of macroeconomic stress testing are compiled, validated, and submitted to supervisory authorities and the Board, with action plans defined for identified vulnerabilities.</w:t>
      </w:r>
    </w:p>
    <w:p>
      <w:r>
        <w:rPr>
          <w:b/>
        </w:rPr>
        <w:t xml:space="preserve">Compliance Score: </w:t>
      </w:r>
      <w:r>
        <w:t>0.75</w:t>
      </w:r>
    </w:p>
    <w:p>
      <w:r>
        <w:rPr>
          <w:b/>
        </w:rPr>
        <w:t xml:space="preserve">Evidence Found: </w:t>
      </w:r>
      <w:r>
        <w:t>Results of macroeconomic stress testing submitted to supervisory authorities, Action plans defined for identified vulnerabilities</w:t>
      </w:r>
    </w:p>
    <w:p>
      <w:r>
        <w:rPr>
          <w:b/>
        </w:rPr>
        <w:t xml:space="preserve">Gap: </w:t>
      </w:r>
      <w:r>
        <w:t>Validation of macroeconomic stress testing results, Submission to the Board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Validation of macroeconomic stress testing results, Submission to the Board</w:t>
      </w:r>
    </w:p>
    <w:p/>
    <w:p>
      <w:pPr>
        <w:pStyle w:val="Heading3"/>
      </w:pPr>
      <w:r>
        <w:rPr>
          <w:b/>
        </w:rPr>
        <w:t>Ensure stress testing of credit portfolios includes concentration risk assessments across industries, geographies, and borrower groups to prevent excessive exposure build-up.</w:t>
      </w:r>
    </w:p>
    <w:p>
      <w:r>
        <w:rPr>
          <w:b/>
        </w:rPr>
        <w:t xml:space="preserve">Compliance Score: </w:t>
      </w:r>
      <w:r>
        <w:t>1.0</w:t>
      </w:r>
    </w:p>
    <w:p>
      <w:r>
        <w:rPr>
          <w:b/>
        </w:rPr>
        <w:t xml:space="preserve">Evidence Found: </w:t>
      </w:r>
      <w:r>
        <w:t>Stress testing of credit portfolios conducted for banks B, C, and A, Stress scenarios include Normal and MarketShock</w:t>
      </w:r>
    </w:p>
    <w:p>
      <w:r>
        <w:rPr>
          <w:b/>
        </w:rPr>
        <w:t xml:space="preserve">Gap: </w:t>
      </w:r>
      <w:r>
        <w:t>Specific assessment of concentration risk across industries, geographies, and borrower groups missing, No explicit mention of preventing excessive exposure build-up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Specific assessment of concentration risk across industries, geographies, and borrower groups missing, No explicit mention of preventing excessive exposure build-up</w:t>
      </w:r>
    </w:p>
    <w:p/>
    <w:p/>
    <w:p>
      <w:pPr>
        <w:pStyle w:val="Heading2"/>
      </w:pPr>
      <w:r>
        <w:rPr>
          <w:b/>
        </w:rPr>
        <w:t>Document</w:t>
      </w:r>
    </w:p>
    <w:p>
      <w:r>
        <w:t>• Type: application/vnd.openxmlformats-officedocument.spre | Size: 1,024,000 bytes</w:t>
      </w:r>
    </w:p>
    <w:p>
      <w:r>
        <w:t>• Processing: completed</w:t>
      </w:r>
    </w:p>
    <w:p>
      <w:r>
        <w:t>• Uploaded: 2025-12-18 10:13:19</w:t>
      </w:r>
    </w:p>
    <w:p/>
    <w:p>
      <w:pPr>
        <w:pStyle w:val="Heading3"/>
      </w:pPr>
      <w:r>
        <w:rPr>
          <w:b/>
        </w:rPr>
        <w:t>Compliance Analysis Results</w:t>
      </w:r>
    </w:p>
    <w:p>
      <w:r>
        <w:rPr>
          <w:b/>
        </w:rPr>
        <w:t xml:space="preserve">Processed At: </w:t>
      </w:r>
      <w:r>
        <w:t>2025-12-18 15:43:19</w:t>
      </w:r>
    </w:p>
    <w:p>
      <w:r>
        <w:rPr>
          <w:b/>
        </w:rPr>
        <w:t xml:space="preserve">Overall Confidence: </w:t>
      </w:r>
      <w:r>
        <w:t>0.04999999999999999</w:t>
      </w:r>
    </w:p>
    <w:p>
      <w:r>
        <w:rPr>
          <w:b/>
        </w:rPr>
        <w:t xml:space="preserve">Overall Status: </w:t>
      </w:r>
      <w:r>
        <w:t>compliant</w:t>
      </w:r>
    </w:p>
    <w:p/>
    <w:p>
      <w:pPr>
        <w:pStyle w:val="Heading3"/>
      </w:pPr>
      <w:r>
        <w:rPr>
          <w:b/>
        </w:rPr>
        <w:t>Maintain HQL net cash outflows for 30 days</w:t>
      </w:r>
    </w:p>
    <w:p>
      <w:r>
        <w:rPr>
          <w:b/>
        </w:rPr>
        <w:t xml:space="preserve">Gap: </w:t>
      </w:r>
      <w:r>
        <w:t>HQL net cash outflows maintenance procedure not found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HQL net cash outflows maintenance procedure not found</w:t>
      </w:r>
    </w:p>
    <w:p/>
    <w:p>
      <w:pPr>
        <w:pStyle w:val="Heading3"/>
      </w:pPr>
      <w:r>
        <w:rPr>
          <w:b/>
        </w:rPr>
        <w:t>Maintain available stable funding (ASF) required stable funding (RSF)</w:t>
      </w:r>
    </w:p>
    <w:p>
      <w:r>
        <w:rPr>
          <w:b/>
        </w:rPr>
        <w:t xml:space="preserve">Gap: </w:t>
      </w:r>
      <w:r>
        <w:t>Available Stable Funding (ASF) and Required Stable Funding (RSF) metrics, ASF and RSF calculation methodology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Available Stable Funding (ASF) and Required Stable Funding (RSF) metrics, ASF and RSF calculation methodology</w:t>
      </w:r>
    </w:p>
    <w:p/>
    <w:p>
      <w:pPr>
        <w:pStyle w:val="Heading3"/>
      </w:pPr>
      <w:r>
        <w:rPr>
          <w:b/>
        </w:rPr>
        <w:t>Maintain leverage ratio 3 at all times</w:t>
      </w:r>
    </w:p>
    <w:p>
      <w:r>
        <w:rPr>
          <w:b/>
        </w:rPr>
        <w:t xml:space="preserve">Compliance Score: </w:t>
      </w:r>
      <w:r>
        <w:t>1.0</w:t>
      </w:r>
    </w:p>
    <w:p>
      <w:r>
        <w:rPr>
          <w:b/>
        </w:rPr>
        <w:t xml:space="preserve">Evidence Found: </w:t>
      </w:r>
      <w:r>
        <w:t>Leverage Ratio provided in the document, Leverage Ratio Threshold mentioned</w:t>
      </w:r>
    </w:p>
    <w:p>
      <w:r>
        <w:rPr>
          <w:b/>
        </w:rPr>
        <w:t xml:space="preserve">Gap: </w:t>
      </w:r>
      <w:r>
        <w:t>Explicit statement on maintaining leverage ratio at all times, No indication of monitoring or controls for leverage ratio compliance</w:t>
      </w:r>
    </w:p>
    <w:p>
      <w:r>
        <w:rPr>
          <w:b/>
        </w:rPr>
        <w:t xml:space="preserve">Recommendations: </w:t>
      </w:r>
      <w:r>
        <w:t>LOW PRIORITY: Document adequately addresses this requirement; Address missing elements: Explicit statement on maintaining leverage ratio at all times, No indication of monitoring or controls for leverage ratio compliance</w:t>
      </w:r>
    </w:p>
    <w:p/>
    <w:p>
      <w:pPr>
        <w:pStyle w:val="Heading3"/>
      </w:pPr>
      <w:r>
        <w:rPr>
          <w:b/>
        </w:rPr>
        <w:t>Annual submission of macro stress test results to regulators</w:t>
      </w:r>
    </w:p>
    <w:p>
      <w:r>
        <w:rPr>
          <w:b/>
        </w:rPr>
        <w:t xml:space="preserve">Compliance Score: </w:t>
      </w:r>
      <w:r>
        <w:t>0.75</w:t>
      </w:r>
    </w:p>
    <w:p>
      <w:r>
        <w:rPr>
          <w:b/>
        </w:rPr>
        <w:t xml:space="preserve">Evidence Found: </w:t>
      </w:r>
      <w:r>
        <w:t>Annual submission dates found in the document, Some stress test impacts are reported</w:t>
      </w:r>
    </w:p>
    <w:p>
      <w:r>
        <w:rPr>
          <w:b/>
        </w:rPr>
        <w:t xml:space="preserve">Gap: </w:t>
      </w:r>
      <w:r>
        <w:t>Specific stress test results not provided, No detailed process for submission mentioned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Specific stress test results not provided, No detailed process for submission mentioned</w:t>
      </w:r>
    </w:p>
    <w:p/>
    <w:p>
      <w:pPr>
        <w:pStyle w:val="Heading3"/>
      </w:pPr>
      <w:r>
        <w:rPr>
          <w:b/>
        </w:rPr>
        <w:t>Ensure periodic stress testing of loan and investment portfolios under adverse but plausible credit and market conditions to assess the bank resilience</w:t>
      </w:r>
    </w:p>
    <w:p>
      <w:r>
        <w:rPr>
          <w:b/>
        </w:rPr>
        <w:t xml:space="preserve">Gap: </w:t>
      </w:r>
      <w:r>
        <w:t>Periodic stress testing of loan and investment portfolios under adverse but plausible credit and market conditions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Periodic stress testing of loan and investment portfolios under adverse but plausible credit and market conditions</w:t>
      </w:r>
    </w:p>
    <w:p/>
    <w:p>
      <w:pPr>
        <w:pStyle w:val="Heading3"/>
      </w:pPr>
      <w:r>
        <w:rPr>
          <w:b/>
        </w:rPr>
        <w:t>Ensure periodic stress testing of LCR under extreme but plausible liquidity stress scenarios, with mandatory internal and regulatory reporting of outcomes.</w:t>
      </w:r>
    </w:p>
    <w:p>
      <w:r>
        <w:rPr>
          <w:b/>
        </w:rPr>
        <w:t xml:space="preserve">Gap: </w:t>
      </w:r>
      <w:r>
        <w:t>Periodic stress testing of LCR under extreme but plausible liquidity stress scenarios not found, Mandatory internal and regulatory reporting of outcomes not found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Periodic stress testing of LCR under extreme but plausible liquidity stress scenarios not found, Mandatory internal and regulatory reporting of outcomes not found</w:t>
      </w:r>
    </w:p>
    <w:p/>
    <w:p>
      <w:pPr>
        <w:pStyle w:val="Heading3"/>
      </w:pPr>
      <w:r>
        <w:rPr>
          <w:b/>
        </w:rPr>
        <w:t>Ensure compliance with Basel III NSFR requirement by maintaining sufficient available stable funding (ASF) to meet required stable funding (RSF) over a one-year horizon.</w:t>
      </w:r>
    </w:p>
    <w:p>
      <w:r>
        <w:rPr>
          <w:b/>
        </w:rPr>
        <w:t xml:space="preserve">Gap: </w:t>
      </w:r>
      <w:r>
        <w:t>Specific requirement not found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Specific requirement not found</w:t>
      </w:r>
    </w:p>
    <w:p/>
    <w:p>
      <w:pPr>
        <w:pStyle w:val="Heading3"/>
      </w:pPr>
      <w:r>
        <w:rPr>
          <w:b/>
        </w:rPr>
        <w:t>Ensure that leverage ratio resilience is tested under severe but plausible economic and market conditions, with results reported to regulators and senior management as per Basel III requirements.</w:t>
      </w:r>
    </w:p>
    <w:p>
      <w:r>
        <w:rPr>
          <w:b/>
        </w:rPr>
        <w:t xml:space="preserve">Compliance Score: </w:t>
      </w:r>
      <w:r>
        <w:t>0.75</w:t>
      </w:r>
    </w:p>
    <w:p>
      <w:r>
        <w:rPr>
          <w:b/>
        </w:rPr>
        <w:t xml:space="preserve">Evidence Found: </w:t>
      </w:r>
      <w:r>
        <w:t>Stress Test Impact reported for each entry, Leverage Ratio and Leverage Ratio Threshold comparison present</w:t>
      </w:r>
    </w:p>
    <w:p>
      <w:r>
        <w:rPr>
          <w:b/>
        </w:rPr>
        <w:t xml:space="preserve">Gap: </w:t>
      </w:r>
      <w:r>
        <w:t>Detailed description of the stress test scenarios used, Explicit mention of reporting to regulators and senior management</w:t>
      </w:r>
    </w:p>
    <w:p>
      <w:r>
        <w:rPr>
          <w:b/>
        </w:rPr>
        <w:t xml:space="preserve">Recommendations: </w:t>
      </w:r>
      <w:r>
        <w:t>MEDIUM PRIORITY: Minor improvements recommended for better compliance; Address missing elements: Detailed description of the stress test scenarios used, Explicit mention of reporting to regulators and senior management</w:t>
      </w:r>
    </w:p>
    <w:p/>
    <w:p>
      <w:pPr>
        <w:pStyle w:val="Heading3"/>
      </w:pPr>
      <w:r>
        <w:rPr>
          <w:b/>
        </w:rPr>
        <w:t>Ensure that the results of macroeconomic stress testing are compiled, validated, and submitted to supervisory authorities and the Board, with action plans defined for identified vulnerabilities.</w:t>
      </w:r>
    </w:p>
    <w:p>
      <w:r>
        <w:rPr>
          <w:b/>
        </w:rPr>
        <w:t xml:space="preserve">Gap: </w:t>
      </w:r>
      <w:r>
        <w:t>Results of macroeconomic stress testing compilation, validation, and submission not found, Action plans for identified vulnerabilities missing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Results of macroeconomic stress testing compilation, validation, and submission not found, Action plans for identified vulnerabilities missing</w:t>
      </w:r>
    </w:p>
    <w:p/>
    <w:p>
      <w:pPr>
        <w:pStyle w:val="Heading3"/>
      </w:pPr>
      <w:r>
        <w:rPr>
          <w:b/>
        </w:rPr>
        <w:t>Ensure stress testing of credit portfolios includes concentration risk assessments across industries, geographies, and borrower groups to prevent excessive exposure build-up.</w:t>
      </w:r>
    </w:p>
    <w:p>
      <w:r>
        <w:rPr>
          <w:b/>
        </w:rPr>
        <w:t xml:space="preserve">Gap: </w:t>
      </w:r>
      <w:r>
        <w:t>Stress Test Impact not linked to concentration risk assessments, No evidence of concentration risk assessments across industries, geographies, and borrower groups</w:t>
      </w:r>
    </w:p>
    <w:p>
      <w:r>
        <w:rPr>
          <w:b/>
        </w:rPr>
        <w:t xml:space="preserve">Recommendations: </w:t>
      </w:r>
      <w:r>
        <w:t>CRITICAL: Immediate action required - document does not adequately address this requirement; Address missing elements: Stress Test Impact not linked to concentration risk assessments, No evidence of concentration risk assessments across industries, geographies, and borrower groups</w:t>
      </w:r>
    </w:p>
    <w:p/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10:12:47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10:12:47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10:12:46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10:12:46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compliant_dataset_3 1.xlsx</w:t>
      </w:r>
    </w:p>
    <w:p>
      <w:r>
        <w:t>• Type: evidence | Size: 17,310 bytes</w:t>
      </w:r>
    </w:p>
    <w:p>
      <w:r>
        <w:t>• Processing: pending</w:t>
      </w:r>
    </w:p>
    <w:p>
      <w:r>
        <w:t>• Uploaded: 2025-12-18 10:12:45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compliant_dataset_3 1.xlsx</w:t>
      </w:r>
    </w:p>
    <w:p>
      <w:r>
        <w:t>• Type: evidence | Size: 17,310 bytes</w:t>
      </w:r>
    </w:p>
    <w:p>
      <w:r>
        <w:t>• Processing: pending</w:t>
      </w:r>
    </w:p>
    <w:p>
      <w:r>
        <w:t>• Uploaded: 2025-12-18 10:12:45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10:12:45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compliant_dataset_3 1.xlsx</w:t>
      </w:r>
    </w:p>
    <w:p>
      <w:r>
        <w:t>• Type: evidence | Size: 17,310 bytes</w:t>
      </w:r>
    </w:p>
    <w:p>
      <w:r>
        <w:t>• Processing: pending</w:t>
      </w:r>
    </w:p>
    <w:p>
      <w:r>
        <w:t>• Uploaded: 2025-12-18 10:12:44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compliant_dataset_3 1.xlsx</w:t>
      </w:r>
    </w:p>
    <w:p>
      <w:r>
        <w:t>• Type: evidence | Size: 17,310 bytes</w:t>
      </w:r>
    </w:p>
    <w:p>
      <w:r>
        <w:t>• Processing: pending</w:t>
      </w:r>
    </w:p>
    <w:p>
      <w:r>
        <w:t>• Uploaded: 2025-12-18 10:12:44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compliant_dataset_3 1.xlsx</w:t>
      </w:r>
    </w:p>
    <w:p>
      <w:r>
        <w:t>• Type: evidence | Size: 17,310 bytes</w:t>
      </w:r>
    </w:p>
    <w:p>
      <w:r>
        <w:t>• Processing: pending</w:t>
      </w:r>
    </w:p>
    <w:p>
      <w:r>
        <w:t>• Uploaded: 2025-12-18 10:12:44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10:12:43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10:12:43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10:12:43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10:12:42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10:12:42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08:45:30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08:45:28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08:40:03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08:40:03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08:40:02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compliant_only_dataset 1.xlsx</w:t>
      </w:r>
    </w:p>
    <w:p>
      <w:r>
        <w:t>• Type: evidence | Size: 15,223 bytes</w:t>
      </w:r>
    </w:p>
    <w:p>
      <w:r>
        <w:t>• Processing: pending</w:t>
      </w:r>
    </w:p>
    <w:p>
      <w:r>
        <w:t>• Uploaded: 2025-12-18 08:40:02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08:40:01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08:40:01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08:40:01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08:35:59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08:35:59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08:35:59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08:35:58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08:16:29</w:t>
      </w:r>
    </w:p>
    <w:p>
      <w:r>
        <w:t>• Detailed Analysis: No detailed analysis available</w:t>
      </w:r>
    </w:p>
    <w:p/>
    <w:p>
      <w:pPr>
        <w:pStyle w:val="Heading2"/>
      </w:pPr>
      <w:r>
        <w:rPr>
          <w:b/>
        </w:rPr>
        <w:t>BaselIII_LeverageRatio_RawData 1.xlsx</w:t>
      </w:r>
    </w:p>
    <w:p>
      <w:r>
        <w:t>• Type: evidence | Size: 26,430 bytes</w:t>
      </w:r>
    </w:p>
    <w:p>
      <w:r>
        <w:t>• Processing: pending</w:t>
      </w:r>
    </w:p>
    <w:p>
      <w:r>
        <w:t>• Uploaded: 2025-12-18 08:16:28</w:t>
      </w:r>
    </w:p>
    <w:p>
      <w:r>
        <w:t>• Detailed Analysis: No detailed analysis available</w:t>
      </w:r>
    </w:p>
    <w:p/>
    <w:p>
      <w:pPr>
        <w:pStyle w:val="Heading1"/>
      </w:pPr>
      <w:r>
        <w:rPr>
          <w:b/>
        </w:rPr>
        <w:t>🔍 Key Findings</w:t>
      </w:r>
    </w:p>
    <w:p>
      <w:r>
        <w:t>• Overall Compliance Rate: 7.89%</w:t>
      </w:r>
    </w:p>
    <w:p>
      <w:r>
        <w:t>• Average Confidence Score: 0.01</w:t>
      </w:r>
    </w:p>
    <w:p>
      <w:r>
        <w:t>• Documents Requiring Attention: 0</w:t>
      </w:r>
    </w:p>
    <w:p>
      <w:r>
        <w:t>• Processing Success Rate: 7.89%</w:t>
      </w:r>
    </w:p>
    <w:p>
      <w:pPr>
        <w:pStyle w:val="Heading1"/>
      </w:pPr>
      <w:r>
        <w:rPr>
          <w:b/>
        </w:rPr>
        <w:t>💡 Recommendations</w:t>
      </w:r>
    </w:p>
    <w:p>
      <w:r>
        <w:t>• CRITICAL: Immediate action required - document does not adequately address this requirement</w:t>
      </w:r>
    </w:p>
    <w:p>
      <w:r>
        <w:t>• Address missing elements: Stress Test Impact not linked to concentration risk assessments, No evidence of concentration risk assessments across industries, geographies, and borrower groups</w:t>
      </w:r>
    </w:p>
    <w:p>
      <w:pPr>
        <w:pStyle w:val="Heading1"/>
      </w:pPr>
      <w:r>
        <w:rPr>
          <w:b/>
        </w:rPr>
        <w:t>🔧 Technical Details</w:t>
      </w:r>
    </w:p>
    <w:p>
      <w:r>
        <w:t>• Method: OpenAI AI/ML Analysis</w:t>
      </w:r>
    </w:p>
    <w:p>
      <w:r>
        <w:t>• Model: llama3.2:3b</w:t>
      </w:r>
    </w:p>
    <w:p>
      <w:r>
        <w:t>• Generated: 2025-12-18 15:46:47</w:t>
      </w:r>
    </w:p>
    <w:p>
      <w:r>
        <w:t>• Data Sources: ai_audit_data, audit, policies, subpolicies, frameworks, grc_users</w:t>
      </w:r>
    </w:p>
    <w:p/>
    <w:p>
      <w:pPr>
        <w:jc w:val="center"/>
      </w:pPr>
      <w:r>
        <w:rPr>
          <w:sz w:val="17"/>
        </w:rPr>
        <w:t>This report was generated automatically by the AI Audit System</w:t>
      </w:r>
    </w:p>
    <w:p>
      <w:pPr>
        <w:jc w:val="center"/>
      </w:pPr>
      <w:r>
        <w:rPr>
          <w:sz w:val="17"/>
        </w:rPr>
        <w:t>Report ID: 426 | Generated by User: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