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1F84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System Design Document (SDD) – Version 2</w:t>
      </w:r>
    </w:p>
    <w:p w14:paraId="73A2C9D1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47253FFA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This System Design Document (SDD) provides the detailed technical architecture, data structures, process design, and component-level specifications for the financial consolidation and analytics system. It translates business and functional requirements into a comprehensive, build-ready technical blueprint.</w:t>
      </w:r>
    </w:p>
    <w:p w14:paraId="7B14269E" w14:textId="77777777" w:rsidR="00227204" w:rsidRPr="00227204" w:rsidRDefault="008700C6" w:rsidP="00227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0C6">
        <w:rPr>
          <w:rFonts w:ascii="Times New Roman" w:eastAsia="Times New Roman" w:hAnsi="Times New Roman" w:cs="Times New Roman"/>
          <w:noProof/>
          <w:kern w:val="0"/>
        </w:rPr>
        <w:pict w14:anchorId="2076937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F1A8292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System Architecture Overview</w:t>
      </w:r>
    </w:p>
    <w:p w14:paraId="470FE897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The platform follows a modular, scalable, and service-oriented architecture, divided into the following layers:</w:t>
      </w:r>
    </w:p>
    <w:p w14:paraId="485AC29F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Data Ingestion Layer</w:t>
      </w:r>
    </w:p>
    <w:p w14:paraId="5CE91877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Handles reception, validation, and staging of Trial Balance (TB) files uploaded monthly by each entity.</w:t>
      </w:r>
    </w:p>
    <w:p w14:paraId="755C6ABD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Data Transformation &amp; Standardization Layer</w:t>
      </w:r>
    </w:p>
    <w:p w14:paraId="7577C8DF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0F6208BA" w14:textId="77777777" w:rsidR="00227204" w:rsidRPr="00227204" w:rsidRDefault="00227204" w:rsidP="002272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Converting debit/credit suffixes to numeric formats</w:t>
      </w:r>
    </w:p>
    <w:p w14:paraId="3EF588D5" w14:textId="77777777" w:rsidR="00227204" w:rsidRPr="00227204" w:rsidRDefault="00227204" w:rsidP="002272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Transposing TB tables into normalized row-level records</w:t>
      </w:r>
    </w:p>
    <w:p w14:paraId="6C8F353C" w14:textId="77777777" w:rsidR="00227204" w:rsidRPr="00227204" w:rsidRDefault="00227204" w:rsidP="002272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Applying standardized nomenclature using the Code Master</w:t>
      </w:r>
    </w:p>
    <w:p w14:paraId="4CFA212D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Master Data Management Layer</w:t>
      </w:r>
    </w:p>
    <w:p w14:paraId="32D7A838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Manages core reference data used across the system:</w:t>
      </w:r>
    </w:p>
    <w:p w14:paraId="165D4343" w14:textId="77777777" w:rsidR="00227204" w:rsidRPr="00227204" w:rsidRDefault="00227204" w:rsidP="002272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Entity Master</w:t>
      </w:r>
    </w:p>
    <w:p w14:paraId="12EA2FCB" w14:textId="77777777" w:rsidR="00227204" w:rsidRPr="00227204" w:rsidRDefault="00227204" w:rsidP="002272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Code Master</w:t>
      </w:r>
    </w:p>
    <w:p w14:paraId="3D38390A" w14:textId="77777777" w:rsidR="00227204" w:rsidRPr="00227204" w:rsidRDefault="00227204" w:rsidP="002272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Forex Master</w:t>
      </w:r>
    </w:p>
    <w:p w14:paraId="30F11A9D" w14:textId="77777777" w:rsidR="00227204" w:rsidRPr="00227204" w:rsidRDefault="00227204" w:rsidP="002272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Period Master</w:t>
      </w:r>
    </w:p>
    <w:p w14:paraId="2C96B4AE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Processing &amp; Calculation Layer</w:t>
      </w:r>
    </w:p>
    <w:p w14:paraId="2C9E412B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Executes key business logic:</w:t>
      </w:r>
    </w:p>
    <w:p w14:paraId="4E36CCD0" w14:textId="77777777" w:rsidR="00227204" w:rsidRPr="00227204" w:rsidRDefault="00227204" w:rsidP="002272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Exchange rate lookups (average or closing)</w:t>
      </w:r>
    </w:p>
    <w:p w14:paraId="275C1843" w14:textId="77777777" w:rsidR="00227204" w:rsidRPr="00227204" w:rsidRDefault="00227204" w:rsidP="002272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Currency conversions</w:t>
      </w:r>
    </w:p>
    <w:p w14:paraId="131B8DDF" w14:textId="77777777" w:rsidR="00227204" w:rsidRPr="00227204" w:rsidRDefault="00227204" w:rsidP="002272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Recalculations after updates to master data</w:t>
      </w:r>
    </w:p>
    <w:p w14:paraId="231E5B16" w14:textId="77777777" w:rsidR="00227204" w:rsidRPr="00227204" w:rsidRDefault="00227204" w:rsidP="002272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Period-level data replacement logic</w:t>
      </w:r>
    </w:p>
    <w:p w14:paraId="5E9921DF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2.5 Data Lake Layer</w:t>
      </w:r>
    </w:p>
    <w:p w14:paraId="33B561C5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Stores raw, normalized, standardized, and converted datasets for multi-year financial consolidation and advanced analysis.</w:t>
      </w:r>
    </w:p>
    <w:p w14:paraId="5074A2C6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Reporting &amp; Analytics Layer</w:t>
      </w:r>
    </w:p>
    <w:p w14:paraId="25956876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Generates dashboards for:</w:t>
      </w:r>
    </w:p>
    <w:p w14:paraId="6FD54B3C" w14:textId="77777777" w:rsidR="00227204" w:rsidRPr="00227204" w:rsidRDefault="00227204" w:rsidP="002272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Upload monitoring</w:t>
      </w:r>
    </w:p>
    <w:p w14:paraId="64B42ADD" w14:textId="77777777" w:rsidR="00227204" w:rsidRPr="00227204" w:rsidRDefault="00227204" w:rsidP="002272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Trend analysis</w:t>
      </w:r>
    </w:p>
    <w:p w14:paraId="6EDD5A0B" w14:textId="77777777" w:rsidR="00227204" w:rsidRPr="00227204" w:rsidRDefault="00227204" w:rsidP="002272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Cross-entity comparisons</w:t>
      </w:r>
    </w:p>
    <w:p w14:paraId="3CD43834" w14:textId="77777777" w:rsidR="00227204" w:rsidRPr="00227204" w:rsidRDefault="00227204" w:rsidP="002272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Financial planning and future enhancements</w:t>
      </w:r>
    </w:p>
    <w:p w14:paraId="347D056C" w14:textId="77777777" w:rsidR="00227204" w:rsidRPr="00227204" w:rsidRDefault="008700C6" w:rsidP="00227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0C6">
        <w:rPr>
          <w:rFonts w:ascii="Times New Roman" w:eastAsia="Times New Roman" w:hAnsi="Times New Roman" w:cs="Times New Roman"/>
          <w:noProof/>
          <w:kern w:val="0"/>
        </w:rPr>
        <w:pict w14:anchorId="0003E9C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B45D49B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Flow Design</w:t>
      </w:r>
    </w:p>
    <w:p w14:paraId="00FA0605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Trial Balance Upload Flow</w:t>
      </w:r>
    </w:p>
    <w:p w14:paraId="12C59AC7" w14:textId="77777777" w:rsidR="00227204" w:rsidRPr="00227204" w:rsidRDefault="00227204" w:rsidP="002272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User uploads TB file into the system.</w:t>
      </w:r>
    </w:p>
    <w:p w14:paraId="41CF772C" w14:textId="77777777" w:rsidR="00227204" w:rsidRPr="00227204" w:rsidRDefault="00227204" w:rsidP="002272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System validates the structure and required fields.</w:t>
      </w:r>
    </w:p>
    <w:p w14:paraId="4F1B9EC6" w14:textId="77777777" w:rsidR="00227204" w:rsidRPr="00227204" w:rsidRDefault="00227204" w:rsidP="002272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Dr/Cr values are normalized:</w:t>
      </w:r>
    </w:p>
    <w:p w14:paraId="71A6F49C" w14:textId="77777777" w:rsidR="00227204" w:rsidRPr="00227204" w:rsidRDefault="00227204" w:rsidP="00227204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Dr → Positive</w:t>
      </w:r>
    </w:p>
    <w:p w14:paraId="2D02E6FB" w14:textId="77777777" w:rsidR="00227204" w:rsidRPr="00227204" w:rsidRDefault="00227204" w:rsidP="00227204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Cr → Negative</w:t>
      </w:r>
    </w:p>
    <w:p w14:paraId="6363EAA5" w14:textId="77777777" w:rsidR="00227204" w:rsidRPr="00227204" w:rsidRDefault="00227204" w:rsidP="002272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Raw data is saved to the staging table.</w:t>
      </w:r>
    </w:p>
    <w:p w14:paraId="0B2DB661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Standardization Flow</w:t>
      </w:r>
    </w:p>
    <w:p w14:paraId="73BA5312" w14:textId="77777777" w:rsidR="00227204" w:rsidRPr="00227204" w:rsidRDefault="00227204" w:rsidP="002272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Raw TB rows are transformed into a normalized format.</w:t>
      </w:r>
    </w:p>
    <w:p w14:paraId="4E11BD58" w14:textId="77777777" w:rsidR="00227204" w:rsidRPr="00227204" w:rsidRDefault="00227204" w:rsidP="002272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The "Particulars" field is matched against the Code Master.</w:t>
      </w:r>
    </w:p>
    <w:p w14:paraId="1999B0B6" w14:textId="77777777" w:rsidR="00227204" w:rsidRPr="00227204" w:rsidRDefault="00227204" w:rsidP="002272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Standard Code and five-level categorizations are attached.</w:t>
      </w:r>
    </w:p>
    <w:p w14:paraId="381D047E" w14:textId="77777777" w:rsidR="00227204" w:rsidRPr="00227204" w:rsidRDefault="00227204" w:rsidP="002272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Entity metadata and period metadata are automatically applied.</w:t>
      </w:r>
    </w:p>
    <w:p w14:paraId="4C422F76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Conversion &amp; Calculation Flow</w:t>
      </w:r>
    </w:p>
    <w:p w14:paraId="2223ABF8" w14:textId="77777777" w:rsidR="00227204" w:rsidRPr="00227204" w:rsidRDefault="00227204" w:rsidP="002272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Determine account type (P&amp;L or Balance Sheet) through classification categories.</w:t>
      </w:r>
    </w:p>
    <w:p w14:paraId="4D89045D" w14:textId="77777777" w:rsidR="00227204" w:rsidRPr="00227204" w:rsidRDefault="00227204" w:rsidP="002272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Fetch applicable rate:</w:t>
      </w:r>
    </w:p>
    <w:p w14:paraId="1C793143" w14:textId="77777777" w:rsidR="00227204" w:rsidRPr="00227204" w:rsidRDefault="00227204" w:rsidP="0022720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P&amp;L → Average Rate</w:t>
      </w:r>
    </w:p>
    <w:p w14:paraId="7063AA22" w14:textId="77777777" w:rsidR="00227204" w:rsidRPr="00227204" w:rsidRDefault="00227204" w:rsidP="0022720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Balance Sheet → Closing Rate</w:t>
      </w:r>
    </w:p>
    <w:p w14:paraId="3A82CF8A" w14:textId="77777777" w:rsidR="00227204" w:rsidRPr="00227204" w:rsidRDefault="00227204" w:rsidP="002272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Convert local currency amounts using rate.</w:t>
      </w:r>
    </w:p>
    <w:p w14:paraId="4760BE45" w14:textId="77777777" w:rsidR="00227204" w:rsidRPr="00227204" w:rsidRDefault="00227204" w:rsidP="002272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Store converted values in the Converted Data Table.</w:t>
      </w:r>
    </w:p>
    <w:p w14:paraId="65702E70" w14:textId="77777777" w:rsidR="00227204" w:rsidRPr="00227204" w:rsidRDefault="00227204" w:rsidP="002272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Recalculate values automatically when exchange rates or mappings change.</w:t>
      </w:r>
    </w:p>
    <w:p w14:paraId="1BB26292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Period Replacement Flow</w:t>
      </w:r>
    </w:p>
    <w:p w14:paraId="257C3363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If a user replaces data:</w:t>
      </w:r>
    </w:p>
    <w:p w14:paraId="28CC2738" w14:textId="77777777" w:rsidR="00227204" w:rsidRPr="00227204" w:rsidRDefault="00227204" w:rsidP="002272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Opening period:</w:t>
      </w:r>
      <w:r w:rsidRPr="00227204">
        <w:rPr>
          <w:rFonts w:ascii="Times New Roman" w:eastAsia="Times New Roman" w:hAnsi="Times New Roman" w:cs="Times New Roman"/>
          <w:kern w:val="0"/>
          <w14:ligatures w14:val="none"/>
        </w:rPr>
        <w:t xml:space="preserve"> opening balances and monthly transactions are removed and replaced.</w:t>
      </w:r>
    </w:p>
    <w:p w14:paraId="3B096968" w14:textId="77777777" w:rsidR="00227204" w:rsidRPr="00227204" w:rsidRDefault="00227204" w:rsidP="002272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Non-opening period:</w:t>
      </w:r>
      <w:r w:rsidRPr="00227204">
        <w:rPr>
          <w:rFonts w:ascii="Times New Roman" w:eastAsia="Times New Roman" w:hAnsi="Times New Roman" w:cs="Times New Roman"/>
          <w:kern w:val="0"/>
          <w14:ligatures w14:val="none"/>
        </w:rPr>
        <w:t xml:space="preserve"> only that specific month’s data is deleted and replaced.</w:t>
      </w:r>
    </w:p>
    <w:p w14:paraId="731DA15B" w14:textId="77777777" w:rsidR="00227204" w:rsidRPr="00227204" w:rsidRDefault="008700C6" w:rsidP="00227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0C6">
        <w:rPr>
          <w:rFonts w:ascii="Times New Roman" w:eastAsia="Times New Roman" w:hAnsi="Times New Roman" w:cs="Times New Roman"/>
          <w:noProof/>
          <w:kern w:val="0"/>
        </w:rPr>
        <w:pict w14:anchorId="312CAEA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2C41373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System Components</w:t>
      </w:r>
    </w:p>
    <w:p w14:paraId="472AF220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Master Data Modules</w:t>
      </w:r>
    </w:p>
    <w:p w14:paraId="55979D2D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4.1.1 Entity Master Module</w:t>
      </w:r>
    </w:p>
    <w:p w14:paraId="3475A23D" w14:textId="77777777" w:rsidR="00227204" w:rsidRPr="00227204" w:rsidRDefault="00227204" w:rsidP="002272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CRUD operations</w:t>
      </w:r>
    </w:p>
    <w:p w14:paraId="1FDDBE4D" w14:textId="77777777" w:rsidR="00227204" w:rsidRPr="00227204" w:rsidRDefault="00227204" w:rsidP="002272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Stores entity metadata: name, code, location, country, local currency</w:t>
      </w:r>
    </w:p>
    <w:p w14:paraId="18DA5609" w14:textId="77777777" w:rsidR="00227204" w:rsidRPr="00227204" w:rsidRDefault="00227204" w:rsidP="002272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Ensures entity linkage across all system tables</w:t>
      </w:r>
    </w:p>
    <w:p w14:paraId="0B234461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4.1.2 Code Master Module</w:t>
      </w:r>
    </w:p>
    <w:p w14:paraId="6302FE0D" w14:textId="77777777" w:rsidR="00227204" w:rsidRPr="00227204" w:rsidRDefault="00227204" w:rsidP="002272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Main account-nomenclature mapping engine</w:t>
      </w:r>
    </w:p>
    <w:p w14:paraId="04D91723" w14:textId="77777777" w:rsidR="00227204" w:rsidRPr="00227204" w:rsidRDefault="00227204" w:rsidP="002272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Stores the raw particulars and their standardized code &amp; categories</w:t>
      </w:r>
    </w:p>
    <w:p w14:paraId="17594819" w14:textId="77777777" w:rsidR="00227204" w:rsidRPr="00227204" w:rsidRDefault="00227204" w:rsidP="002272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Supports batch import and fuzzy/partial matching for account variations</w:t>
      </w:r>
    </w:p>
    <w:p w14:paraId="572FAB44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4.1.3 Forex Master Module</w:t>
      </w:r>
    </w:p>
    <w:p w14:paraId="5ACA34C8" w14:textId="77777777" w:rsidR="00227204" w:rsidRPr="00227204" w:rsidRDefault="00227204" w:rsidP="002272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Stores monthly opening, closing, and average rates</w:t>
      </w:r>
    </w:p>
    <w:p w14:paraId="1A57B7C6" w14:textId="77777777" w:rsidR="00227204" w:rsidRPr="00227204" w:rsidRDefault="00227204" w:rsidP="002272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Triggers recalculations when any rate for a currency-period is updated</w:t>
      </w:r>
    </w:p>
    <w:p w14:paraId="3231D59C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4.1.4 Period Master Module</w:t>
      </w:r>
    </w:p>
    <w:p w14:paraId="3CDCA1BB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Defines all reporting periods.</w:t>
      </w:r>
      <w:r w:rsidRPr="00227204">
        <w:rPr>
          <w:rFonts w:ascii="Times New Roman" w:eastAsia="Times New Roman" w:hAnsi="Times New Roman" w:cs="Times New Roman"/>
          <w:kern w:val="0"/>
          <w14:ligatures w14:val="none"/>
        </w:rPr>
        <w:br/>
        <w:t>Fields:</w:t>
      </w:r>
    </w:p>
    <w:p w14:paraId="77355786" w14:textId="77777777" w:rsidR="00227204" w:rsidRPr="00227204" w:rsidRDefault="00227204" w:rsidP="002272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Period ID</w:t>
      </w:r>
    </w:p>
    <w:p w14:paraId="546BB2A7" w14:textId="77777777" w:rsidR="00227204" w:rsidRPr="00227204" w:rsidRDefault="00227204" w:rsidP="002272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Period Name</w:t>
      </w:r>
    </w:p>
    <w:p w14:paraId="42B19DFD" w14:textId="77777777" w:rsidR="00227204" w:rsidRPr="00227204" w:rsidRDefault="00227204" w:rsidP="002272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Start Date</w:t>
      </w:r>
    </w:p>
    <w:p w14:paraId="3306CD46" w14:textId="77777777" w:rsidR="00227204" w:rsidRPr="00227204" w:rsidRDefault="00227204" w:rsidP="002272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End Date</w:t>
      </w:r>
    </w:p>
    <w:p w14:paraId="26FDD285" w14:textId="77777777" w:rsidR="00227204" w:rsidRPr="00227204" w:rsidRDefault="00227204" w:rsidP="002272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Fiscal Year</w:t>
      </w:r>
    </w:p>
    <w:p w14:paraId="7281F4DB" w14:textId="77777777" w:rsidR="00227204" w:rsidRPr="00227204" w:rsidRDefault="00227204" w:rsidP="002272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Status (Open/Closed)</w:t>
      </w:r>
    </w:p>
    <w:p w14:paraId="7E9B6CC4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Ingestion Module</w:t>
      </w:r>
    </w:p>
    <w:p w14:paraId="2BA89B1B" w14:textId="77777777" w:rsidR="00227204" w:rsidRPr="00227204" w:rsidRDefault="00227204" w:rsidP="002272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Staging TB upload engine</w:t>
      </w:r>
    </w:p>
    <w:p w14:paraId="7E53370B" w14:textId="77777777" w:rsidR="00227204" w:rsidRPr="00227204" w:rsidRDefault="00227204" w:rsidP="002272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Structural validation</w:t>
      </w:r>
    </w:p>
    <w:p w14:paraId="597391D6" w14:textId="77777777" w:rsidR="00227204" w:rsidRPr="00227204" w:rsidRDefault="00227204" w:rsidP="002272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Dr/Cr numeric conversion</w:t>
      </w:r>
    </w:p>
    <w:p w14:paraId="41AEADB6" w14:textId="77777777" w:rsidR="00227204" w:rsidRPr="00227204" w:rsidRDefault="00227204" w:rsidP="002272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Duplicate upload prevention</w:t>
      </w:r>
    </w:p>
    <w:p w14:paraId="654AF954" w14:textId="77777777" w:rsidR="00227204" w:rsidRPr="00227204" w:rsidRDefault="00227204" w:rsidP="002272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Error handling and user notifications</w:t>
      </w:r>
    </w:p>
    <w:p w14:paraId="084C0008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Standardization Engine</w:t>
      </w:r>
    </w:p>
    <w:p w14:paraId="66A9F7B0" w14:textId="77777777" w:rsidR="00227204" w:rsidRPr="00227204" w:rsidRDefault="00227204" w:rsidP="002272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Applies Code Master mappings</w:t>
      </w:r>
    </w:p>
    <w:p w14:paraId="21901167" w14:textId="77777777" w:rsidR="00227204" w:rsidRPr="00227204" w:rsidRDefault="00227204" w:rsidP="002272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Flags unmapped entries for review</w:t>
      </w:r>
    </w:p>
    <w:p w14:paraId="2EF85690" w14:textId="77777777" w:rsidR="00227204" w:rsidRPr="00227204" w:rsidRDefault="00227204" w:rsidP="002272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Applies multi-level categorizations (1–5)</w:t>
      </w:r>
    </w:p>
    <w:p w14:paraId="081DAA5B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Calculation Engine</w:t>
      </w:r>
    </w:p>
    <w:p w14:paraId="751D28F1" w14:textId="77777777" w:rsidR="00227204" w:rsidRPr="00227204" w:rsidRDefault="00227204" w:rsidP="002272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Exchange rate logic per P&amp;L / Balance Sheet classification</w:t>
      </w:r>
    </w:p>
    <w:p w14:paraId="7AB8951E" w14:textId="77777777" w:rsidR="00227204" w:rsidRPr="00227204" w:rsidRDefault="00227204" w:rsidP="002272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On-demand and automated recalculation</w:t>
      </w:r>
    </w:p>
    <w:p w14:paraId="163D8B93" w14:textId="77777777" w:rsidR="00227204" w:rsidRPr="00227204" w:rsidRDefault="00227204" w:rsidP="002272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Batch processing for multi-entity, multi-period recalculations</w:t>
      </w:r>
    </w:p>
    <w:p w14:paraId="52203AA0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Data Lake</w:t>
      </w:r>
    </w:p>
    <w:p w14:paraId="3975FD1E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Contains four logical storage layers:</w:t>
      </w:r>
    </w:p>
    <w:p w14:paraId="7E7C3E70" w14:textId="77777777" w:rsidR="00227204" w:rsidRPr="00227204" w:rsidRDefault="00227204" w:rsidP="002272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TB Table</w:t>
      </w:r>
    </w:p>
    <w:p w14:paraId="7F744705" w14:textId="77777777" w:rsidR="00227204" w:rsidRPr="00227204" w:rsidRDefault="00227204" w:rsidP="002272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Normalized Table</w:t>
      </w:r>
    </w:p>
    <w:p w14:paraId="2AD58015" w14:textId="77777777" w:rsidR="00227204" w:rsidRPr="00227204" w:rsidRDefault="00227204" w:rsidP="002272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 Table</w:t>
      </w:r>
    </w:p>
    <w:p w14:paraId="5B9F6372" w14:textId="77777777" w:rsidR="00227204" w:rsidRPr="00227204" w:rsidRDefault="00227204" w:rsidP="002272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Converted Table</w:t>
      </w:r>
    </w:p>
    <w:p w14:paraId="0CB6E0A3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Dashboard Engine</w:t>
      </w:r>
    </w:p>
    <w:p w14:paraId="5ED486FC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Provides:</w:t>
      </w:r>
    </w:p>
    <w:p w14:paraId="1A4B4D1D" w14:textId="77777777" w:rsidR="00227204" w:rsidRPr="00227204" w:rsidRDefault="00227204" w:rsidP="002272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Upload completion heatmaps</w:t>
      </w:r>
    </w:p>
    <w:p w14:paraId="55DA03A9" w14:textId="77777777" w:rsidR="00227204" w:rsidRPr="00227204" w:rsidRDefault="00227204" w:rsidP="002272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Trend charts per category/entity</w:t>
      </w:r>
    </w:p>
    <w:p w14:paraId="27CB5817" w14:textId="77777777" w:rsidR="00227204" w:rsidRPr="00227204" w:rsidRDefault="00227204" w:rsidP="002272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Multi-entity comparisons</w:t>
      </w:r>
    </w:p>
    <w:p w14:paraId="3EFF4133" w14:textId="77777777" w:rsidR="00227204" w:rsidRPr="00227204" w:rsidRDefault="00227204" w:rsidP="002272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Period-based movement analysis</w:t>
      </w:r>
    </w:p>
    <w:p w14:paraId="61750902" w14:textId="77777777" w:rsidR="00227204" w:rsidRPr="00227204" w:rsidRDefault="008700C6" w:rsidP="00227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0C6">
        <w:rPr>
          <w:rFonts w:ascii="Times New Roman" w:eastAsia="Times New Roman" w:hAnsi="Times New Roman" w:cs="Times New Roman"/>
          <w:noProof/>
          <w:kern w:val="0"/>
        </w:rPr>
        <w:pict w14:anchorId="1A34B5A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1E77681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Database Schema Overview</w:t>
      </w:r>
    </w:p>
    <w:p w14:paraId="07BA1878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Entity Master Table</w:t>
      </w:r>
    </w:p>
    <w:p w14:paraId="094972C3" w14:textId="77777777" w:rsidR="00227204" w:rsidRPr="00227204" w:rsidRDefault="00227204" w:rsidP="002272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EntityID (PK)</w:t>
      </w:r>
    </w:p>
    <w:p w14:paraId="61C45B09" w14:textId="77777777" w:rsidR="00227204" w:rsidRPr="00227204" w:rsidRDefault="00227204" w:rsidP="002272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EntityName</w:t>
      </w:r>
    </w:p>
    <w:p w14:paraId="44E54AF3" w14:textId="77777777" w:rsidR="00227204" w:rsidRPr="00227204" w:rsidRDefault="00227204" w:rsidP="002272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EntityCode</w:t>
      </w:r>
    </w:p>
    <w:p w14:paraId="2B792E96" w14:textId="77777777" w:rsidR="00227204" w:rsidRPr="00227204" w:rsidRDefault="00227204" w:rsidP="002272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62FCEFF4" w14:textId="77777777" w:rsidR="00227204" w:rsidRPr="00227204" w:rsidRDefault="00227204" w:rsidP="002272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1C8E5E13" w14:textId="77777777" w:rsidR="00227204" w:rsidRPr="00227204" w:rsidRDefault="00227204" w:rsidP="002272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LocalCurrency</w:t>
      </w:r>
    </w:p>
    <w:p w14:paraId="1CBBD11A" w14:textId="77777777" w:rsidR="00227204" w:rsidRPr="00227204" w:rsidRDefault="00227204" w:rsidP="002272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AdditionalAttributes</w:t>
      </w:r>
    </w:p>
    <w:p w14:paraId="6C518FE2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Code Master Table</w:t>
      </w:r>
    </w:p>
    <w:p w14:paraId="1009CF36" w14:textId="77777777" w:rsidR="00227204" w:rsidRPr="00227204" w:rsidRDefault="00227204" w:rsidP="002272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CodeID (PK)</w:t>
      </w:r>
    </w:p>
    <w:p w14:paraId="635EF2B4" w14:textId="77777777" w:rsidR="00227204" w:rsidRPr="00227204" w:rsidRDefault="00227204" w:rsidP="002272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RawParticulars</w:t>
      </w:r>
    </w:p>
    <w:p w14:paraId="4C91C40C" w14:textId="77777777" w:rsidR="00227204" w:rsidRPr="00227204" w:rsidRDefault="00227204" w:rsidP="002272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StandardCode</w:t>
      </w:r>
    </w:p>
    <w:p w14:paraId="0F1AE657" w14:textId="77777777" w:rsidR="00227204" w:rsidRPr="00227204" w:rsidRDefault="00227204" w:rsidP="002272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Category1</w:t>
      </w:r>
    </w:p>
    <w:p w14:paraId="16035340" w14:textId="77777777" w:rsidR="00227204" w:rsidRPr="00227204" w:rsidRDefault="00227204" w:rsidP="002272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Category2</w:t>
      </w:r>
    </w:p>
    <w:p w14:paraId="189D8835" w14:textId="77777777" w:rsidR="00227204" w:rsidRPr="00227204" w:rsidRDefault="00227204" w:rsidP="002272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Category3</w:t>
      </w:r>
    </w:p>
    <w:p w14:paraId="6E7F1771" w14:textId="77777777" w:rsidR="00227204" w:rsidRPr="00227204" w:rsidRDefault="00227204" w:rsidP="002272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Category4</w:t>
      </w:r>
    </w:p>
    <w:p w14:paraId="1CB3411D" w14:textId="77777777" w:rsidR="00227204" w:rsidRPr="00227204" w:rsidRDefault="00227204" w:rsidP="002272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Category5</w:t>
      </w:r>
    </w:p>
    <w:p w14:paraId="23D5C124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Forex Master Table</w:t>
      </w:r>
    </w:p>
    <w:p w14:paraId="5A5F401E" w14:textId="77777777" w:rsidR="00227204" w:rsidRPr="00227204" w:rsidRDefault="00227204" w:rsidP="002272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ForexID (PK)</w:t>
      </w:r>
    </w:p>
    <w:p w14:paraId="132BA807" w14:textId="77777777" w:rsidR="00227204" w:rsidRPr="00227204" w:rsidRDefault="00227204" w:rsidP="002272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PeriodID (FK)</w:t>
      </w:r>
    </w:p>
    <w:p w14:paraId="0CD9C1F4" w14:textId="77777777" w:rsidR="00227204" w:rsidRPr="00227204" w:rsidRDefault="00227204" w:rsidP="002272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14:paraId="18F263F7" w14:textId="77777777" w:rsidR="00227204" w:rsidRPr="00227204" w:rsidRDefault="00227204" w:rsidP="002272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OpeningRate</w:t>
      </w:r>
    </w:p>
    <w:p w14:paraId="25F1C8A8" w14:textId="77777777" w:rsidR="00227204" w:rsidRPr="00227204" w:rsidRDefault="00227204" w:rsidP="002272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ClosingRate</w:t>
      </w:r>
    </w:p>
    <w:p w14:paraId="47ABAB46" w14:textId="77777777" w:rsidR="00227204" w:rsidRPr="00227204" w:rsidRDefault="00227204" w:rsidP="002272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AverageRate</w:t>
      </w:r>
    </w:p>
    <w:p w14:paraId="1FD678E5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Period Master Table</w:t>
      </w:r>
    </w:p>
    <w:p w14:paraId="01E8A237" w14:textId="77777777" w:rsidR="00227204" w:rsidRPr="00227204" w:rsidRDefault="00227204" w:rsidP="002272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PeriodID (PK)</w:t>
      </w:r>
    </w:p>
    <w:p w14:paraId="54A3D439" w14:textId="77777777" w:rsidR="00227204" w:rsidRPr="00227204" w:rsidRDefault="00227204" w:rsidP="002272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PeriodName</w:t>
      </w:r>
    </w:p>
    <w:p w14:paraId="2C116A0C" w14:textId="77777777" w:rsidR="00227204" w:rsidRPr="00227204" w:rsidRDefault="00227204" w:rsidP="002272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StartDate</w:t>
      </w:r>
    </w:p>
    <w:p w14:paraId="331E28F3" w14:textId="77777777" w:rsidR="00227204" w:rsidRPr="00227204" w:rsidRDefault="00227204" w:rsidP="002272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EndDate</w:t>
      </w:r>
    </w:p>
    <w:p w14:paraId="2715BCE8" w14:textId="77777777" w:rsidR="00227204" w:rsidRPr="00227204" w:rsidRDefault="00227204" w:rsidP="002272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FiscalYear</w:t>
      </w:r>
    </w:p>
    <w:p w14:paraId="07FCE6D4" w14:textId="77777777" w:rsidR="00227204" w:rsidRPr="00227204" w:rsidRDefault="00227204" w:rsidP="002272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0C2FFEA1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Data Lake Tables</w:t>
      </w:r>
    </w:p>
    <w:p w14:paraId="28480F07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TB Table</w:t>
      </w:r>
    </w:p>
    <w:p w14:paraId="6F753D48" w14:textId="77777777" w:rsidR="00227204" w:rsidRPr="00227204" w:rsidRDefault="00227204" w:rsidP="002272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RecordID (PK)</w:t>
      </w:r>
    </w:p>
    <w:p w14:paraId="7FBCE6C4" w14:textId="77777777" w:rsidR="00227204" w:rsidRPr="00227204" w:rsidRDefault="00227204" w:rsidP="002272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EntityID (FK)</w:t>
      </w:r>
    </w:p>
    <w:p w14:paraId="0CEDF7E6" w14:textId="77777777" w:rsidR="00227204" w:rsidRPr="00227204" w:rsidRDefault="00227204" w:rsidP="002272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PeriodID (FK)</w:t>
      </w:r>
    </w:p>
    <w:p w14:paraId="204BEE6D" w14:textId="77777777" w:rsidR="00227204" w:rsidRPr="00227204" w:rsidRDefault="00227204" w:rsidP="002272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Particulars</w:t>
      </w:r>
    </w:p>
    <w:p w14:paraId="1C068419" w14:textId="77777777" w:rsidR="00227204" w:rsidRPr="00227204" w:rsidRDefault="00227204" w:rsidP="002272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OpeningBalanceRaw</w:t>
      </w:r>
    </w:p>
    <w:p w14:paraId="410664E9" w14:textId="77777777" w:rsidR="00227204" w:rsidRPr="00227204" w:rsidRDefault="00227204" w:rsidP="002272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TransactionsRaw</w:t>
      </w:r>
    </w:p>
    <w:p w14:paraId="2D5A1078" w14:textId="77777777" w:rsidR="00227204" w:rsidRPr="00227204" w:rsidRDefault="00227204" w:rsidP="002272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ClosingBalanceRaw</w:t>
      </w:r>
    </w:p>
    <w:p w14:paraId="73368C8E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 Table</w:t>
      </w:r>
    </w:p>
    <w:p w14:paraId="0EBB0FF0" w14:textId="77777777" w:rsidR="00227204" w:rsidRPr="00227204" w:rsidRDefault="00227204" w:rsidP="002272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RecordID (PK)</w:t>
      </w:r>
    </w:p>
    <w:p w14:paraId="395F1054" w14:textId="77777777" w:rsidR="00227204" w:rsidRPr="00227204" w:rsidRDefault="00227204" w:rsidP="002272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EntityID (FK)</w:t>
      </w:r>
    </w:p>
    <w:p w14:paraId="0F022B74" w14:textId="77777777" w:rsidR="00227204" w:rsidRPr="00227204" w:rsidRDefault="00227204" w:rsidP="002272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PeriodID (FK)</w:t>
      </w:r>
    </w:p>
    <w:p w14:paraId="6149B8D0" w14:textId="77777777" w:rsidR="00227204" w:rsidRPr="00227204" w:rsidRDefault="00227204" w:rsidP="002272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StandardCode</w:t>
      </w:r>
    </w:p>
    <w:p w14:paraId="6443DBD3" w14:textId="77777777" w:rsidR="00227204" w:rsidRPr="00227204" w:rsidRDefault="00227204" w:rsidP="002272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Category1–5</w:t>
      </w:r>
    </w:p>
    <w:p w14:paraId="1A552CCF" w14:textId="77777777" w:rsidR="00227204" w:rsidRPr="00227204" w:rsidRDefault="00227204" w:rsidP="002272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OpeningBalanceNormalized</w:t>
      </w:r>
    </w:p>
    <w:p w14:paraId="50A4BE0A" w14:textId="77777777" w:rsidR="00227204" w:rsidRPr="00227204" w:rsidRDefault="00227204" w:rsidP="002272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TransactionsNormalized</w:t>
      </w:r>
    </w:p>
    <w:p w14:paraId="5B1B725A" w14:textId="77777777" w:rsidR="00227204" w:rsidRPr="00227204" w:rsidRDefault="00227204" w:rsidP="002272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ClosingBalanceNormalized</w:t>
      </w:r>
    </w:p>
    <w:p w14:paraId="46FED60A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Converted Table</w:t>
      </w:r>
    </w:p>
    <w:p w14:paraId="39661453" w14:textId="77777777" w:rsidR="00227204" w:rsidRPr="00227204" w:rsidRDefault="00227204" w:rsidP="002272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RecordID (PK)</w:t>
      </w:r>
    </w:p>
    <w:p w14:paraId="1C269410" w14:textId="77777777" w:rsidR="00227204" w:rsidRPr="00227204" w:rsidRDefault="00227204" w:rsidP="002272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StandardizedRecordID (FK)</w:t>
      </w:r>
    </w:p>
    <w:p w14:paraId="0F0AF079" w14:textId="77777777" w:rsidR="00227204" w:rsidRPr="00227204" w:rsidRDefault="00227204" w:rsidP="002272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LocalAmount</w:t>
      </w:r>
    </w:p>
    <w:p w14:paraId="31B81073" w14:textId="77777777" w:rsidR="00227204" w:rsidRPr="00227204" w:rsidRDefault="00227204" w:rsidP="002272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RateApplied</w:t>
      </w:r>
    </w:p>
    <w:p w14:paraId="7D5BD1FB" w14:textId="77777777" w:rsidR="00227204" w:rsidRPr="00227204" w:rsidRDefault="00227204" w:rsidP="002272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StandardCurrencyAmount</w:t>
      </w:r>
    </w:p>
    <w:p w14:paraId="469391F4" w14:textId="77777777" w:rsidR="00227204" w:rsidRPr="00227204" w:rsidRDefault="008700C6" w:rsidP="00227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0C6">
        <w:rPr>
          <w:rFonts w:ascii="Times New Roman" w:eastAsia="Times New Roman" w:hAnsi="Times New Roman" w:cs="Times New Roman"/>
          <w:noProof/>
          <w:kern w:val="0"/>
        </w:rPr>
        <w:pict w14:anchorId="73289FF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6531C94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Application Logic</w:t>
      </w:r>
    </w:p>
    <w:p w14:paraId="5D7C128F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Mapping Logic</w:t>
      </w:r>
    </w:p>
    <w:p w14:paraId="7BE0EC03" w14:textId="77777777" w:rsidR="00227204" w:rsidRPr="00227204" w:rsidRDefault="00227204" w:rsidP="0022720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Exact and fuzzy matching</w:t>
      </w:r>
    </w:p>
    <w:p w14:paraId="7ECB16C9" w14:textId="77777777" w:rsidR="00227204" w:rsidRPr="00227204" w:rsidRDefault="00227204" w:rsidP="0022720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Conflict resolution alerts</w:t>
      </w:r>
    </w:p>
    <w:p w14:paraId="50362C35" w14:textId="77777777" w:rsidR="00227204" w:rsidRPr="00227204" w:rsidRDefault="00227204" w:rsidP="0022720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Manual override support</w:t>
      </w:r>
    </w:p>
    <w:p w14:paraId="494ACB97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Rate Application Logic</w:t>
      </w:r>
    </w:p>
    <w:p w14:paraId="55712DA1" w14:textId="77777777" w:rsidR="00227204" w:rsidRPr="00227204" w:rsidRDefault="00227204" w:rsidP="002272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Uses account classifications to determine rate type</w:t>
      </w:r>
    </w:p>
    <w:p w14:paraId="71F06828" w14:textId="77777777" w:rsidR="00227204" w:rsidRPr="00227204" w:rsidRDefault="00227204" w:rsidP="002272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Applies average or closing rate accordingly</w:t>
      </w:r>
    </w:p>
    <w:p w14:paraId="2ED8AB3C" w14:textId="77777777" w:rsidR="00227204" w:rsidRPr="00227204" w:rsidRDefault="00227204" w:rsidP="002272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Recalculates whenever master changes occur</w:t>
      </w:r>
    </w:p>
    <w:p w14:paraId="492DFB6E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Replacement Logic</w:t>
      </w:r>
    </w:p>
    <w:p w14:paraId="0413949D" w14:textId="77777777" w:rsidR="00227204" w:rsidRPr="00227204" w:rsidRDefault="00227204" w:rsidP="002272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Handles period-based deletion and re-ingestion</w:t>
      </w:r>
    </w:p>
    <w:p w14:paraId="7E3902DA" w14:textId="77777777" w:rsidR="00227204" w:rsidRPr="00227204" w:rsidRDefault="00227204" w:rsidP="002272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Detects opening vs non-opening month logic</w:t>
      </w:r>
    </w:p>
    <w:p w14:paraId="6C2F71C2" w14:textId="77777777" w:rsidR="00227204" w:rsidRPr="00227204" w:rsidRDefault="008700C6" w:rsidP="00227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0C6">
        <w:rPr>
          <w:rFonts w:ascii="Times New Roman" w:eastAsia="Times New Roman" w:hAnsi="Times New Roman" w:cs="Times New Roman"/>
          <w:noProof/>
          <w:kern w:val="0"/>
        </w:rPr>
        <w:pict w14:anchorId="788CB67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32C1663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Dashboard Design</w:t>
      </w:r>
    </w:p>
    <w:p w14:paraId="7D63B7FE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Upload Monitoring Dashboard</w:t>
      </w:r>
    </w:p>
    <w:p w14:paraId="759677FE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28863AB2" w14:textId="77777777" w:rsidR="00227204" w:rsidRPr="00227204" w:rsidRDefault="00227204" w:rsidP="002272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Entity vs Period matrix of completed uploads</w:t>
      </w:r>
    </w:p>
    <w:p w14:paraId="40867609" w14:textId="77777777" w:rsidR="00227204" w:rsidRPr="00227204" w:rsidRDefault="00227204" w:rsidP="002272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Error/warning indicators</w:t>
      </w:r>
    </w:p>
    <w:p w14:paraId="016B1A07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Trend Analysis Dashboard</w:t>
      </w:r>
    </w:p>
    <w:p w14:paraId="04D24175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Charts:</w:t>
      </w:r>
    </w:p>
    <w:p w14:paraId="1125E0DA" w14:textId="77777777" w:rsidR="00227204" w:rsidRPr="00227204" w:rsidRDefault="00227204" w:rsidP="002272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Cost category trends</w:t>
      </w:r>
    </w:p>
    <w:p w14:paraId="752FC4C6" w14:textId="77777777" w:rsidR="00227204" w:rsidRPr="00227204" w:rsidRDefault="00227204" w:rsidP="002272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Entity comparison trends</w:t>
      </w:r>
    </w:p>
    <w:p w14:paraId="449CE39E" w14:textId="77777777" w:rsidR="00227204" w:rsidRPr="00227204" w:rsidRDefault="00227204" w:rsidP="002272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Multi-period movement graphs</w:t>
      </w:r>
    </w:p>
    <w:p w14:paraId="51D4F40C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Planning &amp; Forecasting Dashboard</w:t>
      </w:r>
    </w:p>
    <w:p w14:paraId="71A34D6B" w14:textId="77777777" w:rsidR="00227204" w:rsidRPr="00227204" w:rsidRDefault="00227204" w:rsidP="002272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Parameter-driven projections</w:t>
      </w:r>
    </w:p>
    <w:p w14:paraId="20DDF2A4" w14:textId="77777777" w:rsidR="00227204" w:rsidRPr="00227204" w:rsidRDefault="00227204" w:rsidP="002272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Future enhancements for AI-based forecasting</w:t>
      </w:r>
    </w:p>
    <w:p w14:paraId="7DB23F49" w14:textId="77777777" w:rsidR="00227204" w:rsidRPr="00227204" w:rsidRDefault="008700C6" w:rsidP="00227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0C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94076C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A32DF30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Security &amp; Permissions</w:t>
      </w:r>
    </w:p>
    <w:p w14:paraId="4CA8FE17" w14:textId="77777777" w:rsidR="00227204" w:rsidRPr="00227204" w:rsidRDefault="00227204" w:rsidP="002272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Role-based access structure</w:t>
      </w:r>
    </w:p>
    <w:p w14:paraId="0A28A767" w14:textId="77777777" w:rsidR="00227204" w:rsidRPr="00227204" w:rsidRDefault="00227204" w:rsidP="002272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Admin / Accountant / Analyst roles</w:t>
      </w:r>
    </w:p>
    <w:p w14:paraId="54AAD53C" w14:textId="77777777" w:rsidR="00227204" w:rsidRPr="00227204" w:rsidRDefault="00227204" w:rsidP="002272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Audit log of all uploads, deletions, master updates</w:t>
      </w:r>
    </w:p>
    <w:p w14:paraId="38C34F31" w14:textId="77777777" w:rsidR="00227204" w:rsidRPr="00227204" w:rsidRDefault="00227204" w:rsidP="002272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Encryption for sensitive financial data</w:t>
      </w:r>
    </w:p>
    <w:p w14:paraId="37C1CFF6" w14:textId="77777777" w:rsidR="00227204" w:rsidRPr="00227204" w:rsidRDefault="008700C6" w:rsidP="00227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0C6">
        <w:rPr>
          <w:rFonts w:ascii="Times New Roman" w:eastAsia="Times New Roman" w:hAnsi="Times New Roman" w:cs="Times New Roman"/>
          <w:noProof/>
          <w:kern w:val="0"/>
        </w:rPr>
        <w:pict w14:anchorId="4918924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153DCF2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Performance Considerations</w:t>
      </w:r>
    </w:p>
    <w:p w14:paraId="294FFBD1" w14:textId="77777777" w:rsidR="00227204" w:rsidRPr="00227204" w:rsidRDefault="00227204" w:rsidP="002272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Optimized indexing for fast lookups</w:t>
      </w:r>
    </w:p>
    <w:p w14:paraId="7C7C5AD6" w14:textId="77777777" w:rsidR="00227204" w:rsidRPr="00227204" w:rsidRDefault="00227204" w:rsidP="002272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Incremental recalculations instead of full refresh</w:t>
      </w:r>
    </w:p>
    <w:p w14:paraId="49B5C2BF" w14:textId="77777777" w:rsidR="00227204" w:rsidRPr="00227204" w:rsidRDefault="00227204" w:rsidP="002272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Caching for dashboard queries</w:t>
      </w:r>
    </w:p>
    <w:p w14:paraId="5CFCEEBB" w14:textId="77777777" w:rsidR="00227204" w:rsidRPr="00227204" w:rsidRDefault="008700C6" w:rsidP="00227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0C6">
        <w:rPr>
          <w:rFonts w:ascii="Times New Roman" w:eastAsia="Times New Roman" w:hAnsi="Times New Roman" w:cs="Times New Roman"/>
          <w:noProof/>
          <w:kern w:val="0"/>
        </w:rPr>
        <w:pict w14:anchorId="4EB037D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E5F5180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Future Enhancements</w:t>
      </w:r>
    </w:p>
    <w:p w14:paraId="59C685F9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Related Party Elimination Engine</w:t>
      </w:r>
    </w:p>
    <w:p w14:paraId="300E7FA5" w14:textId="77777777" w:rsidR="00227204" w:rsidRPr="00227204" w:rsidRDefault="00227204" w:rsidP="002272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Automated detection of intercompany entries</w:t>
      </w:r>
    </w:p>
    <w:p w14:paraId="37439CC8" w14:textId="77777777" w:rsidR="00227204" w:rsidRPr="00227204" w:rsidRDefault="00227204" w:rsidP="002272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Rule-based elimination workflows</w:t>
      </w:r>
    </w:p>
    <w:p w14:paraId="37E27534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Ratio Analysis Engine</w:t>
      </w:r>
    </w:p>
    <w:p w14:paraId="05B72FD9" w14:textId="77777777" w:rsidR="00227204" w:rsidRPr="00227204" w:rsidRDefault="00227204" w:rsidP="002272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Built-in and custom ratio calculation templates</w:t>
      </w:r>
    </w:p>
    <w:p w14:paraId="5FB35725" w14:textId="77777777" w:rsidR="00227204" w:rsidRPr="00227204" w:rsidRDefault="00227204" w:rsidP="002272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Comparative analytics</w:t>
      </w:r>
    </w:p>
    <w:p w14:paraId="7E2312EF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Notes &amp; Adjustment Module</w:t>
      </w:r>
    </w:p>
    <w:p w14:paraId="229A5BA1" w14:textId="77777777" w:rsidR="00227204" w:rsidRPr="00227204" w:rsidRDefault="00227204" w:rsidP="002272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Manual adjustment entries</w:t>
      </w:r>
    </w:p>
    <w:p w14:paraId="16B9EC42" w14:textId="77777777" w:rsidR="00227204" w:rsidRPr="00227204" w:rsidRDefault="00227204" w:rsidP="002272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Note-writing for financial statements</w:t>
      </w:r>
    </w:p>
    <w:p w14:paraId="75A95F5D" w14:textId="77777777" w:rsidR="00227204" w:rsidRPr="00227204" w:rsidRDefault="00227204" w:rsidP="0022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Printable Financial Schedules</w:t>
      </w:r>
    </w:p>
    <w:p w14:paraId="7DBC663F" w14:textId="77777777" w:rsidR="00227204" w:rsidRPr="00227204" w:rsidRDefault="00227204" w:rsidP="002272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kern w:val="0"/>
          <w14:ligatures w14:val="none"/>
        </w:rPr>
        <w:t>Exportable PDF and Excel schedule generation</w:t>
      </w:r>
    </w:p>
    <w:p w14:paraId="3FAB7BA5" w14:textId="77777777" w:rsidR="00227204" w:rsidRPr="00227204" w:rsidRDefault="008700C6" w:rsidP="00227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0C6">
        <w:rPr>
          <w:rFonts w:ascii="Times New Roman" w:eastAsia="Times New Roman" w:hAnsi="Times New Roman" w:cs="Times New Roman"/>
          <w:noProof/>
          <w:kern w:val="0"/>
        </w:rPr>
        <w:pict w14:anchorId="595ACD4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0B32D0D" w14:textId="77777777" w:rsidR="00227204" w:rsidRPr="00227204" w:rsidRDefault="00227204" w:rsidP="0022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2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Design Document (SDD) – Version 2 Completed</w:t>
      </w:r>
    </w:p>
    <w:p w14:paraId="2F9B65C9" w14:textId="77777777" w:rsidR="00A67CC2" w:rsidRPr="00227204" w:rsidRDefault="00A67CC2" w:rsidP="00227204"/>
    <w:sectPr w:rsidR="00A67CC2" w:rsidRPr="00227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308A"/>
    <w:multiLevelType w:val="multilevel"/>
    <w:tmpl w:val="C5D4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31564"/>
    <w:multiLevelType w:val="multilevel"/>
    <w:tmpl w:val="93D4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B2BDF"/>
    <w:multiLevelType w:val="multilevel"/>
    <w:tmpl w:val="907C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27EC4"/>
    <w:multiLevelType w:val="multilevel"/>
    <w:tmpl w:val="EB7C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04D86"/>
    <w:multiLevelType w:val="multilevel"/>
    <w:tmpl w:val="C036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248FB"/>
    <w:multiLevelType w:val="multilevel"/>
    <w:tmpl w:val="0C0E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976F46"/>
    <w:multiLevelType w:val="multilevel"/>
    <w:tmpl w:val="441C6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C24952"/>
    <w:multiLevelType w:val="multilevel"/>
    <w:tmpl w:val="11E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10424"/>
    <w:multiLevelType w:val="multilevel"/>
    <w:tmpl w:val="EB76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A2CCD"/>
    <w:multiLevelType w:val="multilevel"/>
    <w:tmpl w:val="C572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F3E41"/>
    <w:multiLevelType w:val="multilevel"/>
    <w:tmpl w:val="FEF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96E1E"/>
    <w:multiLevelType w:val="multilevel"/>
    <w:tmpl w:val="849A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3566E"/>
    <w:multiLevelType w:val="multilevel"/>
    <w:tmpl w:val="157E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B70A3"/>
    <w:multiLevelType w:val="multilevel"/>
    <w:tmpl w:val="B550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F67F0C"/>
    <w:multiLevelType w:val="multilevel"/>
    <w:tmpl w:val="616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11C42"/>
    <w:multiLevelType w:val="multilevel"/>
    <w:tmpl w:val="B09A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BE7E50"/>
    <w:multiLevelType w:val="multilevel"/>
    <w:tmpl w:val="2C48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356254"/>
    <w:multiLevelType w:val="multilevel"/>
    <w:tmpl w:val="0B7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77D03"/>
    <w:multiLevelType w:val="multilevel"/>
    <w:tmpl w:val="7C80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530CA"/>
    <w:multiLevelType w:val="multilevel"/>
    <w:tmpl w:val="EA72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C5455"/>
    <w:multiLevelType w:val="multilevel"/>
    <w:tmpl w:val="11D6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D84981"/>
    <w:multiLevelType w:val="multilevel"/>
    <w:tmpl w:val="2A26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AF770C"/>
    <w:multiLevelType w:val="multilevel"/>
    <w:tmpl w:val="AA8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E764D3"/>
    <w:multiLevelType w:val="multilevel"/>
    <w:tmpl w:val="6C54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277A6A"/>
    <w:multiLevelType w:val="multilevel"/>
    <w:tmpl w:val="2AFE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A24F83"/>
    <w:multiLevelType w:val="multilevel"/>
    <w:tmpl w:val="467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5B78BF"/>
    <w:multiLevelType w:val="multilevel"/>
    <w:tmpl w:val="218C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D244AA"/>
    <w:multiLevelType w:val="multilevel"/>
    <w:tmpl w:val="FA30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B565CF"/>
    <w:multiLevelType w:val="multilevel"/>
    <w:tmpl w:val="07D4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930DDD"/>
    <w:multiLevelType w:val="multilevel"/>
    <w:tmpl w:val="305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577A12"/>
    <w:multiLevelType w:val="multilevel"/>
    <w:tmpl w:val="CA4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A346A3"/>
    <w:multiLevelType w:val="multilevel"/>
    <w:tmpl w:val="4A40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D82654"/>
    <w:multiLevelType w:val="multilevel"/>
    <w:tmpl w:val="253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5B5B0E"/>
    <w:multiLevelType w:val="multilevel"/>
    <w:tmpl w:val="E892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694680"/>
    <w:multiLevelType w:val="multilevel"/>
    <w:tmpl w:val="CDF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F377A1"/>
    <w:multiLevelType w:val="multilevel"/>
    <w:tmpl w:val="484C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4E339C"/>
    <w:multiLevelType w:val="multilevel"/>
    <w:tmpl w:val="382C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876E09"/>
    <w:multiLevelType w:val="multilevel"/>
    <w:tmpl w:val="2A3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9C40D4"/>
    <w:multiLevelType w:val="multilevel"/>
    <w:tmpl w:val="892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9F3E8A"/>
    <w:multiLevelType w:val="multilevel"/>
    <w:tmpl w:val="F200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72547E"/>
    <w:multiLevelType w:val="multilevel"/>
    <w:tmpl w:val="6014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794E1C"/>
    <w:multiLevelType w:val="multilevel"/>
    <w:tmpl w:val="7D0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8070E7"/>
    <w:multiLevelType w:val="multilevel"/>
    <w:tmpl w:val="19B6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EB437E"/>
    <w:multiLevelType w:val="multilevel"/>
    <w:tmpl w:val="0FE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F960C9"/>
    <w:multiLevelType w:val="multilevel"/>
    <w:tmpl w:val="9F4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7304FE"/>
    <w:multiLevelType w:val="multilevel"/>
    <w:tmpl w:val="73B6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B7311D"/>
    <w:multiLevelType w:val="multilevel"/>
    <w:tmpl w:val="E828E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BAD2C24"/>
    <w:multiLevelType w:val="multilevel"/>
    <w:tmpl w:val="26E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9C4B24"/>
    <w:multiLevelType w:val="multilevel"/>
    <w:tmpl w:val="D44A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A92DEC"/>
    <w:multiLevelType w:val="multilevel"/>
    <w:tmpl w:val="F446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782D7B"/>
    <w:multiLevelType w:val="multilevel"/>
    <w:tmpl w:val="1E8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9B700B"/>
    <w:multiLevelType w:val="multilevel"/>
    <w:tmpl w:val="59C6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164E3E"/>
    <w:multiLevelType w:val="multilevel"/>
    <w:tmpl w:val="B6A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4335DD"/>
    <w:multiLevelType w:val="multilevel"/>
    <w:tmpl w:val="1674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F46B9E"/>
    <w:multiLevelType w:val="multilevel"/>
    <w:tmpl w:val="D75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840FB6"/>
    <w:multiLevelType w:val="multilevel"/>
    <w:tmpl w:val="B92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A82AA0"/>
    <w:multiLevelType w:val="multilevel"/>
    <w:tmpl w:val="0FDC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09442A"/>
    <w:multiLevelType w:val="multilevel"/>
    <w:tmpl w:val="70B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5757C5"/>
    <w:multiLevelType w:val="multilevel"/>
    <w:tmpl w:val="C8DE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6A561E"/>
    <w:multiLevelType w:val="multilevel"/>
    <w:tmpl w:val="FD10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1809AA"/>
    <w:multiLevelType w:val="multilevel"/>
    <w:tmpl w:val="D464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9F4403"/>
    <w:multiLevelType w:val="multilevel"/>
    <w:tmpl w:val="B230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EE2887"/>
    <w:multiLevelType w:val="multilevel"/>
    <w:tmpl w:val="EDEC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6B2686"/>
    <w:multiLevelType w:val="multilevel"/>
    <w:tmpl w:val="48D6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1629DB"/>
    <w:multiLevelType w:val="multilevel"/>
    <w:tmpl w:val="CD8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7C10E4"/>
    <w:multiLevelType w:val="multilevel"/>
    <w:tmpl w:val="439C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CF4072"/>
    <w:multiLevelType w:val="multilevel"/>
    <w:tmpl w:val="41E6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C85715"/>
    <w:multiLevelType w:val="multilevel"/>
    <w:tmpl w:val="3748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6C620A"/>
    <w:multiLevelType w:val="multilevel"/>
    <w:tmpl w:val="B42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8C40DB5"/>
    <w:multiLevelType w:val="multilevel"/>
    <w:tmpl w:val="118A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194652"/>
    <w:multiLevelType w:val="multilevel"/>
    <w:tmpl w:val="DCD8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802E8E"/>
    <w:multiLevelType w:val="multilevel"/>
    <w:tmpl w:val="58E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054B2A"/>
    <w:multiLevelType w:val="multilevel"/>
    <w:tmpl w:val="859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7765F0"/>
    <w:multiLevelType w:val="multilevel"/>
    <w:tmpl w:val="061C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152722"/>
    <w:multiLevelType w:val="multilevel"/>
    <w:tmpl w:val="EF5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8465E5"/>
    <w:multiLevelType w:val="multilevel"/>
    <w:tmpl w:val="C396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972E9B"/>
    <w:multiLevelType w:val="multilevel"/>
    <w:tmpl w:val="4702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72778F"/>
    <w:multiLevelType w:val="multilevel"/>
    <w:tmpl w:val="DFD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7973CE"/>
    <w:multiLevelType w:val="multilevel"/>
    <w:tmpl w:val="E3C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914B9C"/>
    <w:multiLevelType w:val="multilevel"/>
    <w:tmpl w:val="CDB8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717C0A"/>
    <w:multiLevelType w:val="multilevel"/>
    <w:tmpl w:val="C3AC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13169B"/>
    <w:multiLevelType w:val="multilevel"/>
    <w:tmpl w:val="D42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6B1FD5"/>
    <w:multiLevelType w:val="multilevel"/>
    <w:tmpl w:val="B0FA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1B7350"/>
    <w:multiLevelType w:val="multilevel"/>
    <w:tmpl w:val="21C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0A33CC"/>
    <w:multiLevelType w:val="multilevel"/>
    <w:tmpl w:val="88A8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1B5C05"/>
    <w:multiLevelType w:val="multilevel"/>
    <w:tmpl w:val="E6F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3839AA"/>
    <w:multiLevelType w:val="multilevel"/>
    <w:tmpl w:val="D826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7467EE"/>
    <w:multiLevelType w:val="multilevel"/>
    <w:tmpl w:val="DC0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227BF7"/>
    <w:multiLevelType w:val="multilevel"/>
    <w:tmpl w:val="0500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9F29D1"/>
    <w:multiLevelType w:val="multilevel"/>
    <w:tmpl w:val="F532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AC1170"/>
    <w:multiLevelType w:val="multilevel"/>
    <w:tmpl w:val="4ECC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2E1592"/>
    <w:multiLevelType w:val="multilevel"/>
    <w:tmpl w:val="9390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B459C8"/>
    <w:multiLevelType w:val="multilevel"/>
    <w:tmpl w:val="0A54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BE5D23"/>
    <w:multiLevelType w:val="multilevel"/>
    <w:tmpl w:val="B40A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D96075"/>
    <w:multiLevelType w:val="multilevel"/>
    <w:tmpl w:val="5D0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9D460D"/>
    <w:multiLevelType w:val="multilevel"/>
    <w:tmpl w:val="574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291BD3"/>
    <w:multiLevelType w:val="multilevel"/>
    <w:tmpl w:val="5E2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AB2FC6"/>
    <w:multiLevelType w:val="multilevel"/>
    <w:tmpl w:val="F3F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9660E9"/>
    <w:multiLevelType w:val="multilevel"/>
    <w:tmpl w:val="2192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C82E3C"/>
    <w:multiLevelType w:val="multilevel"/>
    <w:tmpl w:val="DF1E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E426D7D"/>
    <w:multiLevelType w:val="multilevel"/>
    <w:tmpl w:val="270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BE22AE"/>
    <w:multiLevelType w:val="multilevel"/>
    <w:tmpl w:val="7138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752666">
    <w:abstractNumId w:val="11"/>
  </w:num>
  <w:num w:numId="2" w16cid:durableId="957028886">
    <w:abstractNumId w:val="3"/>
  </w:num>
  <w:num w:numId="3" w16cid:durableId="16739671">
    <w:abstractNumId w:val="96"/>
  </w:num>
  <w:num w:numId="4" w16cid:durableId="1099638647">
    <w:abstractNumId w:val="5"/>
  </w:num>
  <w:num w:numId="5" w16cid:durableId="1306813356">
    <w:abstractNumId w:val="46"/>
  </w:num>
  <w:num w:numId="6" w16cid:durableId="1885674476">
    <w:abstractNumId w:val="16"/>
  </w:num>
  <w:num w:numId="7" w16cid:durableId="1028994323">
    <w:abstractNumId w:val="87"/>
  </w:num>
  <w:num w:numId="8" w16cid:durableId="1658916993">
    <w:abstractNumId w:val="63"/>
  </w:num>
  <w:num w:numId="9" w16cid:durableId="1033457924">
    <w:abstractNumId w:val="64"/>
  </w:num>
  <w:num w:numId="10" w16cid:durableId="2019119282">
    <w:abstractNumId w:val="61"/>
  </w:num>
  <w:num w:numId="11" w16cid:durableId="178545188">
    <w:abstractNumId w:val="1"/>
  </w:num>
  <w:num w:numId="12" w16cid:durableId="1199391009">
    <w:abstractNumId w:val="71"/>
  </w:num>
  <w:num w:numId="13" w16cid:durableId="245266871">
    <w:abstractNumId w:val="49"/>
  </w:num>
  <w:num w:numId="14" w16cid:durableId="2049181836">
    <w:abstractNumId w:val="29"/>
  </w:num>
  <w:num w:numId="15" w16cid:durableId="519003895">
    <w:abstractNumId w:val="27"/>
  </w:num>
  <w:num w:numId="16" w16cid:durableId="137264551">
    <w:abstractNumId w:val="91"/>
  </w:num>
  <w:num w:numId="17" w16cid:durableId="1271545864">
    <w:abstractNumId w:val="50"/>
  </w:num>
  <w:num w:numId="18" w16cid:durableId="120417651">
    <w:abstractNumId w:val="53"/>
  </w:num>
  <w:num w:numId="19" w16cid:durableId="1061952066">
    <w:abstractNumId w:val="23"/>
  </w:num>
  <w:num w:numId="20" w16cid:durableId="2020884103">
    <w:abstractNumId w:val="21"/>
  </w:num>
  <w:num w:numId="21" w16cid:durableId="1636986768">
    <w:abstractNumId w:val="86"/>
  </w:num>
  <w:num w:numId="22" w16cid:durableId="1610502543">
    <w:abstractNumId w:val="43"/>
  </w:num>
  <w:num w:numId="23" w16cid:durableId="1303346345">
    <w:abstractNumId w:val="36"/>
  </w:num>
  <w:num w:numId="24" w16cid:durableId="645208325">
    <w:abstractNumId w:val="42"/>
  </w:num>
  <w:num w:numId="25" w16cid:durableId="2113166693">
    <w:abstractNumId w:val="18"/>
  </w:num>
  <w:num w:numId="26" w16cid:durableId="1095637660">
    <w:abstractNumId w:val="35"/>
  </w:num>
  <w:num w:numId="27" w16cid:durableId="160245843">
    <w:abstractNumId w:val="8"/>
  </w:num>
  <w:num w:numId="28" w16cid:durableId="1014383804">
    <w:abstractNumId w:val="44"/>
  </w:num>
  <w:num w:numId="29" w16cid:durableId="1266766887">
    <w:abstractNumId w:val="37"/>
  </w:num>
  <w:num w:numId="30" w16cid:durableId="1045104005">
    <w:abstractNumId w:val="32"/>
  </w:num>
  <w:num w:numId="31" w16cid:durableId="1283344169">
    <w:abstractNumId w:val="72"/>
  </w:num>
  <w:num w:numId="32" w16cid:durableId="257636832">
    <w:abstractNumId w:val="51"/>
  </w:num>
  <w:num w:numId="33" w16cid:durableId="1903253551">
    <w:abstractNumId w:val="92"/>
  </w:num>
  <w:num w:numId="34" w16cid:durableId="569271073">
    <w:abstractNumId w:val="15"/>
  </w:num>
  <w:num w:numId="35" w16cid:durableId="1045300435">
    <w:abstractNumId w:val="38"/>
  </w:num>
  <w:num w:numId="36" w16cid:durableId="1976809">
    <w:abstractNumId w:val="65"/>
  </w:num>
  <w:num w:numId="37" w16cid:durableId="2070379486">
    <w:abstractNumId w:val="13"/>
  </w:num>
  <w:num w:numId="38" w16cid:durableId="952058063">
    <w:abstractNumId w:val="68"/>
  </w:num>
  <w:num w:numId="39" w16cid:durableId="675037402">
    <w:abstractNumId w:val="6"/>
  </w:num>
  <w:num w:numId="40" w16cid:durableId="964850356">
    <w:abstractNumId w:val="40"/>
  </w:num>
  <w:num w:numId="41" w16cid:durableId="476844818">
    <w:abstractNumId w:val="41"/>
  </w:num>
  <w:num w:numId="42" w16cid:durableId="1599212643">
    <w:abstractNumId w:val="73"/>
  </w:num>
  <w:num w:numId="43" w16cid:durableId="1523864204">
    <w:abstractNumId w:val="76"/>
  </w:num>
  <w:num w:numId="44" w16cid:durableId="1055620200">
    <w:abstractNumId w:val="12"/>
  </w:num>
  <w:num w:numId="45" w16cid:durableId="713195128">
    <w:abstractNumId w:val="4"/>
  </w:num>
  <w:num w:numId="46" w16cid:durableId="938949645">
    <w:abstractNumId w:val="28"/>
  </w:num>
  <w:num w:numId="47" w16cid:durableId="642465133">
    <w:abstractNumId w:val="94"/>
  </w:num>
  <w:num w:numId="48" w16cid:durableId="666132420">
    <w:abstractNumId w:val="48"/>
  </w:num>
  <w:num w:numId="49" w16cid:durableId="1875118779">
    <w:abstractNumId w:val="31"/>
  </w:num>
  <w:num w:numId="50" w16cid:durableId="1323773170">
    <w:abstractNumId w:val="58"/>
  </w:num>
  <w:num w:numId="51" w16cid:durableId="1803427205">
    <w:abstractNumId w:val="80"/>
  </w:num>
  <w:num w:numId="52" w16cid:durableId="1282764546">
    <w:abstractNumId w:val="26"/>
  </w:num>
  <w:num w:numId="53" w16cid:durableId="1780905571">
    <w:abstractNumId w:val="84"/>
  </w:num>
  <w:num w:numId="54" w16cid:durableId="288560655">
    <w:abstractNumId w:val="101"/>
  </w:num>
  <w:num w:numId="55" w16cid:durableId="312833132">
    <w:abstractNumId w:val="83"/>
  </w:num>
  <w:num w:numId="56" w16cid:durableId="1500806432">
    <w:abstractNumId w:val="22"/>
  </w:num>
  <w:num w:numId="57" w16cid:durableId="2117868631">
    <w:abstractNumId w:val="9"/>
  </w:num>
  <w:num w:numId="58" w16cid:durableId="1440684008">
    <w:abstractNumId w:val="81"/>
  </w:num>
  <w:num w:numId="59" w16cid:durableId="1813399233">
    <w:abstractNumId w:val="59"/>
  </w:num>
  <w:num w:numId="60" w16cid:durableId="1846358611">
    <w:abstractNumId w:val="33"/>
  </w:num>
  <w:num w:numId="61" w16cid:durableId="954290747">
    <w:abstractNumId w:val="70"/>
  </w:num>
  <w:num w:numId="62" w16cid:durableId="555118869">
    <w:abstractNumId w:val="69"/>
  </w:num>
  <w:num w:numId="63" w16cid:durableId="1757707335">
    <w:abstractNumId w:val="100"/>
  </w:num>
  <w:num w:numId="64" w16cid:durableId="670453399">
    <w:abstractNumId w:val="7"/>
  </w:num>
  <w:num w:numId="65" w16cid:durableId="721828763">
    <w:abstractNumId w:val="60"/>
  </w:num>
  <w:num w:numId="66" w16cid:durableId="273178238">
    <w:abstractNumId w:val="74"/>
  </w:num>
  <w:num w:numId="67" w16cid:durableId="1532180880">
    <w:abstractNumId w:val="34"/>
  </w:num>
  <w:num w:numId="68" w16cid:durableId="1121649975">
    <w:abstractNumId w:val="0"/>
  </w:num>
  <w:num w:numId="69" w16cid:durableId="909775864">
    <w:abstractNumId w:val="56"/>
  </w:num>
  <w:num w:numId="70" w16cid:durableId="227961278">
    <w:abstractNumId w:val="39"/>
  </w:num>
  <w:num w:numId="71" w16cid:durableId="166790990">
    <w:abstractNumId w:val="99"/>
  </w:num>
  <w:num w:numId="72" w16cid:durableId="764378816">
    <w:abstractNumId w:val="75"/>
  </w:num>
  <w:num w:numId="73" w16cid:durableId="1662345018">
    <w:abstractNumId w:val="79"/>
  </w:num>
  <w:num w:numId="74" w16cid:durableId="694427806">
    <w:abstractNumId w:val="95"/>
  </w:num>
  <w:num w:numId="75" w16cid:durableId="1544094728">
    <w:abstractNumId w:val="97"/>
  </w:num>
  <w:num w:numId="76" w16cid:durableId="613286847">
    <w:abstractNumId w:val="54"/>
  </w:num>
  <w:num w:numId="77" w16cid:durableId="1166675079">
    <w:abstractNumId w:val="93"/>
  </w:num>
  <w:num w:numId="78" w16cid:durableId="954680146">
    <w:abstractNumId w:val="45"/>
  </w:num>
  <w:num w:numId="79" w16cid:durableId="967468902">
    <w:abstractNumId w:val="85"/>
  </w:num>
  <w:num w:numId="80" w16cid:durableId="390075538">
    <w:abstractNumId w:val="98"/>
  </w:num>
  <w:num w:numId="81" w16cid:durableId="1392775376">
    <w:abstractNumId w:val="82"/>
  </w:num>
  <w:num w:numId="82" w16cid:durableId="1748308106">
    <w:abstractNumId w:val="24"/>
  </w:num>
  <w:num w:numId="83" w16cid:durableId="1616399266">
    <w:abstractNumId w:val="52"/>
  </w:num>
  <w:num w:numId="84" w16cid:durableId="1667704408">
    <w:abstractNumId w:val="66"/>
  </w:num>
  <w:num w:numId="85" w16cid:durableId="209804990">
    <w:abstractNumId w:val="55"/>
  </w:num>
  <w:num w:numId="86" w16cid:durableId="836845535">
    <w:abstractNumId w:val="88"/>
  </w:num>
  <w:num w:numId="87" w16cid:durableId="2978748">
    <w:abstractNumId w:val="2"/>
  </w:num>
  <w:num w:numId="88" w16cid:durableId="1781871651">
    <w:abstractNumId w:val="62"/>
  </w:num>
  <w:num w:numId="89" w16cid:durableId="610011788">
    <w:abstractNumId w:val="67"/>
  </w:num>
  <w:num w:numId="90" w16cid:durableId="1478455810">
    <w:abstractNumId w:val="47"/>
  </w:num>
  <w:num w:numId="91" w16cid:durableId="1370689632">
    <w:abstractNumId w:val="20"/>
  </w:num>
  <w:num w:numId="92" w16cid:durableId="459304507">
    <w:abstractNumId w:val="78"/>
  </w:num>
  <w:num w:numId="93" w16cid:durableId="12584438">
    <w:abstractNumId w:val="17"/>
  </w:num>
  <w:num w:numId="94" w16cid:durableId="1763647626">
    <w:abstractNumId w:val="57"/>
  </w:num>
  <w:num w:numId="95" w16cid:durableId="904992209">
    <w:abstractNumId w:val="89"/>
  </w:num>
  <w:num w:numId="96" w16cid:durableId="816071030">
    <w:abstractNumId w:val="19"/>
  </w:num>
  <w:num w:numId="97" w16cid:durableId="1657878965">
    <w:abstractNumId w:val="25"/>
  </w:num>
  <w:num w:numId="98" w16cid:durableId="388724446">
    <w:abstractNumId w:val="30"/>
  </w:num>
  <w:num w:numId="99" w16cid:durableId="1272282810">
    <w:abstractNumId w:val="90"/>
  </w:num>
  <w:num w:numId="100" w16cid:durableId="1982999807">
    <w:abstractNumId w:val="14"/>
  </w:num>
  <w:num w:numId="101" w16cid:durableId="2016689949">
    <w:abstractNumId w:val="77"/>
  </w:num>
  <w:num w:numId="102" w16cid:durableId="18891047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BC"/>
    <w:rsid w:val="002214FB"/>
    <w:rsid w:val="00227204"/>
    <w:rsid w:val="006A0EBC"/>
    <w:rsid w:val="008700C6"/>
    <w:rsid w:val="00A67CC2"/>
    <w:rsid w:val="00A97330"/>
    <w:rsid w:val="00C751B9"/>
    <w:rsid w:val="00F3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1222"/>
  <w15:chartTrackingRefBased/>
  <w15:docId w15:val="{C336000F-0902-DA45-9462-CCF71947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0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0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0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0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0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0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0EB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0EB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0EB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0EB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0EBC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956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V</dc:creator>
  <cp:keywords/>
  <dc:description/>
  <cp:lastModifiedBy>Srinivas V</cp:lastModifiedBy>
  <cp:revision>2</cp:revision>
  <dcterms:created xsi:type="dcterms:W3CDTF">2025-11-16T03:25:00Z</dcterms:created>
  <dcterms:modified xsi:type="dcterms:W3CDTF">2025-11-16T03:33:00Z</dcterms:modified>
</cp:coreProperties>
</file>