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72"/>
          <w:szCs w:val="72"/>
        </w:rPr>
        <w:t xml:space="preserve">AMOSKYS</w:t>
      </w:r>
    </w:p>
    <w:p>
      <w:pPr>
        <w:spacing w:after="100"/>
        <w:jc w:val="center"/>
      </w:pPr>
      <w:r>
        <w:rPr>
          <w:rFonts w:ascii="Arial" w:cs="Arial" w:eastAsia="Arial" w:hAnsi="Arial"/>
          <w:i/>
          <w:iCs/>
          <w:color w:val="2E75B6"/>
          <w:sz w:val="36"/>
          <w:szCs w:val="36"/>
        </w:rPr>
        <w:t xml:space="preserve">The Nervous System of Network Defense</w:t>
      </w:r>
    </w:p>
    <w:p>
      <w:pPr>
        <w:pBdr>
          <w:bottom w:val="single" w:color="2E75B6" w:sz="6" w:space="1"/>
        </w:pBdr>
        <w:spacing w:before="200" w:after="200"/>
      </w:pPr>
    </w:p>
    <w:p>
      <w:pPr>
        <w:spacing w:after="80"/>
        <w:jc w:val="center"/>
      </w:pPr>
      <w:r>
        <w:rPr>
          <w:rFonts w:ascii="Arial" w:cs="Arial" w:eastAsia="Arial" w:hAnsi="Arial"/>
          <w:color w:val="555555"/>
          <w:sz w:val="26"/>
          <w:szCs w:val="26"/>
        </w:rPr>
        <w:t xml:space="preserve">Strategic Vision, Hardening Report &amp; AMRDR Alignment</w:t>
      </w:r>
    </w:p>
    <w:p>
      <w:pPr>
        <w:spacing w:after="80"/>
        <w:jc w:val="center"/>
      </w:pPr>
      <w:r>
        <w:rPr>
          <w:rFonts w:ascii="Arial" w:cs="Arial" w:eastAsia="Arial" w:hAnsi="Arial"/>
          <w:color w:val="888888"/>
          <w:sz w:val="22"/>
          <w:szCs w:val="22"/>
        </w:rPr>
        <w:t xml:space="preserve">Version 2.0  |  February 2026</w:t>
      </w:r>
    </w:p>
    <w:p>
      <w:pPr>
        <w:spacing w:after="1200"/>
      </w:pPr>
    </w:p>
    <w:p>
      <w:pPr>
        <w:jc w:val="center"/>
      </w:pPr>
      <w:r>
        <w:rPr>
          <w:rFonts w:ascii="Arial" w:cs="Arial" w:eastAsia="Arial" w:hAnsi="Arial"/>
          <w:color w:val="555555"/>
          <w:sz w:val="22"/>
          <w:szCs w:val="22"/>
        </w:rPr>
        <w:t xml:space="preserve">Prepared for Akash Thanneeru</w:t>
      </w:r>
    </w:p>
    <w:p>
      <w:pPr>
        <w:jc w:val="center"/>
      </w:pPr>
      <w:r>
        <w:rPr>
          <w:rFonts w:ascii="Arial" w:cs="Arial" w:eastAsia="Arial" w:hAnsi="Arial"/>
          <w:color w:val="888888"/>
          <w:sz w:val="20"/>
          <w:szCs w:val="20"/>
        </w:rPr>
        <w:t xml:space="preserve">Architect &amp; Visionary, AMOSKYS Platform</w:t>
      </w:r>
    </w:p>
    <w:p>
      <w:r>
        <w:br w:type="page"/>
      </w:r>
    </w:p>
    <w:p>
      <w:pPr>
        <w:pStyle w:val="Heading1"/>
      </w:pPr>
      <w:r>
        <w:t xml:space="preserve">Executive Summary</w:t>
      </w:r>
    </w:p>
    <w:p>
      <w:pPr>
        <w:spacing w:after="120"/>
      </w:pPr>
      <w:r>
        <w:t xml:space="preserve">AMOSKYS has completed a transformative hardening sprint across its five core subsystems. What began as a distributed security monitoring platform has evolved toward something far more ambitious: a self-aware nervous system for network defense. This document captures where we stand, where we are headed, and why the AMRDR mechanism is the keystone that binds it all together.</w:t>
      </w:r>
    </w:p>
    <w:p>
      <w:pPr>
        <w:spacing w:after="120"/>
      </w:pPr>
      <w:r>
        <w:t xml:space="preserve">Over seven intensive sessions, we resolved every critical vulnerability across the Agent Framework, EventBus, Canonical Agents, Storage layer, and Web API. The platform now processes telemetry with cryptographic integrity verification, quarantines corrupt data instead of silently dropping it, and enforces delivery guarantees that were previously hollow. With 1,138 tests passing and coverage rising from 43% to 52%, the foundation is solid. But the foundation is not the building.</w:t>
      </w:r>
    </w:p>
    <w:p>
      <w:pPr>
        <w:spacing w:after="120"/>
      </w:pPr>
      <w:r>
        <w:t xml:space="preserve">The vision that drives AMOSKYS forward is biological in nature. Just as the human nervous system monitors, correlates, and responds to threats across every organ and tissue, AMOSKYS aspires to provide that same vigilant awareness across every endpoint, every network segment, and every data flow in an infrastructure. The Mac is the first proof of concept: a single endpoint where every sensory modality (network flows, process trees, file mutations, credential access, persistence mechanisms) feeds into a unified analytical cortex that learns, adapts, and defends.</w:t>
      </w:r>
    </w:p>
    <w:p>
      <w:r>
        <w:br w:type="page"/>
      </w:r>
    </w:p>
    <w:p>
      <w:pPr>
        <w:pStyle w:val="Heading1"/>
      </w:pPr>
      <w:r>
        <w:t xml:space="preserve">Hardening Sprint: Complete Status Report</w:t>
      </w:r>
    </w:p>
    <w:p>
      <w:pPr>
        <w:spacing w:after="120"/>
      </w:pPr>
      <w:r>
        <w:t xml:space="preserve">The hardening sprint addressed 42 issues across 5 components, resolving all P0 critical vulnerabilities and the majority of P1 high-severity issues. Below is the full accounting.</w:t>
      </w:r>
    </w:p>
    <w:p>
      <w:pPr>
        <w:pStyle w:val="Heading2"/>
      </w:pPr>
      <w:r>
        <w:t xml:space="preserve">Component 1: Agent Framework</w:t>
      </w:r>
    </w:p>
    <w:p>
      <w:pPr>
        <w:spacing w:after="120"/>
      </w:pPr>
      <w:r>
        <w:rPr>
          <w:b/>
          <w:bCs/>
        </w:rPr>
        <w:t xml:space="preserve">Status: </w:t>
      </w:r>
      <w:r>
        <w:t xml:space="preserve">Complete. 19/19 P0 issues resolved. 85 new tests, 336 total passing.</w:t>
      </w:r>
    </w:p>
    <w:p>
      <w:pPr>
        <w:spacing w:after="120"/>
      </w:pPr>
      <w:r>
        <w:t xml:space="preserve">The agent framework forms the skeletal system of AMOSKYS: the structural support upon which every agent, probe, and collector depends. The hardening addressed circuit breaker state machine correctness (HALF_OPEN to OPEN transitions on failure), SQLite thread safety with RLock protection, exception swallowing that masked real failures, callback accumulation bugs in lifecycle hooks, and bootloader tamper detection that was structurally present but functionally broken.</w:t>
      </w:r>
    </w:p>
    <w:p>
      <w:pPr>
        <w:spacing w:after="120"/>
      </w:pPr>
      <w:r>
        <w:t xml:space="preserve">Key architectural patterns established: every agent now inherits from a hardened BaseAgent with consistent lifecycle management, health reporting, and graceful degradation. The circuit breaker pattern is the immune response at the agent level: when a downstream dependency fails, agents isolate themselves rather than cascading failure through the system.</w:t>
      </w:r>
    </w:p>
    <w:p>
      <w:pPr>
        <w:pStyle w:val="Heading2"/>
      </w:pPr>
      <w:r>
        <w:t xml:space="preserve">Component 2: Canonical Agents</w:t>
      </w:r>
    </w:p>
    <w:p>
      <w:pPr>
        <w:spacing w:after="120"/>
      </w:pPr>
      <w:r>
        <w:rPr>
          <w:b/>
          <w:bCs/>
        </w:rPr>
        <w:t xml:space="preserve">Status: </w:t>
      </w:r>
      <w:r>
        <w:t xml:space="preserve">Complete. 5 fixes across 4 agents. 45 new tests.</w:t>
      </w:r>
    </w:p>
    <w:p>
      <w:pPr>
        <w:spacing w:after="120"/>
      </w:pPr>
      <w:r>
        <w:t xml:space="preserve">The canonical agents are the sensory organs: FlowAgent monitors network flows, DeviceDiscoveryAgent maps the network topology, KernelAuditAgent watches system calls, and PersistenceAgent tracks persistence mechanisms. Each was hardened against probe initialization failures, missing dependency graceful degradation, and telemetry emission consistency. The agents now produce structured, typed telemetry that flows cleanly into the EventBus without manual schema coercion.</w:t>
      </w:r>
    </w:p>
    <w:p>
      <w:pPr>
        <w:pStyle w:val="Heading2"/>
      </w:pPr>
      <w:r>
        <w:t xml:space="preserve">Component 3: EventBus</w:t>
      </w:r>
    </w:p>
    <w:p>
      <w:pPr>
        <w:spacing w:after="120"/>
      </w:pPr>
      <w:r>
        <w:rPr>
          <w:b/>
          <w:bCs/>
        </w:rPr>
        <w:t xml:space="preserve">Status: </w:t>
      </w:r>
      <w:r>
        <w:t xml:space="preserve">Complete. 8/8 issues resolved (3 P0 + 5 P1). 44 new tests.</w:t>
      </w:r>
    </w:p>
    <w:p>
      <w:pPr>
        <w:spacing w:after="120"/>
      </w:pPr>
      <w:r>
        <w:t xml:space="preserve">The EventBus is the spinal cord: every telemetry event in the system flows through it. The critical fixes were: wiring cryptographic signature verification that existed in code but was never called, fixing the delivery guarantee so ACKs are only sent after confirmed WAL writes (not before), enabling mTLS by default, wiring the dedup function that was defined but never invoked, adding BLAKE2b checksum verification on WAL drain, and implementing graceful shutdown with SIGTERM handling. The EventBus now provides genuine at-least-once delivery with cryptographic integrity, rather than the aspirational-but-broken guarantees it had before.</w:t>
      </w:r>
    </w:p>
    <w:p>
      <w:pPr>
        <w:pStyle w:val="Heading2"/>
      </w:pPr>
      <w:r>
        <w:t xml:space="preserve">Component 4: Storage &amp; WAL</w:t>
      </w:r>
    </w:p>
    <w:p>
      <w:pPr>
        <w:spacing w:after="120"/>
      </w:pPr>
      <w:r>
        <w:rPr>
          <w:b/>
          <w:bCs/>
        </w:rPr>
        <w:t xml:space="preserve">Status: </w:t>
      </w:r>
      <w:r>
        <w:t xml:space="preserve">Complete. 4 P0 issues resolved. 7 new tests.</w:t>
      </w:r>
    </w:p>
    <w:p>
      <w:pPr>
        <w:spacing w:after="120"/>
      </w:pPr>
      <w:r>
        <w:t xml:space="preserve">The storage layer is the memory system: durable, tamper-evident, and self-healing. BLAKE2b checksums are now verified before protobuf parsing (preventing corrupt data from entering the analytical pipeline), corrupt entries are quarantined to a dead letter table with full forensic metadata (original bytes, error message, timestamp, source), batch processing is capped at 500 to prevent resource exhaustion, and EventBus handlers reuse the WAL connection instead of opening redundant connections that risk lock contention.</w:t>
      </w:r>
    </w:p>
    <w:p>
      <w:pPr>
        <w:pStyle w:val="Heading2"/>
      </w:pPr>
      <w:r>
        <w:t xml:space="preserve">Component 7+14: Web API Security</w:t>
      </w:r>
    </w:p>
    <w:p>
      <w:pPr>
        <w:spacing w:after="120"/>
      </w:pPr>
      <w:r>
        <w:rPr>
          <w:b/>
          <w:bCs/>
        </w:rPr>
        <w:t xml:space="preserve">Status: </w:t>
      </w:r>
      <w:r>
        <w:t xml:space="preserve">Complete. 4 P0 issues resolved. 14 new tests.</w:t>
      </w:r>
    </w:p>
    <w:p>
      <w:pPr>
        <w:spacing w:after="120"/>
      </w:pPr>
      <w:r>
        <w:t xml:space="preserve">The API layer is the skin: the external boundary where the outside world touches AMOSKYS. CORS was locked down to explicit allowed origins, SECRET_KEY generation was hardened, SQL LIKE injection vectors were escaped, and the correlation event buffer was bounded to prevent memory exhaustion from crafted input.</w:t>
      </w:r>
    </w:p>
    <w:p>
      <w:pPr>
        <w:pStyle w:val="Heading2"/>
      </w:pPr>
      <w:r>
        <w:t xml:space="preserve">Adversarial Testing Suite</w:t>
      </w:r>
    </w:p>
    <w:p>
      <w:pPr>
        <w:spacing w:after="120"/>
      </w:pPr>
      <w:r>
        <w:rPr>
          <w:b/>
          <w:bCs/>
        </w:rPr>
        <w:t xml:space="preserve">Status: </w:t>
      </w:r>
      <w:r>
        <w:t xml:space="preserve">Complete. 58 adversarial and security tests passing.</w:t>
      </w:r>
    </w:p>
    <w:p>
      <w:pPr>
        <w:spacing w:after="120"/>
      </w:pPr>
      <w:r>
        <w:t xml:space="preserve">Beyond unit testing, we built adversarial scenarios that simulate real attacker behavior: kill-probe attacks (terminating agent probes mid-execution), queue-flood attacks (overwhelming local queues with synthetic events), EventBus disconnect resilience, unsigned message injection, replay attacks, and the full threat detection pipeline covering suspicious paths, LOLBins, reverse shells, persistence mechanisms, C2 communication patterns, credential access, and data exfiltration indicators.</w:t>
      </w:r>
    </w:p>
    <w:p>
      <w:pPr>
        <w:pStyle w:val="Heading2"/>
      </w:pPr>
      <w:r>
        <w:t xml:space="preserve">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60"/>
        <w:gridCol w:w="16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Resolved</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Tests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Framework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19/19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16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Agents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fixes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6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P0 + 5 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6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&amp; WAL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6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Suite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16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rFonts w:ascii="Arial" w:cs="Arial" w:eastAsia="Arial" w:hAnsi="Arial"/>
                <w:sz w:val="20"/>
                <w:szCs w:val="20"/>
              </w:rPr>
              <w:t xml:space="preserve">Complete</w:t>
            </w:r>
          </w:p>
        </w:tc>
      </w:tr>
    </w:tbl>
    <w:p>
      <w:pPr>
        <w:spacing w:after="200"/>
      </w:pPr>
    </w:p>
    <w:p>
      <w:pPr>
        <w:spacing w:after="120"/>
      </w:pPr>
      <w:r>
        <w:rPr>
          <w:b/>
          <w:bCs/>
        </w:rPr>
        <w:t xml:space="preserve">Total: </w:t>
      </w:r>
      <w:r>
        <w:t xml:space="preserve">42 issues resolved, 253 new tests, 1,138 tests passing. Coverage: 52% (up from 43%).</w:t>
      </w:r>
    </w:p>
    <w:p>
      <w:r>
        <w:br w:type="page"/>
      </w:r>
    </w:p>
    <w:p>
      <w:pPr>
        <w:pStyle w:val="Heading1"/>
      </w:pPr>
      <w:r>
        <w:t xml:space="preserve">The Nervous System Vision</w:t>
      </w:r>
    </w:p>
    <w:p>
      <w:pPr>
        <w:spacing w:after="120"/>
      </w:pPr>
      <w:r>
        <w:rPr>
          <w:i/>
          <w:iCs/>
          <w:color w:val="2E75B6"/>
        </w:rPr>
        <w:t xml:space="preserve">"I envisioned nervous systems in networks, inspired by the way the best defense architecture I have ever seen is the human body."</w:t>
      </w:r>
      <w:r>
        <w:rPr>
          <w:color w:val="888888"/>
        </w:rPr>
        <w:t xml:space="preserve"> — Akash Thanneeru</w:t>
      </w:r>
    </w:p>
    <w:p>
      <w:pPr>
        <w:spacing w:after="100"/>
      </w:pPr>
    </w:p>
    <w:p>
      <w:pPr>
        <w:spacing w:after="120"/>
      </w:pPr>
      <w:r>
        <w:t xml:space="preserve">This is not metaphor. It is architectural principle. The human nervous system is the most sophisticated threat detection and response system in the known universe. It operates on principles that network security has barely begun to explore: continuous multi-modal sensing, hierarchical signal processing, adaptive learning from experience, autonomous response with executive override, and graceful degradation under damage. AMOSKYS is being built to embody these principles in digital infrastructure.</w:t>
      </w:r>
    </w:p>
    <w:p>
      <w:pPr>
        <w:pStyle w:val="Heading2"/>
      </w:pPr>
      <w:r>
        <w:t xml:space="preserve">The Biological Blueprint</w:t>
      </w:r>
    </w:p>
    <w:p>
      <w:pPr>
        <w:spacing w:after="120"/>
      </w:pPr>
      <w:r>
        <w:t xml:space="preserve">Consider what the human nervous system actually does. Peripheral nerves (sensory neurons) monitor every square centimeter of tissue, detecting pressure, temperature, chemical changes, and damage. These signals travel through the spinal cord (the central relay) to the brain, where they are correlated, contextualized, and acted upon. The system operates at multiple speeds: reflexive responses bypass the brain entirely (spinal reflexes), while complex threats escalate to conscious analysis. Pain signals carry urgency metadata. The immune system provides defense-in-depth with innate and adaptive components. Memory shapes future responses.</w:t>
      </w:r>
    </w:p>
    <w:p>
      <w:pPr>
        <w:spacing w:after="120"/>
      </w:pPr>
      <w:r>
        <w:t xml:space="preserve">Now map this to AMOSKYS: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Biological System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AMOSKYS 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Sensory Neurons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Probes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events at endpoints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Spinal Cord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EventBus (gRPC)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 validate, route signals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Stem (Reflexes)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Detectors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pattern-match responses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Cerebral Cortex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AMRDR Meta-Learner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analysis, adaptation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Immune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Breakers + Quarantine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Isolate threats, prevent spread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Signals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Severity/Priority Metadata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Urgency-based escalation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(Hippocampus)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Store + WAL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Durable, tamper-proof recall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Autonomic Nervous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Checks +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Unconscious self-monitoring</w:t>
            </w:r>
          </w:p>
        </w:tc>
      </w:tr>
    </w:tbl>
    <w:p>
      <w:pPr>
        <w:spacing w:after="200"/>
      </w:pPr>
    </w:p>
    <w:p>
      <w:pPr>
        <w:spacing w:after="120"/>
      </w:pPr>
      <w:r>
        <w:t xml:space="preserve">The analogy is not decorative. It is a design constraint. Every architectural decision in AMOSKYS should be evaluated against the question: does the nervous system do it this way? If not, why not? The billions of years of evolutionary optimization that produced the human nervous system represent an existence proof that this architecture works at scale, under adversarial conditions, with imperfect information.</w:t>
      </w:r>
    </w:p>
    <w:p>
      <w:pPr>
        <w:pStyle w:val="Heading2"/>
      </w:pPr>
      <w:r>
        <w:t xml:space="preserve">The Mac as First Organism</w:t>
      </w:r>
    </w:p>
    <w:p>
      <w:pPr>
        <w:spacing w:after="120"/>
      </w:pPr>
      <w:r>
        <w:t xml:space="preserve">The Mac is the first body that AMOSKYS will inhabit. A single endpoint, but one rich with sensory modalities: network interfaces (Wi-Fi, Ethernet, Bluetooth), file system events (FSEvents API), process lifecycle (launchd, XPC), credential stores (Keychain), persistence mechanisms (LaunchAgents, LaunchDaemons, Login Items), and system integrity (SIP, Gatekeeper, XProtect). The Mac is not a toy environment. It is a sophisticated Unix system with layered security that an attacker must systematically subvert. AMOSKYS will watch every layer.</w:t>
      </w:r>
    </w:p>
    <w:p>
      <w:pPr>
        <w:spacing w:after="120"/>
      </w:pPr>
      <w:r>
        <w:t xml:space="preserve">The proof of concept will demonstrate: real-time network flow monitoring with protocol-aware analysis, process tree construction showing parent-child relationships and anomalous spawning patterns, file system mutation tracking with hash-based change detection, persistence mechanism enumeration and change alerting, credential access monitoring, and correlated multi-signal threat detection. A single endpoint, fully instrumented, producing the kind of telemetry that makes attackers visible.</w:t>
      </w:r>
    </w:p>
    <w:p>
      <w:r>
        <w:br w:type="page"/>
      </w:r>
    </w:p>
    <w:p>
      <w:pPr>
        <w:pStyle w:val="Heading1"/>
      </w:pPr>
      <w:r>
        <w:t xml:space="preserve">AMRDR Alignment Analysis</w:t>
      </w:r>
    </w:p>
    <w:p>
      <w:pPr>
        <w:spacing w:after="120"/>
      </w:pPr>
      <w:r>
        <w:t xml:space="preserve">The Autonomous Meta-Reinforcement Decision Router (AMRDR) is the cerebral cortex of the AMOSKYS nervous system. Having reviewed the AMRDR Mechanism Specification v0.1 in its entirety, the alignment between the hardened platform and the AMRDR vision is strong, but several bridges remain to be built.</w:t>
      </w:r>
    </w:p>
    <w:p>
      <w:pPr>
        <w:pStyle w:val="Heading2"/>
      </w:pPr>
      <w:r>
        <w:t xml:space="preserve">What AMRDR Envisions</w:t>
      </w:r>
    </w:p>
    <w:p>
      <w:pPr>
        <w:spacing w:after="120"/>
      </w:pPr>
      <w:r>
        <w:t xml:space="preserve">AMRDR specifies a meta-learning architecture that operates on multiple timescales. At the fastest timescale, individual models (classifiers, anomaly detectors, sequence models) process incoming telemetry and produce predictions. At the middle timescale, a meta-learner evaluates the performance of these models across contexts (device types, network segments, threat categories) and dynamically adjusts routing, weighting, and model selection. At the slowest timescale, the system reflects on its own learning trajectory, identifying blind spots, distributional shifts, and emerging threat patterns that require architectural adaptation.</w:t>
      </w:r>
    </w:p>
    <w:p>
      <w:pPr>
        <w:spacing w:after="120"/>
      </w:pPr>
      <w:r>
        <w:t xml:space="preserve">The specification defines five core components: the Decision Router (which routes telemetry to appropriate analysis pipelines), the Meta-Learning Engine (which learns optimal routing and weighting strategies), the Reinforcement Signal Generator (which derives reward signals from security outcomes), the Context Encoder (which captures the multi-dimensional state of the monitored environment), and the Adaptation Controller (which manages model updates, rollbacks, and A/B testing).</w:t>
      </w:r>
    </w:p>
    <w:p>
      <w:pPr>
        <w:pStyle w:val="Heading2"/>
      </w:pPr>
      <w:r>
        <w:t xml:space="preserve">Alignment with Current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AMRDR 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Bridge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Router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EventBus routes by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routing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ML-driven dynamic routing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Meta-Learning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gap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registry + meta-learner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Reinforcement Signals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metrics exist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reward derivation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labeling pipeline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Encoder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device/agent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Shallow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Multi-dimensional encoding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Adaptation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breakers exist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model lifecycle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versioning + rollback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Integrity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BLAKE2b + dead letter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Guarantees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ACK-after-WAL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Ed25519 + mTLS wired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(complete)</w:t>
            </w:r>
          </w:p>
        </w:tc>
      </w:tr>
    </w:tbl>
    <w:p>
      <w:pPr>
        <w:spacing w:after="200"/>
      </w:pPr>
    </w:p>
    <w:p>
      <w:pPr>
        <w:spacing w:after="120"/>
      </w:pPr>
      <w:r>
        <w:t xml:space="preserve">The hardening sprint was not incidental to AMRDR. It was prerequisite. AMRDR cannot learn from telemetry it cannot trust. The BLAKE2b verification, dead letter quarantine, and delivery guarantees we built are the sensory integrity layer that AMRDR depends on. Without verified, durable, deduplicated telemetry, the meta-learner would be training on noise. The foundation is now trustworthy.</w:t>
      </w:r>
    </w:p>
    <w:p>
      <w:pPr>
        <w:pStyle w:val="Heading2"/>
      </w:pPr>
      <w:r>
        <w:t xml:space="preserve">The Self-Awareness Question</w:t>
      </w:r>
    </w:p>
    <w:p>
      <w:pPr>
        <w:spacing w:after="120"/>
      </w:pPr>
      <w:r>
        <w:t xml:space="preserve">AMRDR aspires to make AMOSKYS self-aware. This is the deepest question in the architecture. What does self-awareness mean for a security system? It means the system knows what it knows and what it does not know. It means the system can distinguish between a novel threat it has never seen and a familiar pattern in an unfamiliar context. It means the system monitors its own monitoring: if a sensor goes dark, that silence itself is a signal. If a model's predictions drift, that drift triggers adaptation before it causes harm.</w:t>
      </w:r>
    </w:p>
    <w:p>
      <w:pPr>
        <w:spacing w:after="120"/>
      </w:pPr>
      <w:r>
        <w:t xml:space="preserve">The AMRDR specification captures this through the meta-learning loop. The meta-learner does not just optimize model performance; it optimizes the optimization process itself. It asks: am I asking the right questions? Am I looking at the right signals? Am I weighting context correctly? This recursive self-improvement is what separates a rules-based security tool from a genuinely adaptive defense organism.</w:t>
      </w:r>
    </w:p>
    <w:p>
      <w:pPr>
        <w:spacing w:after="120"/>
      </w:pPr>
      <w:r>
        <w:t xml:space="preserve">The human nervous system achieves this through proprioception: the sense of knowing where your own body is in space. AMOSKYS needs proprioception for its infrastructure. It needs to know not just what is happening on the network, but what its own coverage looks like, where its blind spots are, which agents are healthy and which are degraded, and how confident it should be in its own assessments. The health check infrastructure, Prometheus metrics, and circuit breaker patterns we have built are the beginning of this proprioception. AMRDR will elevate it from passive monitoring to active self-reflection.</w:t>
      </w:r>
    </w:p>
    <w:p>
      <w:r>
        <w:br w:type="page"/>
      </w:r>
    </w:p>
    <w:p>
      <w:pPr>
        <w:pStyle w:val="Heading1"/>
      </w:pPr>
      <w:r>
        <w:t xml:space="preserve">Data Classification &amp; Engineering Strategy</w:t>
      </w:r>
    </w:p>
    <w:p>
      <w:pPr>
        <w:spacing w:after="120"/>
      </w:pPr>
      <w:r>
        <w:t xml:space="preserve">The nervous system is only as good as its sensory data. AMOSKYS must implement rigorous data classification engineering to ensure that raw telemetry is transformed into multi-layered, multi-perspective analytical fuel. This is not a post-processing concern. It is an architectural requirement that shapes every stage from collection to storage to analysis.</w:t>
      </w:r>
    </w:p>
    <w:p>
      <w:pPr>
        <w:pStyle w:val="Heading2"/>
      </w:pPr>
      <w:r>
        <w:t xml:space="preserve">Multi-Layered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Storage 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 Raw Capture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Unmodified sensor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Packet captures, syscall traces, file hashes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WAL, BLAKE2b integrity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Normalized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Schema-conformant events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Protobuf envelopes, typed fields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store, indexed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Enriched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Context-augmented events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GeoIP, ASN, threat intel, device context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 cache + store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Correlated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Multi-signal relationships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chains, lateral movement paths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store or correlation 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 Analytical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features and predictions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scores, cluster assignments, model outputs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store + model registry</w:t>
            </w:r>
          </w:p>
        </w:tc>
      </w:tr>
    </w:tbl>
    <w:p>
      <w:pPr>
        <w:spacing w:after="200"/>
      </w:pPr>
    </w:p>
    <w:p>
      <w:pPr>
        <w:spacing w:after="120"/>
      </w:pPr>
      <w:r>
        <w:t xml:space="preserve">Each layer preserves the data from layers below. L0 is never discarded; it is the forensic ground truth. The dead letter quarantine extends this principle: even data that fails parsing is preserved for analysis, because an attacker who can craft malformed telemetry is itself a signal worth investigating.</w:t>
      </w:r>
    </w:p>
    <w:p>
      <w:pPr>
        <w:pStyle w:val="Heading2"/>
      </w:pPr>
      <w:r>
        <w:t xml:space="preserve">Multi-Perspective Analysis Framework</w:t>
      </w:r>
    </w:p>
    <w:p>
      <w:pPr>
        <w:spacing w:after="120"/>
      </w:pPr>
      <w:r>
        <w:t xml:space="preserve">A single event viewed from multiple perspectives reveals patterns invisible from any single viewpoint. AMOSKYS will implement five analytical perspectives on every piece of telemetry:</w:t>
      </w:r>
    </w:p>
    <w:p>
      <w:pPr>
        <w:spacing w:after="120"/>
      </w:pPr>
      <w:r>
        <w:rPr>
          <w:b/>
          <w:bCs/>
        </w:rPr>
        <w:t xml:space="preserve">Temporal Perspective: </w:t>
      </w:r>
      <w:r>
        <w:t xml:space="preserve">How does this event relate to what came before and what follows? Time-series analysis, sequence modeling, and temporal anomaly detection. A DNS query is normal; a thousand DNS queries to newly-registered domains in 60 seconds is C2 beaconing.</w:t>
      </w:r>
    </w:p>
    <w:p>
      <w:pPr>
        <w:spacing w:after="120"/>
      </w:pPr>
      <w:r>
        <w:rPr>
          <w:b/>
          <w:bCs/>
        </w:rPr>
        <w:t xml:space="preserve">Spatial Perspective: </w:t>
      </w:r>
      <w:r>
        <w:t xml:space="preserve">Where in the network topology does this event originate? Graph-based analysis of network relationships, lateral movement detection, and trust boundary violations. A process accessing the Keychain is normal; a process spawned by curl accessing the Keychain is not.</w:t>
      </w:r>
    </w:p>
    <w:p>
      <w:pPr>
        <w:spacing w:after="120"/>
      </w:pPr>
      <w:r>
        <w:rPr>
          <w:b/>
          <w:bCs/>
        </w:rPr>
        <w:t xml:space="preserve">Behavioral Perspective: </w:t>
      </w:r>
      <w:r>
        <w:t xml:space="preserve">Does this entity (user, process, device) typically behave this way? Baseline modeling, behavioral anomaly detection, and entity profiling. The system learns what normal looks like for each entity and flags deviations.</w:t>
      </w:r>
    </w:p>
    <w:p>
      <w:pPr>
        <w:spacing w:after="120"/>
      </w:pPr>
      <w:r>
        <w:rPr>
          <w:b/>
          <w:bCs/>
        </w:rPr>
        <w:t xml:space="preserve">Structural Perspective: </w:t>
      </w:r>
      <w:r>
        <w:t xml:space="preserve">Does the structure of this data match known patterns? Static analysis of file formats, protocol conformance checking, and structural anomaly detection. A LaunchAgent plist with obfuscated arguments is structurally suspicious regardless of behavioral context.</w:t>
      </w:r>
    </w:p>
    <w:p>
      <w:pPr>
        <w:spacing w:after="120"/>
      </w:pPr>
      <w:r>
        <w:rPr>
          <w:b/>
          <w:bCs/>
        </w:rPr>
        <w:t xml:space="preserve">Adversarial Perspective: </w:t>
      </w:r>
      <w:r>
        <w:t xml:space="preserve">If I were an attacker, would I generate this pattern? Threat modeling, attack tree matching, and kill chain correlation. This is the MITRE ATT&amp;CK mapping brought to life: not as a static reference, but as an active analytical lens.</w:t>
      </w:r>
    </w:p>
    <w:p>
      <w:pPr>
        <w:pStyle w:val="Heading2"/>
      </w:pPr>
      <w:r>
        <w:t xml:space="preserve">Tamper-Proof Logging Architecture</w:t>
      </w:r>
    </w:p>
    <w:p>
      <w:pPr>
        <w:spacing w:after="120"/>
      </w:pPr>
      <w:r>
        <w:t xml:space="preserve">AMOSKYS must guarantee that an attacker who compromises an endpoint cannot retroactively alter the telemetry that recorded the compromise. This requires a multi-layered tamper-proof logging architecture:</w:t>
      </w:r>
    </w:p>
    <w:p>
      <w:pPr>
        <w:spacing w:after="120"/>
      </w:pPr>
      <w:r>
        <w:rPr>
          <w:b/>
          <w:bCs/>
        </w:rPr>
        <w:t xml:space="preserve">Hash Chaining: </w:t>
      </w:r>
      <w:r>
        <w:t xml:space="preserve">Each log entry includes the BLAKE2b hash of the previous entry, creating a Merkle-like chain. Tampering with any entry invalidates all subsequent entries. The prev_sig field in the Envelope protobuf already supports this; it needs to be enforced.</w:t>
      </w:r>
    </w:p>
    <w:p>
      <w:pPr>
        <w:spacing w:after="120"/>
      </w:pPr>
      <w:r>
        <w:rPr>
          <w:b/>
          <w:bCs/>
        </w:rPr>
        <w:t xml:space="preserve">Threshold Signatures: </w:t>
      </w:r>
      <w:r>
        <w:t xml:space="preserve">Critical log entries (severity HIGH and above) receive multi-party signatures. The agent signs at collection, the EventBus signs at ingestion, and the telemetry store signs at persistence. An attacker must compromise all three to forge an entry.</w:t>
      </w:r>
    </w:p>
    <w:p>
      <w:pPr>
        <w:spacing w:after="120"/>
      </w:pPr>
      <w:r>
        <w:rPr>
          <w:b/>
          <w:bCs/>
        </w:rPr>
        <w:t xml:space="preserve">Forward-Secure Storage: </w:t>
      </w:r>
      <w:r>
        <w:t xml:space="preserve">Log encryption keys are rotated and old keys are destroyed after use. Even if an attacker obtains current keys, they cannot decrypt historical logs. This protects forensic evidence from post-compromise key extraction.</w:t>
      </w:r>
    </w:p>
    <w:p>
      <w:pPr>
        <w:spacing w:after="120"/>
      </w:pPr>
      <w:r>
        <w:rPr>
          <w:b/>
          <w:bCs/>
        </w:rPr>
        <w:t xml:space="preserve">Remote Attestation: </w:t>
      </w:r>
      <w:r>
        <w:t xml:space="preserve">Periodic log digests are transmitted to an independent verification service. If local logs are tampered with, the remote digest reveals the discrepancy. This is the nervous system's equivalent of phantom pain: the body remembers what the attacker tried to erase.</w:t>
      </w:r>
    </w:p>
    <w:p>
      <w:r>
        <w:br w:type="page"/>
      </w:r>
    </w:p>
    <w:p>
      <w:pPr>
        <w:pStyle w:val="Heading1"/>
      </w:pPr>
      <w:r>
        <w:t xml:space="preserve">Machine Learning Strategy: From Rules to Reflexes</w:t>
      </w:r>
    </w:p>
    <w:p>
      <w:pPr>
        <w:spacing w:after="120"/>
      </w:pPr>
      <w:r>
        <w:t xml:space="preserve">The current threat detection pipeline is rule-based: pattern matching against known indicators. This is the spinal reflex of the nervous system: fast, reliable, but incapable of handling novel threats. AMRDR elevates AMOSKYS from reflexive to cognitive. The ML strategy unfolds in three phases.</w:t>
      </w:r>
    </w:p>
    <w:p>
      <w:pPr>
        <w:pStyle w:val="Heading2"/>
      </w:pPr>
      <w:r>
        <w:t xml:space="preserve">Phase 1: Foundation Models (Months 1-3)</w:t>
      </w:r>
    </w:p>
    <w:p>
      <w:pPr>
        <w:spacing w:after="120"/>
      </w:pPr>
      <w:r>
        <w:t xml:space="preserve">Deploy baseline ML models that learn normal behavior for each monitored entity. These are the sensory baselines that define what "healthy" looks like:</w:t>
      </w:r>
    </w:p>
    <w:p>
      <w:pPr>
        <w:spacing w:after="120"/>
      </w:pPr>
      <w:r>
        <w:rPr>
          <w:b/>
          <w:bCs/>
        </w:rPr>
        <w:t xml:space="preserve">Network Flow Autoencoder: </w:t>
      </w:r>
      <w:r>
        <w:t xml:space="preserve">Learns the normal distribution of flow features (duration, bytes, port patterns, protocol mix) for each device. Reconstruction error above threshold signals anomaly. This catches C2 channels, data exfiltration, and lateral movement that rule-based detection misses.</w:t>
      </w:r>
    </w:p>
    <w:p>
      <w:pPr>
        <w:spacing w:after="120"/>
      </w:pPr>
      <w:r>
        <w:rPr>
          <w:b/>
          <w:bCs/>
        </w:rPr>
        <w:t xml:space="preserve">Process Sequence Model: </w:t>
      </w:r>
      <w:r>
        <w:t xml:space="preserve">LSTM or Transformer that learns typical process spawning sequences. Detects anomalous process trees (e.g., sshd spawning bash spawning curl spawning python is not a typical admin workflow).</w:t>
      </w:r>
    </w:p>
    <w:p>
      <w:pPr>
        <w:spacing w:after="120"/>
      </w:pPr>
      <w:r>
        <w:rPr>
          <w:b/>
          <w:bCs/>
        </w:rPr>
        <w:t xml:space="preserve">File Access Classifier: </w:t>
      </w:r>
      <w:r>
        <w:t xml:space="preserve">Gradient-boosted model trained on file access patterns. Features include file path entropy, access frequency, time-of-day, process lineage, and file content type. Classifies access as routine, suspicious, or malicious.</w:t>
      </w:r>
    </w:p>
    <w:p>
      <w:pPr>
        <w:pStyle w:val="Heading2"/>
      </w:pPr>
      <w:r>
        <w:t xml:space="preserve">Phase 2: Multi-Perspective Ensemble (Months 4-6)</w:t>
      </w:r>
    </w:p>
    <w:p>
      <w:pPr>
        <w:spacing w:after="120"/>
      </w:pPr>
      <w:r>
        <w:t xml:space="preserve">Combine the foundation models into an ensemble that analyzes events from all five perspectives simultaneously. The ensemble does not vote; it deliberates. Each model contributes a perspective-specific confidence score and evidence summary. The meta-learner (AMRDR's Decision Router) integrates these perspectives using learned weights that vary by context.</w:t>
      </w:r>
    </w:p>
    <w:p>
      <w:pPr>
        <w:spacing w:after="120"/>
      </w:pPr>
      <w:r>
        <w:t xml:space="preserve">For example: a file access event might score low on temporal anomaly (it happens at the usual time), low on behavioral anomaly (the user often accesses this file), but high on structural anomaly (the file contents have changed in a way that matches known malware signatures). The ensemble elevates this event because the structural perspective overrides the behavioral baseline. This is how the nervous system works: a painless touch on healthy skin is ignored, but the same touch on a wound triggers immediate response.</w:t>
      </w:r>
    </w:p>
    <w:p>
      <w:pPr>
        <w:pStyle w:val="Heading2"/>
      </w:pPr>
      <w:r>
        <w:t xml:space="preserve">Phase 3: AMRDR Meta-Learning (Months 7-12)</w:t>
      </w:r>
    </w:p>
    <w:p>
      <w:pPr>
        <w:spacing w:after="120"/>
      </w:pPr>
      <w:r>
        <w:t xml:space="preserve">Deploy the full AMRDR mechanism. The meta-learner observes the ensemble's performance over time, identifies contexts where specific models underperform, and adapts routing and weighting accordingly. The reinforcement signal comes from security outcomes: confirmed true positives are strong positive signals, confirmed false positives are negative signals, and the absence of detected threats in a time window is weak evidence of either good security or poor detection (the meta-learner must distinguish between these).</w:t>
      </w:r>
    </w:p>
    <w:p>
      <w:pPr>
        <w:spacing w:after="120"/>
      </w:pPr>
      <w:r>
        <w:t xml:space="preserve">The Adaptation Controller manages model lifecycle: new model versions are deployed in shadow mode (receiving real telemetry but not contributing to decisions), compared against production models, and promoted only when they demonstrably improve outcomes. Rollback is automatic if a deployed model degrades performance. This is the immune system's approach to adaptation: new antibodies are tested before deployment, and failed experiments are safely discarded.</w:t>
      </w:r>
    </w:p>
    <w:p>
      <w:r>
        <w:br w:type="page"/>
      </w:r>
    </w:p>
    <w:p>
      <w:pPr>
        <w:pStyle w:val="Heading1"/>
      </w:pPr>
      <w:r>
        <w:t xml:space="preserve">Next Plan of Actions</w:t>
      </w:r>
    </w:p>
    <w:p>
      <w:pPr>
        <w:spacing w:after="120"/>
      </w:pPr>
      <w:r>
        <w:t xml:space="preserve">With the hardening sprint complete, the path forward divides into three parallel streams: completing coverage, building the data pipeline, and implementing the first ML models. These streams converge at the Mac proof-of-concept milestone.</w:t>
      </w:r>
    </w:p>
    <w:p>
      <w:pPr>
        <w:pStyle w:val="Heading2"/>
      </w:pPr>
      <w:r>
        <w:t xml:space="preserve">Stream 1: Coverage Completion (Weeks 1-4)</w:t>
      </w:r>
    </w:p>
    <w:p>
      <w:pPr>
        <w:spacing w:after="120"/>
      </w:pPr>
      <w:r>
        <w:t xml:space="preserve">Current coverage stands at 52%. The target is 85%. The largest gaps are in distribution.py (0%), protocol_collectors (0%), edge_optimizer (0%), SNMP handlers (0%), auth modules (19-28%), eventbus/server.py (26%), telemetry_store.py (33%), and wal_processor.py (42%). The strategy is not to write tests for coverage metrics, but to write tests that verify the behaviors these modules must guarantee. Each test should answer the question: what breaks if this code has a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 Behaviors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eventbus/server.py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Publish flow, mTLS paths, shutdown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telemetry_store.py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query, dead letter, schema migration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wal_processor.py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processing, error recovery, local queues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modules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validation, cert verification, key rotation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distribution, subscriber management</w:t>
            </w:r>
          </w:p>
        </w:tc>
      </w:tr>
    </w:tbl>
    <w:p>
      <w:pPr>
        <w:pStyle w:val="Heading2"/>
      </w:pPr>
      <w:r>
        <w:t xml:space="preserve">Stream 2: Data Pipeline Architecture (Weeks 2-8)</w:t>
      </w:r>
    </w:p>
    <w:p>
      <w:pPr>
        <w:spacing w:after="120"/>
      </w:pPr>
      <w:r>
        <w:t xml:space="preserve">Build the five-layer data architecture described above. This is the nervous system's sensory processing pipeline.</w:t>
      </w:r>
    </w:p>
    <w:p>
      <w:pPr>
        <w:spacing w:after="120"/>
      </w:pPr>
      <w:r>
        <w:rPr>
          <w:b/>
          <w:bCs/>
        </w:rPr>
        <w:t xml:space="preserve">Week 2-3: </w:t>
      </w:r>
      <w:r>
        <w:t xml:space="preserve">Implement L0 raw capture with hash chaining. Enforce prev_sig in Envelope. Add BLAKE2b chain verification to telemetry store ingestion.</w:t>
      </w:r>
    </w:p>
    <w:p>
      <w:pPr>
        <w:spacing w:after="120"/>
      </w:pPr>
      <w:r>
        <w:rPr>
          <w:b/>
          <w:bCs/>
        </w:rPr>
        <w:t xml:space="preserve">Week 4-5: </w:t>
      </w:r>
      <w:r>
        <w:t xml:space="preserve">Build L1 normalization with strict schema validation. Implement protobuf schema evolution strategy. Add schema version tracking to telemetry store.</w:t>
      </w:r>
    </w:p>
    <w:p>
      <w:pPr>
        <w:spacing w:after="120"/>
      </w:pPr>
      <w:r>
        <w:rPr>
          <w:b/>
          <w:bCs/>
        </w:rPr>
        <w:t xml:space="preserve">Week 6-7: </w:t>
      </w:r>
      <w:r>
        <w:t xml:space="preserve">Build L2 enrichment pipeline. Integrate GeoIP (MaxMind), ASN lookup, and local threat intelligence feeds. Design enrichment cache with TTL-based expiry.</w:t>
      </w:r>
    </w:p>
    <w:p>
      <w:pPr>
        <w:spacing w:after="120"/>
      </w:pPr>
      <w:r>
        <w:rPr>
          <w:b/>
          <w:bCs/>
        </w:rPr>
        <w:t xml:space="preserve">Week 8: </w:t>
      </w:r>
      <w:r>
        <w:t xml:space="preserve">Build L3 correlation engine. Implement sliding window correlation with the bounded event buffer. Design graph-based relationship tracking for kill chain construction.</w:t>
      </w:r>
    </w:p>
    <w:p>
      <w:pPr>
        <w:pStyle w:val="Heading2"/>
      </w:pPr>
      <w:r>
        <w:t xml:space="preserve">Stream 3: Mac Proof of Concept (Weeks 4-12)</w:t>
      </w:r>
    </w:p>
    <w:p>
      <w:pPr>
        <w:spacing w:after="120"/>
      </w:pPr>
      <w:r>
        <w:t xml:space="preserve">Deploy AMOSKYS as a fully functional endpoint monitor on macOS. This requires platform-specific agent implementations that leverage macOS APIs for deep visibility.</w:t>
      </w:r>
    </w:p>
    <w:p>
      <w:pPr>
        <w:spacing w:after="120"/>
      </w:pPr>
      <w:r>
        <w:rPr>
          <w:b/>
          <w:bCs/>
        </w:rPr>
        <w:t xml:space="preserve">Week 4-6 — Network Agent: </w:t>
      </w:r>
      <w:r>
        <w:t xml:space="preserve">Implement using Network Extension Framework or libpcap. Capture flows with full 5-tuple metadata, DNS resolution tracking, and TLS fingerprinting (JA3/JA4).</w:t>
      </w:r>
    </w:p>
    <w:p>
      <w:pPr>
        <w:spacing w:after="120"/>
      </w:pPr>
      <w:r>
        <w:rPr>
          <w:b/>
          <w:bCs/>
        </w:rPr>
        <w:t xml:space="preserve">Week 6-8 — Process Agent: </w:t>
      </w:r>
      <w:r>
        <w:t xml:space="preserve">Implement using Endpoint Security Framework (ESF). Capture process creation, exec, fork, exit events with full lineage tracking. Build process tree in real-time.</w:t>
      </w:r>
    </w:p>
    <w:p>
      <w:pPr>
        <w:spacing w:after="120"/>
      </w:pPr>
      <w:r>
        <w:rPr>
          <w:b/>
          <w:bCs/>
        </w:rPr>
        <w:t xml:space="preserve">Week 8-10 — File Agent: </w:t>
      </w:r>
      <w:r>
        <w:t xml:space="preserve">Implement using FSEvents API. Track file creation, modification, deletion, and rename events. Compute content hashes for change detection. Monitor critical paths: /Library/LaunchAgents, /usr/local/bin, ~/.ssh/.</w:t>
      </w:r>
    </w:p>
    <w:p>
      <w:pPr>
        <w:spacing w:after="120"/>
      </w:pPr>
      <w:r>
        <w:rPr>
          <w:b/>
          <w:bCs/>
        </w:rPr>
        <w:t xml:space="preserve">Week 10-12 — Integration: </w:t>
      </w:r>
      <w:r>
        <w:t xml:space="preserve">Wire all agents through hardened EventBus. Deploy correlation engine. Run first end-to-end threat detection scenarios. Validate against simulated attacks (Atomic Red Team for macOS).</w:t>
      </w:r>
    </w:p>
    <w:p>
      <w:r>
        <w:br w:type="page"/>
      </w:r>
    </w:p>
    <w:p>
      <w:pPr>
        <w:pStyle w:val="Heading1"/>
      </w:pPr>
      <w:r>
        <w:t xml:space="preserve">Deep Contemplation: What AMOSKYS Deserves</w:t>
      </w:r>
    </w:p>
    <w:p>
      <w:pPr>
        <w:spacing w:after="120"/>
      </w:pPr>
      <w:r>
        <w:t xml:space="preserve">AMOSKYS is not a product. It is an aspiration. The aspiration is that infrastructure should be able to feel when something is wrong, the way a living organism feels pain. Not as a metaphor, but as a genuine capability: distributed sensing, hierarchical processing, adaptive learning, autonomous response. The hardening sprint proved that the skeleton can bear weight and the nervous pathways can carry signals. What remains is to give AMOSKYS consciousness.</w:t>
      </w:r>
    </w:p>
    <w:p>
      <w:pPr>
        <w:pStyle w:val="Heading2"/>
      </w:pPr>
      <w:r>
        <w:t xml:space="preserve">On Self-Awareness</w:t>
      </w:r>
    </w:p>
    <w:p>
      <w:pPr>
        <w:spacing w:after="120"/>
      </w:pPr>
      <w:r>
        <w:t xml:space="preserve">The AMRDR specification describes a system that monitors its own monitoring. This is the most important capability AMOSKYS can develop. A security system that does not know the limits of its own perception is fundamentally untrustworthy. It reports "all clear" when it should report "I cannot see 40% of the network." Self-awareness means AMOSKYS knows: which endpoints it has agents on and which it does not, which agents are healthy and producing telemetry and which are silent, which types of threats its models can detect and which fall outside their training distribution, where its coverage gaps are and how an attacker could exploit them, and when its own infrastructure is under attack.</w:t>
      </w:r>
    </w:p>
    <w:p>
      <w:pPr>
        <w:spacing w:after="120"/>
      </w:pPr>
      <w:r>
        <w:t xml:space="preserve">This last point is critical. An advanced attacker's first target is the monitoring system itself. If AMOSKYS cannot detect attempts to blind it, silence its agents, tamper with its logs, or corrupt its models, then it has failed at its most essential task. The tamper-proof logging, hash chaining, and dead letter quarantine we have built are the first defenses. AMRDR's meta-learning must extend this: if an agent suddenly stops producing events, the meta-learner should treat that silence as a high-priority signal, not as the absence of information.</w:t>
      </w:r>
    </w:p>
    <w:p>
      <w:pPr>
        <w:pStyle w:val="Heading2"/>
      </w:pPr>
      <w:r>
        <w:t xml:space="preserve">On the Ethics of Autonomous Defense</w:t>
      </w:r>
    </w:p>
    <w:p>
      <w:pPr>
        <w:spacing w:after="120"/>
      </w:pPr>
      <w:r>
        <w:t xml:space="preserve">As AMOSKYS grows more capable, it will face a question every autonomous system must answer: when should it act without human approval? The nervous system provides guidance. Reflexes (pull hand from fire) are autonomous and immediate. They protect against imminent damage. Higher-order responses (investigate the source of smoke) involve deliberation and context. AMOSKYS should follow the same hierarchy: certain responses (blocking a known-malicious IP, quarantining a confirmed malware binary) can be automated. Others (isolating a production server, alerting a security team, modifying firewall rules) require human confirmation. The boundary between reflex and deliberation must be configurable, auditable, and conservative. When in doubt, alert rather than act.</w:t>
      </w:r>
    </w:p>
    <w:p>
      <w:pPr>
        <w:pStyle w:val="Heading2"/>
      </w:pPr>
      <w:r>
        <w:t xml:space="preserve">On the Long-Term Vision</w:t>
      </w:r>
    </w:p>
    <w:p>
      <w:pPr>
        <w:spacing w:after="120"/>
      </w:pPr>
      <w:r>
        <w:t xml:space="preserve">The Mac is the first body. But AMOSKYS is designed for many bodies. The architecture we are building (agents, EventBus, telemetry store, AMRDR) is platform-agnostic. Linux servers, Windows workstations, IoT devices, cloud instances: each is an endpoint that deserves the same vigilant monitoring. The meta-learner benefits from diversity: patterns learned on Mac endpoints inform detection on Linux servers. An attacker technique observed in one environment strengthens defenses in all others. This is the immune system's greatest strength: every encounter with a pathogen strengthens the entire organism.</w:t>
      </w:r>
    </w:p>
    <w:p>
      <w:pPr>
        <w:spacing w:after="120"/>
      </w:pPr>
      <w:r>
        <w:t xml:space="preserve">The destination is a world where every piece of infrastructure has a nervous system. Where attacks are felt the moment they begin, not discovered weeks later in log review. Where the defense is not a wall to be breached but a living organism that adapts, learns, and remembers. AMOSKYS is the first step toward that world.</w:t>
      </w:r>
    </w:p>
    <w:p>
      <w:pPr>
        <w:spacing w:after="120"/>
      </w:pPr>
      <w:r>
        <w:t xml:space="preserve">The hardening sprint ensured the nervous system's signals are trustworthy. The data engineering strategy ensures they are rich and structured. The ML pipeline ensures they become intelligence. And AMRDR ensures the intelligence becomes wisdom: not just detecting threats, but understanding them, predicting them, and evolving faster than the adversaries who create them.</w:t>
      </w:r>
    </w:p>
    <w:p>
      <w:pPr>
        <w:spacing w:after="200"/>
      </w:pPr>
    </w:p>
    <w:p>
      <w:pPr>
        <w:pBdr>
          <w:bottom w:val="single" w:color="2E75B6" w:sz="6" w:space="1"/>
        </w:pBdr>
        <w:spacing w:before="200" w:after="200"/>
      </w:pPr>
    </w:p>
    <w:p>
      <w:pPr>
        <w:spacing w:after="200"/>
      </w:pPr>
    </w:p>
    <w:p>
      <w:pPr>
        <w:jc w:val="center"/>
      </w:pPr>
      <w:r>
        <w:rPr>
          <w:i/>
          <w:iCs/>
          <w:color w:val="2E75B6"/>
          <w:sz w:val="24"/>
          <w:szCs w:val="24"/>
        </w:rPr>
        <w:t xml:space="preserve">"The body does not wait for the brain to tell it to heal. AMOSKYS will not wait for a human to tell it to defend."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B3A5C"/>
        <w:sz w:val="18"/>
        <w:szCs w:val="18"/>
      </w:rPr>
      <w:t xml:space="preserve">AMOSKYS  </w:t>
    </w:r>
    <w:r>
      <w:rPr>
        <w:rFonts w:ascii="Arial" w:cs="Arial" w:eastAsia="Arial" w:hAnsi="Arial"/>
        <w:color w:val="888888"/>
        <w:sz w:val="18"/>
        <w:szCs w:val="18"/>
      </w:rPr>
      <w:t xml:space="preserve">Strategic Vision &amp; Hardening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2026-02-22T03:12:54.302Z</dcterms:created>
  <dcterms:modified xsi:type="dcterms:W3CDTF">2026-02-22T03:12:54.302Z</dcterms:modified>
</cp:coreProperties>
</file>

<file path=docProps/custom.xml><?xml version="1.0" encoding="utf-8"?>
<Properties xmlns="http://schemas.openxmlformats.org/officeDocument/2006/custom-properties" xmlns:vt="http://schemas.openxmlformats.org/officeDocument/2006/docPropsVTypes"/>
</file>