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Exam 1 review</w:t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I will let you bring one 3-inch by 5-inch index card of notes to the exam. You may write or print on both sides of the card.</w:t>
      </w:r>
    </w:p>
    <w:p>
      <w:pPr>
        <w:pStyle w:val="Heading2"/>
        <w:widowControl/>
        <w:ind w:left="0" w:right="0" w:hanging="0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Basics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Boolean retrieval system basics: query operators, the Boolean retrieval model, processing Boolean queries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do intersection/merge routines for two postings lists by hand for AND, OR, and AND NOT operators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know big-Oh complexity of the merge routines in terms of the lengths of the two lists being merged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Vocabulary: corpus, document, term, information need, query, relevance, precision, recall, vocabulary, dictionary, index, posting, postings list, document frequency, term frequency, position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Book: Chapters 1-5. 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Ignore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2.2.2, 2.3, "Permuterm indexes" in 3.2.1, 3.4, 4.2, 4.4, 5.1, 5.2.2, ignore the heavy math in 5.3</w:t>
      </w:r>
    </w:p>
    <w:p>
      <w:pPr>
        <w:pStyle w:val="Heading2"/>
        <w:widowControl/>
        <w:ind w:left="0" w:right="0" w:hanging="0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Indexes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Term-document matrices: construct a matrix, use a matrix to answer a question, calculate memory requirements for a matrix of a particular size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Inverted index: use an inverted index, construct an inverted index by hand, compare and contrast with a term-document matrix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Positional inverted indexes and their role in phrase queries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Biword indexes and their shortcomings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Data structures for in-memory inverted indexes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K-gram indexes: construct k-grams for a vocabulary type, and for a wildcard query; build a small k-gram index for a few types and use it to answer a wildcard query; the role of the post-filtering step in wildcard queries</w:t>
      </w:r>
    </w:p>
    <w:p>
      <w:pPr>
        <w:pStyle w:val="Heading2"/>
        <w:widowControl/>
        <w:ind w:left="0" w:right="0" w:hanging="0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Vocabulary and terms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Token vs. type vs. term.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Issues in parsing documents (encoding types, language detection, irrelevant information, etc.)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Tradeoffs in document unit sizes and indexing granularity choices (Chapter 2).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Issues in tokenizing a document (hyphenation, non-alphanumeric characters, compound words, accents/diacritics, names; do not simply study the requirements for project 1, understand there are many more issues and solutions than what we have chosen)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Spelling correction: schemes for determining that spelling correction should take place; Edit Distance algorithm; using k-grams for spelling correction; Jaccard coefficients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Wildcard queries with k-gram indexes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Using binary search trees for 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leading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or 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trailing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wildcards (Chapter 3) </w:t>
      </w:r>
    </w:p>
    <w:p>
      <w:pPr>
        <w:pStyle w:val="Heading2"/>
        <w:widowControl/>
        <w:ind w:left="0" w:right="0" w:hanging="0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Large Scale Search Engines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Constructing an index with SPIMI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Dynamic indexing: strategies for dealing with a changing corpus. Logarithmic merging, rebuild-from-scratch. (Chapter 4.)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Index-on-a-disk: know the complete picture of a search engine that keeps all information (index, vocabulary) on disk.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be able to construct an on-disk representation of an index from an existing corpus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be able to read postings from an on-disk representation of an index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Encoding 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gaps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vs. encoding 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document ids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 (Chapter 5.) 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Compression: variable byte codes. Compute codes for various numbers.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B+ trees for vocabulary retrieval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calculate optimal B+ tree factors (M and L) given information about the average key size, the value size, and the block size</w:t>
      </w:r>
    </w:p>
    <w:p>
      <w:pPr>
        <w:pStyle w:val="TextBody"/>
        <w:widowControl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do not need to insert or remove items from a tree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Why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 indexes need to be on disk, what the major performance factors are for disk-based systems.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Hardware issues: block sizes, disk seek times, caching. (You do not need to know numbers for any of these things, just what they refer to, and how they impact the system as a whole.)</w:t>
      </w:r>
    </w:p>
    <w:p>
      <w:pPr>
        <w:pStyle w:val="Heading2"/>
        <w:widowControl/>
        <w:ind w:left="0" w:right="0" w:hanging="0"/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</w:rPr>
        <w:t>Algorithms to Know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Postings list merges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SPIMI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Edit distance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Jaccard coefficient calculation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Variable byte encoding and decoding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Logarithmic merging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3</Pages>
  <Words>548</Words>
  <Characters>2890</Characters>
  <CharactersWithSpaces>3361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2017-09-28T10:11:05Z</dcterms:created>
  <dc:creator/>
  <dc:description/>
  <dc:language>en-US</dc:language>
  <cp:lastModifiedBy/>
  <dcterms:modified xsi:type="dcterms:W3CDTF">2017-09-28T10:11:48Z</dcterms:modified>
  <cp:revision>1</cp:revision>
  <dc:subject/>
  <dc:title/>
</cp:coreProperties>
</file>