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Default="00FE3E23" w:rsidP="000B33C5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Введение.</w:t>
      </w:r>
    </w:p>
    <w:p w:rsidR="00FE3E23" w:rsidRDefault="00FE3E23" w:rsidP="00FE3E23">
      <w:proofErr w:type="spellStart"/>
      <w:r w:rsidRPr="00FE3E23">
        <w:t>OpenGL</w:t>
      </w:r>
      <w:proofErr w:type="spellEnd"/>
      <w:r w:rsidRPr="00FE3E23">
        <w:t> (</w:t>
      </w:r>
      <w:proofErr w:type="spellStart"/>
      <w:r w:rsidRPr="00FE3E23">
        <w:t>Open</w:t>
      </w:r>
      <w:proofErr w:type="spellEnd"/>
      <w:r w:rsidRPr="00FE3E23">
        <w:t> </w:t>
      </w:r>
      <w:proofErr w:type="spellStart"/>
      <w:r w:rsidRPr="00FE3E23">
        <w:t>Graphics</w:t>
      </w:r>
      <w:proofErr w:type="spellEnd"/>
      <w:r w:rsidRPr="00FE3E23">
        <w:t> </w:t>
      </w:r>
      <w:proofErr w:type="spellStart"/>
      <w:r w:rsidRPr="00FE3E23">
        <w:t>Library</w:t>
      </w:r>
      <w:proofErr w:type="spellEnd"/>
      <w:r w:rsidRPr="00FE3E23">
        <w:t xml:space="preserve">) — спецификация, определяющая </w:t>
      </w:r>
      <w:proofErr w:type="spellStart"/>
      <w:r w:rsidRPr="00FE3E23">
        <w:t>платформонезависимый</w:t>
      </w:r>
      <w:proofErr w:type="spellEnd"/>
      <w:r w:rsidRPr="00FE3E23">
        <w:t xml:space="preserve"> (независимый от </w:t>
      </w:r>
      <w:hyperlink r:id="rId8" w:tooltip="Язык программирования" w:history="1">
        <w:r w:rsidRPr="00FE3E23">
          <w:rPr>
            <w:rStyle w:val="a7"/>
          </w:rPr>
          <w:t>языка программирования</w:t>
        </w:r>
      </w:hyperlink>
      <w:r w:rsidRPr="00FE3E23">
        <w:t>) </w:t>
      </w:r>
      <w:hyperlink r:id="rId9" w:tooltip="API" w:history="1">
        <w:r w:rsidRPr="00FE3E23">
          <w:rPr>
            <w:rStyle w:val="a7"/>
          </w:rPr>
          <w:t>программный интерфейс</w:t>
        </w:r>
      </w:hyperlink>
      <w:r>
        <w:t xml:space="preserve"> (</w:t>
      </w:r>
      <w:r>
        <w:rPr>
          <w:lang w:val="en-US"/>
        </w:rPr>
        <w:t>API</w:t>
      </w:r>
      <w:r>
        <w:t>)</w:t>
      </w:r>
      <w:r w:rsidRPr="00FE3E23">
        <w:t xml:space="preserve"> для написания приложений, использующих двумерную и трёхмерную </w:t>
      </w:r>
      <w:hyperlink r:id="rId10" w:tooltip="Компьютерная графика" w:history="1">
        <w:r w:rsidRPr="00FE3E23">
          <w:rPr>
            <w:rStyle w:val="a7"/>
          </w:rPr>
          <w:t>компьютерную графику</w:t>
        </w:r>
      </w:hyperlink>
      <w:r w:rsidRPr="00FE3E23">
        <w:t>.</w:t>
      </w:r>
    </w:p>
    <w:p w:rsidR="00FE3E23" w:rsidRPr="00FE3E23" w:rsidRDefault="00FE3E23" w:rsidP="00FE3E23">
      <w:r w:rsidRPr="00FE3E23">
        <w:t xml:space="preserve">На базовом уровне, </w:t>
      </w:r>
      <w:proofErr w:type="spellStart"/>
      <w:r w:rsidRPr="00FE3E23">
        <w:t>OpenGL</w:t>
      </w:r>
      <w:proofErr w:type="spellEnd"/>
      <w:r w:rsidRPr="00FE3E23">
        <w:t> — это просто спецификация, то есть документ, описывающий набор функций и их точное поведение.</w:t>
      </w:r>
      <w:bookmarkStart w:id="0" w:name="_GoBack"/>
      <w:bookmarkEnd w:id="0"/>
    </w:p>
    <w:p w:rsidR="00FE3E23" w:rsidRDefault="00FE3E23" w:rsidP="00FE3E23">
      <w:r>
        <w:t xml:space="preserve">Работа с </w:t>
      </w:r>
      <w:r>
        <w:rPr>
          <w:lang w:val="en-US"/>
        </w:rPr>
        <w:t>OpenGL</w:t>
      </w:r>
      <w:r w:rsidRPr="00FE3E23">
        <w:t xml:space="preserve"> </w:t>
      </w:r>
      <w:r>
        <w:t xml:space="preserve">на любимой </w:t>
      </w:r>
      <w:r>
        <w:rPr>
          <w:lang w:val="en-US"/>
        </w:rPr>
        <w:t>JAVA</w:t>
      </w:r>
      <w:r w:rsidRPr="00FE3E23">
        <w:t xml:space="preserve"> </w:t>
      </w:r>
      <w:r>
        <w:t xml:space="preserve">с помощью библиотеки </w:t>
      </w:r>
      <w:r>
        <w:rPr>
          <w:lang w:val="en-US"/>
        </w:rPr>
        <w:t>LWJGL</w:t>
      </w:r>
      <w:r w:rsidRPr="00FE3E23">
        <w:t>.</w:t>
      </w:r>
    </w:p>
    <w:p w:rsidR="00E76808" w:rsidRPr="00E76808" w:rsidRDefault="00E76808" w:rsidP="00FE3E23">
      <w:pPr>
        <w:rPr>
          <w:b/>
        </w:rPr>
      </w:pPr>
      <w:r w:rsidRPr="00E76808">
        <w:rPr>
          <w:b/>
        </w:rPr>
        <w:t xml:space="preserve">Подробнее про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E76808" w:rsidRPr="00E76808" w:rsidRDefault="00E76808" w:rsidP="00E76808">
      <w:pPr>
        <w:ind w:firstLine="708"/>
      </w:pPr>
      <w:hyperlink r:id="rId11" w:history="1">
        <w:r w:rsidRPr="00C63619">
          <w:rPr>
            <w:rStyle w:val="a7"/>
            <w:lang w:val="en-US"/>
          </w:rPr>
          <w:t>https</w:t>
        </w:r>
        <w:r w:rsidRPr="00C63619">
          <w:rPr>
            <w:rStyle w:val="a7"/>
          </w:rPr>
          <w:t>://</w:t>
        </w:r>
        <w:proofErr w:type="spellStart"/>
        <w:r w:rsidRPr="00C63619">
          <w:rPr>
            <w:rStyle w:val="a7"/>
            <w:lang w:val="en-US"/>
          </w:rPr>
          <w:t>ru</w:t>
        </w:r>
        <w:proofErr w:type="spellEnd"/>
        <w:r w:rsidRPr="00C63619">
          <w:rPr>
            <w:rStyle w:val="a7"/>
          </w:rPr>
          <w:t>.</w:t>
        </w:r>
        <w:proofErr w:type="spellStart"/>
        <w:r w:rsidRPr="00C63619">
          <w:rPr>
            <w:rStyle w:val="a7"/>
            <w:lang w:val="en-US"/>
          </w:rPr>
          <w:t>wikipedia</w:t>
        </w:r>
        <w:proofErr w:type="spellEnd"/>
        <w:r w:rsidRPr="00C63619">
          <w:rPr>
            <w:rStyle w:val="a7"/>
          </w:rPr>
          <w:t>.</w:t>
        </w:r>
        <w:r w:rsidRPr="00C63619">
          <w:rPr>
            <w:rStyle w:val="a7"/>
            <w:lang w:val="en-US"/>
          </w:rPr>
          <w:t>org</w:t>
        </w:r>
        <w:r w:rsidRPr="00C63619">
          <w:rPr>
            <w:rStyle w:val="a7"/>
          </w:rPr>
          <w:t>/</w:t>
        </w:r>
        <w:r w:rsidRPr="00C63619">
          <w:rPr>
            <w:rStyle w:val="a7"/>
            <w:lang w:val="en-US"/>
          </w:rPr>
          <w:t>wiki</w:t>
        </w:r>
        <w:r w:rsidRPr="00C63619">
          <w:rPr>
            <w:rStyle w:val="a7"/>
          </w:rPr>
          <w:t>/</w:t>
        </w:r>
        <w:r w:rsidRPr="00C63619">
          <w:rPr>
            <w:rStyle w:val="a7"/>
            <w:lang w:val="en-US"/>
          </w:rPr>
          <w:t>OpenGL</w:t>
        </w:r>
      </w:hyperlink>
    </w:p>
    <w:p w:rsidR="00FE3E23" w:rsidRPr="00E76808" w:rsidRDefault="00FE3E23" w:rsidP="00FE3E23">
      <w:pPr>
        <w:rPr>
          <w:b/>
        </w:rPr>
      </w:pPr>
      <w:r w:rsidRPr="00E76808">
        <w:rPr>
          <w:b/>
        </w:rPr>
        <w:t xml:space="preserve">Языки программирования и библиотеки, позволяющие работать с </w:t>
      </w:r>
      <w:r w:rsidRPr="00E76808">
        <w:rPr>
          <w:b/>
          <w:lang w:val="en-US"/>
        </w:rPr>
        <w:t>OpenGL</w:t>
      </w:r>
      <w:r w:rsidRPr="00E76808">
        <w:rPr>
          <w:b/>
        </w:rPr>
        <w:t>:</w:t>
      </w:r>
    </w:p>
    <w:p w:rsidR="00FE3E23" w:rsidRDefault="00FE3E23" w:rsidP="00FE3E23">
      <w:pPr>
        <w:ind w:firstLine="708"/>
      </w:pPr>
      <w:hyperlink r:id="rId12" w:history="1">
        <w:r w:rsidRPr="00C63619">
          <w:rPr>
            <w:rStyle w:val="a7"/>
          </w:rPr>
          <w:t>https://www.khronos.org/opengl/wiki/Language_bindings</w:t>
        </w:r>
      </w:hyperlink>
    </w:p>
    <w:p w:rsidR="00FE3E23" w:rsidRPr="00FE3E23" w:rsidRDefault="00FE3E23" w:rsidP="00FE3E23"/>
    <w:p w:rsidR="00FE3E23" w:rsidRDefault="00FE3E23" w:rsidP="000B33C5">
      <w:pPr>
        <w:rPr>
          <w:rFonts w:cs="Calibri"/>
          <w:b/>
          <w:sz w:val="40"/>
          <w:szCs w:val="40"/>
        </w:rPr>
      </w:pP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1149C7" w:rsidP="000B33C5">
      <w:pPr>
        <w:ind w:firstLine="708"/>
        <w:rPr>
          <w:rFonts w:cs="Calibri"/>
          <w:sz w:val="16"/>
          <w:szCs w:val="16"/>
        </w:rPr>
      </w:pPr>
      <w:hyperlink r:id="rId13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1149C7" w:rsidP="008E0324">
      <w:pPr>
        <w:ind w:firstLine="708"/>
        <w:rPr>
          <w:rFonts w:cs="Calibri"/>
          <w:sz w:val="16"/>
          <w:szCs w:val="16"/>
        </w:rPr>
      </w:pPr>
      <w:hyperlink r:id="rId14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1149C7" w:rsidP="008E0324">
      <w:pPr>
        <w:ind w:firstLine="708"/>
        <w:rPr>
          <w:rFonts w:cs="Calibri"/>
          <w:sz w:val="16"/>
          <w:szCs w:val="16"/>
        </w:rPr>
      </w:pPr>
      <w:hyperlink r:id="rId15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1149C7" w:rsidP="004F7F57">
      <w:pPr>
        <w:ind w:left="708" w:firstLine="708"/>
        <w:rPr>
          <w:sz w:val="16"/>
          <w:szCs w:val="16"/>
        </w:rPr>
      </w:pPr>
      <w:hyperlink r:id="rId16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7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1149C7" w:rsidP="000B33C5">
      <w:pPr>
        <w:ind w:firstLine="708"/>
        <w:rPr>
          <w:rFonts w:cs="Calibri"/>
        </w:rPr>
      </w:pPr>
      <w:hyperlink r:id="rId18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1149C7" w:rsidP="0097084E">
      <w:pPr>
        <w:ind w:left="708" w:firstLine="708"/>
        <w:rPr>
          <w:sz w:val="16"/>
          <w:szCs w:val="16"/>
        </w:rPr>
      </w:pPr>
      <w:hyperlink r:id="rId19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 xml:space="preserve">Создадим программу с первым дисплеем – окном, в котором будут происходить все действия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lastRenderedPageBreak/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1149C7" w:rsidP="008041ED">
      <w:pPr>
        <w:ind w:firstLine="708"/>
      </w:pPr>
      <w:hyperlink r:id="rId21" w:history="1">
        <w:r w:rsidR="008041ED"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lastRenderedPageBreak/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в последующие проекты,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Pr="004722A1" w:rsidRDefault="0060020E" w:rsidP="00AD218C"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</w:t>
      </w:r>
      <w:r w:rsidRPr="004722A1">
        <w:t xml:space="preserve">, </w:t>
      </w:r>
      <w:r>
        <w:rPr>
          <w:lang w:val="en-US"/>
        </w:rPr>
        <w:t>ok</w:t>
      </w:r>
      <w:r w:rsidRPr="004722A1">
        <w:t>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содержимое папки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>Теперь приложение можно будет запускать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lastRenderedPageBreak/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Pr="004722A1" w:rsidRDefault="00FB4CB6" w:rsidP="00FB4CB6">
      <w:r>
        <w:t>Пробуем запустить приложение. Откроется наш первый дисплей</w:t>
      </w:r>
      <w:r w:rsidRPr="004722A1">
        <w:t>:</w:t>
      </w:r>
    </w:p>
    <w:p w:rsidR="00FB4CB6" w:rsidRPr="004722A1" w:rsidRDefault="00FB4CB6" w:rsidP="00FB4CB6"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367DF3" w:rsidRPr="00D45D5D" w:rsidRDefault="00367DF3" w:rsidP="00367DF3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367DF3" w:rsidRPr="00A06FEB" w:rsidRDefault="00367DF3" w:rsidP="00367DF3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367DF3" w:rsidRDefault="00367DF3" w:rsidP="00367DF3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367DF3" w:rsidRPr="00FB4CB6" w:rsidRDefault="00367DF3" w:rsidP="00367DF3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367DF3" w:rsidRDefault="00367DF3" w:rsidP="00FB4CB6">
      <w:pPr>
        <w:rPr>
          <w:b/>
        </w:rPr>
      </w:pPr>
    </w:p>
    <w:p w:rsidR="000F1DF4" w:rsidRPr="00023AD5" w:rsidRDefault="000F1DF4" w:rsidP="000F1DF4">
      <w:r>
        <w:rPr>
          <w:lang w:val="en-US"/>
        </w:rPr>
        <w:t>LWJGL</w:t>
      </w:r>
      <w:r w:rsidRPr="000F1DF4">
        <w:t xml:space="preserve"> </w:t>
      </w:r>
      <w:r>
        <w:t xml:space="preserve">использует свою реализацию дисплея (окна), который удобно настраивать. За дисплей отвечает класс </w:t>
      </w:r>
      <w:r>
        <w:rPr>
          <w:lang w:val="en-US"/>
        </w:rPr>
        <w:t>Display</w:t>
      </w:r>
      <w:r w:rsidRPr="000F1DF4">
        <w:t xml:space="preserve">. </w:t>
      </w:r>
      <w:r>
        <w:t>Этот класс имеет три важных метода</w:t>
      </w:r>
      <w:r w:rsidRPr="00023AD5">
        <w:t xml:space="preserve">: </w:t>
      </w:r>
    </w:p>
    <w:p w:rsidR="000F1DF4" w:rsidRPr="000F1DF4" w:rsidRDefault="000F1DF4" w:rsidP="000F1DF4">
      <w:pPr>
        <w:pStyle w:val="a8"/>
        <w:numPr>
          <w:ilvl w:val="0"/>
          <w:numId w:val="4"/>
        </w:numPr>
        <w:rPr>
          <w:b/>
        </w:rPr>
      </w:pPr>
      <w:proofErr w:type="gramStart"/>
      <w:r w:rsidRPr="000F1DF4">
        <w:rPr>
          <w:b/>
          <w:lang w:val="en-US"/>
        </w:rPr>
        <w:t>create</w:t>
      </w:r>
      <w:r w:rsidRPr="000F1DF4">
        <w:rPr>
          <w:b/>
        </w:rPr>
        <w:t>(</w:t>
      </w:r>
      <w:proofErr w:type="gramEnd"/>
      <w:r w:rsidRPr="000F1DF4">
        <w:rPr>
          <w:b/>
        </w:rPr>
        <w:t xml:space="preserve">) – </w:t>
      </w:r>
      <w:r>
        <w:t xml:space="preserve">генерирует окно. Все методы дисплея, устанавливающие его параметры должны вызываться перед вызовом метода </w:t>
      </w:r>
      <w:proofErr w:type="gramStart"/>
      <w:r>
        <w:rPr>
          <w:lang w:val="en-US"/>
        </w:rPr>
        <w:t>create</w:t>
      </w:r>
      <w:r w:rsidRPr="000F1DF4">
        <w:t>(</w:t>
      </w:r>
      <w:proofErr w:type="gramEnd"/>
      <w:r w:rsidRPr="000F1DF4">
        <w:t>)</w:t>
      </w:r>
      <w:r>
        <w:t xml:space="preserve">! После того, как окно создано, можно реализовывать логику построения графики – вызывать методы </w:t>
      </w:r>
      <w:r>
        <w:rPr>
          <w:lang w:val="en-US"/>
        </w:rPr>
        <w:t>OpenGL</w:t>
      </w:r>
      <w:r w:rsidRPr="000F1DF4">
        <w:t>.</w:t>
      </w:r>
    </w:p>
    <w:p w:rsidR="00E24302" w:rsidRPr="00E24302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update</w:t>
      </w:r>
      <w:r w:rsidRPr="00E24302">
        <w:rPr>
          <w:b/>
        </w:rPr>
        <w:t>(</w:t>
      </w:r>
      <w:proofErr w:type="gramEnd"/>
      <w:r w:rsidRPr="00E24302">
        <w:rPr>
          <w:b/>
        </w:rPr>
        <w:t xml:space="preserve">) </w:t>
      </w:r>
      <w:r w:rsidR="00982B67" w:rsidRPr="00E24302">
        <w:rPr>
          <w:b/>
        </w:rPr>
        <w:t>–</w:t>
      </w:r>
      <w:r w:rsidRPr="00E24302">
        <w:rPr>
          <w:b/>
        </w:rPr>
        <w:t xml:space="preserve"> </w:t>
      </w:r>
      <w:r w:rsidR="00982B67">
        <w:t xml:space="preserve">для того, чтобы </w:t>
      </w:r>
      <w:proofErr w:type="spellStart"/>
      <w:r w:rsidR="00982B67">
        <w:t>отрисовывать</w:t>
      </w:r>
      <w:proofErr w:type="spellEnd"/>
      <w:r w:rsidR="00982B67">
        <w:t xml:space="preserve"> графику с течением времени, требуется бесконечный цикл.</w:t>
      </w:r>
      <w:r w:rsidR="00982B67" w:rsidRPr="00982B67">
        <w:t xml:space="preserve"> </w:t>
      </w:r>
      <w:r w:rsidR="00982B67">
        <w:t>Этот метод вызывается в конце бесконечного цикла. Для понимания его работы нужно уяснить</w:t>
      </w:r>
      <w:r w:rsidR="00E24302">
        <w:t xml:space="preserve"> первую</w:t>
      </w:r>
      <w:r w:rsidR="00982B67">
        <w:t xml:space="preserve"> важную вещь.</w:t>
      </w:r>
      <w:r w:rsidR="00982B67" w:rsidRPr="00982B67">
        <w:t xml:space="preserve"> </w:t>
      </w:r>
      <w:r w:rsidR="00982B67">
        <w:t xml:space="preserve">Процесс </w:t>
      </w:r>
      <w:proofErr w:type="spellStart"/>
      <w:r w:rsidR="00982B67">
        <w:t>отрисовки</w:t>
      </w:r>
      <w:proofErr w:type="spellEnd"/>
      <w:r w:rsidR="00982B67">
        <w:t xml:space="preserve"> графики (для понимания будем иметь ввиду видео) происходит отображением очень быстро меняющихся фиксированных изображений - «кадров». Делается это с помощью бесконечного цикла </w:t>
      </w:r>
      <w:r w:rsidR="00982B67" w:rsidRPr="00E24302">
        <w:rPr>
          <w:lang w:val="en-US"/>
        </w:rPr>
        <w:t>while</w:t>
      </w:r>
      <w:r w:rsidR="00982B67" w:rsidRPr="00982B67">
        <w:t xml:space="preserve">: </w:t>
      </w:r>
      <w:r w:rsidR="00982B67">
        <w:t xml:space="preserve">одна итерация цикла – </w:t>
      </w:r>
      <w:proofErr w:type="spellStart"/>
      <w:r w:rsidR="00982B67">
        <w:t>отрисовывает</w:t>
      </w:r>
      <w:proofErr w:type="spellEnd"/>
      <w:r w:rsidR="00982B67">
        <w:t xml:space="preserve"> один кадр. Например, за секунду может выполниться 20 итераций цикла т.е. </w:t>
      </w:r>
      <w:proofErr w:type="spellStart"/>
      <w:r w:rsidR="00982B67">
        <w:t>отрисоваться</w:t>
      </w:r>
      <w:proofErr w:type="spellEnd"/>
      <w:r w:rsidR="00982B67">
        <w:t xml:space="preserve"> 20 быстро сменяющихся изображений, а это будет похоже на видео. Чем больше итераций цикла (кадров) в секунду – тем </w:t>
      </w:r>
      <w:proofErr w:type="spellStart"/>
      <w:r w:rsidR="00982B67">
        <w:t>плавнее</w:t>
      </w:r>
      <w:proofErr w:type="spellEnd"/>
      <w:r w:rsidR="00982B67">
        <w:t xml:space="preserve"> будет динамическая графика.</w:t>
      </w:r>
      <w:r w:rsidR="00E24302">
        <w:t xml:space="preserve"> Уяснив первую важную вещь, переходим ко второй, более важной. </w:t>
      </w:r>
      <w:r w:rsidR="00E24302" w:rsidRPr="00E24302">
        <w:rPr>
          <w:b/>
        </w:rPr>
        <w:t xml:space="preserve">В </w:t>
      </w:r>
      <w:r w:rsidR="00E24302" w:rsidRPr="00E24302">
        <w:rPr>
          <w:b/>
          <w:lang w:val="en-US"/>
        </w:rPr>
        <w:t>LWJGL</w:t>
      </w:r>
      <w:r w:rsidR="00E24302" w:rsidRPr="00E24302">
        <w:rPr>
          <w:b/>
        </w:rPr>
        <w:t xml:space="preserve"> используется механизм двойного буфера.  </w:t>
      </w:r>
      <w:r w:rsidR="00E24302">
        <w:t xml:space="preserve">Существует два буфера – передний и задний (они одинаковые, но передним считают тот, который хранит сгенерированное изображение, показываемое СЕЙЧАС, пока строится следующее изображение в заднем буфере). Бесконечный цикл, проделав первую итерацию генерирует первое изображение в первом буфере (в переднем). Это изображение показывается на дисплее в течении времени, пока проходит следующая итерация цикла – генерация нового изображения во втором (в заднем) буфере. Когда вторая итерация цикла подходит к концу, вызывается метод </w:t>
      </w:r>
      <w:proofErr w:type="gramStart"/>
      <w:r w:rsidR="00E24302">
        <w:rPr>
          <w:lang w:val="en-US"/>
        </w:rPr>
        <w:t>update</w:t>
      </w:r>
      <w:r w:rsidR="00E24302">
        <w:t>(</w:t>
      </w:r>
      <w:proofErr w:type="gramEnd"/>
      <w:r w:rsidR="00E24302">
        <w:t xml:space="preserve">), который меняет передний и задний буферы местами </w:t>
      </w:r>
      <w:r w:rsidR="00AF3A09">
        <w:t>–</w:t>
      </w:r>
      <w:r w:rsidR="00E24302">
        <w:t xml:space="preserve"> </w:t>
      </w:r>
      <w:r w:rsidR="00AF3A09">
        <w:t xml:space="preserve">показывается последнее сгенерированное изображение (его буфер теперь считается передним). Предыдущее изображение очищается из буфера, который теперь является задним. Происходит генерация следующего изображения в заднем буфере. Этот процесс повторяется бесконечно, пока не будет реализована какая-нибудь логика выхода из цикла, или пока пользователь не закроет дисплей (или, в худшем случае, пока не произойдет исключение). Дополнительно к этому, метод </w:t>
      </w:r>
      <w:proofErr w:type="gramStart"/>
      <w:r w:rsidR="00AF3A09">
        <w:rPr>
          <w:lang w:val="en-US"/>
        </w:rPr>
        <w:t>update</w:t>
      </w:r>
      <w:r w:rsidR="00AF3A09" w:rsidRPr="00AF3A09">
        <w:t>(</w:t>
      </w:r>
      <w:proofErr w:type="gramEnd"/>
      <w:r w:rsidR="00AF3A09" w:rsidRPr="00AF3A09">
        <w:t>)</w:t>
      </w:r>
      <w:r w:rsidR="00AF3A09">
        <w:t>,</w:t>
      </w:r>
      <w:r w:rsidR="00AF3A09" w:rsidRPr="00AF3A09">
        <w:t xml:space="preserve"> </w:t>
      </w:r>
      <w:r w:rsidR="00AF3A09">
        <w:t>при своем вызове, запрашивает состояние клавиатуры или мыши (об этом в следующей главе).</w:t>
      </w:r>
    </w:p>
    <w:p w:rsidR="000F1DF4" w:rsidRPr="00471BBF" w:rsidRDefault="000F1DF4" w:rsidP="00481CFE">
      <w:pPr>
        <w:pStyle w:val="a8"/>
        <w:numPr>
          <w:ilvl w:val="0"/>
          <w:numId w:val="4"/>
        </w:numPr>
        <w:rPr>
          <w:b/>
        </w:rPr>
      </w:pPr>
      <w:proofErr w:type="gramStart"/>
      <w:r w:rsidRPr="00E24302">
        <w:rPr>
          <w:b/>
          <w:lang w:val="en-US"/>
        </w:rPr>
        <w:t>destroy</w:t>
      </w:r>
      <w:r w:rsidRPr="00E24302">
        <w:rPr>
          <w:b/>
        </w:rPr>
        <w:t>(</w:t>
      </w:r>
      <w:proofErr w:type="gramEnd"/>
      <w:r w:rsidRPr="00E24302">
        <w:rPr>
          <w:b/>
        </w:rPr>
        <w:t>)</w:t>
      </w:r>
      <w:r w:rsidR="00AF3A09" w:rsidRPr="00AF3A09">
        <w:rPr>
          <w:b/>
        </w:rPr>
        <w:t xml:space="preserve"> – </w:t>
      </w:r>
      <w:r w:rsidR="00AF3A09">
        <w:t xml:space="preserve">уничтожает созданный </w:t>
      </w:r>
      <w:r w:rsidR="00471BBF">
        <w:t>дисплей</w:t>
      </w:r>
      <w:r w:rsidR="00AF3A09">
        <w:t xml:space="preserve"> (закроет его) и освобождает все занятые </w:t>
      </w:r>
      <w:r w:rsidR="00471BBF">
        <w:t xml:space="preserve">им </w:t>
      </w:r>
      <w:r w:rsidR="00AF3A09">
        <w:t>ресурсы.</w:t>
      </w:r>
    </w:p>
    <w:p w:rsidR="00D54B11" w:rsidRPr="00692AA0" w:rsidRDefault="00D54B11" w:rsidP="00D54B11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D54B11" w:rsidRDefault="00D54B11" w:rsidP="00D54B11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</w:t>
      </w:r>
      <w:r>
        <w:t xml:space="preserve">. Про </w:t>
      </w:r>
      <w:r>
        <w:rPr>
          <w:lang w:val="en-US"/>
        </w:rPr>
        <w:t>GLUT</w:t>
      </w:r>
      <w:r w:rsidRPr="00D54B11">
        <w:t xml:space="preserve"> </w:t>
      </w:r>
      <w:r>
        <w:t>читайте в следующем замечании, ниже</w:t>
      </w:r>
      <w:r w:rsidRPr="00692AA0">
        <w:t>)</w:t>
      </w:r>
      <w:r>
        <w:t>, которая позволяет использовать либо один, либо два буфера (передний и задний).</w:t>
      </w:r>
    </w:p>
    <w:p w:rsidR="00D54B11" w:rsidRDefault="00D54B11" w:rsidP="00D54B11">
      <w:pPr>
        <w:ind w:left="708"/>
        <w:rPr>
          <w:b/>
        </w:rPr>
      </w:pPr>
      <w:r w:rsidRPr="00D54B11">
        <w:rPr>
          <w:b/>
        </w:rPr>
        <w:lastRenderedPageBreak/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нет возможности использовать только один буфер. </w:t>
      </w:r>
    </w:p>
    <w:p w:rsidR="00D54B11" w:rsidRPr="00D54B11" w:rsidRDefault="00D54B11" w:rsidP="00D54B11">
      <w:pPr>
        <w:ind w:left="708"/>
        <w:rPr>
          <w:b/>
        </w:rPr>
      </w:pPr>
      <w:r w:rsidRPr="00D54B11">
        <w:rPr>
          <w:b/>
        </w:rPr>
        <w:t xml:space="preserve">В </w:t>
      </w:r>
      <w:r w:rsidRPr="00D54B11">
        <w:rPr>
          <w:b/>
          <w:lang w:val="en-US"/>
        </w:rPr>
        <w:t>LWJGL</w:t>
      </w:r>
      <w:r w:rsidRPr="00D54B11">
        <w:rPr>
          <w:b/>
        </w:rPr>
        <w:t xml:space="preserve"> используется два буфера.</w:t>
      </w:r>
    </w:p>
    <w:p w:rsidR="00D54B11" w:rsidRPr="00D54B11" w:rsidRDefault="00D54B11" w:rsidP="00471BBF">
      <w:pPr>
        <w:rPr>
          <w:b/>
        </w:rPr>
      </w:pPr>
    </w:p>
    <w:p w:rsidR="00D54B11" w:rsidRDefault="00D54B11" w:rsidP="00471BBF">
      <w:pPr>
        <w:rPr>
          <w:b/>
        </w:rPr>
      </w:pPr>
    </w:p>
    <w:p w:rsidR="00471BBF" w:rsidRDefault="00471BBF" w:rsidP="00471BBF">
      <w:pPr>
        <w:rPr>
          <w:b/>
        </w:rPr>
      </w:pPr>
      <w:r>
        <w:rPr>
          <w:b/>
        </w:rPr>
        <w:t xml:space="preserve">Немного модифицируем нашу программу – </w:t>
      </w:r>
      <w:r w:rsidRPr="00471BBF">
        <w:t xml:space="preserve">вынесем главную часть кода из конструктора в отдельный метод </w:t>
      </w:r>
      <w:r w:rsidRPr="00471BBF">
        <w:rPr>
          <w:lang w:val="en-US"/>
        </w:rPr>
        <w:t>start</w:t>
      </w:r>
      <w:r w:rsidRPr="00471BBF">
        <w:t>. А конструктор, в котором он находился удалим.</w:t>
      </w:r>
    </w:p>
    <w:p w:rsidR="00471BBF" w:rsidRDefault="00933ACA" w:rsidP="00471BBF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202680" cy="3937635"/>
            <wp:effectExtent l="0" t="0" r="762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BF" w:rsidRDefault="00471BBF" w:rsidP="00471BBF">
      <w:r w:rsidRPr="00471BBF">
        <w:t>Теперь</w:t>
      </w:r>
      <w:r>
        <w:t xml:space="preserve"> выглядит человечнее, а не как рекомендовалось в документации. Обратите внимание на импорты. Я не буду навязчиво указывать в разборе каждой, новой программы, какой импорт нужно выполнить и за что каждый из них отвечает. Это настолько легко, что вы должны сами догадываться, плюс вам поможет </w:t>
      </w:r>
      <w:r>
        <w:rPr>
          <w:lang w:val="en-US"/>
        </w:rPr>
        <w:t>IDE</w:t>
      </w:r>
      <w:r w:rsidRPr="00471BBF">
        <w:t xml:space="preserve"> </w:t>
      </w:r>
      <w:r>
        <w:t xml:space="preserve">с автоматическим добавлением, при вызове какого-нибудь метода (в любой непонятной ситуации при вызове метода (если он подсвечивается красным намекая об ошибке) кликаем по нему и жмем </w:t>
      </w:r>
      <w:r>
        <w:rPr>
          <w:lang w:val="en-US"/>
        </w:rPr>
        <w:t>alt</w:t>
      </w:r>
      <w:r w:rsidRPr="00471BBF">
        <w:t>+</w:t>
      </w:r>
      <w:r>
        <w:rPr>
          <w:lang w:val="en-US"/>
        </w:rPr>
        <w:t>enter</w:t>
      </w:r>
      <w:r w:rsidRPr="00471BBF">
        <w:t xml:space="preserve">. </w:t>
      </w:r>
      <w:r>
        <w:rPr>
          <w:lang w:val="en-US"/>
        </w:rPr>
        <w:t>IDE</w:t>
      </w:r>
      <w:r w:rsidRPr="00F364BF">
        <w:t xml:space="preserve"> </w:t>
      </w:r>
      <w:r>
        <w:t>предложит импортировать нужные классы или исправить другие ошибки.</w:t>
      </w:r>
      <w:r w:rsidR="00F364BF">
        <w:t xml:space="preserve"> Описание происходящего в коде, преимущественно, будет на скриншотах в виде комментариев, как на предыдущем скриншоте. Буду стараться каждый метод описывать кратко, а не по 5 строчек его тонкостей из документации.</w:t>
      </w:r>
    </w:p>
    <w:p w:rsidR="0085053C" w:rsidRPr="000F48EB" w:rsidRDefault="0085053C" w:rsidP="0085053C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85053C" w:rsidRPr="0085053C" w:rsidRDefault="001149C7" w:rsidP="0085053C">
      <w:pPr>
        <w:ind w:left="708" w:firstLine="708"/>
        <w:rPr>
          <w:sz w:val="16"/>
          <w:szCs w:val="16"/>
        </w:rPr>
      </w:pPr>
      <w:hyperlink r:id="rId31" w:history="1">
        <w:r w:rsidR="0085053C" w:rsidRPr="0085053C">
          <w:rPr>
            <w:rStyle w:val="a7"/>
            <w:sz w:val="16"/>
            <w:szCs w:val="16"/>
          </w:rPr>
          <w:t>http://wiki.lwjgl.org/wiki/LWJGL_Basics_1_(The_Display).html</w:t>
        </w:r>
      </w:hyperlink>
    </w:p>
    <w:p w:rsidR="000F1DF4" w:rsidRDefault="000F1DF4" w:rsidP="000F1DF4"/>
    <w:p w:rsidR="00023AD5" w:rsidRDefault="00023AD5" w:rsidP="000F1DF4">
      <w:pPr>
        <w:rPr>
          <w:b/>
        </w:rPr>
      </w:pPr>
      <w:r w:rsidRPr="00023AD5">
        <w:rPr>
          <w:b/>
        </w:rPr>
        <w:t>Настраиваем дисплей.</w:t>
      </w:r>
    </w:p>
    <w:p w:rsidR="00023AD5" w:rsidRPr="00023AD5" w:rsidRDefault="00023AD5" w:rsidP="000F1DF4">
      <w:pPr>
        <w:rPr>
          <w:lang w:val="en-US"/>
        </w:rPr>
      </w:pPr>
      <w:r>
        <w:t>Добавим кода</w:t>
      </w:r>
      <w:r>
        <w:rPr>
          <w:lang w:val="en-US"/>
        </w:rPr>
        <w:t>:</w:t>
      </w:r>
    </w:p>
    <w:p w:rsidR="00FB4CB6" w:rsidRDefault="00023AD5" w:rsidP="00FB4CB6">
      <w:r>
        <w:rPr>
          <w:noProof/>
          <w:lang w:eastAsia="ru-RU"/>
        </w:rPr>
        <w:lastRenderedPageBreak/>
        <w:drawing>
          <wp:inline distT="0" distB="0" distL="0" distR="0">
            <wp:extent cx="6137241" cy="1752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31" cy="175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AD5" w:rsidRDefault="00B94B4E" w:rsidP="00FB4CB6">
      <w:r>
        <w:rPr>
          <w:noProof/>
          <w:lang w:eastAsia="ru-RU"/>
        </w:rPr>
        <w:drawing>
          <wp:inline distT="0" distB="0" distL="0" distR="0">
            <wp:extent cx="6210300" cy="220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A3D" w:rsidRDefault="00A873BA" w:rsidP="00FB4CB6">
      <w:r>
        <w:t xml:space="preserve">Запустите программу. </w:t>
      </w:r>
    </w:p>
    <w:p w:rsidR="00A873BA" w:rsidRDefault="00735A3D" w:rsidP="00FB4CB6">
      <w:r>
        <w:t>Дисплей</w:t>
      </w:r>
      <w:r w:rsidR="00A873BA">
        <w:t xml:space="preserve"> запустится в верхнем левом углу монитора и у него будет указанный заголовок. Попробуйте расширить мышкой его размеры. Поэкспериментируйте с кодом – попробуйте сделать </w:t>
      </w:r>
      <w:r>
        <w:t>дисплей</w:t>
      </w:r>
      <w:r w:rsidR="00A873BA">
        <w:t xml:space="preserve"> полноэкранным. Не забудьте, что полноэкранный режим не будет работать, если заданы начальные размеры </w:t>
      </w:r>
      <w:r>
        <w:t>дисплея</w:t>
      </w:r>
      <w:r w:rsidR="00A873BA">
        <w:t>.</w:t>
      </w:r>
      <w:r>
        <w:t xml:space="preserve"> Попробуйте изменять стартовое местоположение и размеры дисплея и оцените, сколько места на мониторе занимают каждые 100 единиц параметра. Попробуйте строку с выводом версии </w:t>
      </w:r>
      <w:r>
        <w:rPr>
          <w:lang w:val="en-US"/>
        </w:rPr>
        <w:t>OpenGL</w:t>
      </w:r>
      <w:r w:rsidRPr="00735A3D">
        <w:t xml:space="preserve"> </w:t>
      </w:r>
      <w:r>
        <w:t xml:space="preserve">перенести перед вызовом метода </w:t>
      </w:r>
      <w:proofErr w:type="gramStart"/>
      <w:r>
        <w:rPr>
          <w:lang w:val="en-US"/>
        </w:rPr>
        <w:t>create</w:t>
      </w:r>
      <w:r>
        <w:t>(</w:t>
      </w:r>
      <w:proofErr w:type="gramEnd"/>
      <w:r>
        <w:t xml:space="preserve">) или в функцию </w:t>
      </w:r>
      <w:r>
        <w:rPr>
          <w:lang w:val="en-US"/>
        </w:rPr>
        <w:t>main</w:t>
      </w:r>
      <w:r>
        <w:t>, посмотрите, что произойдет.</w:t>
      </w:r>
    </w:p>
    <w:p w:rsidR="00692AA0" w:rsidRPr="00692AA0" w:rsidRDefault="00692AA0" w:rsidP="00FB4CB6">
      <w:pPr>
        <w:rPr>
          <w:b/>
          <w:color w:val="FF0000"/>
        </w:rPr>
      </w:pPr>
      <w:r w:rsidRPr="00692AA0">
        <w:rPr>
          <w:b/>
          <w:color w:val="FF0000"/>
        </w:rPr>
        <w:t>Замечание.</w:t>
      </w:r>
    </w:p>
    <w:p w:rsidR="00692AA0" w:rsidRDefault="00692AA0" w:rsidP="00692AA0">
      <w:pPr>
        <w:ind w:left="708"/>
      </w:pPr>
      <w:r w:rsidRPr="00692AA0">
        <w:t xml:space="preserve">По классике, если использовать другие языки программирования и библиотеки для работы с </w:t>
      </w:r>
      <w:proofErr w:type="spellStart"/>
      <w:r w:rsidRPr="00692AA0">
        <w:t>OpenGL</w:t>
      </w:r>
      <w:proofErr w:type="spellEnd"/>
      <w:r w:rsidRPr="00692AA0">
        <w:t xml:space="preserve"> (например, С, С++), то там широко используется библиотека GLUT (вызов методов класса GLUT). </w:t>
      </w:r>
    </w:p>
    <w:p w:rsidR="00692AA0" w:rsidRDefault="001149C7" w:rsidP="00692AA0">
      <w:pPr>
        <w:ind w:left="708"/>
      </w:pPr>
      <w:hyperlink r:id="rId34" w:tooltip="OpenGL" w:history="1">
        <w:proofErr w:type="spellStart"/>
        <w:r w:rsidR="00692AA0" w:rsidRPr="00692AA0">
          <w:rPr>
            <w:rStyle w:val="a7"/>
          </w:rPr>
          <w:t>OpenGL</w:t>
        </w:r>
        <w:proofErr w:type="spellEnd"/>
      </w:hyperlink>
      <w:r w:rsidR="00692AA0" w:rsidRPr="00692AA0">
        <w:t> </w:t>
      </w:r>
      <w:proofErr w:type="spellStart"/>
      <w:r w:rsidR="00692AA0" w:rsidRPr="00692AA0">
        <w:t>Utility</w:t>
      </w:r>
      <w:proofErr w:type="spellEnd"/>
      <w:r w:rsidR="00692AA0" w:rsidRPr="00692AA0">
        <w:t xml:space="preserve"> </w:t>
      </w:r>
      <w:proofErr w:type="spellStart"/>
      <w:r w:rsidR="00692AA0" w:rsidRPr="00692AA0">
        <w:t>Toolkit</w:t>
      </w:r>
      <w:proofErr w:type="spellEnd"/>
      <w:r w:rsidR="00692AA0" w:rsidRPr="00692AA0">
        <w:t> (GLUT) — библиотека утилит для приложений под </w:t>
      </w:r>
      <w:proofErr w:type="spellStart"/>
      <w:r w:rsidR="00692AA0" w:rsidRPr="00692AA0">
        <w:fldChar w:fldCharType="begin"/>
      </w:r>
      <w:r w:rsidR="00692AA0" w:rsidRPr="00692AA0">
        <w:instrText xml:space="preserve"> HYPERLINK "https://ru.wikipedia.org/wiki/OpenGL" \o "OpenGL" </w:instrText>
      </w:r>
      <w:r w:rsidR="00692AA0" w:rsidRPr="00692AA0">
        <w:fldChar w:fldCharType="separate"/>
      </w:r>
      <w:r w:rsidR="00692AA0" w:rsidRPr="00692AA0">
        <w:rPr>
          <w:rStyle w:val="a7"/>
        </w:rPr>
        <w:t>OpenGL</w:t>
      </w:r>
      <w:proofErr w:type="spellEnd"/>
      <w:r w:rsidR="00692AA0" w:rsidRPr="00692AA0">
        <w:fldChar w:fldCharType="end"/>
      </w:r>
      <w:r w:rsidR="00692AA0" w:rsidRPr="00692AA0">
        <w:t>, которая в основном отвечает за системный уровень операций ввода-вывода при работе с операционной системой. Из функций можно привести следующие: создание окна, управление окном, мониторинг за вводом с клавиатуры и событий мыши</w:t>
      </w:r>
      <w:r w:rsidR="00D77BDA" w:rsidRPr="00D77BDA">
        <w:t xml:space="preserve"> (</w:t>
      </w:r>
      <w:r w:rsidR="00D77BDA">
        <w:t>про ввод – следующая глава</w:t>
      </w:r>
      <w:r w:rsidR="00D77BDA" w:rsidRPr="00D77BDA">
        <w:t>)</w:t>
      </w:r>
      <w:r w:rsidR="00692AA0" w:rsidRPr="00692AA0">
        <w:t>.</w:t>
      </w:r>
    </w:p>
    <w:p w:rsidR="00692AA0" w:rsidRDefault="00692AA0" w:rsidP="00692AA0">
      <w:pPr>
        <w:ind w:left="708"/>
      </w:pPr>
      <w:r w:rsidRPr="00692AA0">
        <w:rPr>
          <w:b/>
        </w:rPr>
        <w:t xml:space="preserve">В </w:t>
      </w:r>
      <w:r w:rsidRPr="00692AA0">
        <w:rPr>
          <w:b/>
          <w:lang w:val="en-US"/>
        </w:rPr>
        <w:t>LWJGL</w:t>
      </w:r>
      <w:r w:rsidRPr="00692AA0">
        <w:rPr>
          <w:b/>
        </w:rPr>
        <w:t xml:space="preserve"> библиотека </w:t>
      </w:r>
      <w:r w:rsidRPr="00692AA0">
        <w:rPr>
          <w:b/>
          <w:lang w:val="en-US"/>
        </w:rPr>
        <w:t>GLUT</w:t>
      </w:r>
      <w:r w:rsidRPr="00692AA0">
        <w:rPr>
          <w:b/>
        </w:rPr>
        <w:t xml:space="preserve"> не используется</w:t>
      </w:r>
      <w:r>
        <w:t xml:space="preserve">, а ее функционал заменили такие классы, как </w:t>
      </w:r>
      <w:proofErr w:type="spellStart"/>
      <w:r>
        <w:t>Display</w:t>
      </w:r>
      <w:proofErr w:type="spellEnd"/>
      <w:r>
        <w:t xml:space="preserve">, </w:t>
      </w:r>
      <w:r>
        <w:rPr>
          <w:lang w:val="en-US"/>
        </w:rPr>
        <w:t>Keyboard</w:t>
      </w:r>
      <w:r>
        <w:t xml:space="preserve">, </w:t>
      </w:r>
      <w:r>
        <w:rPr>
          <w:lang w:val="en-US"/>
        </w:rPr>
        <w:t>Mouse</w:t>
      </w:r>
      <w:r>
        <w:t xml:space="preserve"> и другие. Благодаря этому, работа с окнами и другим функционалом (для которого предназначается </w:t>
      </w:r>
      <w:r>
        <w:rPr>
          <w:lang w:val="en-US"/>
        </w:rPr>
        <w:t>GLUT</w:t>
      </w:r>
      <w:r>
        <w:t xml:space="preserve">) в </w:t>
      </w:r>
      <w:r>
        <w:rPr>
          <w:lang w:val="en-US"/>
        </w:rPr>
        <w:t>LWJGL</w:t>
      </w:r>
      <w:r w:rsidRPr="00692AA0">
        <w:t xml:space="preserve"> </w:t>
      </w:r>
      <w:r>
        <w:t>намного проще и приятнее</w:t>
      </w:r>
      <w:r w:rsidR="00D77BDA">
        <w:t xml:space="preserve"> и реализована под приоритеты разработки игр</w:t>
      </w:r>
      <w:r>
        <w:t>.</w:t>
      </w:r>
    </w:p>
    <w:p w:rsidR="00692AA0" w:rsidRPr="00D54B11" w:rsidRDefault="00692AA0" w:rsidP="00692AA0">
      <w:pPr>
        <w:ind w:left="708"/>
        <w:rPr>
          <w:b/>
        </w:rPr>
      </w:pPr>
      <w:r w:rsidRPr="00D54B11">
        <w:rPr>
          <w:b/>
        </w:rPr>
        <w:t xml:space="preserve">Дополнительная информация про </w:t>
      </w:r>
      <w:r w:rsidRPr="00D54B11">
        <w:rPr>
          <w:b/>
          <w:lang w:val="en-US"/>
        </w:rPr>
        <w:t>GLUT</w:t>
      </w:r>
      <w:r w:rsidRPr="00D54B11">
        <w:rPr>
          <w:b/>
        </w:rPr>
        <w:t>:</w:t>
      </w:r>
    </w:p>
    <w:p w:rsidR="00692AA0" w:rsidRPr="00692AA0" w:rsidRDefault="001149C7" w:rsidP="00692AA0">
      <w:pPr>
        <w:ind w:left="708" w:firstLine="708"/>
      </w:pPr>
      <w:hyperlink r:id="rId35" w:history="1">
        <w:r w:rsidR="00692AA0" w:rsidRPr="00204268">
          <w:rPr>
            <w:rStyle w:val="a7"/>
            <w:lang w:val="en-US"/>
          </w:rPr>
          <w:t>https</w:t>
        </w:r>
        <w:r w:rsidR="00692AA0" w:rsidRPr="00204268">
          <w:rPr>
            <w:rStyle w:val="a7"/>
          </w:rPr>
          <w:t>://</w:t>
        </w:r>
        <w:proofErr w:type="spellStart"/>
        <w:r w:rsidR="00692AA0" w:rsidRPr="00204268">
          <w:rPr>
            <w:rStyle w:val="a7"/>
            <w:lang w:val="en-US"/>
          </w:rPr>
          <w:t>ru</w:t>
        </w:r>
        <w:proofErr w:type="spellEnd"/>
        <w:r w:rsidR="00692AA0" w:rsidRPr="00204268">
          <w:rPr>
            <w:rStyle w:val="a7"/>
          </w:rPr>
          <w:t>.</w:t>
        </w:r>
        <w:proofErr w:type="spellStart"/>
        <w:r w:rsidR="00692AA0" w:rsidRPr="00204268">
          <w:rPr>
            <w:rStyle w:val="a7"/>
            <w:lang w:val="en-US"/>
          </w:rPr>
          <w:t>wikipedia</w:t>
        </w:r>
        <w:proofErr w:type="spellEnd"/>
        <w:r w:rsidR="00692AA0" w:rsidRPr="00204268">
          <w:rPr>
            <w:rStyle w:val="a7"/>
          </w:rPr>
          <w:t>.</w:t>
        </w:r>
        <w:r w:rsidR="00692AA0" w:rsidRPr="00204268">
          <w:rPr>
            <w:rStyle w:val="a7"/>
            <w:lang w:val="en-US"/>
          </w:rPr>
          <w:t>org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wiki</w:t>
        </w:r>
        <w:r w:rsidR="00692AA0" w:rsidRPr="00204268">
          <w:rPr>
            <w:rStyle w:val="a7"/>
          </w:rPr>
          <w:t>/</w:t>
        </w:r>
        <w:r w:rsidR="00692AA0" w:rsidRPr="00204268">
          <w:rPr>
            <w:rStyle w:val="a7"/>
            <w:lang w:val="en-US"/>
          </w:rPr>
          <w:t>GLUT</w:t>
        </w:r>
      </w:hyperlink>
    </w:p>
    <w:p w:rsidR="00692AA0" w:rsidRPr="00692AA0" w:rsidRDefault="00692AA0" w:rsidP="00692AA0"/>
    <w:p w:rsidR="00DF3A30" w:rsidRPr="00692AA0" w:rsidRDefault="00DF3A30" w:rsidP="00FB4CB6"/>
    <w:p w:rsidR="00355ABE" w:rsidRPr="00FB4CB6" w:rsidRDefault="00355ABE" w:rsidP="00DA5BBD">
      <w:pPr>
        <w:ind w:left="360"/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1149C7" w:rsidP="004F7F57">
      <w:pPr>
        <w:ind w:left="708" w:firstLine="708"/>
        <w:rPr>
          <w:sz w:val="16"/>
          <w:szCs w:val="16"/>
        </w:rPr>
      </w:pPr>
      <w:hyperlink r:id="rId36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Default="009C014B" w:rsidP="00DB7ED9">
      <w:r w:rsidRPr="000F48EB">
        <w:rPr>
          <w:rFonts w:cs="Calibri"/>
        </w:rPr>
        <w:lastRenderedPageBreak/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AF3A09" w:rsidRPr="00AF3A09" w:rsidRDefault="00AF3A09" w:rsidP="00DB7ED9">
      <w:r>
        <w:t xml:space="preserve">Напомню, что метод </w:t>
      </w:r>
      <w:proofErr w:type="gramStart"/>
      <w:r w:rsidRPr="00AF3A09">
        <w:rPr>
          <w:b/>
          <w:lang w:val="en-US"/>
        </w:rPr>
        <w:t>poll</w:t>
      </w:r>
      <w:r w:rsidRPr="00AF3A09">
        <w:rPr>
          <w:b/>
        </w:rPr>
        <w:t>(</w:t>
      </w:r>
      <w:proofErr w:type="gramEnd"/>
      <w:r w:rsidRPr="00AF3A09">
        <w:rPr>
          <w:b/>
        </w:rPr>
        <w:t>)</w:t>
      </w:r>
      <w:r>
        <w:t xml:space="preserve">, который запрашивает состояние клавиатуры или мыши вызывается каждый раз при вызове </w:t>
      </w:r>
      <w:proofErr w:type="spellStart"/>
      <w:r w:rsidRPr="00AF3A09">
        <w:rPr>
          <w:b/>
        </w:rPr>
        <w:t>Display.update</w:t>
      </w:r>
      <w:proofErr w:type="spellEnd"/>
      <w:r w:rsidRPr="00AF3A09">
        <w:rPr>
          <w:b/>
        </w:rPr>
        <w:t>().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lastRenderedPageBreak/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1149C7" w:rsidP="009C014B">
      <w:pPr>
        <w:ind w:left="708"/>
      </w:pPr>
      <w:hyperlink r:id="rId44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>-</w:t>
      </w:r>
      <w:r w:rsidRPr="000F48EB">
        <w:rPr>
          <w:rFonts w:cs="Calibri"/>
        </w:rPr>
        <w:t>клавиши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1149C7" w:rsidP="009C014B">
      <w:pPr>
        <w:ind w:firstLine="708"/>
      </w:pPr>
      <w:hyperlink r:id="rId45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1149C7" w:rsidP="00A93EF6">
      <w:pPr>
        <w:ind w:firstLine="708"/>
      </w:pPr>
      <w:hyperlink r:id="rId46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28809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2A1" w:rsidRPr="000F48EB" w:rsidRDefault="004722A1" w:rsidP="00FA27ED">
      <w:pPr>
        <w:rPr>
          <w:lang w:val="en-US"/>
        </w:rPr>
      </w:pPr>
    </w:p>
    <w:sectPr w:rsidR="004722A1" w:rsidRPr="000F48EB" w:rsidSect="00A34A8D">
      <w:footerReference w:type="default" r:id="rId52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49C7" w:rsidRDefault="001149C7" w:rsidP="00A34A8D">
      <w:pPr>
        <w:spacing w:after="0" w:line="240" w:lineRule="auto"/>
      </w:pPr>
      <w:r>
        <w:separator/>
      </w:r>
    </w:p>
  </w:endnote>
  <w:endnote w:type="continuationSeparator" w:id="0">
    <w:p w:rsidR="001149C7" w:rsidRDefault="001149C7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E76808">
          <w:rPr>
            <w:noProof/>
          </w:rPr>
          <w:t>1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49C7" w:rsidRDefault="001149C7" w:rsidP="00A34A8D">
      <w:pPr>
        <w:spacing w:after="0" w:line="240" w:lineRule="auto"/>
      </w:pPr>
      <w:r>
        <w:separator/>
      </w:r>
    </w:p>
  </w:footnote>
  <w:footnote w:type="continuationSeparator" w:id="0">
    <w:p w:rsidR="001149C7" w:rsidRDefault="001149C7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D69D0"/>
    <w:multiLevelType w:val="multilevel"/>
    <w:tmpl w:val="0419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23AD5"/>
    <w:rsid w:val="00065A24"/>
    <w:rsid w:val="00073018"/>
    <w:rsid w:val="000B33C5"/>
    <w:rsid w:val="000E3791"/>
    <w:rsid w:val="000F1DF4"/>
    <w:rsid w:val="000F48EB"/>
    <w:rsid w:val="001149C7"/>
    <w:rsid w:val="001921CC"/>
    <w:rsid w:val="00355ABE"/>
    <w:rsid w:val="00356C71"/>
    <w:rsid w:val="00367DF3"/>
    <w:rsid w:val="00416C0B"/>
    <w:rsid w:val="00456F49"/>
    <w:rsid w:val="004645C7"/>
    <w:rsid w:val="00471BBF"/>
    <w:rsid w:val="004722A1"/>
    <w:rsid w:val="004E2AB1"/>
    <w:rsid w:val="004F7F57"/>
    <w:rsid w:val="005418B8"/>
    <w:rsid w:val="005B4A66"/>
    <w:rsid w:val="0060020E"/>
    <w:rsid w:val="006263FC"/>
    <w:rsid w:val="00660200"/>
    <w:rsid w:val="00692AA0"/>
    <w:rsid w:val="00735A3D"/>
    <w:rsid w:val="00760F52"/>
    <w:rsid w:val="008041ED"/>
    <w:rsid w:val="00817D8E"/>
    <w:rsid w:val="0085053C"/>
    <w:rsid w:val="008A60A5"/>
    <w:rsid w:val="008E0324"/>
    <w:rsid w:val="00933ACA"/>
    <w:rsid w:val="0097084E"/>
    <w:rsid w:val="0097209F"/>
    <w:rsid w:val="00982B67"/>
    <w:rsid w:val="009872EC"/>
    <w:rsid w:val="009C014B"/>
    <w:rsid w:val="00A06FEB"/>
    <w:rsid w:val="00A34A8D"/>
    <w:rsid w:val="00A43977"/>
    <w:rsid w:val="00A6202D"/>
    <w:rsid w:val="00A873BA"/>
    <w:rsid w:val="00A938EB"/>
    <w:rsid w:val="00A93EF6"/>
    <w:rsid w:val="00AA1B78"/>
    <w:rsid w:val="00AB16F0"/>
    <w:rsid w:val="00AD218C"/>
    <w:rsid w:val="00AF3A09"/>
    <w:rsid w:val="00B052AD"/>
    <w:rsid w:val="00B33264"/>
    <w:rsid w:val="00B94B4E"/>
    <w:rsid w:val="00BD4705"/>
    <w:rsid w:val="00C80735"/>
    <w:rsid w:val="00CD6CD9"/>
    <w:rsid w:val="00D05A0A"/>
    <w:rsid w:val="00D2038E"/>
    <w:rsid w:val="00D45D5D"/>
    <w:rsid w:val="00D54B11"/>
    <w:rsid w:val="00D60CED"/>
    <w:rsid w:val="00D71EF8"/>
    <w:rsid w:val="00D77BDA"/>
    <w:rsid w:val="00DA5BBD"/>
    <w:rsid w:val="00DB7ED9"/>
    <w:rsid w:val="00DF3A30"/>
    <w:rsid w:val="00E061D0"/>
    <w:rsid w:val="00E24302"/>
    <w:rsid w:val="00E41D37"/>
    <w:rsid w:val="00E76808"/>
    <w:rsid w:val="00EC79E8"/>
    <w:rsid w:val="00EF1287"/>
    <w:rsid w:val="00F15D1D"/>
    <w:rsid w:val="00F364BF"/>
    <w:rsid w:val="00F62E26"/>
    <w:rsid w:val="00FA0E50"/>
    <w:rsid w:val="00FA27ED"/>
    <w:rsid w:val="00FB4CB6"/>
    <w:rsid w:val="00FC2EAB"/>
    <w:rsid w:val="00FE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9E48E1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Lightweight_Java_Game_Library" TargetMode="External"/><Relationship Id="rId18" Type="http://schemas.openxmlformats.org/officeDocument/2006/relationships/hyperlink" Target="http://wiki.lwjgl.org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://legacy.lwjgl.org/download.php.html" TargetMode="External"/><Relationship Id="rId34" Type="http://schemas.openxmlformats.org/officeDocument/2006/relationships/hyperlink" Target="https://ru.wikipedia.org/wiki/OpenGL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www.khronos.org/opengl/wiki/Language_bindings" TargetMode="External"/><Relationship Id="rId17" Type="http://schemas.openxmlformats.org/officeDocument/2006/relationships/hyperlink" Target="http://legacy.lwjgl.org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4.png"/><Relationship Id="rId46" Type="http://schemas.openxmlformats.org/officeDocument/2006/relationships/hyperlink" Target="http://legacy.lwjgl.org/javadoc/org/lwjgl/input/Mouse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iki.lwjgl.org/wiki/Game_Engines_and_Libraries_Using_LWJGL.html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9.png"/><Relationship Id="rId41" Type="http://schemas.openxmlformats.org/officeDocument/2006/relationships/image" Target="media/image1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OpenGL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://legacy.lwjgl.org/javadoc/org/lwjgl/input/Keyboard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iki.lwjgl.org/wiki/General_FAQ.html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hyperlink" Target="http://wiki.lwjgl.org/wiki/LWJGL_Basics_2_(Input).html" TargetMode="External"/><Relationship Id="rId49" Type="http://schemas.openxmlformats.org/officeDocument/2006/relationships/image" Target="media/image22.png"/><Relationship Id="rId10" Type="http://schemas.openxmlformats.org/officeDocument/2006/relationships/hyperlink" Target="https://ru.wikipedia.org/wiki/%D0%9A%D0%BE%D0%BC%D0%BF%D1%8C%D1%8E%D1%82%D0%B5%D1%80%D0%BD%D0%B0%D1%8F_%D0%B3%D1%80%D0%B0%D1%84%D0%B8%D0%BA%D0%B0" TargetMode="External"/><Relationship Id="rId19" Type="http://schemas.openxmlformats.org/officeDocument/2006/relationships/hyperlink" Target="http://wiki.lwjgl.org/wiki/Setting_Up_LWJGL_with_IntelliJ_IDEA.html" TargetMode="External"/><Relationship Id="rId31" Type="http://schemas.openxmlformats.org/officeDocument/2006/relationships/hyperlink" Target="http://wiki.lwjgl.org/wiki/LWJGL_Basics_1_(The_Display).html" TargetMode="External"/><Relationship Id="rId44" Type="http://schemas.openxmlformats.org/officeDocument/2006/relationships/hyperlink" Target="http://legacy.lwjgl.org/javadoc/constant-values.html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API" TargetMode="External"/><Relationship Id="rId14" Type="http://schemas.openxmlformats.org/officeDocument/2006/relationships/hyperlink" Target="http://wiki.lwjgl.org/wiki/About_LWJGL.htm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yperlink" Target="https://ru.wikipedia.org/wiki/GLUT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1.png"/><Relationship Id="rId8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51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914BD-DA16-47FB-B55A-1F53B356A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16</Pages>
  <Words>3224</Words>
  <Characters>18382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27</cp:revision>
  <cp:lastPrinted>2020-03-17T01:47:00Z</cp:lastPrinted>
  <dcterms:created xsi:type="dcterms:W3CDTF">2020-03-16T22:31:00Z</dcterms:created>
  <dcterms:modified xsi:type="dcterms:W3CDTF">2020-03-20T05:05:00Z</dcterms:modified>
</cp:coreProperties>
</file>