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color w:val="000000"/>
          <w:szCs w:val="28"/>
          <w:lang w:eastAsia="ru-RU"/>
        </w:rPr>
        <w:t>бюджетное профессиональное образовательное учреждение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color w:val="000000"/>
          <w:szCs w:val="28"/>
          <w:lang w:eastAsia="ru-RU"/>
        </w:rPr>
        <w:t>Вологодской области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color w:val="000000"/>
          <w:szCs w:val="28"/>
          <w:lang w:eastAsia="ru-RU"/>
        </w:rPr>
        <w:t xml:space="preserve">«Череповецкий </w:t>
      </w:r>
      <w:proofErr w:type="spellStart"/>
      <w:r w:rsidRPr="001F3448">
        <w:rPr>
          <w:rFonts w:eastAsia="Times New Roman"/>
          <w:color w:val="000000"/>
          <w:szCs w:val="28"/>
          <w:lang w:eastAsia="ru-RU"/>
        </w:rPr>
        <w:t>лесомеханический</w:t>
      </w:r>
      <w:proofErr w:type="spellEnd"/>
      <w:r w:rsidRPr="001F3448">
        <w:rPr>
          <w:rFonts w:eastAsia="Times New Roman"/>
          <w:color w:val="000000"/>
          <w:szCs w:val="28"/>
          <w:lang w:eastAsia="ru-RU"/>
        </w:rPr>
        <w:t xml:space="preserve"> техникум им. В.П. Чкалова»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color w:val="000000"/>
          <w:szCs w:val="28"/>
          <w:lang w:eastAsia="ru-RU"/>
        </w:rPr>
        <w:t>Специальность 09.02.07 Информационные системы и программирование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b/>
          <w:bCs/>
          <w:color w:val="000000"/>
          <w:szCs w:val="28"/>
          <w:lang w:eastAsia="ru-RU"/>
        </w:rPr>
        <w:t xml:space="preserve">ОТЧЁТ ПО </w:t>
      </w:r>
      <w:r w:rsidRPr="001F3448">
        <w:rPr>
          <w:rFonts w:eastAsia="Times New Roman"/>
          <w:b/>
          <w:bCs/>
          <w:color w:val="000000"/>
          <w:szCs w:val="28"/>
          <w:lang w:eastAsia="ru-RU"/>
        </w:rPr>
        <w:t>ПРЕДДИПЛОМНОЙ ПРАКТИКЕ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1F3448" w:rsidRP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Выполнил студент: </w:t>
      </w:r>
      <w:r w:rsidRPr="001F3448">
        <w:rPr>
          <w:rFonts w:eastAsia="Times New Roman"/>
          <w:color w:val="000000"/>
          <w:szCs w:val="28"/>
          <w:lang w:eastAsia="ru-RU"/>
        </w:rPr>
        <w:t xml:space="preserve">4 </w:t>
      </w:r>
      <w:proofErr w:type="gramStart"/>
      <w:r w:rsidRPr="001F3448">
        <w:rPr>
          <w:rFonts w:eastAsia="Times New Roman"/>
          <w:color w:val="000000"/>
          <w:szCs w:val="28"/>
          <w:lang w:eastAsia="ru-RU"/>
        </w:rPr>
        <w:t>курса,  группы</w:t>
      </w:r>
      <w:proofErr w:type="gramEnd"/>
      <w:r w:rsidRPr="001F3448">
        <w:rPr>
          <w:rFonts w:eastAsia="Times New Roman"/>
          <w:color w:val="000000"/>
          <w:szCs w:val="28"/>
          <w:lang w:eastAsia="ru-RU"/>
        </w:rPr>
        <w:t>  ИС-4</w:t>
      </w:r>
      <w:r w:rsidRPr="001F3448">
        <w:rPr>
          <w:rFonts w:eastAsia="Times New Roman"/>
          <w:color w:val="000000"/>
          <w:szCs w:val="28"/>
          <w:shd w:val="clear" w:color="auto" w:fill="FFFFFF"/>
          <w:lang w:eastAsia="ru-RU"/>
        </w:rPr>
        <w:t>1</w:t>
      </w:r>
    </w:p>
    <w:p w:rsidR="001F3448" w:rsidRP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Богданова Варвара Юрьевна</w:t>
      </w:r>
    </w:p>
    <w:p w:rsidR="001F3448" w:rsidRP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color w:val="000000"/>
          <w:szCs w:val="28"/>
          <w:lang w:eastAsia="ru-RU"/>
        </w:rPr>
        <w:t>подпись: _______________________________</w:t>
      </w:r>
    </w:p>
    <w:p w:rsidR="001F3448" w:rsidRP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color w:val="000000"/>
          <w:szCs w:val="28"/>
          <w:lang w:eastAsia="ru-RU"/>
        </w:rPr>
        <w:t xml:space="preserve">Место практики: </w:t>
      </w:r>
      <w:r>
        <w:rPr>
          <w:rFonts w:eastAsia="Times New Roman"/>
          <w:color w:val="000000"/>
          <w:szCs w:val="28"/>
          <w:lang w:eastAsia="ru-RU"/>
        </w:rPr>
        <w:t>ООО «</w:t>
      </w:r>
      <w:proofErr w:type="spellStart"/>
      <w:r>
        <w:rPr>
          <w:rFonts w:eastAsia="Times New Roman"/>
          <w:color w:val="000000"/>
          <w:szCs w:val="28"/>
          <w:lang w:eastAsia="ru-RU"/>
        </w:rPr>
        <w:t>Малленом</w:t>
      </w:r>
      <w:proofErr w:type="spellEnd"/>
      <w:r>
        <w:rPr>
          <w:rFonts w:eastAsia="Times New Roman"/>
          <w:color w:val="000000"/>
          <w:szCs w:val="28"/>
          <w:lang w:eastAsia="ru-RU"/>
        </w:rPr>
        <w:t xml:space="preserve"> Системс»</w:t>
      </w:r>
    </w:p>
    <w:p w:rsidR="001F3448" w:rsidRP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color w:val="000000"/>
          <w:szCs w:val="28"/>
          <w:lang w:eastAsia="ru-RU"/>
        </w:rPr>
        <w:t xml:space="preserve">                                     </w:t>
      </w:r>
      <w:r w:rsidRPr="001F3448">
        <w:rPr>
          <w:rFonts w:ascii="Calibri" w:eastAsia="Times New Roman" w:hAnsi="Calibri" w:cs="Calibri"/>
          <w:color w:val="000000"/>
          <w:sz w:val="22"/>
          <w:lang w:eastAsia="ru-RU"/>
        </w:rPr>
        <w:t xml:space="preserve"> 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5254"/>
        <w:gridCol w:w="4101"/>
      </w:tblGrid>
      <w:tr w:rsidR="001F3448" w:rsidRPr="001F3448" w:rsidTr="001F3448">
        <w:trPr>
          <w:tblCellSpacing w:w="0" w:type="dxa"/>
        </w:trPr>
        <w:tc>
          <w:tcPr>
            <w:tcW w:w="55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 xml:space="preserve">Период прохождения:                                          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eastAsia="Times New Roman"/>
                <w:color w:val="000000"/>
                <w:szCs w:val="28"/>
                <w:lang w:eastAsia="ru-RU"/>
              </w:rPr>
              <w:t>С  «</w:t>
            </w:r>
            <w:proofErr w:type="gramEnd"/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20»  апреля   </w:t>
            </w: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>2026 г.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eastAsia="Times New Roman"/>
                <w:color w:val="000000"/>
                <w:szCs w:val="28"/>
                <w:lang w:eastAsia="ru-RU"/>
              </w:rPr>
              <w:t>По  «</w:t>
            </w:r>
            <w:proofErr w:type="gramEnd"/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17»  мая      </w:t>
            </w: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>2026 г.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sz w:val="24"/>
                <w:szCs w:val="24"/>
                <w:lang w:eastAsia="ru-RU"/>
              </w:rPr>
              <w:t> 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 xml:space="preserve">Руководитель практики от предприятия: 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д</w:t>
            </w: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>олжность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:</w:t>
            </w:r>
            <w:r w:rsidRPr="001F3448">
              <w:rPr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8"/>
                <w:lang w:eastAsia="ru-RU"/>
              </w:rPr>
              <w:t>Соминина</w:t>
            </w:r>
            <w:proofErr w:type="spellEnd"/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Т.Л., специалист по кадрам</w:t>
            </w: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 xml:space="preserve">     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>подпись _________/________________/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sz w:val="24"/>
                <w:szCs w:val="24"/>
                <w:lang w:eastAsia="ru-RU"/>
              </w:rPr>
              <w:t> </w:t>
            </w:r>
          </w:p>
          <w:p w:rsidR="001F3448" w:rsidRPr="001F3448" w:rsidRDefault="001F3448" w:rsidP="001F3448">
            <w:pPr>
              <w:spacing w:after="200" w:line="273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 xml:space="preserve">     </w:t>
            </w:r>
            <w:r w:rsidRPr="001F344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                             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sz w:val="24"/>
                <w:szCs w:val="24"/>
                <w:lang w:eastAsia="ru-RU"/>
              </w:rPr>
              <w:t> 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>МП</w:t>
            </w: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 xml:space="preserve">Руководитель практики от 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 xml:space="preserve">техникума: Калинин Николай Петрович  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>оценка: __________________</w:t>
            </w:r>
          </w:p>
          <w:p w:rsidR="001F3448" w:rsidRPr="001F3448" w:rsidRDefault="001F3448" w:rsidP="001F3448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F3448">
              <w:rPr>
                <w:rFonts w:eastAsia="Times New Roman"/>
                <w:color w:val="000000"/>
                <w:szCs w:val="28"/>
                <w:lang w:eastAsia="ru-RU"/>
              </w:rPr>
              <w:t>"____" _____________ 2026 г.</w:t>
            </w:r>
          </w:p>
        </w:tc>
      </w:tr>
    </w:tbl>
    <w:p w:rsidR="001F3448" w:rsidRP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color w:val="000000"/>
          <w:szCs w:val="28"/>
          <w:lang w:eastAsia="ru-RU"/>
        </w:rPr>
        <w:tab/>
      </w:r>
      <w:r w:rsidRPr="001F3448">
        <w:rPr>
          <w:rFonts w:eastAsia="Times New Roman"/>
          <w:color w:val="000000"/>
          <w:szCs w:val="28"/>
          <w:lang w:eastAsia="ru-RU"/>
        </w:rPr>
        <w:tab/>
        <w:t xml:space="preserve">                              </w:t>
      </w:r>
    </w:p>
    <w:p w:rsidR="001F3448" w:rsidRP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color w:val="000000"/>
          <w:szCs w:val="28"/>
          <w:lang w:eastAsia="ru-RU"/>
        </w:rPr>
        <w:tab/>
      </w:r>
      <w:r w:rsidRPr="001F3448">
        <w:rPr>
          <w:rFonts w:eastAsia="Times New Roman"/>
          <w:color w:val="000000"/>
          <w:szCs w:val="28"/>
          <w:lang w:eastAsia="ru-RU"/>
        </w:rPr>
        <w:tab/>
      </w:r>
    </w:p>
    <w:p w:rsid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1F3448" w:rsidRP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1F3448" w:rsidRPr="001F3448" w:rsidRDefault="001F3448" w:rsidP="001F3448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sz w:val="24"/>
          <w:szCs w:val="24"/>
          <w:lang w:eastAsia="ru-RU"/>
        </w:rPr>
        <w:t> 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color w:val="000000"/>
          <w:szCs w:val="28"/>
          <w:lang w:eastAsia="ru-RU"/>
        </w:rPr>
        <w:t>г. Череповец</w:t>
      </w:r>
    </w:p>
    <w:p w:rsidR="001F3448" w:rsidRPr="001F3448" w:rsidRDefault="001F3448" w:rsidP="001F3448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1F3448">
        <w:rPr>
          <w:rFonts w:eastAsia="Times New Roman"/>
          <w:color w:val="000000"/>
          <w:szCs w:val="28"/>
          <w:lang w:eastAsia="ru-RU"/>
        </w:rPr>
        <w:t>2026</w:t>
      </w:r>
    </w:p>
    <w:p w:rsidR="001F3448" w:rsidRDefault="001F3448" w:rsidP="00C41F64">
      <w:pPr>
        <w:jc w:val="center"/>
      </w:pPr>
    </w:p>
    <w:sdt>
      <w:sdtPr>
        <w:rPr>
          <w:rFonts w:ascii="Times New Roman" w:hAnsi="Times New Roman"/>
          <w:b w:val="0"/>
          <w:bCs w:val="0"/>
          <w:color w:val="auto"/>
          <w:szCs w:val="22"/>
          <w:lang w:eastAsia="en-US"/>
        </w:rPr>
        <w:id w:val="1505788041"/>
        <w:docPartObj>
          <w:docPartGallery w:val="Table of Contents"/>
          <w:docPartUnique/>
        </w:docPartObj>
      </w:sdtPr>
      <w:sdtContent>
        <w:p w:rsidR="00C41F64" w:rsidRDefault="00CB587C" w:rsidP="00C41F64">
          <w:pPr>
            <w:pStyle w:val="a5"/>
            <w:jc w:val="center"/>
            <w:rPr>
              <w:rFonts w:ascii="Times New Roman" w:hAnsi="Times New Roman"/>
              <w:b w:val="0"/>
              <w:color w:val="auto"/>
            </w:rPr>
          </w:pPr>
          <w:r>
            <w:rPr>
              <w:rFonts w:ascii="Times New Roman" w:hAnsi="Times New Roman"/>
              <w:b w:val="0"/>
              <w:color w:val="auto"/>
            </w:rPr>
            <w:t>СОДЕРЖАНИЕ</w:t>
          </w:r>
        </w:p>
        <w:p w:rsidR="0063290B" w:rsidRDefault="00C41F6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27264" w:history="1">
            <w:r w:rsidR="0063290B" w:rsidRPr="00FC15EB">
              <w:rPr>
                <w:rStyle w:val="a3"/>
                <w:noProof/>
              </w:rPr>
              <w:t>ВВЕДЕНИЕ</w:t>
            </w:r>
            <w:r w:rsidR="0063290B">
              <w:rPr>
                <w:noProof/>
                <w:webHidden/>
              </w:rPr>
              <w:tab/>
            </w:r>
            <w:r w:rsidR="0063290B">
              <w:rPr>
                <w:noProof/>
                <w:webHidden/>
              </w:rPr>
              <w:fldChar w:fldCharType="begin"/>
            </w:r>
            <w:r w:rsidR="0063290B">
              <w:rPr>
                <w:noProof/>
                <w:webHidden/>
              </w:rPr>
              <w:instrText xml:space="preserve"> PAGEREF _Toc228627264 \h </w:instrText>
            </w:r>
            <w:r w:rsidR="0063290B">
              <w:rPr>
                <w:noProof/>
                <w:webHidden/>
              </w:rPr>
            </w:r>
            <w:r w:rsidR="0063290B">
              <w:rPr>
                <w:noProof/>
                <w:webHidden/>
              </w:rPr>
              <w:fldChar w:fldCharType="separate"/>
            </w:r>
            <w:r w:rsidR="0063290B">
              <w:rPr>
                <w:noProof/>
                <w:webHidden/>
              </w:rPr>
              <w:t>4</w:t>
            </w:r>
            <w:r w:rsidR="0063290B"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65" w:history="1">
            <w:r w:rsidRPr="00FC15EB">
              <w:rPr>
                <w:rStyle w:val="a3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ОБЩАЯ ХАРАКТЕРИСТИКА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66" w:history="1">
            <w:r w:rsidRPr="00FC15EB">
              <w:rPr>
                <w:rStyle w:val="a3"/>
                <w:rFonts w:eastAsia="Times New Roman"/>
                <w:noProof/>
                <w:lang w:eastAsia="ru-RU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rFonts w:eastAsia="Times New Roman"/>
                <w:noProof/>
                <w:lang w:eastAsia="ru-RU"/>
              </w:rPr>
              <w:t>Организационная структура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67" w:history="1">
            <w:r w:rsidRPr="00FC15EB">
              <w:rPr>
                <w:rStyle w:val="a3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Внутренний распорядок работы организации, охрана труда ИТ-специалистов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68" w:history="1">
            <w:r w:rsidRPr="00FC15EB">
              <w:rPr>
                <w:rStyle w:val="a3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Должностные инструкции ИТ-специалистов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69" w:history="1">
            <w:r w:rsidRPr="00FC15EB">
              <w:rPr>
                <w:rStyle w:val="a3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ВЫПОЛНЯЕМЫЕ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70" w:history="1">
            <w:r w:rsidRPr="00FC15EB">
              <w:rPr>
                <w:rStyle w:val="a3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Теоретические вопросы, подлежащие разработке в ходе ПДП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71" w:history="1">
            <w:r w:rsidRPr="00FC15EB">
              <w:rPr>
                <w:rStyle w:val="a3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Общая характеристика АО «Банк СГБ» и его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74" w:history="1">
            <w:r w:rsidRPr="00FC15EB">
              <w:rPr>
                <w:rStyle w:val="a3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Процесс учёта займов и вкладов, принципы проектирования баз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75" w:history="1">
            <w:r w:rsidRPr="00FC15EB">
              <w:rPr>
                <w:rStyle w:val="a3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Состав технических и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76" w:history="1">
            <w:r w:rsidRPr="00FC15EB">
              <w:rPr>
                <w:rStyle w:val="a3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Практические задачи по проектированию и разработке дипломного проекта выполненные в ходе ПДП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77" w:history="1">
            <w:r w:rsidRPr="00FC15EB">
              <w:rPr>
                <w:rStyle w:val="a3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78" w:history="1">
            <w:r w:rsidRPr="00FC15EB">
              <w:rPr>
                <w:rStyle w:val="a3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Техническое задание на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79" w:history="1">
            <w:r w:rsidRPr="00FC15EB">
              <w:rPr>
                <w:rStyle w:val="a3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Информационное обеспечение задачи: информационная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80" w:history="1">
            <w:r w:rsidRPr="00FC15EB">
              <w:rPr>
                <w:rStyle w:val="a3"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Проектирование базы данных. Логическое и физическое проектирование. Нормализация. ER-диаграмма. Выбор платформы. Интеграция с другими приложениями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81" w:history="1">
            <w:r w:rsidRPr="00FC15EB">
              <w:rPr>
                <w:rStyle w:val="a3"/>
                <w:noProof/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FC15EB">
              <w:rPr>
                <w:rStyle w:val="a3"/>
                <w:noProof/>
              </w:rPr>
              <w:t>Реализация и тестирование базы данных, её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82" w:history="1">
            <w:r w:rsidRPr="00FC15EB">
              <w:rPr>
                <w:rStyle w:val="a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83" w:history="1">
            <w:r w:rsidRPr="00FC15EB">
              <w:rPr>
                <w:rStyle w:val="a3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63290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627284" w:history="1">
            <w:r w:rsidRPr="00FC15EB">
              <w:rPr>
                <w:rStyle w:val="a3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290B" w:rsidRDefault="00C41F64" w:rsidP="0063290B">
          <w:pPr>
            <w:pStyle w:val="11"/>
          </w:pPr>
          <w:r>
            <w:rPr>
              <w:b/>
              <w:bCs/>
            </w:rPr>
            <w:fldChar w:fldCharType="end"/>
          </w:r>
        </w:p>
      </w:sdtContent>
    </w:sdt>
    <w:bookmarkStart w:id="0" w:name="_Toc228627264" w:displacedByCustomXml="prev"/>
    <w:p w:rsidR="0063290B" w:rsidRPr="0063290B" w:rsidRDefault="0063290B" w:rsidP="0063290B">
      <w:pPr>
        <w:pStyle w:val="1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br w:type="page"/>
      </w:r>
    </w:p>
    <w:p w:rsidR="00C41F64" w:rsidRDefault="00C41F64" w:rsidP="00C41F64">
      <w:pPr>
        <w:pStyle w:val="1"/>
      </w:pPr>
      <w:r>
        <w:lastRenderedPageBreak/>
        <w:t>ВВЕДЕНИЕ</w:t>
      </w:r>
      <w:bookmarkEnd w:id="0"/>
      <w:r>
        <w:t xml:space="preserve"> </w:t>
      </w:r>
    </w:p>
    <w:p w:rsidR="00CB587C" w:rsidRPr="00CB587C" w:rsidRDefault="00CB587C" w:rsidP="00CB587C"/>
    <w:p w:rsidR="00574E8F" w:rsidRPr="00574E8F" w:rsidRDefault="00574E8F" w:rsidP="00574E8F">
      <w:pPr>
        <w:ind w:firstLine="709"/>
        <w:rPr>
          <w:bCs/>
        </w:rPr>
      </w:pPr>
      <w:r w:rsidRPr="00574E8F">
        <w:rPr>
          <w:bCs/>
        </w:rPr>
        <w:t>В современных условиях цифровой трансформации экономики эффективность деятельности коммерческого банка напрямую зависит от качества управления информационными ресурсами. Автоматизированный учёт кредитных и депозитных операций является ключевым бизнес-процессом, от точности и скорости реализации которого зависят как финансовая стабильность организации, так и уровень доверия со стороны клиентов и регулятора. Разработка и внедрение специализированной базы данных позволяет не только систематизировать хранение информации, но и минимизировать операционные риски, автоматизировать расчёты и обеспечить выполнение требований законодательства РФ.</w:t>
      </w:r>
    </w:p>
    <w:p w:rsidR="00574E8F" w:rsidRPr="00574E8F" w:rsidRDefault="00574E8F" w:rsidP="00574E8F">
      <w:pPr>
        <w:ind w:firstLine="709"/>
        <w:rPr>
          <w:bCs/>
        </w:rPr>
      </w:pPr>
      <w:r w:rsidRPr="00574E8F">
        <w:rPr>
          <w:bCs/>
        </w:rPr>
        <w:t>Место прохождения преддипломной практи</w:t>
      </w:r>
      <w:r w:rsidR="00342707">
        <w:rPr>
          <w:bCs/>
        </w:rPr>
        <w:t xml:space="preserve">ки - </w:t>
      </w:r>
      <w:r w:rsidRPr="00574E8F">
        <w:rPr>
          <w:bCs/>
        </w:rPr>
        <w:t>ООО «</w:t>
      </w:r>
      <w:proofErr w:type="spellStart"/>
      <w:r w:rsidRPr="00574E8F">
        <w:rPr>
          <w:bCs/>
        </w:rPr>
        <w:t>Малленом</w:t>
      </w:r>
      <w:proofErr w:type="spellEnd"/>
      <w:r w:rsidRPr="00574E8F">
        <w:rPr>
          <w:bCs/>
        </w:rPr>
        <w:t xml:space="preserve"> С</w:t>
      </w:r>
      <w:r>
        <w:rPr>
          <w:bCs/>
        </w:rPr>
        <w:t>истемс». Сроки прохождения: с 20.04.2026 по 17.05</w:t>
      </w:r>
      <w:r w:rsidRPr="00574E8F">
        <w:rPr>
          <w:bCs/>
        </w:rPr>
        <w:t>.2026.</w:t>
      </w:r>
    </w:p>
    <w:p w:rsidR="00574E8F" w:rsidRPr="00574E8F" w:rsidRDefault="00574E8F" w:rsidP="00574E8F">
      <w:pPr>
        <w:ind w:firstLine="709"/>
        <w:rPr>
          <w:bCs/>
        </w:rPr>
      </w:pPr>
      <w:r w:rsidRPr="00574E8F">
        <w:rPr>
          <w:bCs/>
        </w:rPr>
        <w:t>Цель практики: закрепление теоретических знаний, полученных в процессе обучения по специальности 09.02.07 «Информационные системы и программирование», а также приобретение практических навыков проектирования, разработки и документирования реляционной базы данных для автоматизированного учёта займов и вкладов в коммерческом банке на примере АО «Банк СГБ».</w:t>
      </w:r>
    </w:p>
    <w:p w:rsidR="00574E8F" w:rsidRPr="00574E8F" w:rsidRDefault="00574E8F" w:rsidP="00574E8F">
      <w:pPr>
        <w:ind w:firstLine="709"/>
        <w:rPr>
          <w:bCs/>
        </w:rPr>
      </w:pPr>
      <w:r w:rsidRPr="00574E8F">
        <w:rPr>
          <w:bCs/>
        </w:rPr>
        <w:t>Задачи практики:</w:t>
      </w:r>
    </w:p>
    <w:p w:rsidR="00574E8F" w:rsidRPr="00574E8F" w:rsidRDefault="00574E8F" w:rsidP="00F61F81">
      <w:pPr>
        <w:numPr>
          <w:ilvl w:val="0"/>
          <w:numId w:val="59"/>
        </w:numPr>
        <w:ind w:left="0" w:firstLine="0"/>
        <w:rPr>
          <w:bCs/>
        </w:rPr>
      </w:pPr>
      <w:r w:rsidRPr="00574E8F">
        <w:rPr>
          <w:bCs/>
        </w:rPr>
        <w:t>Провести анализ предметной области автоматизированного учёта кредитных и депозитных операций, организационной структуры и бизнес-процессов АО «Банк СГБ».</w:t>
      </w:r>
    </w:p>
    <w:p w:rsidR="00574E8F" w:rsidRPr="00574E8F" w:rsidRDefault="00574E8F" w:rsidP="00F61F81">
      <w:pPr>
        <w:numPr>
          <w:ilvl w:val="0"/>
          <w:numId w:val="59"/>
        </w:numPr>
        <w:ind w:left="0" w:firstLine="0"/>
        <w:rPr>
          <w:bCs/>
        </w:rPr>
      </w:pPr>
      <w:r w:rsidRPr="00574E8F">
        <w:rPr>
          <w:bCs/>
        </w:rPr>
        <w:t>Изучить теоретические основы проектирования реляционных баз данных, принципы нормализации и обеспечения целостности данных в финансовых системах.</w:t>
      </w:r>
    </w:p>
    <w:p w:rsidR="00574E8F" w:rsidRPr="00574E8F" w:rsidRDefault="00574E8F" w:rsidP="00F61F81">
      <w:pPr>
        <w:numPr>
          <w:ilvl w:val="0"/>
          <w:numId w:val="59"/>
        </w:numPr>
        <w:ind w:left="0" w:firstLine="0"/>
        <w:rPr>
          <w:bCs/>
        </w:rPr>
      </w:pPr>
      <w:r w:rsidRPr="00574E8F">
        <w:rPr>
          <w:bCs/>
        </w:rPr>
        <w:t>Выполнить сравнительный анализ существующих систем управления базами данных (СУБД) и языковых средств реализации бизнес-логики.</w:t>
      </w:r>
    </w:p>
    <w:p w:rsidR="00574E8F" w:rsidRPr="00574E8F" w:rsidRDefault="00574E8F" w:rsidP="00F61F81">
      <w:pPr>
        <w:numPr>
          <w:ilvl w:val="0"/>
          <w:numId w:val="59"/>
        </w:numPr>
        <w:ind w:left="0" w:firstLine="0"/>
        <w:rPr>
          <w:bCs/>
        </w:rPr>
      </w:pPr>
      <w:r w:rsidRPr="00574E8F">
        <w:rPr>
          <w:bCs/>
        </w:rPr>
        <w:lastRenderedPageBreak/>
        <w:t>Разработать техническое задание на проектирование базы данных в соответствии с требованиями ГОСТ 19.201-78 и ГОСТ 34.602-89.</w:t>
      </w:r>
    </w:p>
    <w:p w:rsidR="00574E8F" w:rsidRPr="00574E8F" w:rsidRDefault="00574E8F" w:rsidP="00F61F81">
      <w:pPr>
        <w:numPr>
          <w:ilvl w:val="0"/>
          <w:numId w:val="59"/>
        </w:numPr>
        <w:ind w:left="0" w:firstLine="0"/>
        <w:rPr>
          <w:bCs/>
        </w:rPr>
      </w:pPr>
      <w:r w:rsidRPr="00574E8F">
        <w:rPr>
          <w:bCs/>
        </w:rPr>
        <w:t>Спроектировать логическую и физическую модели данных, включая ER-диаграмму и диаграммы вариантов использования, деятельности и последовательности на языке UML.</w:t>
      </w:r>
    </w:p>
    <w:p w:rsidR="00574E8F" w:rsidRPr="00574E8F" w:rsidRDefault="00574E8F" w:rsidP="00F61F81">
      <w:pPr>
        <w:numPr>
          <w:ilvl w:val="0"/>
          <w:numId w:val="59"/>
        </w:numPr>
        <w:ind w:left="0" w:firstLine="0"/>
        <w:rPr>
          <w:bCs/>
        </w:rPr>
      </w:pPr>
      <w:r w:rsidRPr="00574E8F">
        <w:rPr>
          <w:bCs/>
        </w:rPr>
        <w:t xml:space="preserve">Реализовать структуру базы данных и её программные объекты (хранимые процедуры, триггеры, представления, функции) в среде </w:t>
      </w:r>
      <w:proofErr w:type="spellStart"/>
      <w:r w:rsidRPr="00574E8F">
        <w:rPr>
          <w:bCs/>
        </w:rPr>
        <w:t>Microsoft</w:t>
      </w:r>
      <w:proofErr w:type="spellEnd"/>
      <w:r w:rsidRPr="00574E8F">
        <w:rPr>
          <w:bCs/>
        </w:rPr>
        <w:t xml:space="preserve"> SQL </w:t>
      </w:r>
      <w:proofErr w:type="spellStart"/>
      <w:r w:rsidRPr="00574E8F">
        <w:rPr>
          <w:bCs/>
        </w:rPr>
        <w:t>Server</w:t>
      </w:r>
      <w:proofErr w:type="spellEnd"/>
      <w:r w:rsidRPr="00574E8F">
        <w:rPr>
          <w:bCs/>
        </w:rPr>
        <w:t xml:space="preserve"> 2022.</w:t>
      </w:r>
    </w:p>
    <w:p w:rsidR="00574E8F" w:rsidRPr="00574E8F" w:rsidRDefault="00574E8F" w:rsidP="00F61F81">
      <w:pPr>
        <w:numPr>
          <w:ilvl w:val="0"/>
          <w:numId w:val="59"/>
        </w:numPr>
        <w:ind w:left="0" w:firstLine="0"/>
        <w:rPr>
          <w:bCs/>
        </w:rPr>
      </w:pPr>
      <w:r w:rsidRPr="00574E8F">
        <w:rPr>
          <w:bCs/>
        </w:rPr>
        <w:t>Провести тестирование разработанных объектов базы данных, включая модульное, интеграционное, системное, нагрузочное тестирование и проверку ролевой модели доступа.</w:t>
      </w:r>
    </w:p>
    <w:p w:rsidR="00574E8F" w:rsidRPr="00574E8F" w:rsidRDefault="00574E8F" w:rsidP="00F61F81">
      <w:pPr>
        <w:numPr>
          <w:ilvl w:val="0"/>
          <w:numId w:val="59"/>
        </w:numPr>
        <w:ind w:left="0" w:firstLine="0"/>
        <w:rPr>
          <w:bCs/>
        </w:rPr>
      </w:pPr>
      <w:r w:rsidRPr="00574E8F">
        <w:rPr>
          <w:bCs/>
        </w:rPr>
        <w:t>Подготовить отчётную документацию, отражающую результаты проектирования и разработки.</w:t>
      </w:r>
    </w:p>
    <w:p w:rsidR="00574E8F" w:rsidRPr="00574E8F" w:rsidRDefault="00574E8F" w:rsidP="00574E8F">
      <w:pPr>
        <w:ind w:firstLine="709"/>
        <w:rPr>
          <w:bCs/>
        </w:rPr>
      </w:pPr>
      <w:r w:rsidRPr="00574E8F">
        <w:rPr>
          <w:bCs/>
        </w:rPr>
        <w:t>Полученные в ходе практики результаты легли в основу выпускной квалификационной работы (дипломного проекта) и могут быть использованы в качестве типового решения для автоматизации учёта банковских продуктов в региональных кредитных организациях, а также в учебном процессе при подготовке специалистов в области информационных систем.</w:t>
      </w:r>
    </w:p>
    <w:p w:rsidR="00F01DEC" w:rsidRPr="00F01DEC" w:rsidRDefault="00CB587C" w:rsidP="0039352A">
      <w:pPr>
        <w:ind w:firstLine="709"/>
      </w:pPr>
      <w:r>
        <w:br w:type="page"/>
      </w:r>
    </w:p>
    <w:p w:rsidR="00E2352B" w:rsidRDefault="00E2352B" w:rsidP="00F61F81">
      <w:pPr>
        <w:pStyle w:val="1"/>
        <w:numPr>
          <w:ilvl w:val="0"/>
          <w:numId w:val="60"/>
        </w:numPr>
        <w:ind w:left="0" w:firstLine="0"/>
        <w:rPr>
          <w:rStyle w:val="1595"/>
          <w:color w:val="000000"/>
        </w:rPr>
      </w:pPr>
      <w:bookmarkStart w:id="1" w:name="_Toc228627265"/>
      <w:r>
        <w:rPr>
          <w:rStyle w:val="1595"/>
          <w:color w:val="000000"/>
        </w:rPr>
        <w:lastRenderedPageBreak/>
        <w:t>ОБЩАЯ ХАРАКТЕРИСТИКА ОРГАНИЗАЦИИ</w:t>
      </w:r>
      <w:bookmarkEnd w:id="1"/>
    </w:p>
    <w:p w:rsidR="00E2352B" w:rsidRPr="00E2352B" w:rsidRDefault="00E2352B" w:rsidP="00E2352B">
      <w:pPr>
        <w:spacing w:line="240" w:lineRule="auto"/>
      </w:pPr>
    </w:p>
    <w:p w:rsidR="00E2352B" w:rsidRDefault="00E2352B" w:rsidP="00F61F81">
      <w:pPr>
        <w:pStyle w:val="2"/>
        <w:numPr>
          <w:ilvl w:val="1"/>
          <w:numId w:val="60"/>
        </w:numPr>
        <w:spacing w:before="0"/>
        <w:ind w:left="0" w:firstLine="709"/>
        <w:jc w:val="both"/>
        <w:rPr>
          <w:rFonts w:eastAsia="Times New Roman"/>
          <w:lang w:eastAsia="ru-RU"/>
        </w:rPr>
      </w:pPr>
      <w:bookmarkStart w:id="2" w:name="_Toc228627266"/>
      <w:r w:rsidRPr="00E2352B">
        <w:rPr>
          <w:rFonts w:eastAsia="Times New Roman"/>
          <w:lang w:eastAsia="ru-RU"/>
        </w:rPr>
        <w:t>Организационная структура предприятия</w:t>
      </w:r>
      <w:bookmarkEnd w:id="2"/>
    </w:p>
    <w:p w:rsidR="00E2352B" w:rsidRPr="00E2352B" w:rsidRDefault="00E2352B" w:rsidP="00E2352B">
      <w:pPr>
        <w:rPr>
          <w:lang w:eastAsia="ru-RU"/>
        </w:rPr>
      </w:pPr>
    </w:p>
    <w:p w:rsidR="00E2352B" w:rsidRDefault="00E2352B" w:rsidP="00E2352B">
      <w:pPr>
        <w:ind w:firstLine="709"/>
      </w:pPr>
      <w:r>
        <w:t>Тип структуры управления</w:t>
      </w:r>
    </w:p>
    <w:p w:rsidR="00E2352B" w:rsidRDefault="00E2352B" w:rsidP="00E2352B">
      <w:pPr>
        <w:ind w:firstLine="709"/>
      </w:pPr>
      <w:r>
        <w:t>Линейно функциональная структура - обеспечивает чёткое подчинение и специализацию подразделений.</w:t>
      </w:r>
    </w:p>
    <w:p w:rsidR="00E2352B" w:rsidRDefault="00E2352B" w:rsidP="00E2352B">
      <w:pPr>
        <w:ind w:firstLine="709"/>
      </w:pPr>
      <w:r>
        <w:t>Руководство компании</w:t>
      </w:r>
    </w:p>
    <w:p w:rsidR="00E2352B" w:rsidRDefault="00E2352B" w:rsidP="00F61F81">
      <w:pPr>
        <w:pStyle w:val="a4"/>
        <w:numPr>
          <w:ilvl w:val="0"/>
          <w:numId w:val="61"/>
        </w:numPr>
        <w:ind w:left="0" w:firstLine="0"/>
      </w:pPr>
      <w:r>
        <w:t>Генеральный директор - общее руководство и стратегия.</w:t>
      </w:r>
    </w:p>
    <w:p w:rsidR="00E2352B" w:rsidRDefault="00E2352B" w:rsidP="00F61F81">
      <w:pPr>
        <w:pStyle w:val="a4"/>
        <w:numPr>
          <w:ilvl w:val="0"/>
          <w:numId w:val="61"/>
        </w:numPr>
        <w:ind w:left="0" w:firstLine="0"/>
      </w:pPr>
      <w:r>
        <w:t>Директор по развитию - развитие продуктов и поиск рыночных ниш.</w:t>
      </w:r>
    </w:p>
    <w:p w:rsidR="00E2352B" w:rsidRDefault="00E2352B" w:rsidP="00F61F81">
      <w:pPr>
        <w:pStyle w:val="a4"/>
        <w:numPr>
          <w:ilvl w:val="0"/>
          <w:numId w:val="61"/>
        </w:numPr>
        <w:ind w:left="0" w:firstLine="0"/>
      </w:pPr>
      <w:r>
        <w:t>Технический директор - контроль разработки и техническая политика.</w:t>
      </w:r>
    </w:p>
    <w:p w:rsidR="00E2352B" w:rsidRDefault="00E2352B" w:rsidP="00F61F81">
      <w:pPr>
        <w:pStyle w:val="a4"/>
        <w:numPr>
          <w:ilvl w:val="0"/>
          <w:numId w:val="61"/>
        </w:numPr>
        <w:ind w:left="0" w:firstLine="0"/>
      </w:pPr>
      <w:r>
        <w:t>Коммерческий директор - маркетинг, продажи, работа с клиентами.</w:t>
      </w:r>
    </w:p>
    <w:p w:rsidR="00E2352B" w:rsidRDefault="00E2352B" w:rsidP="00E2352B">
      <w:pPr>
        <w:ind w:firstLine="709"/>
      </w:pPr>
      <w:r>
        <w:t>Ключевые подразделения</w:t>
      </w:r>
    </w:p>
    <w:p w:rsidR="00E2352B" w:rsidRDefault="00E2352B" w:rsidP="00F61F81">
      <w:pPr>
        <w:pStyle w:val="a4"/>
        <w:numPr>
          <w:ilvl w:val="0"/>
          <w:numId w:val="62"/>
        </w:numPr>
        <w:ind w:left="0" w:firstLine="0"/>
      </w:pPr>
      <w:r>
        <w:t>Отдел разработки и сопровождения ПО - проектирование, написание кода, поддержка и интеграция ПО.</w:t>
      </w:r>
    </w:p>
    <w:p w:rsidR="00E2352B" w:rsidRDefault="00E2352B" w:rsidP="00F61F81">
      <w:pPr>
        <w:pStyle w:val="a4"/>
        <w:numPr>
          <w:ilvl w:val="0"/>
          <w:numId w:val="62"/>
        </w:numPr>
        <w:ind w:left="0" w:firstLine="0"/>
      </w:pPr>
      <w:r>
        <w:t>Направление системной интеграции - адаптация решений, развёртывание систем, настройка компонентов.</w:t>
      </w:r>
    </w:p>
    <w:p w:rsidR="00E2352B" w:rsidRDefault="00E2352B" w:rsidP="00F61F81">
      <w:pPr>
        <w:pStyle w:val="a4"/>
        <w:numPr>
          <w:ilvl w:val="0"/>
          <w:numId w:val="62"/>
        </w:numPr>
        <w:ind w:left="0" w:firstLine="0"/>
      </w:pPr>
      <w:r>
        <w:t>Отдел продаж и маркетинга - продвижение и заключение договоров.</w:t>
      </w:r>
    </w:p>
    <w:p w:rsidR="00E2352B" w:rsidRDefault="00E2352B" w:rsidP="00F61F81">
      <w:pPr>
        <w:pStyle w:val="a4"/>
        <w:numPr>
          <w:ilvl w:val="0"/>
          <w:numId w:val="62"/>
        </w:numPr>
        <w:ind w:left="0" w:firstLine="0"/>
      </w:pPr>
      <w:r>
        <w:t>Бухгалтерия и финансово экономический отдел - учёт, отчётность, бюджетирование.</w:t>
      </w:r>
    </w:p>
    <w:p w:rsidR="00E2352B" w:rsidRDefault="00E2352B" w:rsidP="00F61F81">
      <w:pPr>
        <w:pStyle w:val="a4"/>
        <w:numPr>
          <w:ilvl w:val="0"/>
          <w:numId w:val="62"/>
        </w:numPr>
        <w:ind w:left="0" w:firstLine="0"/>
      </w:pPr>
      <w:r>
        <w:t>Административно хозяйственный отдел - обеспечение работы офиса, закупки, документооборот.</w:t>
      </w:r>
    </w:p>
    <w:p w:rsidR="00E2352B" w:rsidRDefault="00E2352B" w:rsidP="00E2352B">
      <w:pPr>
        <w:pStyle w:val="a4"/>
        <w:spacing w:line="480" w:lineRule="auto"/>
        <w:ind w:left="0"/>
      </w:pPr>
    </w:p>
    <w:p w:rsidR="00E2352B" w:rsidRDefault="00E2352B" w:rsidP="00F61F81">
      <w:pPr>
        <w:pStyle w:val="2"/>
        <w:numPr>
          <w:ilvl w:val="1"/>
          <w:numId w:val="60"/>
        </w:numPr>
        <w:spacing w:before="0"/>
        <w:ind w:left="0" w:firstLine="709"/>
        <w:jc w:val="both"/>
        <w:rPr>
          <w:rStyle w:val="3587"/>
          <w:color w:val="000000"/>
        </w:rPr>
      </w:pPr>
      <w:bookmarkStart w:id="3" w:name="_Toc228627267"/>
      <w:r>
        <w:rPr>
          <w:rStyle w:val="3587"/>
          <w:color w:val="000000"/>
        </w:rPr>
        <w:t xml:space="preserve">Внутренний распорядок работы </w:t>
      </w:r>
      <w:r w:rsidR="00005855">
        <w:rPr>
          <w:rStyle w:val="3587"/>
          <w:color w:val="000000"/>
        </w:rPr>
        <w:t>организации</w:t>
      </w:r>
      <w:r>
        <w:rPr>
          <w:rStyle w:val="3587"/>
          <w:color w:val="000000"/>
        </w:rPr>
        <w:t>, охрана труда ИТ-специалистов</w:t>
      </w:r>
      <w:bookmarkEnd w:id="3"/>
    </w:p>
    <w:p w:rsidR="00005855" w:rsidRPr="00005855" w:rsidRDefault="00005855" w:rsidP="00005855"/>
    <w:p w:rsidR="00005855" w:rsidRDefault="00E2352B" w:rsidP="00005855">
      <w:pPr>
        <w:ind w:firstLine="709"/>
      </w:pPr>
      <w:r w:rsidRPr="00E2352B">
        <w:t>В компании "</w:t>
      </w:r>
      <w:proofErr w:type="spellStart"/>
      <w:r w:rsidRPr="00E2352B">
        <w:t>Малленом</w:t>
      </w:r>
      <w:proofErr w:type="spellEnd"/>
      <w:r w:rsidRPr="00E2352B">
        <w:t xml:space="preserve"> Системс" действует график работы 5/2, с 09:00 до 18:00. В штате компании есть отдельный специалист по охране труда, который проводит вводные инструктажи при приеме на работу и практике, а </w:t>
      </w:r>
      <w:r w:rsidRPr="00E2352B">
        <w:lastRenderedPageBreak/>
        <w:t>также занимается выдачей пропусков для пусконаладочных работ инженеров. В компании 20.09.2018 г. была проведена специальная оценка условий труда, согласно которой рабочие места, на территории которых установлены вредные производственные факторы, отсутствуют.</w:t>
      </w:r>
    </w:p>
    <w:p w:rsidR="00005855" w:rsidRDefault="00005855" w:rsidP="00005855">
      <w:pPr>
        <w:spacing w:line="480" w:lineRule="auto"/>
        <w:ind w:firstLine="709"/>
      </w:pPr>
    </w:p>
    <w:p w:rsidR="00005855" w:rsidRDefault="00005855" w:rsidP="00F61F81">
      <w:pPr>
        <w:pStyle w:val="2"/>
        <w:numPr>
          <w:ilvl w:val="1"/>
          <w:numId w:val="60"/>
        </w:numPr>
        <w:spacing w:before="0"/>
        <w:ind w:left="0" w:firstLine="709"/>
        <w:jc w:val="both"/>
        <w:rPr>
          <w:rStyle w:val="3547"/>
          <w:color w:val="000000"/>
        </w:rPr>
      </w:pPr>
      <w:bookmarkStart w:id="4" w:name="_Toc228627268"/>
      <w:r>
        <w:rPr>
          <w:rStyle w:val="3547"/>
          <w:color w:val="000000"/>
        </w:rPr>
        <w:t>Должностные инструкции ИТ-специалистов предприятия</w:t>
      </w:r>
      <w:bookmarkEnd w:id="4"/>
    </w:p>
    <w:p w:rsidR="002078C9" w:rsidRPr="002078C9" w:rsidRDefault="002078C9" w:rsidP="002078C9"/>
    <w:p w:rsidR="00005855" w:rsidRDefault="00005855" w:rsidP="00005855">
      <w:pPr>
        <w:ind w:firstLine="709"/>
      </w:pPr>
      <w:r>
        <w:t xml:space="preserve">Основная задача - </w:t>
      </w:r>
      <w:r w:rsidR="002078C9">
        <w:t>о</w:t>
      </w:r>
      <w:r>
        <w:t>беспечение функционирования, разработка и развитие прог</w:t>
      </w:r>
      <w:r>
        <w:t>раммного обеспечения компании.</w:t>
      </w:r>
    </w:p>
    <w:p w:rsidR="00005855" w:rsidRDefault="00005855" w:rsidP="00005855">
      <w:pPr>
        <w:ind w:firstLine="709"/>
      </w:pPr>
      <w:r>
        <w:t>Должностные обязанности</w:t>
      </w:r>
    </w:p>
    <w:p w:rsidR="00005855" w:rsidRDefault="00005855" w:rsidP="00F61F81">
      <w:pPr>
        <w:pStyle w:val="a4"/>
        <w:numPr>
          <w:ilvl w:val="0"/>
          <w:numId w:val="63"/>
        </w:numPr>
        <w:ind w:left="0" w:firstLine="0"/>
      </w:pPr>
      <w:r>
        <w:t>Участие в проектировании, разработке и тестировании модулей программного обеспечения.</w:t>
      </w:r>
    </w:p>
    <w:p w:rsidR="00005855" w:rsidRDefault="00005855" w:rsidP="00F61F81">
      <w:pPr>
        <w:pStyle w:val="a4"/>
        <w:numPr>
          <w:ilvl w:val="0"/>
          <w:numId w:val="63"/>
        </w:numPr>
        <w:ind w:left="0" w:firstLine="0"/>
      </w:pPr>
      <w:r>
        <w:t>Написание программного кода в соответствии с техническим заданием и стандартами компании.</w:t>
      </w:r>
    </w:p>
    <w:p w:rsidR="00005855" w:rsidRDefault="00005855" w:rsidP="00F61F81">
      <w:pPr>
        <w:pStyle w:val="a4"/>
        <w:numPr>
          <w:ilvl w:val="0"/>
          <w:numId w:val="63"/>
        </w:numPr>
        <w:ind w:left="0" w:firstLine="0"/>
      </w:pPr>
      <w:r>
        <w:t>Участие во внедрении и сопровождении программных продуктов компании.</w:t>
      </w:r>
    </w:p>
    <w:p w:rsidR="00005855" w:rsidRDefault="00005855" w:rsidP="00F61F81">
      <w:pPr>
        <w:pStyle w:val="a4"/>
        <w:numPr>
          <w:ilvl w:val="0"/>
          <w:numId w:val="63"/>
        </w:numPr>
        <w:ind w:left="0" w:firstLine="0"/>
      </w:pPr>
      <w:r>
        <w:t>Оформление технической документации и инструкций к разрабатываемому ПО.</w:t>
      </w:r>
    </w:p>
    <w:p w:rsidR="00005855" w:rsidRDefault="00005855" w:rsidP="00F61F81">
      <w:pPr>
        <w:pStyle w:val="a4"/>
        <w:numPr>
          <w:ilvl w:val="0"/>
          <w:numId w:val="63"/>
        </w:numPr>
        <w:ind w:left="0" w:firstLine="0"/>
      </w:pPr>
      <w:r>
        <w:t>Взаимодействие с командой разработчиков для решения поставленных задач.</w:t>
      </w:r>
    </w:p>
    <w:p w:rsidR="00005855" w:rsidRDefault="00005855" w:rsidP="002078C9">
      <w:pPr>
        <w:ind w:firstLine="709"/>
      </w:pPr>
      <w:r>
        <w:t>Сотрудник имеет право:</w:t>
      </w:r>
    </w:p>
    <w:p w:rsidR="00005855" w:rsidRDefault="00005855" w:rsidP="00F61F81">
      <w:pPr>
        <w:pStyle w:val="a4"/>
        <w:numPr>
          <w:ilvl w:val="0"/>
          <w:numId w:val="64"/>
        </w:numPr>
        <w:ind w:left="0" w:firstLine="0"/>
      </w:pPr>
      <w:r>
        <w:t>Получать доступ к информации и ресурсам, необходимым для выполнения задач.</w:t>
      </w:r>
    </w:p>
    <w:p w:rsidR="00005855" w:rsidRDefault="00005855" w:rsidP="00F61F81">
      <w:pPr>
        <w:pStyle w:val="a4"/>
        <w:numPr>
          <w:ilvl w:val="0"/>
          <w:numId w:val="64"/>
        </w:numPr>
        <w:ind w:left="0" w:firstLine="0"/>
      </w:pPr>
      <w:r>
        <w:t>Вносить на рассмотрение руководства п</w:t>
      </w:r>
      <w:r w:rsidR="002078C9">
        <w:t>редложения по улучшению работы.</w:t>
      </w:r>
    </w:p>
    <w:p w:rsidR="00005855" w:rsidRDefault="00005855" w:rsidP="002078C9">
      <w:pPr>
        <w:ind w:firstLine="709"/>
      </w:pPr>
      <w:r>
        <w:t>Сотрудник несет ответственность за:</w:t>
      </w:r>
    </w:p>
    <w:p w:rsidR="00005855" w:rsidRDefault="00005855" w:rsidP="00F61F81">
      <w:pPr>
        <w:pStyle w:val="a4"/>
        <w:numPr>
          <w:ilvl w:val="0"/>
          <w:numId w:val="65"/>
        </w:numPr>
        <w:ind w:left="0" w:firstLine="0"/>
      </w:pPr>
      <w:r>
        <w:t>Качество и сроки выполнения поставленных задач.</w:t>
      </w:r>
    </w:p>
    <w:p w:rsidR="00E2352B" w:rsidRDefault="00005855" w:rsidP="00F61F81">
      <w:pPr>
        <w:pStyle w:val="a4"/>
        <w:numPr>
          <w:ilvl w:val="0"/>
          <w:numId w:val="65"/>
        </w:numPr>
        <w:ind w:left="0" w:firstLine="0"/>
      </w:pPr>
      <w:r>
        <w:t>Соблюдение корпоративных правил и конфиденциальности данных.</w:t>
      </w:r>
      <w:r w:rsidR="00E2352B">
        <w:br w:type="page"/>
      </w:r>
    </w:p>
    <w:p w:rsidR="00F509FF" w:rsidRDefault="002078C9" w:rsidP="00F61F81">
      <w:pPr>
        <w:pStyle w:val="1"/>
        <w:numPr>
          <w:ilvl w:val="0"/>
          <w:numId w:val="60"/>
        </w:numPr>
        <w:ind w:left="0" w:firstLine="0"/>
        <w:rPr>
          <w:rStyle w:val="3512"/>
          <w:color w:val="000000"/>
        </w:rPr>
      </w:pPr>
      <w:bookmarkStart w:id="5" w:name="_Toc228627269"/>
      <w:r>
        <w:rPr>
          <w:rStyle w:val="3512"/>
          <w:color w:val="000000"/>
        </w:rPr>
        <w:lastRenderedPageBreak/>
        <w:t>ВЫПОЛНЯЕМЫЕ ЗАДАНИЯ</w:t>
      </w:r>
      <w:bookmarkEnd w:id="5"/>
    </w:p>
    <w:p w:rsidR="002078C9" w:rsidRPr="002078C9" w:rsidRDefault="002078C9" w:rsidP="002078C9">
      <w:pPr>
        <w:spacing w:line="240" w:lineRule="auto"/>
      </w:pPr>
    </w:p>
    <w:p w:rsidR="00F509FF" w:rsidRDefault="002078C9" w:rsidP="00F61F81">
      <w:pPr>
        <w:pStyle w:val="2"/>
        <w:numPr>
          <w:ilvl w:val="1"/>
          <w:numId w:val="60"/>
        </w:numPr>
        <w:spacing w:before="0"/>
        <w:ind w:left="0" w:firstLine="709"/>
        <w:rPr>
          <w:rStyle w:val="3572"/>
          <w:color w:val="000000"/>
        </w:rPr>
      </w:pPr>
      <w:bookmarkStart w:id="6" w:name="_Toc228627270"/>
      <w:r>
        <w:rPr>
          <w:rStyle w:val="3572"/>
          <w:color w:val="000000"/>
        </w:rPr>
        <w:t>Теоретические вопросы, подлежащие разработке в ходе ПДП</w:t>
      </w:r>
      <w:bookmarkEnd w:id="6"/>
    </w:p>
    <w:p w:rsidR="002078C9" w:rsidRPr="002078C9" w:rsidRDefault="002078C9" w:rsidP="002078C9">
      <w:pPr>
        <w:spacing w:line="240" w:lineRule="auto"/>
      </w:pPr>
    </w:p>
    <w:p w:rsidR="002078C9" w:rsidRDefault="002078C9" w:rsidP="00F61F81">
      <w:pPr>
        <w:pStyle w:val="3"/>
        <w:numPr>
          <w:ilvl w:val="2"/>
          <w:numId w:val="60"/>
        </w:numPr>
        <w:spacing w:before="0"/>
        <w:ind w:left="0" w:firstLine="709"/>
      </w:pPr>
      <w:bookmarkStart w:id="7" w:name="_Toc228627271"/>
      <w:r w:rsidRPr="00DD67F4">
        <w:t>Общая характеристика АО «Банк СГБ» и его структура</w:t>
      </w:r>
      <w:bookmarkEnd w:id="7"/>
    </w:p>
    <w:p w:rsidR="002078C9" w:rsidRPr="002078C9" w:rsidRDefault="002078C9" w:rsidP="002078C9"/>
    <w:p w:rsidR="00BF2FDD" w:rsidRPr="00BF2FDD" w:rsidRDefault="00BF2FDD" w:rsidP="002078C9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 xml:space="preserve">Акционерное общество «Банк СГБ» (АО «Банк СГБ») является универсальным региональным финансовым институтом, предоставляющим полный спектр банковских услуг для физических и юридических лиц на территории Вологодской области и </w:t>
      </w:r>
      <w:r>
        <w:rPr>
          <w:rFonts w:eastAsia="Times New Roman"/>
          <w:color w:val="0F1115"/>
          <w:szCs w:val="28"/>
          <w:lang w:eastAsia="ru-RU"/>
        </w:rPr>
        <w:t>за её пределами</w:t>
      </w:r>
      <w:r w:rsidRPr="00BF2FDD">
        <w:rPr>
          <w:rFonts w:eastAsia="Times New Roman"/>
          <w:color w:val="0F1115"/>
          <w:szCs w:val="28"/>
          <w:lang w:eastAsia="ru-RU"/>
        </w:rPr>
        <w:t>. Банк осуществляет свою деятельность на основании Генеральной лицензии Центрального Банка Российской Федерации и в соответствии с Федеральным законом № 395-1 «О банках и банковской деятельности».</w:t>
      </w:r>
    </w:p>
    <w:p w:rsidR="00BF2FDD" w:rsidRPr="00BF2FDD" w:rsidRDefault="00BF2FDD" w:rsidP="00BF2FDD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Организационная структура банка построена по классическому функционально-иерархическому принципу и включает в себя следующие ключевые подразделения:</w:t>
      </w:r>
    </w:p>
    <w:p w:rsidR="00BF2FDD" w:rsidRPr="00BF2FDD" w:rsidRDefault="00BF2FDD" w:rsidP="00F61F81">
      <w:pPr>
        <w:numPr>
          <w:ilvl w:val="0"/>
          <w:numId w:val="14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bCs/>
          <w:color w:val="0F1115"/>
          <w:szCs w:val="28"/>
          <w:lang w:eastAsia="ru-RU"/>
        </w:rPr>
        <w:t>Розничный блок</w:t>
      </w:r>
      <w:r>
        <w:rPr>
          <w:rFonts w:eastAsia="Times New Roman"/>
          <w:color w:val="0F1115"/>
          <w:szCs w:val="28"/>
          <w:lang w:eastAsia="ru-RU"/>
        </w:rPr>
        <w:t xml:space="preserve"> - </w:t>
      </w:r>
      <w:r w:rsidRPr="00BF2FDD">
        <w:rPr>
          <w:rFonts w:eastAsia="Times New Roman"/>
          <w:color w:val="0F1115"/>
          <w:szCs w:val="28"/>
          <w:lang w:eastAsia="ru-RU"/>
        </w:rPr>
        <w:t>обслуживание физических лиц, выдача потребительских и ипотечных кредитов, привлечение средств во вклады, обслуживание банковских карт.</w:t>
      </w:r>
    </w:p>
    <w:p w:rsidR="00BF2FDD" w:rsidRPr="00BF2FDD" w:rsidRDefault="00BF2FDD" w:rsidP="00F61F81">
      <w:pPr>
        <w:numPr>
          <w:ilvl w:val="0"/>
          <w:numId w:val="14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bCs/>
          <w:color w:val="0F1115"/>
          <w:szCs w:val="28"/>
          <w:lang w:eastAsia="ru-RU"/>
        </w:rPr>
        <w:t>Корпоративный блок</w:t>
      </w:r>
      <w:r>
        <w:rPr>
          <w:rFonts w:eastAsia="Times New Roman"/>
          <w:color w:val="0F1115"/>
          <w:szCs w:val="28"/>
          <w:lang w:eastAsia="ru-RU"/>
        </w:rPr>
        <w:t xml:space="preserve"> - </w:t>
      </w:r>
      <w:r w:rsidRPr="00BF2FDD">
        <w:rPr>
          <w:rFonts w:eastAsia="Times New Roman"/>
          <w:color w:val="0F1115"/>
          <w:szCs w:val="28"/>
          <w:lang w:eastAsia="ru-RU"/>
        </w:rPr>
        <w:t>кредитование юридических лиц и индивидуальных предпринимателей, расчётно-кассовое обслуживание, зарплатные проекты.</w:t>
      </w:r>
    </w:p>
    <w:p w:rsidR="00BF2FDD" w:rsidRPr="00BF2FDD" w:rsidRDefault="00BF2FDD" w:rsidP="00F61F81">
      <w:pPr>
        <w:numPr>
          <w:ilvl w:val="0"/>
          <w:numId w:val="14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bCs/>
          <w:color w:val="0F1115"/>
          <w:szCs w:val="28"/>
          <w:lang w:eastAsia="ru-RU"/>
        </w:rPr>
        <w:t>Управление кредитования</w:t>
      </w:r>
      <w:r>
        <w:rPr>
          <w:rFonts w:eastAsia="Times New Roman"/>
          <w:color w:val="0F1115"/>
          <w:szCs w:val="28"/>
          <w:lang w:eastAsia="ru-RU"/>
        </w:rPr>
        <w:t xml:space="preserve"> – оценка рисков</w:t>
      </w:r>
      <w:r w:rsidRPr="00BF2FDD">
        <w:rPr>
          <w:rFonts w:eastAsia="Times New Roman"/>
          <w:color w:val="0F1115"/>
          <w:szCs w:val="28"/>
          <w:lang w:eastAsia="ru-RU"/>
        </w:rPr>
        <w:t>, оценка кредитоспособности заёмщиков, сопровождение кредитного портфеля, работа с проблемной задолженностью.</w:t>
      </w:r>
    </w:p>
    <w:p w:rsidR="00BF2FDD" w:rsidRPr="00BF2FDD" w:rsidRDefault="00BF2FDD" w:rsidP="00F61F81">
      <w:pPr>
        <w:numPr>
          <w:ilvl w:val="0"/>
          <w:numId w:val="14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bCs/>
          <w:color w:val="0F1115"/>
          <w:szCs w:val="28"/>
          <w:lang w:eastAsia="ru-RU"/>
        </w:rPr>
        <w:t>Департамент информационных технологий</w:t>
      </w:r>
      <w:r>
        <w:rPr>
          <w:rFonts w:eastAsia="Times New Roman"/>
          <w:color w:val="0F1115"/>
          <w:szCs w:val="28"/>
          <w:lang w:eastAsia="ru-RU"/>
        </w:rPr>
        <w:t xml:space="preserve"> - </w:t>
      </w:r>
      <w:r w:rsidRPr="00BF2FDD">
        <w:rPr>
          <w:rFonts w:eastAsia="Times New Roman"/>
          <w:color w:val="0F1115"/>
          <w:szCs w:val="28"/>
          <w:lang w:eastAsia="ru-RU"/>
        </w:rPr>
        <w:t>обеспечение функционирования программно-аппаратной инфраструктуры, разработка и сопровождение информационных систем, техническая поддержка пользователей.</w:t>
      </w:r>
    </w:p>
    <w:p w:rsidR="00BF2FDD" w:rsidRDefault="00BF2FDD" w:rsidP="00F61F81">
      <w:pPr>
        <w:numPr>
          <w:ilvl w:val="0"/>
          <w:numId w:val="14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proofErr w:type="spellStart"/>
      <w:r w:rsidRPr="00BF2FDD">
        <w:rPr>
          <w:rFonts w:eastAsia="Times New Roman"/>
          <w:bCs/>
          <w:color w:val="0F1115"/>
          <w:szCs w:val="28"/>
          <w:lang w:eastAsia="ru-RU"/>
        </w:rPr>
        <w:lastRenderedPageBreak/>
        <w:t>Бэк</w:t>
      </w:r>
      <w:proofErr w:type="spellEnd"/>
      <w:r w:rsidRPr="00BF2FDD">
        <w:rPr>
          <w:rFonts w:eastAsia="Times New Roman"/>
          <w:bCs/>
          <w:color w:val="0F1115"/>
          <w:szCs w:val="28"/>
          <w:lang w:eastAsia="ru-RU"/>
        </w:rPr>
        <w:t>-офис (операционное управление)</w:t>
      </w:r>
      <w:r>
        <w:rPr>
          <w:rFonts w:eastAsia="Times New Roman"/>
          <w:color w:val="0F1115"/>
          <w:szCs w:val="28"/>
          <w:lang w:eastAsia="ru-RU"/>
        </w:rPr>
        <w:t xml:space="preserve"> - </w:t>
      </w:r>
      <w:r w:rsidRPr="00BF2FDD">
        <w:rPr>
          <w:rFonts w:eastAsia="Times New Roman"/>
          <w:color w:val="0F1115"/>
          <w:szCs w:val="28"/>
          <w:lang w:eastAsia="ru-RU"/>
        </w:rPr>
        <w:t>бухгалтерский учёт, формирование обязательной отчётности, контроль соблюдения нормативов Центрального Банка РФ, внутрибанковский контроль.</w:t>
      </w:r>
    </w:p>
    <w:p w:rsidR="00BF2FDD" w:rsidRPr="00BF2FDD" w:rsidRDefault="00BF2FDD" w:rsidP="00BF2FDD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 xml:space="preserve">АО «Банк СГБ» имеет развитую филиальную сеть, включающую головной офис в г. </w:t>
      </w:r>
      <w:r w:rsidR="00CB7F10">
        <w:rPr>
          <w:rFonts w:eastAsia="Times New Roman"/>
          <w:color w:val="0F1115"/>
          <w:szCs w:val="28"/>
          <w:lang w:eastAsia="ru-RU"/>
        </w:rPr>
        <w:t>Вологда</w:t>
      </w:r>
      <w:r w:rsidRPr="00BF2FDD">
        <w:rPr>
          <w:rFonts w:eastAsia="Times New Roman"/>
          <w:color w:val="0F1115"/>
          <w:szCs w:val="28"/>
          <w:lang w:eastAsia="ru-RU"/>
        </w:rPr>
        <w:t xml:space="preserve"> и дополнительные офисы в крупных населённых пунктах Вологодской области</w:t>
      </w:r>
      <w:r w:rsidR="00CB7F10">
        <w:rPr>
          <w:rFonts w:eastAsia="Times New Roman"/>
          <w:color w:val="0F1115"/>
          <w:szCs w:val="28"/>
          <w:lang w:eastAsia="ru-RU"/>
        </w:rPr>
        <w:t xml:space="preserve"> и за её пределами</w:t>
      </w:r>
      <w:r w:rsidRPr="00BF2FDD">
        <w:rPr>
          <w:rFonts w:eastAsia="Times New Roman"/>
          <w:color w:val="0F1115"/>
          <w:szCs w:val="28"/>
          <w:lang w:eastAsia="ru-RU"/>
        </w:rPr>
        <w:t>. Каждое отделение осуществляет полн</w:t>
      </w:r>
      <w:r w:rsidR="00615977">
        <w:rPr>
          <w:rFonts w:eastAsia="Times New Roman"/>
          <w:color w:val="0F1115"/>
          <w:szCs w:val="28"/>
          <w:lang w:eastAsia="ru-RU"/>
        </w:rPr>
        <w:t>ый цикл обслуживания клиентов</w:t>
      </w:r>
      <w:r w:rsidRPr="00BF2FDD">
        <w:rPr>
          <w:rFonts w:eastAsia="Times New Roman"/>
          <w:color w:val="0F1115"/>
          <w:szCs w:val="28"/>
          <w:lang w:eastAsia="ru-RU"/>
        </w:rPr>
        <w:t xml:space="preserve">. В связи с территориальной </w:t>
      </w:r>
      <w:proofErr w:type="spellStart"/>
      <w:r w:rsidRPr="00BF2FDD">
        <w:rPr>
          <w:rFonts w:eastAsia="Times New Roman"/>
          <w:color w:val="0F1115"/>
          <w:szCs w:val="28"/>
          <w:lang w:eastAsia="ru-RU"/>
        </w:rPr>
        <w:t>распределённостью</w:t>
      </w:r>
      <w:proofErr w:type="spellEnd"/>
      <w:r w:rsidRPr="00BF2FDD">
        <w:rPr>
          <w:rFonts w:eastAsia="Times New Roman"/>
          <w:color w:val="0F1115"/>
          <w:szCs w:val="28"/>
          <w:lang w:eastAsia="ru-RU"/>
        </w:rPr>
        <w:t xml:space="preserve"> банка возникает необходимость ведения учёта договоров в разрезе отделений, что позволяет формировать управленческую отчётность по каждой точке присутствия и оценивать эффективность работы филиальной сети.</w:t>
      </w:r>
    </w:p>
    <w:p w:rsidR="00BF2FDD" w:rsidRPr="00BF2FDD" w:rsidRDefault="00BF2FDD" w:rsidP="00BF2FDD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В рамках деятельности банка учёт займов и вкладов является центральным операционным процессом. Кредитный портфель банка включает следующие виды продуктов:</w:t>
      </w:r>
    </w:p>
    <w:p w:rsidR="00BF2FDD" w:rsidRPr="00BF2FDD" w:rsidRDefault="00BF2FDD" w:rsidP="00F61F81">
      <w:pPr>
        <w:numPr>
          <w:ilvl w:val="0"/>
          <w:numId w:val="15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потребительские кредиты наличными;</w:t>
      </w:r>
    </w:p>
    <w:p w:rsidR="00BF2FDD" w:rsidRPr="00BF2FDD" w:rsidRDefault="00BF2FDD" w:rsidP="00F61F81">
      <w:pPr>
        <w:numPr>
          <w:ilvl w:val="0"/>
          <w:numId w:val="15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ипотечные кредиты на приобретение жилья;</w:t>
      </w:r>
    </w:p>
    <w:p w:rsidR="00BF2FDD" w:rsidRPr="00BF2FDD" w:rsidRDefault="00BF2FDD" w:rsidP="00F61F81">
      <w:pPr>
        <w:numPr>
          <w:ilvl w:val="0"/>
          <w:numId w:val="15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автокредиты;</w:t>
      </w:r>
    </w:p>
    <w:p w:rsidR="00BF2FDD" w:rsidRPr="00BF2FDD" w:rsidRDefault="00BF2FDD" w:rsidP="00F61F81">
      <w:pPr>
        <w:numPr>
          <w:ilvl w:val="0"/>
          <w:numId w:val="15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кредитные карты с льготным периодом;</w:t>
      </w:r>
    </w:p>
    <w:p w:rsidR="00BF2FDD" w:rsidRPr="00BF2FDD" w:rsidRDefault="00BF2FDD" w:rsidP="00F61F81">
      <w:pPr>
        <w:numPr>
          <w:ilvl w:val="0"/>
          <w:numId w:val="15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коммерческие кредиты для юридических лиц.</w:t>
      </w:r>
    </w:p>
    <w:p w:rsidR="00BF2FDD" w:rsidRPr="00BF2FDD" w:rsidRDefault="00BF2FDD" w:rsidP="00BF2FDD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Депозитный портфель формируется из следующих продуктов:</w:t>
      </w:r>
    </w:p>
    <w:p w:rsidR="00BF2FDD" w:rsidRPr="00BF2FDD" w:rsidRDefault="00BF2FDD" w:rsidP="00F61F81">
      <w:pPr>
        <w:numPr>
          <w:ilvl w:val="0"/>
          <w:numId w:val="16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срочные вклады с фиксированной процентной ставкой;</w:t>
      </w:r>
    </w:p>
    <w:p w:rsidR="00BF2FDD" w:rsidRPr="00BF2FDD" w:rsidRDefault="00BF2FDD" w:rsidP="00F61F81">
      <w:pPr>
        <w:numPr>
          <w:ilvl w:val="0"/>
          <w:numId w:val="16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накопительные вклады с возможностью пополнения;</w:t>
      </w:r>
    </w:p>
    <w:p w:rsidR="00BF2FDD" w:rsidRPr="00BF2FDD" w:rsidRDefault="00BF2FDD" w:rsidP="00F61F81">
      <w:pPr>
        <w:numPr>
          <w:ilvl w:val="0"/>
          <w:numId w:val="16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вклады с капитализацией процентов;</w:t>
      </w:r>
    </w:p>
    <w:p w:rsidR="00BF2FDD" w:rsidRPr="00BF2FDD" w:rsidRDefault="00BF2FDD" w:rsidP="00F61F81">
      <w:pPr>
        <w:numPr>
          <w:ilvl w:val="0"/>
          <w:numId w:val="16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вклады с возможностью частичного снятия средств;</w:t>
      </w:r>
    </w:p>
    <w:p w:rsidR="00BF2FDD" w:rsidRPr="00BF2FDD" w:rsidRDefault="00BF2FDD" w:rsidP="00F61F81">
      <w:pPr>
        <w:numPr>
          <w:ilvl w:val="0"/>
          <w:numId w:val="16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>расчётные счета с начислением процентов на остаток.</w:t>
      </w:r>
    </w:p>
    <w:p w:rsidR="00BF2FDD" w:rsidRPr="00BF2FDD" w:rsidRDefault="00BF2FDD" w:rsidP="00BF2FDD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BF2FDD">
        <w:rPr>
          <w:rFonts w:eastAsia="Times New Roman"/>
          <w:color w:val="0F1115"/>
          <w:szCs w:val="28"/>
          <w:lang w:eastAsia="ru-RU"/>
        </w:rPr>
        <w:t xml:space="preserve">Масштаб операций и жёсткие регуляторные требования Центрального Банка РФ обуславливают высокую нагрузку на системы обработки данных и необходимость строгого соблюдения целостности информации. Кроме того, банк осуществляет операции в нескольких валютах (российский рубль, доллар </w:t>
      </w:r>
      <w:r w:rsidRPr="00BF2FDD">
        <w:rPr>
          <w:rFonts w:eastAsia="Times New Roman"/>
          <w:color w:val="0F1115"/>
          <w:szCs w:val="28"/>
          <w:lang w:eastAsia="ru-RU"/>
        </w:rPr>
        <w:lastRenderedPageBreak/>
        <w:t>США, евро), что требует ведения мультивалютного учёта и пересчёта валютных операций в рублёвый эквивалент для формирования консолидированной отчётности.</w:t>
      </w:r>
    </w:p>
    <w:p w:rsidR="00F509FF" w:rsidRDefault="007867E1" w:rsidP="007867E1">
      <w:pPr>
        <w:pStyle w:val="a4"/>
        <w:ind w:left="0" w:firstLine="709"/>
        <w:rPr>
          <w:rFonts w:eastAsia="Times New Roman"/>
          <w:color w:val="0F1115"/>
          <w:szCs w:val="28"/>
          <w:lang w:eastAsia="ru-RU"/>
        </w:rPr>
      </w:pPr>
      <w:r w:rsidRPr="007867E1">
        <w:rPr>
          <w:rFonts w:eastAsia="Times New Roman"/>
          <w:color w:val="0F1115"/>
          <w:szCs w:val="28"/>
          <w:lang w:eastAsia="ru-RU"/>
        </w:rPr>
        <w:t>Учитывая масштаб операций банка и требования к отчётности, внедрение централизованной базы данных позволит сократить время обработки запросов и обеспечить единый стандарт хранения информации по всем отделениям.</w:t>
      </w:r>
    </w:p>
    <w:p w:rsidR="007867E1" w:rsidRPr="00DD67F4" w:rsidRDefault="007867E1" w:rsidP="007867E1">
      <w:pPr>
        <w:pStyle w:val="a4"/>
        <w:spacing w:line="480" w:lineRule="auto"/>
        <w:ind w:left="0" w:firstLine="709"/>
      </w:pPr>
    </w:p>
    <w:p w:rsidR="00CB7F10" w:rsidRPr="00CB7F10" w:rsidRDefault="00CB7F10" w:rsidP="00F61F81">
      <w:pPr>
        <w:pStyle w:val="a4"/>
        <w:keepNext/>
        <w:keepLines/>
        <w:numPr>
          <w:ilvl w:val="0"/>
          <w:numId w:val="19"/>
        </w:numPr>
        <w:contextualSpacing w:val="0"/>
        <w:outlineLvl w:val="1"/>
        <w:rPr>
          <w:rFonts w:eastAsiaTheme="majorEastAsia" w:cstheme="majorBidi"/>
          <w:bCs/>
          <w:vanish/>
          <w:color w:val="000000" w:themeColor="text1"/>
          <w:szCs w:val="26"/>
        </w:rPr>
      </w:pPr>
      <w:bookmarkStart w:id="8" w:name="_Toc227422202"/>
      <w:bookmarkStart w:id="9" w:name="_Toc227658283"/>
      <w:bookmarkStart w:id="10" w:name="_Toc227753875"/>
      <w:bookmarkStart w:id="11" w:name="_Toc227754283"/>
      <w:bookmarkStart w:id="12" w:name="_Toc228626308"/>
      <w:bookmarkStart w:id="13" w:name="_Toc228626789"/>
      <w:bookmarkStart w:id="14" w:name="_Toc228626810"/>
      <w:bookmarkStart w:id="15" w:name="_Toc228626898"/>
      <w:bookmarkStart w:id="16" w:name="_Toc228627090"/>
      <w:bookmarkStart w:id="17" w:name="_Toc228627272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:rsidR="00CB7F10" w:rsidRPr="00CB7F10" w:rsidRDefault="00CB7F10" w:rsidP="00F61F81">
      <w:pPr>
        <w:pStyle w:val="a4"/>
        <w:keepNext/>
        <w:keepLines/>
        <w:numPr>
          <w:ilvl w:val="1"/>
          <w:numId w:val="19"/>
        </w:numPr>
        <w:contextualSpacing w:val="0"/>
        <w:outlineLvl w:val="1"/>
        <w:rPr>
          <w:rFonts w:eastAsiaTheme="majorEastAsia" w:cstheme="majorBidi"/>
          <w:bCs/>
          <w:vanish/>
          <w:color w:val="000000" w:themeColor="text1"/>
          <w:szCs w:val="26"/>
        </w:rPr>
      </w:pPr>
      <w:bookmarkStart w:id="18" w:name="_Toc227422203"/>
      <w:bookmarkStart w:id="19" w:name="_Toc227658284"/>
      <w:bookmarkStart w:id="20" w:name="_Toc227753876"/>
      <w:bookmarkStart w:id="21" w:name="_Toc227754284"/>
      <w:bookmarkStart w:id="22" w:name="_Toc228626309"/>
      <w:bookmarkStart w:id="23" w:name="_Toc228626790"/>
      <w:bookmarkStart w:id="24" w:name="_Toc228626811"/>
      <w:bookmarkStart w:id="25" w:name="_Toc228626899"/>
      <w:bookmarkStart w:id="26" w:name="_Toc228627091"/>
      <w:bookmarkStart w:id="27" w:name="_Toc228627273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:rsidR="00F509FF" w:rsidRDefault="0039352A" w:rsidP="00F61F81">
      <w:pPr>
        <w:pStyle w:val="3"/>
        <w:numPr>
          <w:ilvl w:val="2"/>
          <w:numId w:val="60"/>
        </w:numPr>
        <w:spacing w:before="0"/>
        <w:ind w:left="0" w:firstLine="709"/>
      </w:pPr>
      <w:bookmarkStart w:id="28" w:name="_Toc228627274"/>
      <w:r w:rsidRPr="00DD67F4">
        <w:t>Процесс учёта займов и вкладов, принципы проектирования баз данных.</w:t>
      </w:r>
      <w:bookmarkEnd w:id="28"/>
    </w:p>
    <w:p w:rsidR="00F509FF" w:rsidRPr="00DD67F4" w:rsidRDefault="00F509FF" w:rsidP="00F509FF">
      <w:pPr>
        <w:pStyle w:val="a4"/>
        <w:ind w:left="709"/>
      </w:pPr>
    </w:p>
    <w:p w:rsidR="00CB7F10" w:rsidRPr="00CB7F10" w:rsidRDefault="00CB7F10" w:rsidP="00CB7F10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CB7F10">
        <w:rPr>
          <w:rFonts w:eastAsia="Times New Roman"/>
          <w:color w:val="0F1115"/>
          <w:szCs w:val="28"/>
          <w:lang w:eastAsia="ru-RU"/>
        </w:rPr>
        <w:t>Процесс учёта займов и вкладов в коммерческом банке представляет собой совокупность последовательных этапов обработки информации о кредитных и депозитных операциях. Данный процесс включает следующие стадии:</w:t>
      </w:r>
    </w:p>
    <w:p w:rsidR="00CB7F10" w:rsidRDefault="00CB7F10" w:rsidP="00F61F81">
      <w:pPr>
        <w:pStyle w:val="a4"/>
        <w:numPr>
          <w:ilvl w:val="0"/>
          <w:numId w:val="18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CB7F10">
        <w:rPr>
          <w:rFonts w:eastAsia="Times New Roman"/>
          <w:bCs/>
          <w:color w:val="0F1115"/>
          <w:szCs w:val="28"/>
          <w:lang w:eastAsia="ru-RU"/>
        </w:rPr>
        <w:t>Идентификация клиента и сбор необходимых документов.</w:t>
      </w:r>
      <w:r w:rsidRPr="00CB7F10">
        <w:rPr>
          <w:rFonts w:eastAsia="Times New Roman"/>
          <w:color w:val="0F1115"/>
          <w:szCs w:val="28"/>
          <w:lang w:eastAsia="ru-RU"/>
        </w:rPr>
        <w:t> На данном этапе сотрудник банка осуществляет проверку документов, удостоверяющих личность клиента (паспорт гражданина РФ, ИНН, СНИЛС), получает согласие на обработку персональных данных в соответствии с Федеральным законом № 152-ФЗ «О персональных данных». Для оценки кредитоспособности заёмщика банк направляет запрос в Бюро кредитных историй (БКИ) для получения информации о кредитной истории клиента.</w:t>
      </w:r>
    </w:p>
    <w:p w:rsidR="00CB7F10" w:rsidRDefault="00CB7F10" w:rsidP="00F61F81">
      <w:pPr>
        <w:pStyle w:val="a4"/>
        <w:numPr>
          <w:ilvl w:val="0"/>
          <w:numId w:val="18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CB7F10">
        <w:rPr>
          <w:rFonts w:eastAsia="Times New Roman"/>
          <w:bCs/>
          <w:color w:val="0F1115"/>
          <w:szCs w:val="28"/>
          <w:lang w:eastAsia="ru-RU"/>
        </w:rPr>
        <w:t>Выбор банковского продукта.</w:t>
      </w:r>
      <w:r w:rsidRPr="00CB7F10">
        <w:rPr>
          <w:rFonts w:eastAsia="Times New Roman"/>
          <w:color w:val="0F1115"/>
          <w:szCs w:val="28"/>
          <w:lang w:eastAsia="ru-RU"/>
        </w:rPr>
        <w:t xml:space="preserve"> Клиент выбирает вид кредита </w:t>
      </w:r>
      <w:r>
        <w:rPr>
          <w:rFonts w:eastAsia="Times New Roman"/>
          <w:color w:val="0F1115"/>
          <w:szCs w:val="28"/>
          <w:lang w:eastAsia="ru-RU"/>
        </w:rPr>
        <w:t xml:space="preserve">или вклада. </w:t>
      </w:r>
      <w:r w:rsidRPr="00CB7F10">
        <w:rPr>
          <w:rFonts w:eastAsia="Times New Roman"/>
          <w:color w:val="0F1115"/>
          <w:szCs w:val="28"/>
          <w:lang w:eastAsia="ru-RU"/>
        </w:rPr>
        <w:t>Сотрудник банка информирует клиента о параметрах выбранного продукта: процентная ставка, минимальная и максимальная сумма, срок договора, дополнительные условия.</w:t>
      </w:r>
    </w:p>
    <w:p w:rsidR="00CB7F10" w:rsidRDefault="00CB7F10" w:rsidP="00F61F81">
      <w:pPr>
        <w:pStyle w:val="a4"/>
        <w:numPr>
          <w:ilvl w:val="0"/>
          <w:numId w:val="18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CB7F10">
        <w:rPr>
          <w:rFonts w:eastAsia="Times New Roman"/>
          <w:bCs/>
          <w:color w:val="0F1115"/>
          <w:szCs w:val="28"/>
          <w:lang w:eastAsia="ru-RU"/>
        </w:rPr>
        <w:t>Принятие решения и заключение договора.</w:t>
      </w:r>
      <w:r w:rsidRPr="00CB7F10">
        <w:rPr>
          <w:rFonts w:eastAsia="Times New Roman"/>
          <w:color w:val="0F1115"/>
          <w:szCs w:val="28"/>
          <w:lang w:eastAsia="ru-RU"/>
        </w:rPr>
        <w:t xml:space="preserve"> На основании анализа кредитоспособности клиента и выбранного продукта уполномоченный </w:t>
      </w:r>
      <w:r w:rsidRPr="00CB7F10">
        <w:rPr>
          <w:rFonts w:eastAsia="Times New Roman"/>
          <w:color w:val="0F1115"/>
          <w:szCs w:val="28"/>
          <w:lang w:eastAsia="ru-RU"/>
        </w:rPr>
        <w:lastRenderedPageBreak/>
        <w:t>сотрудник или кредитный комитет принимает решение о возможности заключения договора. При положительном решении формируется договор, присваивается уникальный номер, открываются соответствующие счета. Для кредитных договоров производится расчёт графика платежей.</w:t>
      </w:r>
    </w:p>
    <w:p w:rsidR="00CB7F10" w:rsidRPr="00CB7F10" w:rsidRDefault="00CB7F10" w:rsidP="00F61F81">
      <w:pPr>
        <w:pStyle w:val="a4"/>
        <w:numPr>
          <w:ilvl w:val="0"/>
          <w:numId w:val="18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CB7F10">
        <w:rPr>
          <w:rFonts w:eastAsia="Times New Roman"/>
          <w:bCs/>
          <w:color w:val="0F1115"/>
          <w:szCs w:val="28"/>
          <w:lang w:eastAsia="ru-RU"/>
        </w:rPr>
        <w:t>Операционное обслуживание договора.</w:t>
      </w:r>
      <w:r w:rsidRPr="00CB7F10">
        <w:rPr>
          <w:rFonts w:eastAsia="Times New Roman"/>
          <w:color w:val="0F1115"/>
          <w:szCs w:val="28"/>
          <w:lang w:eastAsia="ru-RU"/>
        </w:rPr>
        <w:t> На данном этапе осуществляется учёт всех операций по договору:</w:t>
      </w:r>
    </w:p>
    <w:p w:rsidR="00CB7F10" w:rsidRPr="00CB7F10" w:rsidRDefault="00CB7F10" w:rsidP="00F61F81">
      <w:pPr>
        <w:numPr>
          <w:ilvl w:val="0"/>
          <w:numId w:val="17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CB7F10">
        <w:rPr>
          <w:rFonts w:eastAsia="Times New Roman"/>
          <w:color w:val="0F1115"/>
          <w:szCs w:val="28"/>
          <w:lang w:eastAsia="ru-RU"/>
        </w:rPr>
        <w:t>для кредитных договоров: выдача кредитных средств, регистрация платежей в погашение задолженности, начисление процентов, учёт просроченной задолженности и начисление пеней;</w:t>
      </w:r>
    </w:p>
    <w:p w:rsidR="00CB7F10" w:rsidRPr="00CB7F10" w:rsidRDefault="00CB7F10" w:rsidP="00F61F81">
      <w:pPr>
        <w:numPr>
          <w:ilvl w:val="0"/>
          <w:numId w:val="17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CB7F10">
        <w:rPr>
          <w:rFonts w:eastAsia="Times New Roman"/>
          <w:color w:val="0F1115"/>
          <w:szCs w:val="28"/>
          <w:lang w:eastAsia="ru-RU"/>
        </w:rPr>
        <w:t>для депозитных договоров: внесение средств на вклад, начисление процентов, капитализация процентов, частичное снятие средств, пополнение вклада.</w:t>
      </w:r>
    </w:p>
    <w:p w:rsidR="00CB7F10" w:rsidRDefault="00CB7F10" w:rsidP="00F61F81">
      <w:pPr>
        <w:pStyle w:val="a4"/>
        <w:numPr>
          <w:ilvl w:val="0"/>
          <w:numId w:val="18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CB7F10">
        <w:rPr>
          <w:rFonts w:eastAsia="Times New Roman"/>
          <w:bCs/>
          <w:color w:val="0F1115"/>
          <w:szCs w:val="28"/>
          <w:lang w:eastAsia="ru-RU"/>
        </w:rPr>
        <w:t>Мониторинг состояния договора.</w:t>
      </w:r>
      <w:r w:rsidRPr="00CB7F10">
        <w:rPr>
          <w:rFonts w:eastAsia="Times New Roman"/>
          <w:color w:val="0F1115"/>
          <w:szCs w:val="28"/>
          <w:lang w:eastAsia="ru-RU"/>
        </w:rPr>
        <w:t> Сотрудники банка осуществляют регулярный контроль исполнения обязательств по договорам: отслеживание своевременности платежей по кредитам, выявление просроченной задолженности, информирование клиентов о приближающихся датах платежей, пересмотр категории качества ссуды в соответствии с Положением Банка России № 590-П.</w:t>
      </w:r>
    </w:p>
    <w:p w:rsidR="00CB7F10" w:rsidRPr="00CB7F10" w:rsidRDefault="00CB7F10" w:rsidP="00F61F81">
      <w:pPr>
        <w:pStyle w:val="a4"/>
        <w:numPr>
          <w:ilvl w:val="0"/>
          <w:numId w:val="18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CB7F10">
        <w:rPr>
          <w:rFonts w:eastAsia="Times New Roman"/>
          <w:bCs/>
          <w:color w:val="0F1115"/>
          <w:szCs w:val="28"/>
          <w:lang w:eastAsia="ru-RU"/>
        </w:rPr>
        <w:t>Закрытие договора.</w:t>
      </w:r>
      <w:r w:rsidRPr="00CB7F10">
        <w:rPr>
          <w:rFonts w:eastAsia="Times New Roman"/>
          <w:color w:val="0F1115"/>
          <w:szCs w:val="28"/>
          <w:lang w:eastAsia="ru-RU"/>
        </w:rPr>
        <w:t> Договор считается закрытым при полном исполнении обязательств сторонами: полное погашение задолженности по кредиту или возврат вклада с начисленными процентами. После закрытия договора информация о нём переводится в архив и подлежит хранению в течение установленного законодательством срока (не менее 5 лет).</w:t>
      </w:r>
    </w:p>
    <w:p w:rsidR="00CB7F10" w:rsidRPr="00CB7F10" w:rsidRDefault="00CB7F10" w:rsidP="00CB7F10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CB7F10">
        <w:rPr>
          <w:rFonts w:eastAsia="Times New Roman"/>
          <w:color w:val="0F1115"/>
          <w:szCs w:val="28"/>
          <w:lang w:eastAsia="ru-RU"/>
        </w:rPr>
        <w:t>Проектирование базы данных для автоматизации описанных процессов основывается на следующих принципах:</w:t>
      </w:r>
    </w:p>
    <w:p w:rsidR="00512EC6" w:rsidRDefault="00CB7F10" w:rsidP="00F61F81">
      <w:pPr>
        <w:pStyle w:val="a4"/>
        <w:numPr>
          <w:ilvl w:val="0"/>
          <w:numId w:val="20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512EC6">
        <w:rPr>
          <w:rFonts w:eastAsia="Times New Roman"/>
          <w:bCs/>
          <w:color w:val="0F1115"/>
          <w:szCs w:val="28"/>
          <w:lang w:eastAsia="ru-RU"/>
        </w:rPr>
        <w:t>Обеспечение целостности данных (ACID).</w:t>
      </w:r>
      <w:r w:rsidRPr="00512EC6">
        <w:rPr>
          <w:rFonts w:eastAsia="Times New Roman"/>
          <w:color w:val="0F1115"/>
          <w:szCs w:val="28"/>
          <w:lang w:eastAsia="ru-RU"/>
        </w:rPr>
        <w:t> Все операции с базой данных должны выполняться в рамках транзакций, обеспечивающих атомарность, согласованность, изол</w:t>
      </w:r>
      <w:r w:rsidR="00512EC6">
        <w:rPr>
          <w:rFonts w:eastAsia="Times New Roman"/>
          <w:color w:val="0F1115"/>
          <w:szCs w:val="28"/>
          <w:lang w:eastAsia="ru-RU"/>
        </w:rPr>
        <w:t>яцию и долговечность изменений.</w:t>
      </w:r>
    </w:p>
    <w:p w:rsidR="00512EC6" w:rsidRDefault="00CB7F10" w:rsidP="00F61F81">
      <w:pPr>
        <w:pStyle w:val="a4"/>
        <w:numPr>
          <w:ilvl w:val="0"/>
          <w:numId w:val="20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512EC6">
        <w:rPr>
          <w:rFonts w:eastAsia="Times New Roman"/>
          <w:bCs/>
          <w:color w:val="0F1115"/>
          <w:szCs w:val="28"/>
          <w:lang w:eastAsia="ru-RU"/>
        </w:rPr>
        <w:lastRenderedPageBreak/>
        <w:t>Ссылочная целостность.</w:t>
      </w:r>
      <w:r w:rsidR="00512EC6" w:rsidRPr="00512EC6">
        <w:rPr>
          <w:rFonts w:eastAsia="Times New Roman"/>
          <w:color w:val="0F1115"/>
          <w:szCs w:val="28"/>
          <w:lang w:eastAsia="ru-RU"/>
        </w:rPr>
        <w:t xml:space="preserve"> Использование внешних ключей </w:t>
      </w:r>
      <w:r w:rsidRPr="00512EC6">
        <w:rPr>
          <w:rFonts w:eastAsia="Times New Roman"/>
          <w:color w:val="0F1115"/>
          <w:szCs w:val="28"/>
          <w:lang w:eastAsia="ru-RU"/>
        </w:rPr>
        <w:t>для связи между сущностями гарантирует,</w:t>
      </w:r>
      <w:r w:rsidR="00512EC6">
        <w:rPr>
          <w:rFonts w:eastAsia="Times New Roman"/>
          <w:color w:val="0F1115"/>
          <w:szCs w:val="28"/>
          <w:lang w:eastAsia="ru-RU"/>
        </w:rPr>
        <w:t xml:space="preserve"> что в базе данных не появятся </w:t>
      </w:r>
      <w:r w:rsidR="00512EC6" w:rsidRPr="00512EC6">
        <w:rPr>
          <w:rFonts w:eastAsia="Times New Roman"/>
          <w:color w:val="0F1115"/>
          <w:szCs w:val="28"/>
          <w:lang w:eastAsia="ru-RU"/>
        </w:rPr>
        <w:t>ссылки, которые указывают на несуществующие или недоступные объекты</w:t>
      </w:r>
      <w:r w:rsidRPr="00512EC6">
        <w:rPr>
          <w:rFonts w:eastAsia="Times New Roman"/>
          <w:color w:val="0F1115"/>
          <w:szCs w:val="28"/>
          <w:lang w:eastAsia="ru-RU"/>
        </w:rPr>
        <w:t xml:space="preserve">. </w:t>
      </w:r>
    </w:p>
    <w:p w:rsidR="00512EC6" w:rsidRDefault="00CB7F10" w:rsidP="00F61F81">
      <w:pPr>
        <w:pStyle w:val="a4"/>
        <w:numPr>
          <w:ilvl w:val="0"/>
          <w:numId w:val="20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512EC6">
        <w:rPr>
          <w:rFonts w:eastAsia="Times New Roman"/>
          <w:bCs/>
          <w:color w:val="0F1115"/>
          <w:szCs w:val="28"/>
          <w:lang w:eastAsia="ru-RU"/>
        </w:rPr>
        <w:t>Нормализация данных.</w:t>
      </w:r>
      <w:r w:rsidRPr="00CB7F10">
        <w:rPr>
          <w:rFonts w:eastAsia="Times New Roman"/>
          <w:color w:val="0F1115"/>
          <w:szCs w:val="28"/>
          <w:lang w:eastAsia="ru-RU"/>
        </w:rPr>
        <w:t xml:space="preserve"> Структура базы данных должна быть приведена к третьей нормальной форме (3НФ) для устранения избыточности и аномалий обновления. Это означает, что все </w:t>
      </w:r>
      <w:proofErr w:type="spellStart"/>
      <w:r w:rsidRPr="00CB7F10">
        <w:rPr>
          <w:rFonts w:eastAsia="Times New Roman"/>
          <w:color w:val="0F1115"/>
          <w:szCs w:val="28"/>
          <w:lang w:eastAsia="ru-RU"/>
        </w:rPr>
        <w:t>неключевые</w:t>
      </w:r>
      <w:proofErr w:type="spellEnd"/>
      <w:r w:rsidRPr="00CB7F10">
        <w:rPr>
          <w:rFonts w:eastAsia="Times New Roman"/>
          <w:color w:val="0F1115"/>
          <w:szCs w:val="28"/>
          <w:lang w:eastAsia="ru-RU"/>
        </w:rPr>
        <w:t xml:space="preserve"> атрибуты должны зависеть только от первичного ключа и не должны зависеть транзитивно от других </w:t>
      </w:r>
      <w:proofErr w:type="spellStart"/>
      <w:r w:rsidRPr="00CB7F10">
        <w:rPr>
          <w:rFonts w:eastAsia="Times New Roman"/>
          <w:color w:val="0F1115"/>
          <w:szCs w:val="28"/>
          <w:lang w:eastAsia="ru-RU"/>
        </w:rPr>
        <w:t>неключевых</w:t>
      </w:r>
      <w:proofErr w:type="spellEnd"/>
      <w:r w:rsidRPr="00CB7F10">
        <w:rPr>
          <w:rFonts w:eastAsia="Times New Roman"/>
          <w:color w:val="0F1115"/>
          <w:szCs w:val="28"/>
          <w:lang w:eastAsia="ru-RU"/>
        </w:rPr>
        <w:t xml:space="preserve"> атрибутов.</w:t>
      </w:r>
    </w:p>
    <w:p w:rsidR="00512EC6" w:rsidRDefault="00CB7F10" w:rsidP="00F61F81">
      <w:pPr>
        <w:pStyle w:val="a4"/>
        <w:numPr>
          <w:ilvl w:val="0"/>
          <w:numId w:val="20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512EC6">
        <w:rPr>
          <w:rFonts w:eastAsia="Times New Roman"/>
          <w:bCs/>
          <w:color w:val="0F1115"/>
          <w:szCs w:val="28"/>
          <w:lang w:eastAsia="ru-RU"/>
        </w:rPr>
        <w:t>Безопасность данных.</w:t>
      </w:r>
      <w:r w:rsidRPr="00512EC6">
        <w:rPr>
          <w:rFonts w:eastAsia="Times New Roman"/>
          <w:color w:val="0F1115"/>
          <w:szCs w:val="28"/>
          <w:lang w:eastAsia="ru-RU"/>
        </w:rPr>
        <w:t xml:space="preserve"> Доступ к конфиденциальной информации (персональные данные клиентов, финансовые показатели) должен быть ограничен в соответствии с ролевой моделью. Пароли пользователей должны храниться в </w:t>
      </w:r>
      <w:proofErr w:type="spellStart"/>
      <w:r w:rsidRPr="00512EC6">
        <w:rPr>
          <w:rFonts w:eastAsia="Times New Roman"/>
          <w:color w:val="0F1115"/>
          <w:szCs w:val="28"/>
          <w:lang w:eastAsia="ru-RU"/>
        </w:rPr>
        <w:t>хэшированном</w:t>
      </w:r>
      <w:proofErr w:type="spellEnd"/>
      <w:r w:rsidRPr="00512EC6">
        <w:rPr>
          <w:rFonts w:eastAsia="Times New Roman"/>
          <w:color w:val="0F1115"/>
          <w:szCs w:val="28"/>
          <w:lang w:eastAsia="ru-RU"/>
        </w:rPr>
        <w:t xml:space="preserve"> виде, а чувствительные данные (паспортные данные) должны быть зашифрованы.</w:t>
      </w:r>
    </w:p>
    <w:p w:rsidR="00512EC6" w:rsidRDefault="00CB7F10" w:rsidP="00F61F81">
      <w:pPr>
        <w:pStyle w:val="a4"/>
        <w:numPr>
          <w:ilvl w:val="0"/>
          <w:numId w:val="20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512EC6">
        <w:rPr>
          <w:rFonts w:eastAsia="Times New Roman"/>
          <w:bCs/>
          <w:color w:val="0F1115"/>
          <w:szCs w:val="28"/>
          <w:lang w:eastAsia="ru-RU"/>
        </w:rPr>
        <w:t>Высокая производительность транзакционных систем (OLTP).</w:t>
      </w:r>
      <w:r w:rsidRPr="00512EC6">
        <w:rPr>
          <w:rFonts w:eastAsia="Times New Roman"/>
          <w:color w:val="0F1115"/>
          <w:szCs w:val="28"/>
          <w:lang w:eastAsia="ru-RU"/>
        </w:rPr>
        <w:t> Проектирование должно учитывать характер нагрузки на банковскую систему: множество коротких операций в течение дня. Для ускорения поиска и выборки данных необходимо использовать инде</w:t>
      </w:r>
      <w:r w:rsidR="00512EC6">
        <w:rPr>
          <w:rFonts w:eastAsia="Times New Roman"/>
          <w:color w:val="0F1115"/>
          <w:szCs w:val="28"/>
          <w:lang w:eastAsia="ru-RU"/>
        </w:rPr>
        <w:t>ксы по часто используемым полям.</w:t>
      </w:r>
    </w:p>
    <w:p w:rsidR="00512EC6" w:rsidRDefault="00CB7F10" w:rsidP="00F61F81">
      <w:pPr>
        <w:pStyle w:val="a4"/>
        <w:numPr>
          <w:ilvl w:val="0"/>
          <w:numId w:val="20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512EC6">
        <w:rPr>
          <w:rFonts w:eastAsia="Times New Roman"/>
          <w:bCs/>
          <w:color w:val="0F1115"/>
          <w:szCs w:val="28"/>
          <w:lang w:eastAsia="ru-RU"/>
        </w:rPr>
        <w:t>Надёжность хранения и резервное копирование.</w:t>
      </w:r>
      <w:r w:rsidRPr="00CB7F10">
        <w:rPr>
          <w:rFonts w:eastAsia="Times New Roman"/>
          <w:color w:val="0F1115"/>
          <w:szCs w:val="28"/>
          <w:lang w:eastAsia="ru-RU"/>
        </w:rPr>
        <w:t> Должна быть реализована стратегия регулярного резервного копирования (полные, дифференциальные резервные копии, резервные копии журнала транзакций) для обеспечения возможности восстановления данных после сбоев.</w:t>
      </w:r>
    </w:p>
    <w:p w:rsidR="00512EC6" w:rsidRDefault="00CB7F10" w:rsidP="00F61F81">
      <w:pPr>
        <w:pStyle w:val="a4"/>
        <w:numPr>
          <w:ilvl w:val="0"/>
          <w:numId w:val="20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512EC6">
        <w:rPr>
          <w:rFonts w:eastAsia="Times New Roman"/>
          <w:bCs/>
          <w:color w:val="0F1115"/>
          <w:szCs w:val="28"/>
          <w:lang w:eastAsia="ru-RU"/>
        </w:rPr>
        <w:t>Аудит изменений.</w:t>
      </w:r>
      <w:r w:rsidRPr="00512EC6">
        <w:rPr>
          <w:rFonts w:eastAsia="Times New Roman"/>
          <w:color w:val="0F1115"/>
          <w:szCs w:val="28"/>
          <w:lang w:eastAsia="ru-RU"/>
        </w:rPr>
        <w:t> Все изменения критически важных данных (статусы договоров, суммы, процентные ст</w:t>
      </w:r>
      <w:r w:rsidR="00512EC6">
        <w:rPr>
          <w:rFonts w:eastAsia="Times New Roman"/>
          <w:color w:val="0F1115"/>
          <w:szCs w:val="28"/>
          <w:lang w:eastAsia="ru-RU"/>
        </w:rPr>
        <w:t>авки) должны протоколироваться.</w:t>
      </w:r>
    </w:p>
    <w:p w:rsidR="00512EC6" w:rsidRDefault="00CB7F10" w:rsidP="00F61F81">
      <w:pPr>
        <w:pStyle w:val="a4"/>
        <w:numPr>
          <w:ilvl w:val="0"/>
          <w:numId w:val="20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512EC6">
        <w:rPr>
          <w:rFonts w:eastAsia="Times New Roman"/>
          <w:bCs/>
          <w:color w:val="0F1115"/>
          <w:szCs w:val="28"/>
          <w:lang w:eastAsia="ru-RU"/>
        </w:rPr>
        <w:t>Разграничение прав доступа.</w:t>
      </w:r>
      <w:r w:rsidRPr="00512EC6">
        <w:rPr>
          <w:rFonts w:eastAsia="Times New Roman"/>
          <w:color w:val="0F1115"/>
          <w:szCs w:val="28"/>
          <w:lang w:eastAsia="ru-RU"/>
        </w:rPr>
        <w:t> Доступ к объектам базы данных должен предоставляться в соответствии с ролями пользователей</w:t>
      </w:r>
      <w:r w:rsidR="00512EC6">
        <w:rPr>
          <w:rFonts w:eastAsia="Times New Roman"/>
          <w:color w:val="0F1115"/>
          <w:szCs w:val="28"/>
          <w:lang w:eastAsia="ru-RU"/>
        </w:rPr>
        <w:t>.</w:t>
      </w:r>
    </w:p>
    <w:p w:rsidR="007867E1" w:rsidRPr="007867E1" w:rsidRDefault="007867E1" w:rsidP="007867E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867E1">
        <w:rPr>
          <w:color w:val="0F1115"/>
          <w:sz w:val="28"/>
          <w:szCs w:val="28"/>
        </w:rPr>
        <w:lastRenderedPageBreak/>
        <w:t>Соблюдение перечисленных принципов на этапе проектирования обеспечит корректную работу базы данных в условиях реальной эксплуатации и упростит прохождение аудиторских проверок.</w:t>
      </w:r>
    </w:p>
    <w:p w:rsidR="00212BBB" w:rsidRDefault="00212BBB" w:rsidP="007867E1">
      <w:pPr>
        <w:pStyle w:val="ds-markdown-paragraph"/>
        <w:shd w:val="clear" w:color="auto" w:fill="FFFFFF"/>
        <w:spacing w:before="0" w:beforeAutospacing="0" w:after="0" w:afterAutospacing="0" w:line="480" w:lineRule="auto"/>
        <w:jc w:val="both"/>
        <w:rPr>
          <w:color w:val="0F1115"/>
          <w:sz w:val="28"/>
          <w:szCs w:val="28"/>
        </w:rPr>
      </w:pPr>
    </w:p>
    <w:p w:rsidR="00212BBB" w:rsidRDefault="00212BBB" w:rsidP="00F61F81">
      <w:pPr>
        <w:pStyle w:val="3"/>
        <w:numPr>
          <w:ilvl w:val="2"/>
          <w:numId w:val="60"/>
        </w:numPr>
        <w:spacing w:before="0"/>
        <w:ind w:left="0" w:firstLine="709"/>
        <w:rPr>
          <w:color w:val="0F1115"/>
        </w:rPr>
      </w:pPr>
      <w:bookmarkStart w:id="29" w:name="_Toc228627275"/>
      <w:r>
        <w:t>Состав технических и программных средств</w:t>
      </w:r>
      <w:bookmarkEnd w:id="29"/>
    </w:p>
    <w:p w:rsidR="00212BBB" w:rsidRDefault="00212BBB" w:rsidP="00212BBB"/>
    <w:p w:rsidR="00615977" w:rsidRPr="00615977" w:rsidRDefault="00615977" w:rsidP="0061597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15977">
        <w:rPr>
          <w:color w:val="0F1115"/>
          <w:sz w:val="28"/>
          <w:szCs w:val="28"/>
        </w:rPr>
        <w:t>Для реализации автоматизированной системы учёта займов и вкладов в АО «Банк СГБ» необходим комплекс технических и программных средств, обеспечивающих надёжное хранение и обработку данных.</w:t>
      </w:r>
    </w:p>
    <w:p w:rsidR="00615977" w:rsidRPr="00615977" w:rsidRDefault="00615977" w:rsidP="0061597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15977">
        <w:rPr>
          <w:rStyle w:val="aa"/>
          <w:rFonts w:eastAsiaTheme="majorEastAsia"/>
          <w:b w:val="0"/>
          <w:color w:val="0F1115"/>
          <w:sz w:val="28"/>
          <w:szCs w:val="28"/>
        </w:rPr>
        <w:t>Технические средства (требования к серверу базы данных):</w:t>
      </w:r>
    </w:p>
    <w:p w:rsidR="00615977" w:rsidRPr="00615977" w:rsidRDefault="00615977" w:rsidP="0061597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15977">
        <w:rPr>
          <w:color w:val="0F1115"/>
          <w:sz w:val="28"/>
          <w:szCs w:val="28"/>
        </w:rPr>
        <w:t>Сервер базы данных является центральным элементом информационной системы, поэтому к его характеристикам предъявляются повышенные требования. Для тестовой среды и среды разработки рекомендуются следующие минимальные характеристики:</w:t>
      </w:r>
    </w:p>
    <w:p w:rsidR="00615977" w:rsidRPr="00615977" w:rsidRDefault="00615977" w:rsidP="00F61F8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15977">
        <w:rPr>
          <w:rStyle w:val="aa"/>
          <w:rFonts w:eastAsiaTheme="majorEastAsia"/>
          <w:b w:val="0"/>
          <w:color w:val="0F1115"/>
          <w:sz w:val="28"/>
          <w:szCs w:val="28"/>
        </w:rPr>
        <w:t>Процессор:</w:t>
      </w:r>
      <w:r w:rsidRPr="00615977">
        <w:rPr>
          <w:color w:val="0F1115"/>
          <w:sz w:val="28"/>
          <w:szCs w:val="28"/>
        </w:rPr>
        <w:t> 4 ядра с тактовой частотой не менее 2,5 ГГц. Для промышленной эксплуатации рекомендуется использование процессоров с большим количеством ядер для обеспечения параллельной обработки запросов.</w:t>
      </w:r>
    </w:p>
    <w:p w:rsidR="00615977" w:rsidRPr="00615977" w:rsidRDefault="00615977" w:rsidP="00F61F8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15977">
        <w:rPr>
          <w:rStyle w:val="aa"/>
          <w:rFonts w:eastAsiaTheme="majorEastAsia"/>
          <w:b w:val="0"/>
          <w:color w:val="0F1115"/>
          <w:sz w:val="28"/>
          <w:szCs w:val="28"/>
        </w:rPr>
        <w:t>Оперативная память:</w:t>
      </w:r>
      <w:r w:rsidRPr="00615977">
        <w:rPr>
          <w:color w:val="0F1115"/>
          <w:sz w:val="28"/>
          <w:szCs w:val="28"/>
        </w:rPr>
        <w:t> 16 ГБ для тестовой среды, 32 ГБ и более</w:t>
      </w:r>
      <w:r>
        <w:rPr>
          <w:color w:val="0F1115"/>
          <w:sz w:val="28"/>
          <w:szCs w:val="28"/>
        </w:rPr>
        <w:t xml:space="preserve"> для промышленной эксплуатации.</w:t>
      </w:r>
    </w:p>
    <w:p w:rsidR="00615977" w:rsidRPr="00615977" w:rsidRDefault="00615977" w:rsidP="00F61F8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15977">
        <w:rPr>
          <w:rStyle w:val="aa"/>
          <w:rFonts w:eastAsiaTheme="majorEastAsia"/>
          <w:b w:val="0"/>
          <w:color w:val="0F1115"/>
          <w:sz w:val="28"/>
          <w:szCs w:val="28"/>
        </w:rPr>
        <w:t>Дисковая подсистема:</w:t>
      </w:r>
      <w:r w:rsidRPr="00615977">
        <w:rPr>
          <w:color w:val="0F1115"/>
          <w:sz w:val="28"/>
          <w:szCs w:val="28"/>
        </w:rPr>
        <w:t> твердотельные накопители (SSD) объёмом от 500 ГБ в конфигурации RAID 1 (</w:t>
      </w:r>
      <w:proofErr w:type="spellStart"/>
      <w:r w:rsidRPr="00615977">
        <w:rPr>
          <w:color w:val="0F1115"/>
          <w:sz w:val="28"/>
          <w:szCs w:val="28"/>
        </w:rPr>
        <w:t>зеркалирование</w:t>
      </w:r>
      <w:proofErr w:type="spellEnd"/>
      <w:r w:rsidRPr="00615977">
        <w:rPr>
          <w:color w:val="0F1115"/>
          <w:sz w:val="28"/>
          <w:szCs w:val="28"/>
        </w:rPr>
        <w:t>) для обеспечения отказоустойчивости. Для промышленной эксплуатации рекомендуется RAID 10, сочетающий высокую производительность и надёжность.</w:t>
      </w:r>
    </w:p>
    <w:p w:rsidR="00615977" w:rsidRPr="00615977" w:rsidRDefault="00615977" w:rsidP="00F61F8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15977">
        <w:rPr>
          <w:rStyle w:val="aa"/>
          <w:rFonts w:eastAsiaTheme="majorEastAsia"/>
          <w:b w:val="0"/>
          <w:color w:val="0F1115"/>
          <w:sz w:val="28"/>
          <w:szCs w:val="28"/>
        </w:rPr>
        <w:t>Операционная система:</w:t>
      </w:r>
      <w:r w:rsidR="00080A29">
        <w:rPr>
          <w:color w:val="0F1115"/>
          <w:sz w:val="28"/>
          <w:szCs w:val="28"/>
        </w:rPr>
        <w:t> </w:t>
      </w:r>
      <w:proofErr w:type="spellStart"/>
      <w:r w:rsidR="00080A29">
        <w:rPr>
          <w:color w:val="0F1115"/>
          <w:sz w:val="28"/>
          <w:szCs w:val="28"/>
        </w:rPr>
        <w:t>Windows</w:t>
      </w:r>
      <w:proofErr w:type="spellEnd"/>
      <w:r w:rsidR="00080A29">
        <w:rPr>
          <w:color w:val="0F1115"/>
          <w:sz w:val="28"/>
          <w:szCs w:val="28"/>
        </w:rPr>
        <w:t xml:space="preserve"> </w:t>
      </w:r>
      <w:proofErr w:type="spellStart"/>
      <w:r w:rsidR="00080A29">
        <w:rPr>
          <w:color w:val="0F1115"/>
          <w:sz w:val="28"/>
          <w:szCs w:val="28"/>
        </w:rPr>
        <w:t>Server</w:t>
      </w:r>
      <w:proofErr w:type="spellEnd"/>
      <w:r w:rsidR="00080A29">
        <w:rPr>
          <w:color w:val="0F1115"/>
          <w:sz w:val="28"/>
          <w:szCs w:val="28"/>
        </w:rPr>
        <w:t xml:space="preserve"> 2022/</w:t>
      </w:r>
      <w:r w:rsidRPr="00615977">
        <w:rPr>
          <w:color w:val="0F1115"/>
          <w:sz w:val="28"/>
          <w:szCs w:val="28"/>
        </w:rPr>
        <w:t xml:space="preserve">2019 для серверной версии, </w:t>
      </w:r>
      <w:proofErr w:type="spellStart"/>
      <w:r w:rsidRPr="00615977">
        <w:rPr>
          <w:color w:val="0F1115"/>
          <w:sz w:val="28"/>
          <w:szCs w:val="28"/>
        </w:rPr>
        <w:t>Windows</w:t>
      </w:r>
      <w:proofErr w:type="spellEnd"/>
      <w:r w:rsidRPr="0061597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10/</w:t>
      </w:r>
      <w:r w:rsidRPr="00615977">
        <w:rPr>
          <w:color w:val="0F1115"/>
          <w:sz w:val="28"/>
          <w:szCs w:val="28"/>
        </w:rPr>
        <w:t xml:space="preserve">11 </w:t>
      </w:r>
      <w:proofErr w:type="spellStart"/>
      <w:r w:rsidRPr="00615977">
        <w:rPr>
          <w:color w:val="0F1115"/>
          <w:sz w:val="28"/>
          <w:szCs w:val="28"/>
        </w:rPr>
        <w:t>Pro</w:t>
      </w:r>
      <w:proofErr w:type="spellEnd"/>
      <w:r w:rsidRPr="00615977">
        <w:rPr>
          <w:color w:val="0F1115"/>
          <w:sz w:val="28"/>
          <w:szCs w:val="28"/>
        </w:rPr>
        <w:t xml:space="preserve"> для тестовой среды разработки.</w:t>
      </w:r>
    </w:p>
    <w:p w:rsidR="00615977" w:rsidRPr="00615977" w:rsidRDefault="00615977" w:rsidP="00F61F8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15977">
        <w:rPr>
          <w:rStyle w:val="aa"/>
          <w:rFonts w:eastAsiaTheme="majorEastAsia"/>
          <w:b w:val="0"/>
          <w:color w:val="0F1115"/>
          <w:sz w:val="28"/>
          <w:szCs w:val="28"/>
        </w:rPr>
        <w:t>Сетевое подключение:</w:t>
      </w:r>
      <w:r w:rsidRPr="00615977">
        <w:rPr>
          <w:color w:val="0F1115"/>
          <w:sz w:val="28"/>
          <w:szCs w:val="28"/>
        </w:rPr>
        <w:t> пропускная способность не менее 1 Гбит/с, резервирование каналов связи для обеспечения непрерывности работы.</w:t>
      </w:r>
    </w:p>
    <w:p w:rsidR="00E86A23" w:rsidRPr="00E86A23" w:rsidRDefault="00E86A23" w:rsidP="00676F8F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E86A23">
        <w:rPr>
          <w:rFonts w:eastAsia="Times New Roman"/>
          <w:bCs/>
          <w:color w:val="0F1115"/>
          <w:szCs w:val="28"/>
          <w:lang w:eastAsia="ru-RU"/>
        </w:rPr>
        <w:lastRenderedPageBreak/>
        <w:t>Программные средства:</w:t>
      </w:r>
    </w:p>
    <w:p w:rsidR="00676F8F" w:rsidRDefault="00E86A23" w:rsidP="00F61F81">
      <w:pPr>
        <w:numPr>
          <w:ilvl w:val="0"/>
          <w:numId w:val="3"/>
        </w:numPr>
        <w:shd w:val="clear" w:color="auto" w:fill="FFFFFF"/>
        <w:rPr>
          <w:rFonts w:eastAsia="Times New Roman"/>
          <w:color w:val="0F1115"/>
          <w:szCs w:val="28"/>
          <w:lang w:eastAsia="ru-RU"/>
        </w:rPr>
      </w:pPr>
      <w:r w:rsidRPr="00E86A23">
        <w:rPr>
          <w:rFonts w:eastAsia="Times New Roman"/>
          <w:bCs/>
          <w:color w:val="0F1115"/>
          <w:szCs w:val="28"/>
          <w:lang w:eastAsia="ru-RU"/>
        </w:rPr>
        <w:t>Система управления базами данных (СУБД)</w:t>
      </w:r>
      <w:r w:rsidR="00676F8F">
        <w:rPr>
          <w:rFonts w:eastAsia="Times New Roman"/>
          <w:color w:val="0F1115"/>
          <w:szCs w:val="28"/>
          <w:lang w:eastAsia="ru-RU"/>
        </w:rPr>
        <w:t xml:space="preserve"> - </w:t>
      </w:r>
      <w:proofErr w:type="spellStart"/>
      <w:r w:rsidRPr="00E86A23">
        <w:rPr>
          <w:rFonts w:eastAsia="Times New Roman"/>
          <w:color w:val="0F1115"/>
          <w:szCs w:val="28"/>
          <w:lang w:eastAsia="ru-RU"/>
        </w:rPr>
        <w:t>Microsoft</w:t>
      </w:r>
      <w:proofErr w:type="spellEnd"/>
      <w:r w:rsidRPr="00E86A23">
        <w:rPr>
          <w:rFonts w:eastAsia="Times New Roman"/>
          <w:color w:val="0F1115"/>
          <w:szCs w:val="28"/>
          <w:lang w:eastAsia="ru-RU"/>
        </w:rPr>
        <w:t xml:space="preserve"> SQL </w:t>
      </w:r>
      <w:proofErr w:type="spellStart"/>
      <w:r w:rsidRPr="00E86A23">
        <w:rPr>
          <w:rFonts w:eastAsia="Times New Roman"/>
          <w:color w:val="0F1115"/>
          <w:szCs w:val="28"/>
          <w:lang w:eastAsia="ru-RU"/>
        </w:rPr>
        <w:t>Server</w:t>
      </w:r>
      <w:proofErr w:type="spellEnd"/>
      <w:r w:rsidRPr="00E86A23">
        <w:rPr>
          <w:rFonts w:eastAsia="Times New Roman"/>
          <w:color w:val="0F1115"/>
          <w:szCs w:val="28"/>
          <w:lang w:eastAsia="ru-RU"/>
        </w:rPr>
        <w:t xml:space="preserve"> 2022.</w:t>
      </w:r>
    </w:p>
    <w:p w:rsidR="00676F8F" w:rsidRPr="00676F8F" w:rsidRDefault="00676F8F" w:rsidP="00676F8F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676F8F">
        <w:rPr>
          <w:rFonts w:eastAsia="Times New Roman"/>
          <w:color w:val="0F1115"/>
          <w:szCs w:val="28"/>
          <w:lang w:eastAsia="ru-RU"/>
        </w:rPr>
        <w:t>Системы уп</w:t>
      </w:r>
      <w:r w:rsidR="00256DA0">
        <w:rPr>
          <w:rFonts w:eastAsia="Times New Roman"/>
          <w:color w:val="0F1115"/>
          <w:szCs w:val="28"/>
          <w:lang w:eastAsia="ru-RU"/>
        </w:rPr>
        <w:t xml:space="preserve">равления базами данных (СУБД) - </w:t>
      </w:r>
      <w:r w:rsidRPr="00676F8F">
        <w:rPr>
          <w:rFonts w:eastAsia="Times New Roman"/>
          <w:color w:val="0F1115"/>
          <w:szCs w:val="28"/>
          <w:lang w:eastAsia="ru-RU"/>
        </w:rPr>
        <w:t>комплексы программных средств, предназначенных для создания, администрирова</w:t>
      </w:r>
      <w:r>
        <w:rPr>
          <w:rFonts w:eastAsia="Times New Roman"/>
          <w:color w:val="0F1115"/>
          <w:szCs w:val="28"/>
          <w:lang w:eastAsia="ru-RU"/>
        </w:rPr>
        <w:t>ния и использования баз данных.</w:t>
      </w:r>
    </w:p>
    <w:p w:rsidR="00676F8F" w:rsidRPr="00676F8F" w:rsidRDefault="00676F8F" w:rsidP="00676F8F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676F8F">
        <w:rPr>
          <w:rFonts w:eastAsia="Times New Roman"/>
          <w:color w:val="0F1115"/>
          <w:szCs w:val="28"/>
          <w:lang w:eastAsia="ru-RU"/>
        </w:rPr>
        <w:t>В мировой практике сложилось несколько основных типов СУБД. Их можно классифицировать по модели данных: иерархические, сетевые, объектно-ориентированные и, получившие наибольшее распространение, реляционные. Реляционные СУБД, основанные на принципах теории множеств и реляционной алгебры, предлагают наиболее понятную, строгое соблюдение принципов ACID, что критически</w:t>
      </w:r>
      <w:r>
        <w:rPr>
          <w:rFonts w:eastAsia="Times New Roman"/>
          <w:color w:val="0F1115"/>
          <w:szCs w:val="28"/>
          <w:lang w:eastAsia="ru-RU"/>
        </w:rPr>
        <w:t xml:space="preserve"> важно для финансовых операций.</w:t>
      </w:r>
    </w:p>
    <w:p w:rsidR="00676F8F" w:rsidRDefault="00676F8F" w:rsidP="007867E1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676F8F">
        <w:rPr>
          <w:rFonts w:eastAsia="Times New Roman"/>
          <w:color w:val="0F1115"/>
          <w:szCs w:val="28"/>
          <w:lang w:eastAsia="ru-RU"/>
        </w:rPr>
        <w:t>Выбор конкретно</w:t>
      </w:r>
      <w:r w:rsidR="00256DA0">
        <w:rPr>
          <w:rFonts w:eastAsia="Times New Roman"/>
          <w:color w:val="0F1115"/>
          <w:szCs w:val="28"/>
          <w:lang w:eastAsia="ru-RU"/>
        </w:rPr>
        <w:t xml:space="preserve">й СУБД для банковской системы - </w:t>
      </w:r>
      <w:r w:rsidRPr="00676F8F">
        <w:rPr>
          <w:rFonts w:eastAsia="Times New Roman"/>
          <w:color w:val="0F1115"/>
          <w:szCs w:val="28"/>
          <w:lang w:eastAsia="ru-RU"/>
        </w:rPr>
        <w:t xml:space="preserve">это стратегическое решение, влияющее на совокупную стоимость владения, безопасность и возможности масштабирования. </w:t>
      </w:r>
      <w:r w:rsidR="007867E1" w:rsidRPr="007867E1">
        <w:rPr>
          <w:rFonts w:eastAsia="Times New Roman"/>
          <w:color w:val="0F1115"/>
          <w:szCs w:val="28"/>
          <w:lang w:eastAsia="ru-RU"/>
        </w:rPr>
        <w:t>В таблице 1.1 приведены результаты анализа, выполненного на основе технической документации производителей СУБД и отраслевых обзоров за 2025 год.</w:t>
      </w:r>
    </w:p>
    <w:p w:rsidR="00676F8F" w:rsidRPr="00676F8F" w:rsidRDefault="00676F8F" w:rsidP="00676F8F">
      <w:pPr>
        <w:pStyle w:val="a9"/>
        <w:keepNext/>
        <w:rPr>
          <w:b w:val="0"/>
          <w:color w:val="auto"/>
          <w:sz w:val="28"/>
          <w:szCs w:val="28"/>
        </w:rPr>
      </w:pPr>
      <w:r w:rsidRPr="00676F8F">
        <w:rPr>
          <w:b w:val="0"/>
          <w:color w:val="auto"/>
          <w:sz w:val="28"/>
          <w:szCs w:val="28"/>
        </w:rPr>
        <w:t xml:space="preserve">Таблица </w:t>
      </w:r>
      <w:r w:rsidR="001414E2">
        <w:rPr>
          <w:b w:val="0"/>
          <w:color w:val="auto"/>
          <w:sz w:val="28"/>
          <w:szCs w:val="28"/>
        </w:rPr>
        <w:t>2.1.1</w:t>
      </w:r>
      <w:r w:rsidRPr="00676F8F">
        <w:rPr>
          <w:b w:val="0"/>
          <w:color w:val="auto"/>
          <w:sz w:val="28"/>
          <w:szCs w:val="28"/>
        </w:rPr>
        <w:t xml:space="preserve"> -</w:t>
      </w:r>
      <w:r w:rsidR="007867E1">
        <w:rPr>
          <w:b w:val="0"/>
          <w:color w:val="auto"/>
          <w:sz w:val="28"/>
          <w:szCs w:val="28"/>
        </w:rPr>
        <w:t xml:space="preserve"> </w:t>
      </w:r>
      <w:r w:rsidRPr="00676F8F">
        <w:rPr>
          <w:b w:val="0"/>
          <w:color w:val="auto"/>
          <w:sz w:val="28"/>
          <w:szCs w:val="28"/>
        </w:rPr>
        <w:t>Сравнение аналогов СУБД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268"/>
        <w:gridCol w:w="1701"/>
        <w:gridCol w:w="1701"/>
        <w:gridCol w:w="1979"/>
      </w:tblGrid>
      <w:tr w:rsidR="00676F8F" w:rsidRPr="00DD67F4" w:rsidTr="00E34EAA">
        <w:tc>
          <w:tcPr>
            <w:tcW w:w="1696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Критерий</w:t>
            </w:r>
          </w:p>
        </w:tc>
        <w:tc>
          <w:tcPr>
            <w:tcW w:w="2268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proofErr w:type="spellStart"/>
            <w:r w:rsidRPr="00DD67F4">
              <w:rPr>
                <w:sz w:val="24"/>
                <w:szCs w:val="24"/>
              </w:rPr>
              <w:t>Microsoft</w:t>
            </w:r>
            <w:proofErr w:type="spellEnd"/>
            <w:r w:rsidRPr="00DD67F4">
              <w:rPr>
                <w:sz w:val="24"/>
                <w:szCs w:val="24"/>
              </w:rPr>
              <w:t xml:space="preserve"> SQL </w:t>
            </w:r>
            <w:proofErr w:type="spellStart"/>
            <w:r w:rsidRPr="00DD67F4">
              <w:rPr>
                <w:sz w:val="24"/>
                <w:szCs w:val="24"/>
              </w:rPr>
              <w:t>Server</w:t>
            </w:r>
            <w:proofErr w:type="spellEnd"/>
            <w:r w:rsidRPr="00DD67F4">
              <w:rPr>
                <w:sz w:val="24"/>
                <w:szCs w:val="24"/>
              </w:rPr>
              <w:t xml:space="preserve"> 2022</w:t>
            </w:r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proofErr w:type="spellStart"/>
            <w:r w:rsidRPr="00DD67F4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proofErr w:type="spellStart"/>
            <w:r w:rsidRPr="00DD67F4">
              <w:rPr>
                <w:sz w:val="24"/>
                <w:szCs w:val="24"/>
              </w:rPr>
              <w:t>MySQL</w:t>
            </w:r>
            <w:proofErr w:type="spellEnd"/>
          </w:p>
        </w:tc>
        <w:tc>
          <w:tcPr>
            <w:tcW w:w="1979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proofErr w:type="spellStart"/>
            <w:r w:rsidRPr="00DD67F4">
              <w:rPr>
                <w:sz w:val="24"/>
                <w:szCs w:val="24"/>
              </w:rPr>
              <w:t>Oracle</w:t>
            </w:r>
            <w:proofErr w:type="spellEnd"/>
            <w:r w:rsidRPr="00DD67F4">
              <w:rPr>
                <w:sz w:val="24"/>
                <w:szCs w:val="24"/>
              </w:rPr>
              <w:t xml:space="preserve"> </w:t>
            </w:r>
            <w:proofErr w:type="spellStart"/>
            <w:r w:rsidRPr="00DD67F4">
              <w:rPr>
                <w:sz w:val="24"/>
                <w:szCs w:val="24"/>
              </w:rPr>
              <w:t>Database</w:t>
            </w:r>
            <w:proofErr w:type="spellEnd"/>
          </w:p>
        </w:tc>
      </w:tr>
      <w:tr w:rsidR="00676F8F" w:rsidRPr="00DD67F4" w:rsidTr="00E34EAA">
        <w:trPr>
          <w:trHeight w:val="1004"/>
        </w:trPr>
        <w:tc>
          <w:tcPr>
            <w:tcW w:w="1696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Стоимость владения</w:t>
            </w:r>
          </w:p>
        </w:tc>
        <w:tc>
          <w:tcPr>
            <w:tcW w:w="2268" w:type="dxa"/>
          </w:tcPr>
          <w:p w:rsidR="00676F8F" w:rsidRPr="00DD67F4" w:rsidRDefault="00256DA0" w:rsidP="00256DA0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Express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r w:rsidR="00676F8F" w:rsidRPr="00DD67F4">
              <w:rPr>
                <w:sz w:val="24"/>
                <w:szCs w:val="24"/>
              </w:rPr>
              <w:t>бесплатно</w:t>
            </w:r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Бесплатный (</w:t>
            </w:r>
            <w:proofErr w:type="spellStart"/>
            <w:r w:rsidRPr="00DD67F4">
              <w:rPr>
                <w:sz w:val="24"/>
                <w:szCs w:val="24"/>
              </w:rPr>
              <w:t>Open</w:t>
            </w:r>
            <w:proofErr w:type="spellEnd"/>
            <w:r w:rsidRPr="00DD67F4">
              <w:rPr>
                <w:sz w:val="24"/>
                <w:szCs w:val="24"/>
              </w:rPr>
              <w:t xml:space="preserve"> </w:t>
            </w:r>
            <w:proofErr w:type="spellStart"/>
            <w:r w:rsidRPr="00DD67F4">
              <w:rPr>
                <w:sz w:val="24"/>
                <w:szCs w:val="24"/>
              </w:rPr>
              <w:t>Source</w:t>
            </w:r>
            <w:proofErr w:type="spellEnd"/>
            <w:r w:rsidRPr="00DD67F4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Бесплатный (</w:t>
            </w:r>
            <w:proofErr w:type="spellStart"/>
            <w:r w:rsidRPr="00DD67F4">
              <w:rPr>
                <w:sz w:val="24"/>
                <w:szCs w:val="24"/>
              </w:rPr>
              <w:t>Open</w:t>
            </w:r>
            <w:proofErr w:type="spellEnd"/>
            <w:r w:rsidRPr="00DD67F4">
              <w:rPr>
                <w:sz w:val="24"/>
                <w:szCs w:val="24"/>
              </w:rPr>
              <w:t xml:space="preserve"> </w:t>
            </w:r>
            <w:proofErr w:type="spellStart"/>
            <w:r w:rsidRPr="00DD67F4">
              <w:rPr>
                <w:sz w:val="24"/>
                <w:szCs w:val="24"/>
              </w:rPr>
              <w:t>Source</w:t>
            </w:r>
            <w:proofErr w:type="spellEnd"/>
            <w:r w:rsidRPr="00DD67F4">
              <w:rPr>
                <w:sz w:val="24"/>
                <w:szCs w:val="24"/>
              </w:rPr>
              <w:t>)</w:t>
            </w:r>
          </w:p>
        </w:tc>
        <w:tc>
          <w:tcPr>
            <w:tcW w:w="1979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Высокая стоимость лицензий</w:t>
            </w:r>
          </w:p>
        </w:tc>
      </w:tr>
      <w:tr w:rsidR="00676F8F" w:rsidRPr="00DD67F4" w:rsidTr="00E34EAA">
        <w:tc>
          <w:tcPr>
            <w:tcW w:w="1696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 xml:space="preserve">Интеграция с экосистемой </w:t>
            </w:r>
            <w:proofErr w:type="spellStart"/>
            <w:r w:rsidRPr="00DD67F4">
              <w:rPr>
                <w:sz w:val="24"/>
                <w:szCs w:val="24"/>
              </w:rPr>
              <w:t>Microsoft</w:t>
            </w:r>
            <w:proofErr w:type="spellEnd"/>
          </w:p>
        </w:tc>
        <w:tc>
          <w:tcPr>
            <w:tcW w:w="2268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  <w:lang w:val="en-US"/>
              </w:rPr>
            </w:pPr>
            <w:r w:rsidRPr="00DD67F4">
              <w:rPr>
                <w:sz w:val="24"/>
                <w:szCs w:val="24"/>
              </w:rPr>
              <w:t>Полная</w:t>
            </w:r>
            <w:r w:rsidRPr="00DD67F4">
              <w:rPr>
                <w:sz w:val="24"/>
                <w:szCs w:val="24"/>
                <w:lang w:val="en-US"/>
              </w:rPr>
              <w:t xml:space="preserve"> </w:t>
            </w:r>
            <w:r w:rsidRPr="00DD67F4">
              <w:rPr>
                <w:sz w:val="24"/>
                <w:szCs w:val="24"/>
              </w:rPr>
              <w:t>интеграция</w:t>
            </w:r>
            <w:r w:rsidRPr="00DD67F4">
              <w:rPr>
                <w:sz w:val="24"/>
                <w:szCs w:val="24"/>
                <w:lang w:val="en-US"/>
              </w:rPr>
              <w:t xml:space="preserve"> </w:t>
            </w:r>
            <w:r w:rsidRPr="00DD67F4">
              <w:rPr>
                <w:sz w:val="24"/>
                <w:szCs w:val="24"/>
              </w:rPr>
              <w:t>с</w:t>
            </w:r>
            <w:r w:rsidRPr="00DD67F4">
              <w:rPr>
                <w:sz w:val="24"/>
                <w:szCs w:val="24"/>
                <w:lang w:val="en-US"/>
              </w:rPr>
              <w:t xml:space="preserve"> Active Directory, .NET, Power BI, Azure</w:t>
            </w:r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Средняя (требует дополнительных адаптеров)</w:t>
            </w:r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Средняя</w:t>
            </w:r>
          </w:p>
        </w:tc>
        <w:tc>
          <w:tcPr>
            <w:tcW w:w="1979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Низкая (ориентирован на собственную экосистему)</w:t>
            </w:r>
          </w:p>
        </w:tc>
      </w:tr>
      <w:tr w:rsidR="00676F8F" w:rsidRPr="00DD67F4" w:rsidTr="00E34EAA">
        <w:tc>
          <w:tcPr>
            <w:tcW w:w="1696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Инструменты администрирования</w:t>
            </w:r>
          </w:p>
        </w:tc>
        <w:tc>
          <w:tcPr>
            <w:tcW w:w="2268" w:type="dxa"/>
          </w:tcPr>
          <w:p w:rsidR="00676F8F" w:rsidRPr="00DD67F4" w:rsidRDefault="00256DA0" w:rsidP="00256DA0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SSMS, Azure Data Studio - </w:t>
            </w:r>
            <w:r w:rsidR="00676F8F" w:rsidRPr="00DD67F4">
              <w:rPr>
                <w:sz w:val="24"/>
                <w:szCs w:val="24"/>
              </w:rPr>
              <w:t>зрелые</w:t>
            </w:r>
            <w:r w:rsidR="00676F8F" w:rsidRPr="00DD67F4">
              <w:rPr>
                <w:sz w:val="24"/>
                <w:szCs w:val="24"/>
                <w:lang w:val="en-US"/>
              </w:rPr>
              <w:t xml:space="preserve">, </w:t>
            </w:r>
            <w:r w:rsidR="00676F8F" w:rsidRPr="00DD67F4">
              <w:rPr>
                <w:sz w:val="24"/>
                <w:szCs w:val="24"/>
              </w:rPr>
              <w:t>интуитивные</w:t>
            </w:r>
          </w:p>
        </w:tc>
        <w:tc>
          <w:tcPr>
            <w:tcW w:w="1701" w:type="dxa"/>
          </w:tcPr>
          <w:p w:rsidR="00676F8F" w:rsidRPr="00DD67F4" w:rsidRDefault="00256DA0" w:rsidP="00256DA0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pgAdmin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DBeaver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r w:rsidR="00676F8F" w:rsidRPr="00DD67F4">
              <w:rPr>
                <w:sz w:val="24"/>
                <w:szCs w:val="24"/>
              </w:rPr>
              <w:lastRenderedPageBreak/>
              <w:t>функциональные</w:t>
            </w:r>
          </w:p>
        </w:tc>
        <w:tc>
          <w:tcPr>
            <w:tcW w:w="1701" w:type="dxa"/>
          </w:tcPr>
          <w:p w:rsidR="00676F8F" w:rsidRPr="00DD67F4" w:rsidRDefault="00256DA0" w:rsidP="00256DA0">
            <w:pPr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MySQL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Workbench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r w:rsidR="00676F8F" w:rsidRPr="00DD67F4">
              <w:rPr>
                <w:sz w:val="24"/>
                <w:szCs w:val="24"/>
              </w:rPr>
              <w:lastRenderedPageBreak/>
              <w:t>удобный, но ограниченный</w:t>
            </w:r>
          </w:p>
        </w:tc>
        <w:tc>
          <w:tcPr>
            <w:tcW w:w="1979" w:type="dxa"/>
          </w:tcPr>
          <w:p w:rsidR="00676F8F" w:rsidRPr="00DD67F4" w:rsidRDefault="00256DA0" w:rsidP="00256DA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OEM - </w:t>
            </w:r>
            <w:r w:rsidR="00676F8F" w:rsidRPr="00DD67F4">
              <w:rPr>
                <w:sz w:val="24"/>
                <w:szCs w:val="24"/>
              </w:rPr>
              <w:t>мощный, но сложный в освоении</w:t>
            </w:r>
          </w:p>
        </w:tc>
      </w:tr>
      <w:tr w:rsidR="00676F8F" w:rsidRPr="00DD67F4" w:rsidTr="00E34EAA">
        <w:tc>
          <w:tcPr>
            <w:tcW w:w="1696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Транзакционная надёжность</w:t>
            </w:r>
          </w:p>
        </w:tc>
        <w:tc>
          <w:tcPr>
            <w:tcW w:w="2268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Высокая, полная поддержка ACID</w:t>
            </w:r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Высокая, полная поддержка ACID</w:t>
            </w:r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  <w:lang w:val="en-US"/>
              </w:rPr>
            </w:pPr>
            <w:r w:rsidRPr="00DD67F4">
              <w:rPr>
                <w:sz w:val="24"/>
                <w:szCs w:val="24"/>
              </w:rPr>
              <w:t>Средняя</w:t>
            </w:r>
          </w:p>
        </w:tc>
        <w:tc>
          <w:tcPr>
            <w:tcW w:w="1979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Очень высокая</w:t>
            </w:r>
          </w:p>
        </w:tc>
      </w:tr>
      <w:tr w:rsidR="00676F8F" w:rsidRPr="00DD67F4" w:rsidTr="00E34EAA">
        <w:tc>
          <w:tcPr>
            <w:tcW w:w="1696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proofErr w:type="spellStart"/>
            <w:r w:rsidRPr="00DD67F4">
              <w:rPr>
                <w:sz w:val="24"/>
                <w:szCs w:val="24"/>
              </w:rPr>
              <w:t>Темпоральные</w:t>
            </w:r>
            <w:proofErr w:type="spellEnd"/>
            <w:r w:rsidRPr="00DD67F4">
              <w:rPr>
                <w:sz w:val="24"/>
                <w:szCs w:val="24"/>
              </w:rPr>
              <w:t xml:space="preserve"> таблицы</w:t>
            </w:r>
          </w:p>
        </w:tc>
        <w:tc>
          <w:tcPr>
            <w:tcW w:w="2268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  <w:lang w:val="en-US"/>
              </w:rPr>
            </w:pPr>
            <w:r w:rsidRPr="00DD67F4">
              <w:rPr>
                <w:sz w:val="24"/>
                <w:szCs w:val="24"/>
              </w:rPr>
              <w:t>Встроенная</w:t>
            </w:r>
            <w:r w:rsidRPr="00DD67F4">
              <w:rPr>
                <w:sz w:val="24"/>
                <w:szCs w:val="24"/>
                <w:lang w:val="en-US"/>
              </w:rPr>
              <w:t xml:space="preserve"> </w:t>
            </w:r>
            <w:r w:rsidRPr="00DD67F4">
              <w:rPr>
                <w:sz w:val="24"/>
                <w:szCs w:val="24"/>
              </w:rPr>
              <w:t>поддержка</w:t>
            </w:r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Поддержка с версии 10</w:t>
            </w:r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 xml:space="preserve">Отсутствует </w:t>
            </w:r>
            <w:proofErr w:type="spellStart"/>
            <w:r w:rsidRPr="00DD67F4">
              <w:rPr>
                <w:sz w:val="24"/>
                <w:szCs w:val="24"/>
              </w:rPr>
              <w:t>нативная</w:t>
            </w:r>
            <w:proofErr w:type="spellEnd"/>
            <w:r w:rsidRPr="00DD67F4">
              <w:rPr>
                <w:sz w:val="24"/>
                <w:szCs w:val="24"/>
              </w:rPr>
              <w:t xml:space="preserve"> поддержка</w:t>
            </w:r>
          </w:p>
        </w:tc>
        <w:tc>
          <w:tcPr>
            <w:tcW w:w="1979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Поддержка с версии 12c</w:t>
            </w:r>
          </w:p>
        </w:tc>
      </w:tr>
      <w:tr w:rsidR="00676F8F" w:rsidRPr="00DD67F4" w:rsidTr="00E34EAA">
        <w:tc>
          <w:tcPr>
            <w:tcW w:w="1696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2268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  <w:lang w:val="en-US"/>
              </w:rPr>
            </w:pPr>
            <w:r w:rsidRPr="00DD67F4">
              <w:rPr>
                <w:sz w:val="24"/>
                <w:szCs w:val="24"/>
              </w:rPr>
              <w:t>Высокая</w:t>
            </w:r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Высокая</w:t>
            </w:r>
          </w:p>
        </w:tc>
        <w:tc>
          <w:tcPr>
            <w:tcW w:w="1701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Средняя</w:t>
            </w:r>
          </w:p>
        </w:tc>
        <w:tc>
          <w:tcPr>
            <w:tcW w:w="1979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Очень высокая</w:t>
            </w:r>
          </w:p>
        </w:tc>
      </w:tr>
      <w:tr w:rsidR="00676F8F" w:rsidRPr="00DD67F4" w:rsidTr="00E34EAA">
        <w:tc>
          <w:tcPr>
            <w:tcW w:w="1696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Производительность при финансовых расчётах</w:t>
            </w:r>
          </w:p>
        </w:tc>
        <w:tc>
          <w:tcPr>
            <w:tcW w:w="2268" w:type="dxa"/>
          </w:tcPr>
          <w:p w:rsidR="00676F8F" w:rsidRPr="00DD67F4" w:rsidRDefault="00676F8F" w:rsidP="00256DA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 -</w:t>
            </w:r>
            <w:r w:rsidRPr="00DD67F4">
              <w:rPr>
                <w:sz w:val="24"/>
                <w:szCs w:val="24"/>
              </w:rPr>
              <w:t xml:space="preserve"> оптимизирован для OLTP-нагрузок с большими объёмами</w:t>
            </w:r>
          </w:p>
        </w:tc>
        <w:tc>
          <w:tcPr>
            <w:tcW w:w="1701" w:type="dxa"/>
          </w:tcPr>
          <w:p w:rsidR="00676F8F" w:rsidRPr="00DD67F4" w:rsidRDefault="00256DA0" w:rsidP="00256DA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Высокая - </w:t>
            </w:r>
            <w:r w:rsidR="00676F8F" w:rsidRPr="00DD67F4">
              <w:rPr>
                <w:sz w:val="24"/>
                <w:szCs w:val="24"/>
              </w:rPr>
              <w:t>хорошая производительность при правильной настройке</w:t>
            </w:r>
          </w:p>
        </w:tc>
        <w:tc>
          <w:tcPr>
            <w:tcW w:w="1701" w:type="dxa"/>
          </w:tcPr>
          <w:p w:rsidR="00676F8F" w:rsidRPr="00DD67F4" w:rsidRDefault="00256DA0" w:rsidP="00256DA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Средняя - </w:t>
            </w:r>
            <w:r w:rsidR="00676F8F" w:rsidRPr="00DD67F4">
              <w:rPr>
                <w:sz w:val="24"/>
                <w:szCs w:val="24"/>
              </w:rPr>
              <w:t>уступает при сложных транзакционных сценариях</w:t>
            </w:r>
          </w:p>
        </w:tc>
        <w:tc>
          <w:tcPr>
            <w:tcW w:w="1979" w:type="dxa"/>
          </w:tcPr>
          <w:p w:rsidR="00676F8F" w:rsidRPr="00DD67F4" w:rsidRDefault="00256DA0" w:rsidP="00256DA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Очень высокая - </w:t>
            </w:r>
            <w:r w:rsidR="00676F8F" w:rsidRPr="00DD67F4">
              <w:rPr>
                <w:sz w:val="24"/>
                <w:szCs w:val="24"/>
              </w:rPr>
              <w:t>эталон для финансового сектора</w:t>
            </w:r>
          </w:p>
        </w:tc>
      </w:tr>
    </w:tbl>
    <w:p w:rsidR="00E86A23" w:rsidRPr="00E86A23" w:rsidRDefault="00E86A23" w:rsidP="00676F8F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E86A23">
        <w:rPr>
          <w:rFonts w:eastAsia="Times New Roman"/>
          <w:bCs/>
          <w:color w:val="0F1115"/>
          <w:szCs w:val="28"/>
          <w:lang w:eastAsia="ru-RU"/>
        </w:rPr>
        <w:t>Обоснование выбора:</w:t>
      </w:r>
      <w:r w:rsidRPr="00E86A23">
        <w:rPr>
          <w:rFonts w:eastAsia="Times New Roman"/>
          <w:color w:val="0F1115"/>
          <w:szCs w:val="28"/>
          <w:lang w:eastAsia="ru-RU"/>
        </w:rPr>
        <w:t xml:space="preserve"> SQL </w:t>
      </w:r>
      <w:proofErr w:type="spellStart"/>
      <w:r w:rsidRPr="00E86A23">
        <w:rPr>
          <w:rFonts w:eastAsia="Times New Roman"/>
          <w:color w:val="0F1115"/>
          <w:szCs w:val="28"/>
          <w:lang w:eastAsia="ru-RU"/>
        </w:rPr>
        <w:t>Server</w:t>
      </w:r>
      <w:proofErr w:type="spellEnd"/>
      <w:r w:rsidRPr="00E86A23">
        <w:rPr>
          <w:rFonts w:eastAsia="Times New Roman"/>
          <w:color w:val="0F1115"/>
          <w:szCs w:val="28"/>
          <w:lang w:eastAsia="ru-RU"/>
        </w:rPr>
        <w:t xml:space="preserve"> 2022 обеспечивает необходимый уровень надёжности, производительности и безопасности для банковской системы. Наличие встроенных </w:t>
      </w:r>
      <w:proofErr w:type="spellStart"/>
      <w:r w:rsidRPr="00E86A23">
        <w:rPr>
          <w:rFonts w:eastAsia="Times New Roman"/>
          <w:color w:val="0F1115"/>
          <w:szCs w:val="28"/>
          <w:lang w:eastAsia="ru-RU"/>
        </w:rPr>
        <w:t>темпоральных</w:t>
      </w:r>
      <w:proofErr w:type="spellEnd"/>
      <w:r w:rsidRPr="00E86A23">
        <w:rPr>
          <w:rFonts w:eastAsia="Times New Roman"/>
          <w:color w:val="0F1115"/>
          <w:szCs w:val="28"/>
          <w:lang w:eastAsia="ru-RU"/>
        </w:rPr>
        <w:t xml:space="preserve"> таблиц позволяет легко реализовать хранение истории изменений данных. Редакция </w:t>
      </w:r>
      <w:proofErr w:type="spellStart"/>
      <w:r w:rsidRPr="00E86A23">
        <w:rPr>
          <w:rFonts w:eastAsia="Times New Roman"/>
          <w:color w:val="0F1115"/>
          <w:szCs w:val="28"/>
          <w:lang w:eastAsia="ru-RU"/>
        </w:rPr>
        <w:t>Express</w:t>
      </w:r>
      <w:proofErr w:type="spellEnd"/>
      <w:r w:rsidRPr="00E86A23">
        <w:rPr>
          <w:rFonts w:eastAsia="Times New Roman"/>
          <w:color w:val="0F1115"/>
          <w:szCs w:val="28"/>
          <w:lang w:eastAsia="ru-RU"/>
        </w:rPr>
        <w:t xml:space="preserve"> </w:t>
      </w:r>
      <w:proofErr w:type="spellStart"/>
      <w:r w:rsidRPr="00E86A23">
        <w:rPr>
          <w:rFonts w:eastAsia="Times New Roman"/>
          <w:color w:val="0F1115"/>
          <w:szCs w:val="28"/>
          <w:lang w:eastAsia="ru-RU"/>
        </w:rPr>
        <w:t>Edition</w:t>
      </w:r>
      <w:proofErr w:type="spellEnd"/>
      <w:r w:rsidRPr="00E86A23">
        <w:rPr>
          <w:rFonts w:eastAsia="Times New Roman"/>
          <w:color w:val="0F1115"/>
          <w:szCs w:val="28"/>
          <w:lang w:eastAsia="ru-RU"/>
        </w:rPr>
        <w:t xml:space="preserve"> (бесплатная) полностью подходит для разработки </w:t>
      </w:r>
      <w:r w:rsidR="00A15147">
        <w:rPr>
          <w:rFonts w:eastAsia="Times New Roman"/>
          <w:color w:val="0F1115"/>
          <w:szCs w:val="28"/>
          <w:lang w:eastAsia="ru-RU"/>
        </w:rPr>
        <w:t>и тестирования</w:t>
      </w:r>
      <w:r w:rsidRPr="00E86A23">
        <w:rPr>
          <w:rFonts w:eastAsia="Times New Roman"/>
          <w:color w:val="0F1115"/>
          <w:szCs w:val="28"/>
          <w:lang w:eastAsia="ru-RU"/>
        </w:rPr>
        <w:t xml:space="preserve">, а для промышленной эксплуатации могут быть использованы </w:t>
      </w:r>
      <w:proofErr w:type="spellStart"/>
      <w:r w:rsidRPr="00E86A23">
        <w:rPr>
          <w:rFonts w:eastAsia="Times New Roman"/>
          <w:color w:val="0F1115"/>
          <w:szCs w:val="28"/>
          <w:lang w:eastAsia="ru-RU"/>
        </w:rPr>
        <w:t>Standard</w:t>
      </w:r>
      <w:proofErr w:type="spellEnd"/>
      <w:r w:rsidRPr="00E86A23">
        <w:rPr>
          <w:rFonts w:eastAsia="Times New Roman"/>
          <w:color w:val="0F1115"/>
          <w:szCs w:val="28"/>
          <w:lang w:eastAsia="ru-RU"/>
        </w:rPr>
        <w:t xml:space="preserve"> или </w:t>
      </w:r>
      <w:proofErr w:type="spellStart"/>
      <w:r w:rsidRPr="00E86A23">
        <w:rPr>
          <w:rFonts w:eastAsia="Times New Roman"/>
          <w:color w:val="0F1115"/>
          <w:szCs w:val="28"/>
          <w:lang w:eastAsia="ru-RU"/>
        </w:rPr>
        <w:t>Enterprise</w:t>
      </w:r>
      <w:proofErr w:type="spellEnd"/>
      <w:r w:rsidRPr="00E86A23">
        <w:rPr>
          <w:rFonts w:eastAsia="Times New Roman"/>
          <w:color w:val="0F1115"/>
          <w:szCs w:val="28"/>
          <w:lang w:eastAsia="ru-RU"/>
        </w:rPr>
        <w:t xml:space="preserve"> </w:t>
      </w:r>
      <w:proofErr w:type="spellStart"/>
      <w:r w:rsidRPr="00E86A23">
        <w:rPr>
          <w:rFonts w:eastAsia="Times New Roman"/>
          <w:color w:val="0F1115"/>
          <w:szCs w:val="28"/>
          <w:lang w:eastAsia="ru-RU"/>
        </w:rPr>
        <w:t>Edition</w:t>
      </w:r>
      <w:proofErr w:type="spellEnd"/>
      <w:r w:rsidRPr="00E86A23">
        <w:rPr>
          <w:rFonts w:eastAsia="Times New Roman"/>
          <w:color w:val="0F1115"/>
          <w:szCs w:val="28"/>
          <w:lang w:eastAsia="ru-RU"/>
        </w:rPr>
        <w:t>.</w:t>
      </w:r>
    </w:p>
    <w:p w:rsidR="00256DA0" w:rsidRDefault="00E86A23" w:rsidP="00F61F81">
      <w:pPr>
        <w:numPr>
          <w:ilvl w:val="0"/>
          <w:numId w:val="3"/>
        </w:numPr>
        <w:shd w:val="clear" w:color="auto" w:fill="FFFFFF"/>
        <w:rPr>
          <w:rFonts w:eastAsia="Times New Roman"/>
          <w:color w:val="0F1115"/>
          <w:szCs w:val="28"/>
          <w:lang w:eastAsia="ru-RU"/>
        </w:rPr>
      </w:pPr>
      <w:r w:rsidRPr="00E86A23">
        <w:rPr>
          <w:rFonts w:eastAsia="Times New Roman"/>
          <w:bCs/>
          <w:color w:val="0F1115"/>
          <w:szCs w:val="28"/>
          <w:lang w:eastAsia="ru-RU"/>
        </w:rPr>
        <w:t>Язык реализации:</w:t>
      </w:r>
      <w:r w:rsidR="00256DA0">
        <w:rPr>
          <w:rFonts w:eastAsia="Times New Roman"/>
          <w:color w:val="0F1115"/>
          <w:szCs w:val="28"/>
          <w:lang w:eastAsia="ru-RU"/>
        </w:rPr>
        <w:t> </w:t>
      </w:r>
      <w:proofErr w:type="spellStart"/>
      <w:r w:rsidR="00256DA0">
        <w:rPr>
          <w:rFonts w:eastAsia="Times New Roman"/>
          <w:color w:val="0F1115"/>
          <w:szCs w:val="28"/>
          <w:lang w:eastAsia="ru-RU"/>
        </w:rPr>
        <w:t>Transact</w:t>
      </w:r>
      <w:proofErr w:type="spellEnd"/>
      <w:r w:rsidR="00256DA0">
        <w:rPr>
          <w:rFonts w:eastAsia="Times New Roman"/>
          <w:color w:val="0F1115"/>
          <w:szCs w:val="28"/>
          <w:lang w:eastAsia="ru-RU"/>
        </w:rPr>
        <w:t>-SQL (T-SQL).</w:t>
      </w:r>
    </w:p>
    <w:p w:rsidR="00A87B5C" w:rsidRDefault="00A87B5C" w:rsidP="00A15147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>
        <w:rPr>
          <w:rFonts w:eastAsia="Times New Roman"/>
          <w:color w:val="0F1115"/>
          <w:szCs w:val="28"/>
          <w:lang w:eastAsia="ru-RU"/>
        </w:rPr>
        <w:t xml:space="preserve">Язык реализации - </w:t>
      </w:r>
      <w:r w:rsidRPr="00A87B5C">
        <w:rPr>
          <w:rFonts w:eastAsia="Times New Roman"/>
          <w:color w:val="0F1115"/>
          <w:szCs w:val="28"/>
          <w:lang w:eastAsia="ru-RU"/>
        </w:rPr>
        <w:t>это программное средство, определяющее способ написания и исполнения бизнес-логики информационной системы. В зависимости от архитектуры логика может быть реализована на универсальных языках программирования (</w:t>
      </w:r>
      <w:proofErr w:type="spellStart"/>
      <w:r w:rsidRPr="00A87B5C">
        <w:rPr>
          <w:rFonts w:eastAsia="Times New Roman"/>
          <w:color w:val="0F1115"/>
          <w:szCs w:val="28"/>
          <w:lang w:eastAsia="ru-RU"/>
        </w:rPr>
        <w:t>Java</w:t>
      </w:r>
      <w:proofErr w:type="spellEnd"/>
      <w:r w:rsidRPr="00A87B5C">
        <w:rPr>
          <w:rFonts w:eastAsia="Times New Roman"/>
          <w:color w:val="0F1115"/>
          <w:szCs w:val="28"/>
          <w:lang w:eastAsia="ru-RU"/>
        </w:rPr>
        <w:t>, C#) на стороне внешнего приложения либо на процедурных языках SQL (T-SQL, PL/</w:t>
      </w:r>
      <w:proofErr w:type="spellStart"/>
      <w:r w:rsidRPr="00A87B5C">
        <w:rPr>
          <w:rFonts w:eastAsia="Times New Roman"/>
          <w:color w:val="0F1115"/>
          <w:szCs w:val="28"/>
          <w:lang w:eastAsia="ru-RU"/>
        </w:rPr>
        <w:t>pgSQL</w:t>
      </w:r>
      <w:proofErr w:type="spellEnd"/>
      <w:r w:rsidRPr="00A87B5C">
        <w:rPr>
          <w:rFonts w:eastAsia="Times New Roman"/>
          <w:color w:val="0F1115"/>
          <w:szCs w:val="28"/>
          <w:lang w:eastAsia="ru-RU"/>
        </w:rPr>
        <w:t xml:space="preserve">) непосредственно внутри базы данных. Выбор языка влияет на </w:t>
      </w:r>
      <w:r w:rsidRPr="00A87B5C">
        <w:rPr>
          <w:rFonts w:eastAsia="Times New Roman"/>
          <w:color w:val="0F1115"/>
          <w:szCs w:val="28"/>
          <w:lang w:eastAsia="ru-RU"/>
        </w:rPr>
        <w:lastRenderedPageBreak/>
        <w:t>производительность массовых операций, безопасность хранения данных, централизацию управления бизнес-правилами и сложность последующего масштабирования системы.</w:t>
      </w:r>
    </w:p>
    <w:p w:rsidR="00A87B5C" w:rsidRPr="00A87B5C" w:rsidRDefault="00A87B5C" w:rsidP="00A87B5C">
      <w:pPr>
        <w:pStyle w:val="a9"/>
        <w:keepNext/>
        <w:spacing w:after="0" w:line="360" w:lineRule="auto"/>
        <w:rPr>
          <w:b w:val="0"/>
          <w:color w:val="auto"/>
          <w:sz w:val="28"/>
          <w:szCs w:val="28"/>
        </w:rPr>
      </w:pPr>
      <w:r w:rsidRPr="00A87B5C">
        <w:rPr>
          <w:b w:val="0"/>
          <w:color w:val="auto"/>
          <w:sz w:val="28"/>
          <w:szCs w:val="28"/>
        </w:rPr>
        <w:t xml:space="preserve">Таблица </w:t>
      </w:r>
      <w:r w:rsidR="001414E2">
        <w:rPr>
          <w:b w:val="0"/>
          <w:color w:val="auto"/>
          <w:sz w:val="28"/>
          <w:szCs w:val="28"/>
        </w:rPr>
        <w:t>2.1.2</w:t>
      </w:r>
      <w:r w:rsidRPr="00A87B5C">
        <w:rPr>
          <w:b w:val="0"/>
          <w:color w:val="auto"/>
          <w:sz w:val="28"/>
          <w:szCs w:val="28"/>
        </w:rPr>
        <w:t xml:space="preserve"> - Сравнение аналогов языков реализации</w:t>
      </w:r>
    </w:p>
    <w:tbl>
      <w:tblPr>
        <w:tblStyle w:val="a6"/>
        <w:tblW w:w="9571" w:type="dxa"/>
        <w:tblLayout w:type="fixed"/>
        <w:tblLook w:val="04A0" w:firstRow="1" w:lastRow="0" w:firstColumn="1" w:lastColumn="0" w:noHBand="0" w:noVBand="1"/>
      </w:tblPr>
      <w:tblGrid>
        <w:gridCol w:w="1668"/>
        <w:gridCol w:w="3260"/>
        <w:gridCol w:w="1701"/>
        <w:gridCol w:w="2942"/>
      </w:tblGrid>
      <w:tr w:rsidR="00256DA0" w:rsidRPr="00DD67F4" w:rsidTr="00A87B5C">
        <w:tc>
          <w:tcPr>
            <w:tcW w:w="1668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Критерий</w:t>
            </w:r>
          </w:p>
        </w:tc>
        <w:tc>
          <w:tcPr>
            <w:tcW w:w="3260" w:type="dxa"/>
          </w:tcPr>
          <w:p w:rsidR="00256DA0" w:rsidRPr="001414E2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  <w:lang w:val="en-US"/>
              </w:rPr>
              <w:t>T</w:t>
            </w:r>
            <w:r w:rsidRPr="001414E2">
              <w:rPr>
                <w:sz w:val="24"/>
                <w:szCs w:val="24"/>
              </w:rPr>
              <w:t>-</w:t>
            </w:r>
            <w:r w:rsidRPr="00DD67F4">
              <w:rPr>
                <w:sz w:val="24"/>
                <w:szCs w:val="24"/>
                <w:lang w:val="en-US"/>
              </w:rPr>
              <w:t>SQL</w:t>
            </w:r>
            <w:r w:rsidRPr="001414E2">
              <w:rPr>
                <w:sz w:val="24"/>
                <w:szCs w:val="24"/>
              </w:rPr>
              <w:t xml:space="preserve"> (</w:t>
            </w:r>
            <w:r w:rsidRPr="00DD67F4">
              <w:rPr>
                <w:sz w:val="24"/>
                <w:szCs w:val="24"/>
                <w:lang w:val="en-US"/>
              </w:rPr>
              <w:t>MS</w:t>
            </w:r>
            <w:r w:rsidRPr="001414E2">
              <w:rPr>
                <w:sz w:val="24"/>
                <w:szCs w:val="24"/>
              </w:rPr>
              <w:t xml:space="preserve"> </w:t>
            </w:r>
            <w:r w:rsidRPr="00DD67F4">
              <w:rPr>
                <w:sz w:val="24"/>
                <w:szCs w:val="24"/>
                <w:lang w:val="en-US"/>
              </w:rPr>
              <w:t>SQL</w:t>
            </w:r>
            <w:r w:rsidRPr="001414E2">
              <w:rPr>
                <w:sz w:val="24"/>
                <w:szCs w:val="24"/>
              </w:rPr>
              <w:t xml:space="preserve"> </w:t>
            </w:r>
            <w:r w:rsidRPr="00DD67F4">
              <w:rPr>
                <w:sz w:val="24"/>
                <w:szCs w:val="24"/>
                <w:lang w:val="en-US"/>
              </w:rPr>
              <w:t>Server</w:t>
            </w:r>
            <w:r w:rsidRPr="001414E2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PL/</w:t>
            </w:r>
            <w:proofErr w:type="spellStart"/>
            <w:r w:rsidRPr="00DD67F4">
              <w:rPr>
                <w:sz w:val="24"/>
                <w:szCs w:val="24"/>
              </w:rPr>
              <w:t>pgSQL</w:t>
            </w:r>
            <w:proofErr w:type="spellEnd"/>
            <w:r w:rsidRPr="00DD67F4">
              <w:rPr>
                <w:sz w:val="24"/>
                <w:szCs w:val="24"/>
              </w:rPr>
              <w:t xml:space="preserve"> (</w:t>
            </w:r>
            <w:proofErr w:type="spellStart"/>
            <w:r w:rsidRPr="00DD67F4">
              <w:rPr>
                <w:sz w:val="24"/>
                <w:szCs w:val="24"/>
              </w:rPr>
              <w:t>PostgreSQL</w:t>
            </w:r>
            <w:proofErr w:type="spellEnd"/>
            <w:r w:rsidRPr="00DD67F4">
              <w:rPr>
                <w:sz w:val="24"/>
                <w:szCs w:val="24"/>
              </w:rPr>
              <w:t>)</w:t>
            </w:r>
          </w:p>
        </w:tc>
        <w:tc>
          <w:tcPr>
            <w:tcW w:w="2942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proofErr w:type="spellStart"/>
            <w:r w:rsidRPr="00DD67F4">
              <w:rPr>
                <w:sz w:val="24"/>
                <w:szCs w:val="24"/>
              </w:rPr>
              <w:t>Java</w:t>
            </w:r>
            <w:proofErr w:type="spellEnd"/>
            <w:r w:rsidRPr="00DD67F4">
              <w:rPr>
                <w:sz w:val="24"/>
                <w:szCs w:val="24"/>
              </w:rPr>
              <w:t xml:space="preserve"> / C# (приложение)</w:t>
            </w:r>
          </w:p>
        </w:tc>
      </w:tr>
      <w:tr w:rsidR="00256DA0" w:rsidRPr="00DD67F4" w:rsidTr="00A87B5C">
        <w:tc>
          <w:tcPr>
            <w:tcW w:w="1668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Локализация логики</w:t>
            </w:r>
          </w:p>
        </w:tc>
        <w:tc>
          <w:tcPr>
            <w:tcW w:w="3260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Вся бизнес-логика находится в БД, централизованное управление</w:t>
            </w:r>
          </w:p>
        </w:tc>
        <w:tc>
          <w:tcPr>
            <w:tcW w:w="1701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Аналогично T-SQL, логика в БД</w:t>
            </w:r>
          </w:p>
        </w:tc>
        <w:tc>
          <w:tcPr>
            <w:tcW w:w="2942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Логика распределена между приложением и БД</w:t>
            </w:r>
          </w:p>
        </w:tc>
      </w:tr>
      <w:tr w:rsidR="00256DA0" w:rsidRPr="00DD67F4" w:rsidTr="00A87B5C">
        <w:tc>
          <w:tcPr>
            <w:tcW w:w="1668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Производительность при массовых операциях</w:t>
            </w:r>
          </w:p>
        </w:tc>
        <w:tc>
          <w:tcPr>
            <w:tcW w:w="3260" w:type="dxa"/>
          </w:tcPr>
          <w:p w:rsidR="00256DA0" w:rsidRPr="00DD67F4" w:rsidRDefault="009F7F08" w:rsidP="00FF51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Высокая - </w:t>
            </w:r>
            <w:r w:rsidR="00256DA0" w:rsidRPr="00DD67F4">
              <w:rPr>
                <w:sz w:val="24"/>
                <w:szCs w:val="24"/>
              </w:rPr>
              <w:t>данные не покидают сервер БД</w:t>
            </w:r>
          </w:p>
        </w:tc>
        <w:tc>
          <w:tcPr>
            <w:tcW w:w="1701" w:type="dxa"/>
          </w:tcPr>
          <w:p w:rsidR="00256DA0" w:rsidRPr="00DD67F4" w:rsidRDefault="009F7F08" w:rsidP="00FF51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Высокая - </w:t>
            </w:r>
            <w:r w:rsidR="00256DA0" w:rsidRPr="00DD67F4">
              <w:rPr>
                <w:sz w:val="24"/>
                <w:szCs w:val="24"/>
              </w:rPr>
              <w:t>аналогичный принцип</w:t>
            </w:r>
          </w:p>
        </w:tc>
        <w:tc>
          <w:tcPr>
            <w:tcW w:w="2942" w:type="dxa"/>
          </w:tcPr>
          <w:p w:rsidR="00256DA0" w:rsidRPr="00DD67F4" w:rsidRDefault="009F7F08" w:rsidP="00FF51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Низкая - </w:t>
            </w:r>
            <w:r w:rsidR="00256DA0" w:rsidRPr="00DD67F4">
              <w:rPr>
                <w:sz w:val="24"/>
                <w:szCs w:val="24"/>
              </w:rPr>
              <w:t>множественные сетевые вызовы и передача данных</w:t>
            </w:r>
          </w:p>
        </w:tc>
      </w:tr>
      <w:tr w:rsidR="00256DA0" w:rsidRPr="00DD67F4" w:rsidTr="00A87B5C">
        <w:tc>
          <w:tcPr>
            <w:tcW w:w="1668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Безопасность</w:t>
            </w:r>
          </w:p>
        </w:tc>
        <w:tc>
          <w:tcPr>
            <w:tcW w:w="3260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В</w:t>
            </w:r>
            <w:r w:rsidR="009F7F08">
              <w:rPr>
                <w:sz w:val="24"/>
                <w:szCs w:val="24"/>
              </w:rPr>
              <w:t xml:space="preserve">ысокая - </w:t>
            </w:r>
            <w:r w:rsidRPr="00DD67F4">
              <w:rPr>
                <w:sz w:val="24"/>
                <w:szCs w:val="24"/>
              </w:rPr>
              <w:t>доступ только через процедуры, минимальные прямые права на таблицы</w:t>
            </w:r>
          </w:p>
        </w:tc>
        <w:tc>
          <w:tcPr>
            <w:tcW w:w="1701" w:type="dxa"/>
          </w:tcPr>
          <w:p w:rsidR="00256DA0" w:rsidRPr="00DD67F4" w:rsidRDefault="009F7F08" w:rsidP="00FF51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Высокая - </w:t>
            </w:r>
            <w:r w:rsidR="00256DA0" w:rsidRPr="00DD67F4">
              <w:rPr>
                <w:sz w:val="24"/>
                <w:szCs w:val="24"/>
              </w:rPr>
              <w:t>аналогичная модель</w:t>
            </w:r>
          </w:p>
        </w:tc>
        <w:tc>
          <w:tcPr>
            <w:tcW w:w="2942" w:type="dxa"/>
          </w:tcPr>
          <w:p w:rsidR="00256DA0" w:rsidRPr="00DD67F4" w:rsidRDefault="009F7F08" w:rsidP="00FF51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Средняя - </w:t>
            </w:r>
            <w:r w:rsidR="00256DA0" w:rsidRPr="00DD67F4">
              <w:rPr>
                <w:sz w:val="24"/>
                <w:szCs w:val="24"/>
              </w:rPr>
              <w:t>требуется больше открытых портов и учётных записей</w:t>
            </w:r>
          </w:p>
        </w:tc>
      </w:tr>
      <w:tr w:rsidR="00256DA0" w:rsidRPr="00DD67F4" w:rsidTr="00A87B5C">
        <w:tc>
          <w:tcPr>
            <w:tcW w:w="1668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Сложность масштабирования приложения</w:t>
            </w:r>
          </w:p>
        </w:tc>
        <w:tc>
          <w:tcPr>
            <w:tcW w:w="3260" w:type="dxa"/>
          </w:tcPr>
          <w:p w:rsidR="00256DA0" w:rsidRPr="00DD67F4" w:rsidRDefault="009F7F08" w:rsidP="00FF51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Низкая - </w:t>
            </w:r>
            <w:r w:rsidR="00256DA0" w:rsidRPr="00DD67F4">
              <w:rPr>
                <w:sz w:val="24"/>
                <w:szCs w:val="24"/>
              </w:rPr>
              <w:t>БД сама управляет нагрузкой</w:t>
            </w:r>
          </w:p>
        </w:tc>
        <w:tc>
          <w:tcPr>
            <w:tcW w:w="1701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Низкая</w:t>
            </w:r>
          </w:p>
        </w:tc>
        <w:tc>
          <w:tcPr>
            <w:tcW w:w="2942" w:type="dxa"/>
          </w:tcPr>
          <w:p w:rsidR="00256DA0" w:rsidRPr="00DD67F4" w:rsidRDefault="009F7F08" w:rsidP="00FF51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Высокая = </w:t>
            </w:r>
            <w:r w:rsidR="00256DA0" w:rsidRPr="00DD67F4">
              <w:rPr>
                <w:sz w:val="24"/>
                <w:szCs w:val="24"/>
              </w:rPr>
              <w:t>требуется балансировка, кэширование, дополнительные сервисы</w:t>
            </w:r>
          </w:p>
        </w:tc>
      </w:tr>
      <w:tr w:rsidR="00256DA0" w:rsidRPr="00DD67F4" w:rsidTr="00A87B5C">
        <w:tc>
          <w:tcPr>
            <w:tcW w:w="1668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Платформенная зависимость</w:t>
            </w:r>
          </w:p>
        </w:tc>
        <w:tc>
          <w:tcPr>
            <w:tcW w:w="3260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 xml:space="preserve">Привязан к экосистеме </w:t>
            </w:r>
            <w:proofErr w:type="spellStart"/>
            <w:r w:rsidRPr="00DD67F4">
              <w:rPr>
                <w:sz w:val="24"/>
                <w:szCs w:val="24"/>
              </w:rPr>
              <w:t>Microsoft</w:t>
            </w:r>
            <w:proofErr w:type="spellEnd"/>
            <w:r w:rsidRPr="00DD67F4">
              <w:rPr>
                <w:sz w:val="24"/>
                <w:szCs w:val="24"/>
              </w:rPr>
              <w:t xml:space="preserve"> (</w:t>
            </w:r>
            <w:proofErr w:type="spellStart"/>
            <w:r w:rsidRPr="00DD67F4">
              <w:rPr>
                <w:sz w:val="24"/>
                <w:szCs w:val="24"/>
              </w:rPr>
              <w:t>Windows</w:t>
            </w:r>
            <w:proofErr w:type="spellEnd"/>
            <w:r w:rsidRPr="00DD67F4">
              <w:rPr>
                <w:sz w:val="24"/>
                <w:szCs w:val="24"/>
              </w:rPr>
              <w:t>/</w:t>
            </w:r>
            <w:proofErr w:type="spellStart"/>
            <w:r w:rsidRPr="00DD67F4">
              <w:rPr>
                <w:sz w:val="24"/>
                <w:szCs w:val="24"/>
              </w:rPr>
              <w:t>Linux</w:t>
            </w:r>
            <w:proofErr w:type="spellEnd"/>
            <w:r w:rsidRPr="00DD67F4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Кроссплатформенный</w:t>
            </w:r>
          </w:p>
        </w:tc>
        <w:tc>
          <w:tcPr>
            <w:tcW w:w="2942" w:type="dxa"/>
          </w:tcPr>
          <w:p w:rsidR="00256DA0" w:rsidRPr="00DD67F4" w:rsidRDefault="00256DA0" w:rsidP="00FF512B">
            <w:pPr>
              <w:rPr>
                <w:sz w:val="24"/>
                <w:szCs w:val="24"/>
              </w:rPr>
            </w:pPr>
            <w:r w:rsidRPr="00DD67F4">
              <w:rPr>
                <w:sz w:val="24"/>
                <w:szCs w:val="24"/>
              </w:rPr>
              <w:t>Полностью кроссплатформенный</w:t>
            </w:r>
          </w:p>
        </w:tc>
      </w:tr>
    </w:tbl>
    <w:p w:rsidR="00256DA0" w:rsidRDefault="00256DA0" w:rsidP="00A87B5C">
      <w:pPr>
        <w:ind w:firstLine="709"/>
      </w:pPr>
      <w:r w:rsidRPr="00DD67F4">
        <w:t xml:space="preserve">T-SQL является процедурным расширением стандарта SQL, используемым исключительно в </w:t>
      </w:r>
      <w:proofErr w:type="spellStart"/>
      <w:r w:rsidRPr="00DD67F4">
        <w:t>Microsoft</w:t>
      </w:r>
      <w:proofErr w:type="spellEnd"/>
      <w:r w:rsidRPr="00DD67F4">
        <w:t xml:space="preserve"> SQL </w:t>
      </w:r>
      <w:proofErr w:type="spellStart"/>
      <w:r w:rsidRPr="00DD67F4">
        <w:t>Server</w:t>
      </w:r>
      <w:proofErr w:type="spellEnd"/>
      <w:r w:rsidRPr="00DD67F4">
        <w:t>. Его выбор обусловлен необходимостью реализации всей бизнес-логики (расчёт графиков платежей, начисление процентов, проверка целостности) непосредственно на стороне сервера БД в виде хранимых процедур и триггеров. Это обеспечивает централизацию кода, повышение производительности и безопасности.</w:t>
      </w:r>
    </w:p>
    <w:p w:rsidR="00A15147" w:rsidRPr="00A15147" w:rsidRDefault="00A15147" w:rsidP="00F61F81">
      <w:pPr>
        <w:numPr>
          <w:ilvl w:val="0"/>
          <w:numId w:val="3"/>
        </w:numPr>
        <w:shd w:val="clear" w:color="auto" w:fill="FFFFFF"/>
        <w:rPr>
          <w:rFonts w:eastAsia="Times New Roman"/>
          <w:color w:val="0F1115"/>
          <w:szCs w:val="28"/>
          <w:lang w:eastAsia="ru-RU"/>
        </w:rPr>
      </w:pPr>
      <w:r>
        <w:rPr>
          <w:rFonts w:eastAsia="Times New Roman"/>
          <w:bCs/>
          <w:color w:val="0F1115"/>
          <w:szCs w:val="28"/>
          <w:lang w:eastAsia="ru-RU"/>
        </w:rPr>
        <w:lastRenderedPageBreak/>
        <w:t xml:space="preserve">Инструменты моделирования. </w:t>
      </w:r>
      <w:r w:rsidRPr="00A15147">
        <w:rPr>
          <w:rFonts w:eastAsia="Times New Roman"/>
          <w:bCs/>
          <w:color w:val="0F1115"/>
          <w:szCs w:val="28"/>
          <w:lang w:eastAsia="ru-RU"/>
        </w:rPr>
        <w:t>Для построения диаграмм UML и ER-диаграммы использовался графический редактор Draw.io, предоставляющий широкие возможности для визуального проектирования информационных систем.</w:t>
      </w:r>
    </w:p>
    <w:p w:rsidR="00E86A23" w:rsidRPr="00A15147" w:rsidRDefault="00E86A23" w:rsidP="00F61F81">
      <w:pPr>
        <w:numPr>
          <w:ilvl w:val="0"/>
          <w:numId w:val="3"/>
        </w:numPr>
        <w:shd w:val="clear" w:color="auto" w:fill="FFFFFF"/>
        <w:rPr>
          <w:rFonts w:eastAsia="Times New Roman"/>
          <w:color w:val="0F1115"/>
          <w:szCs w:val="28"/>
          <w:lang w:eastAsia="ru-RU"/>
        </w:rPr>
      </w:pPr>
      <w:r w:rsidRPr="00A15147">
        <w:rPr>
          <w:rFonts w:eastAsia="Times New Roman"/>
          <w:bCs/>
          <w:color w:val="0F1115"/>
          <w:szCs w:val="28"/>
          <w:lang w:eastAsia="ru-RU"/>
        </w:rPr>
        <w:t>Средства обеспечения безопасности:</w:t>
      </w:r>
    </w:p>
    <w:p w:rsidR="00A15147" w:rsidRPr="00A15147" w:rsidRDefault="00A15147" w:rsidP="00F61F81">
      <w:pPr>
        <w:pStyle w:val="a4"/>
        <w:numPr>
          <w:ilvl w:val="0"/>
          <w:numId w:val="4"/>
        </w:numPr>
        <w:shd w:val="clear" w:color="auto" w:fill="FFFFFF"/>
        <w:ind w:left="0" w:firstLine="0"/>
        <w:rPr>
          <w:rFonts w:eastAsia="Times New Roman"/>
          <w:bCs/>
          <w:color w:val="0F1115"/>
          <w:szCs w:val="28"/>
          <w:lang w:eastAsia="ru-RU"/>
        </w:rPr>
      </w:pPr>
      <w:r w:rsidRPr="00A15147">
        <w:rPr>
          <w:rFonts w:eastAsia="Times New Roman"/>
          <w:bCs/>
          <w:color w:val="0F1115"/>
          <w:szCs w:val="28"/>
          <w:lang w:eastAsia="ru-RU"/>
        </w:rPr>
        <w:t xml:space="preserve">Аутентификация: возможность использования </w:t>
      </w:r>
      <w:proofErr w:type="spellStart"/>
      <w:r w:rsidRPr="00A15147">
        <w:rPr>
          <w:rFonts w:eastAsia="Times New Roman"/>
          <w:bCs/>
          <w:color w:val="0F1115"/>
          <w:szCs w:val="28"/>
          <w:lang w:eastAsia="ru-RU"/>
        </w:rPr>
        <w:t>Windows</w:t>
      </w:r>
      <w:proofErr w:type="spellEnd"/>
      <w:r w:rsidRPr="00A15147">
        <w:rPr>
          <w:rFonts w:eastAsia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A15147">
        <w:rPr>
          <w:rFonts w:eastAsia="Times New Roman"/>
          <w:bCs/>
          <w:color w:val="0F1115"/>
          <w:szCs w:val="28"/>
          <w:lang w:eastAsia="ru-RU"/>
        </w:rPr>
        <w:t>Authentication</w:t>
      </w:r>
      <w:proofErr w:type="spellEnd"/>
      <w:r w:rsidRPr="00A15147">
        <w:rPr>
          <w:rFonts w:eastAsia="Times New Roman"/>
          <w:bCs/>
          <w:color w:val="0F1115"/>
          <w:szCs w:val="28"/>
          <w:lang w:eastAsia="ru-RU"/>
        </w:rPr>
        <w:t xml:space="preserve"> (интеграция с </w:t>
      </w:r>
      <w:proofErr w:type="spellStart"/>
      <w:r w:rsidRPr="00A15147">
        <w:rPr>
          <w:rFonts w:eastAsia="Times New Roman"/>
          <w:bCs/>
          <w:color w:val="0F1115"/>
          <w:szCs w:val="28"/>
          <w:lang w:eastAsia="ru-RU"/>
        </w:rPr>
        <w:t>Active</w:t>
      </w:r>
      <w:proofErr w:type="spellEnd"/>
      <w:r w:rsidRPr="00A15147">
        <w:rPr>
          <w:rFonts w:eastAsia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A15147">
        <w:rPr>
          <w:rFonts w:eastAsia="Times New Roman"/>
          <w:bCs/>
          <w:color w:val="0F1115"/>
          <w:szCs w:val="28"/>
          <w:lang w:eastAsia="ru-RU"/>
        </w:rPr>
        <w:t>Directory</w:t>
      </w:r>
      <w:proofErr w:type="spellEnd"/>
      <w:r w:rsidRPr="00A15147">
        <w:rPr>
          <w:rFonts w:eastAsia="Times New Roman"/>
          <w:bCs/>
          <w:color w:val="0F1115"/>
          <w:szCs w:val="28"/>
          <w:lang w:eastAsia="ru-RU"/>
        </w:rPr>
        <w:t xml:space="preserve">) или SQL </w:t>
      </w:r>
      <w:proofErr w:type="spellStart"/>
      <w:r w:rsidRPr="00A15147">
        <w:rPr>
          <w:rFonts w:eastAsia="Times New Roman"/>
          <w:bCs/>
          <w:color w:val="0F1115"/>
          <w:szCs w:val="28"/>
          <w:lang w:eastAsia="ru-RU"/>
        </w:rPr>
        <w:t>Server</w:t>
      </w:r>
      <w:proofErr w:type="spellEnd"/>
      <w:r w:rsidRPr="00A15147">
        <w:rPr>
          <w:rFonts w:eastAsia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A15147">
        <w:rPr>
          <w:rFonts w:eastAsia="Times New Roman"/>
          <w:bCs/>
          <w:color w:val="0F1115"/>
          <w:szCs w:val="28"/>
          <w:lang w:eastAsia="ru-RU"/>
        </w:rPr>
        <w:t>Authentication</w:t>
      </w:r>
      <w:proofErr w:type="spellEnd"/>
      <w:r w:rsidRPr="00A15147">
        <w:rPr>
          <w:rFonts w:eastAsia="Times New Roman"/>
          <w:bCs/>
          <w:color w:val="0F1115"/>
          <w:szCs w:val="28"/>
          <w:lang w:eastAsia="ru-RU"/>
        </w:rPr>
        <w:t>.</w:t>
      </w:r>
    </w:p>
    <w:p w:rsidR="00A15147" w:rsidRPr="00A15147" w:rsidRDefault="00A15147" w:rsidP="00F61F81">
      <w:pPr>
        <w:pStyle w:val="a4"/>
        <w:numPr>
          <w:ilvl w:val="0"/>
          <w:numId w:val="4"/>
        </w:numPr>
        <w:shd w:val="clear" w:color="auto" w:fill="FFFFFF"/>
        <w:ind w:left="0" w:firstLine="0"/>
        <w:rPr>
          <w:rFonts w:eastAsia="Times New Roman"/>
          <w:bCs/>
          <w:color w:val="0F1115"/>
          <w:szCs w:val="28"/>
          <w:lang w:eastAsia="ru-RU"/>
        </w:rPr>
      </w:pPr>
      <w:r w:rsidRPr="00A15147">
        <w:rPr>
          <w:rFonts w:eastAsia="Times New Roman"/>
          <w:bCs/>
          <w:color w:val="0F1115"/>
          <w:szCs w:val="28"/>
          <w:lang w:eastAsia="ru-RU"/>
        </w:rPr>
        <w:t xml:space="preserve">Шифрование: </w:t>
      </w:r>
      <w:proofErr w:type="spellStart"/>
      <w:r w:rsidRPr="00A15147">
        <w:rPr>
          <w:rFonts w:eastAsia="Times New Roman"/>
          <w:bCs/>
          <w:color w:val="0F1115"/>
          <w:szCs w:val="28"/>
          <w:lang w:eastAsia="ru-RU"/>
        </w:rPr>
        <w:t>Always</w:t>
      </w:r>
      <w:proofErr w:type="spellEnd"/>
      <w:r w:rsidRPr="00A15147">
        <w:rPr>
          <w:rFonts w:eastAsia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A15147">
        <w:rPr>
          <w:rFonts w:eastAsia="Times New Roman"/>
          <w:bCs/>
          <w:color w:val="0F1115"/>
          <w:szCs w:val="28"/>
          <w:lang w:eastAsia="ru-RU"/>
        </w:rPr>
        <w:t>Encrypted</w:t>
      </w:r>
      <w:proofErr w:type="spellEnd"/>
      <w:r w:rsidRPr="00A15147">
        <w:rPr>
          <w:rFonts w:eastAsia="Times New Roman"/>
          <w:bCs/>
          <w:color w:val="0F1115"/>
          <w:szCs w:val="28"/>
          <w:lang w:eastAsia="ru-RU"/>
        </w:rPr>
        <w:t xml:space="preserve"> для защиты конфиденциальных столбцов (паспортные данные) и </w:t>
      </w:r>
      <w:proofErr w:type="spellStart"/>
      <w:r w:rsidRPr="00A15147">
        <w:rPr>
          <w:rFonts w:eastAsia="Times New Roman"/>
          <w:bCs/>
          <w:color w:val="0F1115"/>
          <w:szCs w:val="28"/>
          <w:lang w:eastAsia="ru-RU"/>
        </w:rPr>
        <w:t>Transparent</w:t>
      </w:r>
      <w:proofErr w:type="spellEnd"/>
      <w:r w:rsidRPr="00A15147">
        <w:rPr>
          <w:rFonts w:eastAsia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A15147">
        <w:rPr>
          <w:rFonts w:eastAsia="Times New Roman"/>
          <w:bCs/>
          <w:color w:val="0F1115"/>
          <w:szCs w:val="28"/>
          <w:lang w:eastAsia="ru-RU"/>
        </w:rPr>
        <w:t>Data</w:t>
      </w:r>
      <w:proofErr w:type="spellEnd"/>
      <w:r w:rsidRPr="00A15147">
        <w:rPr>
          <w:rFonts w:eastAsia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A15147">
        <w:rPr>
          <w:rFonts w:eastAsia="Times New Roman"/>
          <w:bCs/>
          <w:color w:val="0F1115"/>
          <w:szCs w:val="28"/>
          <w:lang w:eastAsia="ru-RU"/>
        </w:rPr>
        <w:t>Encryption</w:t>
      </w:r>
      <w:proofErr w:type="spellEnd"/>
      <w:r w:rsidRPr="00A15147">
        <w:rPr>
          <w:rFonts w:eastAsia="Times New Roman"/>
          <w:bCs/>
          <w:color w:val="0F1115"/>
          <w:szCs w:val="28"/>
          <w:lang w:eastAsia="ru-RU"/>
        </w:rPr>
        <w:t xml:space="preserve"> (TDE) для шифрования файлов базы данных.</w:t>
      </w:r>
    </w:p>
    <w:p w:rsidR="00A15147" w:rsidRDefault="00A15147" w:rsidP="00F61F81">
      <w:pPr>
        <w:pStyle w:val="a4"/>
        <w:numPr>
          <w:ilvl w:val="0"/>
          <w:numId w:val="4"/>
        </w:numPr>
        <w:shd w:val="clear" w:color="auto" w:fill="FFFFFF"/>
        <w:ind w:left="0" w:firstLine="0"/>
        <w:rPr>
          <w:rFonts w:eastAsia="Times New Roman"/>
          <w:bCs/>
          <w:color w:val="0F1115"/>
          <w:szCs w:val="28"/>
          <w:lang w:eastAsia="ru-RU"/>
        </w:rPr>
      </w:pPr>
      <w:r w:rsidRPr="00A15147">
        <w:rPr>
          <w:rFonts w:eastAsia="Times New Roman"/>
          <w:bCs/>
          <w:color w:val="0F1115"/>
          <w:szCs w:val="28"/>
          <w:lang w:eastAsia="ru-RU"/>
        </w:rPr>
        <w:t>Ролевая модель: разграничение доступа к объектам базы данных через роли и схемы.</w:t>
      </w:r>
    </w:p>
    <w:p w:rsidR="00A15147" w:rsidRDefault="00A15147" w:rsidP="00F61F81">
      <w:pPr>
        <w:pStyle w:val="a4"/>
        <w:numPr>
          <w:ilvl w:val="0"/>
          <w:numId w:val="3"/>
        </w:numPr>
        <w:shd w:val="clear" w:color="auto" w:fill="FFFFFF"/>
        <w:rPr>
          <w:lang w:eastAsia="ru-RU"/>
        </w:rPr>
      </w:pPr>
      <w:r>
        <w:rPr>
          <w:lang w:eastAsia="ru-RU"/>
        </w:rPr>
        <w:t xml:space="preserve">Средства резервного копирования. Встроенные механизмы SQL </w:t>
      </w:r>
      <w:proofErr w:type="spellStart"/>
      <w:r>
        <w:rPr>
          <w:lang w:eastAsia="ru-RU"/>
        </w:rPr>
        <w:t>Server</w:t>
      </w:r>
      <w:proofErr w:type="spellEnd"/>
      <w:r>
        <w:rPr>
          <w:lang w:eastAsia="ru-RU"/>
        </w:rPr>
        <w:t xml:space="preserve"> позволяют выполнять полное, дифференциальное резервное копирование и резервное копирование журнала транзакций по расписанию с использованием SQL </w:t>
      </w:r>
      <w:proofErr w:type="spellStart"/>
      <w:r>
        <w:rPr>
          <w:lang w:eastAsia="ru-RU"/>
        </w:rPr>
        <w:t>Server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Agent</w:t>
      </w:r>
      <w:proofErr w:type="spellEnd"/>
      <w:r>
        <w:rPr>
          <w:lang w:eastAsia="ru-RU"/>
        </w:rPr>
        <w:t>.</w:t>
      </w:r>
    </w:p>
    <w:p w:rsidR="00A15147" w:rsidRPr="00A15147" w:rsidRDefault="00A15147" w:rsidP="00A15147">
      <w:pPr>
        <w:pStyle w:val="a4"/>
        <w:shd w:val="clear" w:color="auto" w:fill="FFFFFF"/>
        <w:ind w:left="0" w:firstLine="709"/>
        <w:rPr>
          <w:lang w:eastAsia="ru-RU"/>
        </w:rPr>
      </w:pPr>
      <w:r>
        <w:rPr>
          <w:lang w:eastAsia="ru-RU"/>
        </w:rPr>
        <w:t>Выбранный состав технических и программных средств полностью соответствует требованиям к надёжности, производительности и безопасности банковской информационной системы и обеспечивает возможность дальнейшего масштабирования решения.</w:t>
      </w:r>
    </w:p>
    <w:p w:rsidR="009C58C5" w:rsidRPr="00A87B5C" w:rsidRDefault="00576F51" w:rsidP="00F61F81">
      <w:pPr>
        <w:pStyle w:val="a4"/>
        <w:numPr>
          <w:ilvl w:val="0"/>
          <w:numId w:val="4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212BBB">
        <w:br w:type="page"/>
      </w:r>
    </w:p>
    <w:p w:rsidR="00A87B5C" w:rsidRDefault="002078C9" w:rsidP="00F61F81">
      <w:pPr>
        <w:pStyle w:val="2"/>
        <w:numPr>
          <w:ilvl w:val="1"/>
          <w:numId w:val="60"/>
        </w:numPr>
        <w:spacing w:before="0"/>
        <w:ind w:left="0" w:firstLine="709"/>
        <w:jc w:val="both"/>
        <w:rPr>
          <w:rStyle w:val="3674"/>
          <w:color w:val="000000"/>
        </w:rPr>
      </w:pPr>
      <w:bookmarkStart w:id="30" w:name="_Toc228627276"/>
      <w:r>
        <w:rPr>
          <w:rStyle w:val="3674"/>
          <w:color w:val="000000"/>
        </w:rPr>
        <w:lastRenderedPageBreak/>
        <w:t>Практические задачи по проектированию и разработке дипломного проекта выполне</w:t>
      </w:r>
      <w:r>
        <w:rPr>
          <w:rStyle w:val="3674"/>
          <w:color w:val="000000"/>
        </w:rPr>
        <w:t>н</w:t>
      </w:r>
      <w:r>
        <w:rPr>
          <w:rStyle w:val="3674"/>
          <w:color w:val="000000"/>
        </w:rPr>
        <w:t>ные в ходе ПДП</w:t>
      </w:r>
      <w:bookmarkEnd w:id="30"/>
    </w:p>
    <w:p w:rsidR="002078C9" w:rsidRPr="002078C9" w:rsidRDefault="002078C9" w:rsidP="002078C9">
      <w:pPr>
        <w:spacing w:line="240" w:lineRule="auto"/>
      </w:pPr>
    </w:p>
    <w:p w:rsidR="004650B2" w:rsidRDefault="0097562B" w:rsidP="00F61F81">
      <w:pPr>
        <w:pStyle w:val="3"/>
        <w:numPr>
          <w:ilvl w:val="2"/>
          <w:numId w:val="60"/>
        </w:numPr>
        <w:spacing w:before="0"/>
        <w:ind w:left="0" w:firstLine="709"/>
      </w:pPr>
      <w:bookmarkStart w:id="31" w:name="_Toc228627277"/>
      <w:r>
        <w:t>Анализ предметной области</w:t>
      </w:r>
      <w:bookmarkEnd w:id="31"/>
    </w:p>
    <w:p w:rsidR="00042080" w:rsidRPr="00042080" w:rsidRDefault="00042080" w:rsidP="00042080"/>
    <w:p w:rsidR="00080A29" w:rsidRPr="00080A29" w:rsidRDefault="00080A29" w:rsidP="00080A29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Предметная область проекта охватывает деятельность кредитно-депозитного отдела АО «Банк СГБ», связанную с оформлением и сопровождением договоров займа (кредита) и банковского вклада (депозита).</w:t>
      </w:r>
    </w:p>
    <w:p w:rsidR="00080A29" w:rsidRPr="00080A29" w:rsidRDefault="00080A29" w:rsidP="00080A29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Входными данными системы являются:</w:t>
      </w:r>
    </w:p>
    <w:p w:rsidR="00080A29" w:rsidRPr="00080A29" w:rsidRDefault="00080A29" w:rsidP="00F61F81">
      <w:pPr>
        <w:numPr>
          <w:ilvl w:val="0"/>
          <w:numId w:val="21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анкетные данные клиентов (фамилия, имя, отчество, паспортные данные, ИНН, адрес регистрации, контактный телефон);</w:t>
      </w:r>
    </w:p>
    <w:p w:rsidR="00080A29" w:rsidRPr="00080A29" w:rsidRDefault="00080A29" w:rsidP="00F61F81">
      <w:pPr>
        <w:numPr>
          <w:ilvl w:val="0"/>
          <w:numId w:val="21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параметры банковских продуктов (тип продукта, процентная ставка, минимальная и максимальная сумма, срок, валюта, дополнительные условия);</w:t>
      </w:r>
    </w:p>
    <w:p w:rsidR="00080A29" w:rsidRPr="00080A29" w:rsidRDefault="00080A29" w:rsidP="00F61F81">
      <w:pPr>
        <w:numPr>
          <w:ilvl w:val="0"/>
          <w:numId w:val="21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заявления клиентов на открытие кредитного или депозитного договора;</w:t>
      </w:r>
    </w:p>
    <w:p w:rsidR="00080A29" w:rsidRPr="00080A29" w:rsidRDefault="00080A29" w:rsidP="00F61F81">
      <w:pPr>
        <w:numPr>
          <w:ilvl w:val="0"/>
          <w:numId w:val="21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платежные документы (приходные и расходные кассовые ордера, платёжные поручения).</w:t>
      </w:r>
    </w:p>
    <w:p w:rsidR="00080A29" w:rsidRPr="00080A29" w:rsidRDefault="00080A29" w:rsidP="00080A29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Выходными данными системы являются:</w:t>
      </w:r>
    </w:p>
    <w:p w:rsidR="00080A29" w:rsidRPr="00080A29" w:rsidRDefault="00080A29" w:rsidP="00F61F81">
      <w:pPr>
        <w:numPr>
          <w:ilvl w:val="0"/>
          <w:numId w:val="22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сформированные договоры с уникальными номерами;</w:t>
      </w:r>
    </w:p>
    <w:p w:rsidR="00080A29" w:rsidRPr="00080A29" w:rsidRDefault="00080A29" w:rsidP="00F61F81">
      <w:pPr>
        <w:numPr>
          <w:ilvl w:val="0"/>
          <w:numId w:val="22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графики платежей по кредитным договорам;</w:t>
      </w:r>
    </w:p>
    <w:p w:rsidR="00080A29" w:rsidRPr="00080A29" w:rsidRDefault="00080A29" w:rsidP="00F61F81">
      <w:pPr>
        <w:numPr>
          <w:ilvl w:val="0"/>
          <w:numId w:val="22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выписки по счетам и операциям;</w:t>
      </w:r>
    </w:p>
    <w:p w:rsidR="00080A29" w:rsidRPr="00080A29" w:rsidRDefault="00080A29" w:rsidP="00F61F81">
      <w:pPr>
        <w:numPr>
          <w:ilvl w:val="0"/>
          <w:numId w:val="22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отчёты о состоянии кредитного и депозитного портфеля;</w:t>
      </w:r>
    </w:p>
    <w:p w:rsidR="00080A29" w:rsidRPr="00080A29" w:rsidRDefault="00080A29" w:rsidP="00F61F81">
      <w:pPr>
        <w:numPr>
          <w:ilvl w:val="0"/>
          <w:numId w:val="22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реестры просроченной задолженности;</w:t>
      </w:r>
    </w:p>
    <w:p w:rsidR="00080A29" w:rsidRPr="00080A29" w:rsidRDefault="00080A29" w:rsidP="00F61F81">
      <w:pPr>
        <w:numPr>
          <w:ilvl w:val="0"/>
          <w:numId w:val="22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аналитические отчёты в разрезе отделений и валют.</w:t>
      </w:r>
    </w:p>
    <w:p w:rsidR="00080A29" w:rsidRDefault="00080A29" w:rsidP="00080A29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Разрабатываемая база данных должна обеспечивать учёт всех этапов жизненного цикла договора: от р</w:t>
      </w:r>
      <w:r>
        <w:rPr>
          <w:rFonts w:eastAsia="Times New Roman"/>
          <w:color w:val="0F1115"/>
          <w:szCs w:val="28"/>
          <w:lang w:eastAsia="ru-RU"/>
        </w:rPr>
        <w:t xml:space="preserve">егистрации клиента и </w:t>
      </w:r>
      <w:proofErr w:type="gramStart"/>
      <w:r>
        <w:rPr>
          <w:rFonts w:eastAsia="Times New Roman"/>
          <w:color w:val="0F1115"/>
          <w:szCs w:val="28"/>
          <w:lang w:eastAsia="ru-RU"/>
        </w:rPr>
        <w:t xml:space="preserve">оформления договора </w:t>
      </w:r>
      <w:r w:rsidRPr="00080A29">
        <w:rPr>
          <w:rFonts w:eastAsia="Times New Roman"/>
          <w:color w:val="0F1115"/>
          <w:szCs w:val="28"/>
          <w:lang w:eastAsia="ru-RU"/>
        </w:rPr>
        <w:t>до его полного исполнения</w:t>
      </w:r>
      <w:proofErr w:type="gramEnd"/>
      <w:r w:rsidRPr="00080A29">
        <w:rPr>
          <w:rFonts w:eastAsia="Times New Roman"/>
          <w:color w:val="0F1115"/>
          <w:szCs w:val="28"/>
          <w:lang w:eastAsia="ru-RU"/>
        </w:rPr>
        <w:t xml:space="preserve"> и </w:t>
      </w:r>
      <w:r>
        <w:rPr>
          <w:rFonts w:eastAsia="Times New Roman"/>
          <w:color w:val="0F1115"/>
          <w:szCs w:val="28"/>
          <w:lang w:eastAsia="ru-RU"/>
        </w:rPr>
        <w:t>закрытия.</w:t>
      </w:r>
    </w:p>
    <w:p w:rsidR="00080A29" w:rsidRPr="00080A29" w:rsidRDefault="00080A29" w:rsidP="00080A29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В результате анализа предметной области были выделены следующие ключевые сущности, подлежащие хранению в базе данных:</w:t>
      </w:r>
    </w:p>
    <w:p w:rsidR="004E29CB" w:rsidRDefault="00080A29" w:rsidP="00F61F81">
      <w:pPr>
        <w:numPr>
          <w:ilvl w:val="0"/>
          <w:numId w:val="23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4E29CB">
        <w:rPr>
          <w:rFonts w:eastAsia="Times New Roman"/>
          <w:bCs/>
          <w:color w:val="0F1115"/>
          <w:szCs w:val="28"/>
          <w:lang w:eastAsia="ru-RU"/>
        </w:rPr>
        <w:t>Роли</w:t>
      </w:r>
      <w:r w:rsidR="004E29CB">
        <w:rPr>
          <w:rFonts w:eastAsia="Times New Roman"/>
          <w:color w:val="0F1115"/>
          <w:szCs w:val="28"/>
          <w:lang w:eastAsia="ru-RU"/>
        </w:rPr>
        <w:t>.</w:t>
      </w:r>
    </w:p>
    <w:p w:rsidR="004E29CB" w:rsidRDefault="00080A29" w:rsidP="00F61F81">
      <w:pPr>
        <w:numPr>
          <w:ilvl w:val="0"/>
          <w:numId w:val="23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4E29CB">
        <w:rPr>
          <w:rFonts w:eastAsia="Times New Roman"/>
          <w:bCs/>
          <w:color w:val="0F1115"/>
          <w:szCs w:val="28"/>
          <w:lang w:eastAsia="ru-RU"/>
        </w:rPr>
        <w:lastRenderedPageBreak/>
        <w:t>Пользователи</w:t>
      </w:r>
      <w:r w:rsidR="004E29CB">
        <w:rPr>
          <w:rFonts w:eastAsia="Times New Roman"/>
          <w:color w:val="0F1115"/>
          <w:szCs w:val="28"/>
          <w:lang w:eastAsia="ru-RU"/>
        </w:rPr>
        <w:t>.</w:t>
      </w:r>
    </w:p>
    <w:p w:rsidR="00080A29" w:rsidRPr="00080A29" w:rsidRDefault="00080A29" w:rsidP="00F61F81">
      <w:pPr>
        <w:numPr>
          <w:ilvl w:val="0"/>
          <w:numId w:val="23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4E29CB">
        <w:rPr>
          <w:rFonts w:eastAsia="Times New Roman"/>
          <w:bCs/>
          <w:color w:val="0F1115"/>
          <w:szCs w:val="28"/>
          <w:lang w:eastAsia="ru-RU"/>
        </w:rPr>
        <w:t>Клиенты</w:t>
      </w:r>
      <w:r w:rsidR="004E29CB">
        <w:rPr>
          <w:rFonts w:eastAsia="Times New Roman"/>
          <w:color w:val="0F1115"/>
          <w:szCs w:val="28"/>
          <w:lang w:eastAsia="ru-RU"/>
        </w:rPr>
        <w:t>.</w:t>
      </w:r>
    </w:p>
    <w:p w:rsidR="00080A29" w:rsidRPr="00080A29" w:rsidRDefault="00080A29" w:rsidP="00F61F81">
      <w:pPr>
        <w:numPr>
          <w:ilvl w:val="0"/>
          <w:numId w:val="23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bCs/>
          <w:color w:val="0F1115"/>
          <w:szCs w:val="28"/>
          <w:lang w:eastAsia="ru-RU"/>
        </w:rPr>
        <w:t>Валюты</w:t>
      </w:r>
      <w:r w:rsidR="004E29CB">
        <w:rPr>
          <w:rFonts w:eastAsia="Times New Roman"/>
          <w:color w:val="0F1115"/>
          <w:szCs w:val="28"/>
          <w:lang w:eastAsia="ru-RU"/>
        </w:rPr>
        <w:t>.</w:t>
      </w:r>
    </w:p>
    <w:p w:rsidR="00080A29" w:rsidRPr="00080A29" w:rsidRDefault="00080A29" w:rsidP="00F61F81">
      <w:pPr>
        <w:numPr>
          <w:ilvl w:val="0"/>
          <w:numId w:val="23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proofErr w:type="spellStart"/>
      <w:r w:rsidRPr="00080A29">
        <w:rPr>
          <w:rFonts w:eastAsia="Times New Roman"/>
          <w:bCs/>
          <w:color w:val="0F1115"/>
          <w:szCs w:val="28"/>
          <w:lang w:eastAsia="ru-RU"/>
        </w:rPr>
        <w:t>ОтделенияБанка</w:t>
      </w:r>
      <w:proofErr w:type="spellEnd"/>
      <w:r w:rsidR="004E29CB">
        <w:rPr>
          <w:rFonts w:eastAsia="Times New Roman"/>
          <w:color w:val="0F1115"/>
          <w:szCs w:val="28"/>
          <w:lang w:eastAsia="ru-RU"/>
        </w:rPr>
        <w:t>.</w:t>
      </w:r>
    </w:p>
    <w:p w:rsidR="00080A29" w:rsidRPr="00080A29" w:rsidRDefault="00080A29" w:rsidP="00F61F81">
      <w:pPr>
        <w:numPr>
          <w:ilvl w:val="0"/>
          <w:numId w:val="23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proofErr w:type="spellStart"/>
      <w:r w:rsidRPr="00080A29">
        <w:rPr>
          <w:rFonts w:eastAsia="Times New Roman"/>
          <w:bCs/>
          <w:color w:val="0F1115"/>
          <w:szCs w:val="28"/>
          <w:lang w:eastAsia="ru-RU"/>
        </w:rPr>
        <w:t>БанковскиеПродукты</w:t>
      </w:r>
      <w:proofErr w:type="spellEnd"/>
      <w:r w:rsidR="004E29CB">
        <w:rPr>
          <w:rFonts w:eastAsia="Times New Roman"/>
          <w:color w:val="0F1115"/>
          <w:szCs w:val="28"/>
          <w:lang w:eastAsia="ru-RU"/>
        </w:rPr>
        <w:t>.</w:t>
      </w:r>
    </w:p>
    <w:p w:rsidR="00080A29" w:rsidRPr="00080A29" w:rsidRDefault="00080A29" w:rsidP="00F61F81">
      <w:pPr>
        <w:numPr>
          <w:ilvl w:val="0"/>
          <w:numId w:val="23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bCs/>
          <w:color w:val="0F1115"/>
          <w:szCs w:val="28"/>
          <w:lang w:eastAsia="ru-RU"/>
        </w:rPr>
        <w:t>Договоры</w:t>
      </w:r>
      <w:r w:rsidR="004E29CB">
        <w:rPr>
          <w:rFonts w:eastAsia="Times New Roman"/>
          <w:color w:val="0F1115"/>
          <w:szCs w:val="28"/>
          <w:lang w:eastAsia="ru-RU"/>
        </w:rPr>
        <w:t>.</w:t>
      </w:r>
    </w:p>
    <w:p w:rsidR="00080A29" w:rsidRPr="00080A29" w:rsidRDefault="00080A29" w:rsidP="00F61F81">
      <w:pPr>
        <w:numPr>
          <w:ilvl w:val="0"/>
          <w:numId w:val="23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proofErr w:type="spellStart"/>
      <w:r w:rsidRPr="00080A29">
        <w:rPr>
          <w:rFonts w:eastAsia="Times New Roman"/>
          <w:bCs/>
          <w:color w:val="0F1115"/>
          <w:szCs w:val="28"/>
          <w:lang w:eastAsia="ru-RU"/>
        </w:rPr>
        <w:t>КредитныеДоговоры</w:t>
      </w:r>
      <w:proofErr w:type="spellEnd"/>
      <w:r w:rsidR="004E29CB">
        <w:rPr>
          <w:rFonts w:eastAsia="Times New Roman"/>
          <w:color w:val="0F1115"/>
          <w:szCs w:val="28"/>
          <w:lang w:eastAsia="ru-RU"/>
        </w:rPr>
        <w:t>.</w:t>
      </w:r>
    </w:p>
    <w:p w:rsidR="00080A29" w:rsidRPr="00080A29" w:rsidRDefault="00080A29" w:rsidP="00F61F81">
      <w:pPr>
        <w:numPr>
          <w:ilvl w:val="0"/>
          <w:numId w:val="23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proofErr w:type="spellStart"/>
      <w:r w:rsidRPr="00080A29">
        <w:rPr>
          <w:rFonts w:eastAsia="Times New Roman"/>
          <w:bCs/>
          <w:color w:val="0F1115"/>
          <w:szCs w:val="28"/>
          <w:lang w:eastAsia="ru-RU"/>
        </w:rPr>
        <w:t>ДепозитныеДоговоры</w:t>
      </w:r>
      <w:proofErr w:type="spellEnd"/>
      <w:r w:rsidR="004E29CB">
        <w:rPr>
          <w:rFonts w:eastAsia="Times New Roman"/>
          <w:color w:val="0F1115"/>
          <w:szCs w:val="28"/>
          <w:lang w:eastAsia="ru-RU"/>
        </w:rPr>
        <w:t>.</w:t>
      </w:r>
    </w:p>
    <w:p w:rsidR="00080A29" w:rsidRPr="00080A29" w:rsidRDefault="00080A29" w:rsidP="00F61F81">
      <w:pPr>
        <w:numPr>
          <w:ilvl w:val="0"/>
          <w:numId w:val="23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proofErr w:type="spellStart"/>
      <w:r w:rsidRPr="00080A29">
        <w:rPr>
          <w:rFonts w:eastAsia="Times New Roman"/>
          <w:bCs/>
          <w:color w:val="0F1115"/>
          <w:szCs w:val="28"/>
          <w:lang w:eastAsia="ru-RU"/>
        </w:rPr>
        <w:t>ГрафикПлатежей</w:t>
      </w:r>
      <w:proofErr w:type="spellEnd"/>
      <w:r w:rsidR="004E29CB">
        <w:rPr>
          <w:rFonts w:eastAsia="Times New Roman"/>
          <w:color w:val="0F1115"/>
          <w:szCs w:val="28"/>
          <w:lang w:eastAsia="ru-RU"/>
        </w:rPr>
        <w:t>.</w:t>
      </w:r>
    </w:p>
    <w:p w:rsidR="00080A29" w:rsidRPr="00080A29" w:rsidRDefault="00080A29" w:rsidP="00F61F81">
      <w:pPr>
        <w:numPr>
          <w:ilvl w:val="0"/>
          <w:numId w:val="23"/>
        </w:numPr>
        <w:shd w:val="clear" w:color="auto" w:fill="FFFFFF"/>
        <w:ind w:left="0" w:firstLine="0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bCs/>
          <w:color w:val="0F1115"/>
          <w:szCs w:val="28"/>
          <w:lang w:eastAsia="ru-RU"/>
        </w:rPr>
        <w:t>Операции</w:t>
      </w:r>
      <w:r w:rsidR="004E29CB">
        <w:rPr>
          <w:rFonts w:eastAsia="Times New Roman"/>
          <w:color w:val="0F1115"/>
          <w:szCs w:val="28"/>
          <w:lang w:eastAsia="ru-RU"/>
        </w:rPr>
        <w:t>.</w:t>
      </w:r>
    </w:p>
    <w:p w:rsidR="004650B2" w:rsidRDefault="00080A29" w:rsidP="00080A29">
      <w:pPr>
        <w:shd w:val="clear" w:color="auto" w:fill="FFFFFF"/>
        <w:ind w:firstLine="709"/>
        <w:rPr>
          <w:rFonts w:eastAsia="Times New Roman"/>
          <w:color w:val="0F1115"/>
          <w:szCs w:val="28"/>
          <w:lang w:eastAsia="ru-RU"/>
        </w:rPr>
      </w:pPr>
      <w:r w:rsidRPr="00080A29">
        <w:rPr>
          <w:rFonts w:eastAsia="Times New Roman"/>
          <w:color w:val="0F1115"/>
          <w:szCs w:val="28"/>
          <w:lang w:eastAsia="ru-RU"/>
        </w:rPr>
        <w:t>Взаимосвязи между сущностями представлены на ER-диаграмме (раздел 2.6) и описаны в разделе 2.4.</w:t>
      </w:r>
    </w:p>
    <w:p w:rsidR="00042080" w:rsidRDefault="00042080" w:rsidP="00042080">
      <w:pPr>
        <w:spacing w:line="480" w:lineRule="auto"/>
        <w:contextualSpacing/>
      </w:pPr>
    </w:p>
    <w:p w:rsidR="0097562B" w:rsidRDefault="00042080" w:rsidP="00F61F81">
      <w:pPr>
        <w:pStyle w:val="3"/>
        <w:numPr>
          <w:ilvl w:val="2"/>
          <w:numId w:val="60"/>
        </w:numPr>
        <w:spacing w:before="0"/>
        <w:ind w:left="0" w:firstLine="709"/>
      </w:pPr>
      <w:bookmarkStart w:id="32" w:name="_Toc228627278"/>
      <w:r>
        <w:t>Техническое задание на разработку</w:t>
      </w:r>
      <w:bookmarkEnd w:id="32"/>
    </w:p>
    <w:p w:rsidR="00042080" w:rsidRPr="00042080" w:rsidRDefault="00042080" w:rsidP="00042080"/>
    <w:p w:rsidR="004650B2" w:rsidRDefault="00042080" w:rsidP="00042080">
      <w:pPr>
        <w:ind w:firstLine="709"/>
      </w:pPr>
      <w:r w:rsidRPr="00042080">
        <w:t xml:space="preserve">Техническое задание (ТЗ) является основным документом, определяющим требования к разрабатываемой базе данных. Полный текст ТЗ приведён в Приложении А. </w:t>
      </w:r>
      <w:r w:rsidR="004650B2">
        <w:t>Проектирование базы данных для учёта банковских операций должно учитывать требования следующих нормативных</w:t>
      </w:r>
      <w:r>
        <w:t xml:space="preserve"> актов</w:t>
      </w:r>
      <w:r w:rsidR="004650B2">
        <w:t>:</w:t>
      </w:r>
    </w:p>
    <w:p w:rsidR="004650B2" w:rsidRDefault="004650B2" w:rsidP="00F61F81">
      <w:pPr>
        <w:pStyle w:val="a4"/>
        <w:numPr>
          <w:ilvl w:val="0"/>
          <w:numId w:val="1"/>
        </w:numPr>
        <w:ind w:left="0" w:firstLine="0"/>
      </w:pPr>
      <w:r>
        <w:t xml:space="preserve">Гражданский кодекс РФ (Гл. 42, 44): Регулирует правоотношения по договорам займа и кредита, а также договорам банковского вклада и банковского счёта. Определяет существенные условия договоров, что напрямую влияет на состав атрибутов в таблицах </w:t>
      </w:r>
      <w:proofErr w:type="spellStart"/>
      <w:r>
        <w:t>Contracts</w:t>
      </w:r>
      <w:proofErr w:type="spellEnd"/>
      <w:r>
        <w:t xml:space="preserve">, </w:t>
      </w:r>
      <w:proofErr w:type="spellStart"/>
      <w:r>
        <w:t>LoanContracts</w:t>
      </w:r>
      <w:proofErr w:type="spellEnd"/>
      <w:r>
        <w:t xml:space="preserve">, </w:t>
      </w:r>
      <w:proofErr w:type="spellStart"/>
      <w:r>
        <w:t>DepositContracts</w:t>
      </w:r>
      <w:proofErr w:type="spellEnd"/>
      <w:r>
        <w:t xml:space="preserve"> (стороны, предмет, срок, проценты).</w:t>
      </w:r>
    </w:p>
    <w:p w:rsidR="004650B2" w:rsidRDefault="004650B2" w:rsidP="00F61F81">
      <w:pPr>
        <w:pStyle w:val="a4"/>
        <w:numPr>
          <w:ilvl w:val="0"/>
          <w:numId w:val="1"/>
        </w:numPr>
        <w:ind w:left="0" w:firstLine="0"/>
      </w:pPr>
      <w:r>
        <w:t xml:space="preserve">Федеральный закон № 115-ФЗ «О противодействии легализации (отмыванию) доходов...»: Накладывает требования на идентификацию клиентов. Отсюда вытекает необходимость хранения полного набора </w:t>
      </w:r>
      <w:r>
        <w:lastRenderedPageBreak/>
        <w:t xml:space="preserve">идентификационных данных в таблице </w:t>
      </w:r>
      <w:proofErr w:type="spellStart"/>
      <w:r>
        <w:t>Clients</w:t>
      </w:r>
      <w:proofErr w:type="spellEnd"/>
      <w:r>
        <w:t xml:space="preserve"> (паспортные данные, ИНН, место жительства) и обеспечения контроля их уникальности.</w:t>
      </w:r>
    </w:p>
    <w:p w:rsidR="003E5C9C" w:rsidRDefault="003E5C9C" w:rsidP="00F61F81">
      <w:pPr>
        <w:pStyle w:val="a4"/>
        <w:numPr>
          <w:ilvl w:val="0"/>
          <w:numId w:val="1"/>
        </w:numPr>
        <w:ind w:left="0" w:firstLine="0"/>
      </w:pPr>
      <w:r w:rsidRPr="003E5C9C">
        <w:t>Федеральный закон № 395-1 «О банках и банковской деятельности»</w:t>
      </w:r>
      <w:r>
        <w:t xml:space="preserve">: </w:t>
      </w:r>
      <w:r w:rsidRPr="003E5C9C">
        <w:t>Определяет перечень банковских операций, требования к формированию резервов, что влияет на учёт обязательств и расчёт показателей</w:t>
      </w:r>
      <w:r>
        <w:t>.</w:t>
      </w:r>
    </w:p>
    <w:p w:rsidR="006312EF" w:rsidRPr="006312EF" w:rsidRDefault="006312EF" w:rsidP="00F61F81">
      <w:pPr>
        <w:pStyle w:val="a4"/>
        <w:numPr>
          <w:ilvl w:val="0"/>
          <w:numId w:val="1"/>
        </w:numPr>
        <w:ind w:left="0" w:firstLine="0"/>
        <w:rPr>
          <w:szCs w:val="28"/>
        </w:rPr>
      </w:pPr>
      <w:r w:rsidRPr="006B2A9D">
        <w:rPr>
          <w:szCs w:val="28"/>
        </w:rPr>
        <w:t xml:space="preserve">ГОСТ 19.002-80. ЕСПД. Схема алгоритмов и программ. </w:t>
      </w:r>
      <w:r w:rsidRPr="006312EF">
        <w:rPr>
          <w:szCs w:val="28"/>
        </w:rPr>
        <w:t xml:space="preserve">Обозначения условные графические: </w:t>
      </w:r>
      <w:r>
        <w:rPr>
          <w:szCs w:val="28"/>
        </w:rPr>
        <w:t>у</w:t>
      </w:r>
      <w:r w:rsidRPr="006312EF">
        <w:rPr>
          <w:szCs w:val="28"/>
        </w:rPr>
        <w:t xml:space="preserve">станавливает графические символы для построения схем алгоритмов и программ. Определяет такие обозначения, как процесс, решение, модификация, данные, пуск-остановка и др. </w:t>
      </w:r>
    </w:p>
    <w:p w:rsidR="006312EF" w:rsidRPr="006312EF" w:rsidRDefault="006312EF" w:rsidP="00F61F81">
      <w:pPr>
        <w:pStyle w:val="a4"/>
        <w:numPr>
          <w:ilvl w:val="0"/>
          <w:numId w:val="1"/>
        </w:numPr>
        <w:ind w:left="0" w:firstLine="0"/>
        <w:rPr>
          <w:szCs w:val="28"/>
        </w:rPr>
      </w:pPr>
      <w:r w:rsidRPr="006B2A9D">
        <w:rPr>
          <w:szCs w:val="28"/>
        </w:rPr>
        <w:t xml:space="preserve">ГОСТ 19.003-80. ЕСПД. Схемы алгоритмов и программ. </w:t>
      </w:r>
      <w:r w:rsidRPr="006312EF">
        <w:rPr>
          <w:szCs w:val="28"/>
        </w:rPr>
        <w:t xml:space="preserve">Правила выполнения: </w:t>
      </w:r>
      <w:r>
        <w:rPr>
          <w:szCs w:val="28"/>
        </w:rPr>
        <w:t>р</w:t>
      </w:r>
      <w:r w:rsidRPr="006312EF">
        <w:rPr>
          <w:szCs w:val="28"/>
        </w:rPr>
        <w:t xml:space="preserve">егламентирует правила построения схем алгоритмов и программ: форматы, направления линий связи, расстановку надписей, размещение символов и общие требования к оформлению. </w:t>
      </w:r>
    </w:p>
    <w:p w:rsidR="006312EF" w:rsidRPr="006B2A9D" w:rsidRDefault="006312EF" w:rsidP="00F61F81">
      <w:pPr>
        <w:pStyle w:val="a4"/>
        <w:numPr>
          <w:ilvl w:val="0"/>
          <w:numId w:val="1"/>
        </w:numPr>
        <w:ind w:left="0" w:firstLine="0"/>
        <w:rPr>
          <w:szCs w:val="28"/>
        </w:rPr>
      </w:pPr>
      <w:r>
        <w:rPr>
          <w:szCs w:val="28"/>
        </w:rPr>
        <w:t>ГОСТ 19.201-78. ЕСПД. Техническое задание. Требования к содержанию и оформлению: у</w:t>
      </w:r>
      <w:r w:rsidRPr="006312EF">
        <w:rPr>
          <w:szCs w:val="28"/>
        </w:rPr>
        <w:t>станавливает состав, содержание, структуру и правила оформления технического задания на разработку автоматизированной системы или программного продукта. Данный стандарт определяет обязательные разделы ТЗ: назначение и цели разработки, требования к функциональным характеристикам, требования к надежности, условия эксплуатации, требования к составу и параметрам технических средств, требования к программной документации, стадии и этапы разработки.</w:t>
      </w:r>
    </w:p>
    <w:p w:rsidR="004650B2" w:rsidRDefault="004650B2" w:rsidP="00F61F81">
      <w:pPr>
        <w:pStyle w:val="a4"/>
        <w:numPr>
          <w:ilvl w:val="0"/>
          <w:numId w:val="1"/>
        </w:numPr>
        <w:ind w:left="0" w:firstLine="0"/>
      </w:pPr>
      <w:r>
        <w:t>Положение Банка России № 809-П: Регулирует порядок бухгалтерского учёта в кредитных организациях. Требования данного положения (план счетов, правила отражения операций) необходимо учитывать при проектировании структуры счетов и проводок.</w:t>
      </w:r>
    </w:p>
    <w:p w:rsidR="003E5C9C" w:rsidRDefault="003E5C9C" w:rsidP="00F61F81">
      <w:pPr>
        <w:pStyle w:val="a4"/>
        <w:numPr>
          <w:ilvl w:val="0"/>
          <w:numId w:val="1"/>
        </w:numPr>
        <w:ind w:left="0" w:firstLine="0"/>
      </w:pPr>
      <w:r w:rsidRPr="003E5C9C">
        <w:t>Положение Банка России № 590-П</w:t>
      </w:r>
      <w:r>
        <w:t xml:space="preserve">: </w:t>
      </w:r>
      <w:r w:rsidRPr="003E5C9C">
        <w:t>Влияет на необходимость хранения информации о категории качества ссуды, размере сформированного резерва, периодичности переоценки</w:t>
      </w:r>
      <w:r>
        <w:t>.</w:t>
      </w:r>
    </w:p>
    <w:p w:rsidR="003E5C9C" w:rsidRDefault="003E5C9C" w:rsidP="00F61F81">
      <w:pPr>
        <w:pStyle w:val="a4"/>
        <w:numPr>
          <w:ilvl w:val="0"/>
          <w:numId w:val="1"/>
        </w:numPr>
        <w:ind w:left="0" w:firstLine="0"/>
      </w:pPr>
      <w:r w:rsidRPr="003E5C9C">
        <w:lastRenderedPageBreak/>
        <w:t>Инструкция Банка России № 181-И</w:t>
      </w:r>
      <w:r>
        <w:t xml:space="preserve">: </w:t>
      </w:r>
      <w:r w:rsidRPr="003E5C9C">
        <w:t>Определяет необходимость хранения данных для расчёта нормативов достаточности капитала, ликвидности</w:t>
      </w:r>
      <w:r>
        <w:t>.</w:t>
      </w:r>
    </w:p>
    <w:p w:rsidR="003E5C9C" w:rsidRDefault="003E5C9C" w:rsidP="00F61F81">
      <w:pPr>
        <w:pStyle w:val="a4"/>
        <w:numPr>
          <w:ilvl w:val="0"/>
          <w:numId w:val="1"/>
        </w:numPr>
        <w:ind w:left="0" w:firstLine="0"/>
      </w:pPr>
      <w:r w:rsidRPr="003E5C9C">
        <w:t xml:space="preserve">Указание Банка России № </w:t>
      </w:r>
      <w:r w:rsidR="00780E45" w:rsidRPr="00780E45">
        <w:t>№ 3464-У</w:t>
      </w:r>
      <w:r>
        <w:t xml:space="preserve">: </w:t>
      </w:r>
      <w:r w:rsidRPr="003E5C9C">
        <w:t>Определяет состав данных, передаваемых в бюро кредитных историй, что влияет на структуру хранения информации о договорах и платежах</w:t>
      </w:r>
      <w:r>
        <w:t>.</w:t>
      </w:r>
    </w:p>
    <w:p w:rsidR="003E5C9C" w:rsidRDefault="003E5C9C" w:rsidP="00F61F81">
      <w:pPr>
        <w:pStyle w:val="a4"/>
        <w:numPr>
          <w:ilvl w:val="0"/>
          <w:numId w:val="1"/>
        </w:numPr>
        <w:ind w:left="0" w:firstLine="0"/>
      </w:pPr>
      <w:r w:rsidRPr="003E5C9C">
        <w:t>Налоговый кодекс РФ (ч. 1 и 2)</w:t>
      </w:r>
      <w:r>
        <w:t xml:space="preserve">: </w:t>
      </w:r>
      <w:r w:rsidRPr="003E5C9C">
        <w:t>Влияет на необходимость хранения информации о налогообложении операций (НДФЛ по процентам по вкладам, налог на прибыль)</w:t>
      </w:r>
      <w:r>
        <w:t>.</w:t>
      </w:r>
    </w:p>
    <w:p w:rsidR="003E5C9C" w:rsidRDefault="003E5C9C" w:rsidP="00F61F81">
      <w:pPr>
        <w:pStyle w:val="a4"/>
        <w:numPr>
          <w:ilvl w:val="0"/>
          <w:numId w:val="1"/>
        </w:numPr>
        <w:ind w:left="0" w:firstLine="0"/>
      </w:pPr>
      <w:r w:rsidRPr="003E5C9C">
        <w:t>Положение Банка России № 719-П</w:t>
      </w:r>
      <w:r>
        <w:t xml:space="preserve">: </w:t>
      </w:r>
      <w:r w:rsidRPr="003E5C9C">
        <w:t>Уточняет требования к объёму и составу хранимых идентификационных данных клиентов</w:t>
      </w:r>
      <w:r>
        <w:t>.</w:t>
      </w:r>
    </w:p>
    <w:p w:rsidR="004650B2" w:rsidRDefault="004650B2" w:rsidP="00F61F81">
      <w:pPr>
        <w:pStyle w:val="a4"/>
        <w:numPr>
          <w:ilvl w:val="0"/>
          <w:numId w:val="1"/>
        </w:numPr>
        <w:ind w:left="0" w:firstLine="0"/>
      </w:pPr>
      <w:r>
        <w:t>Закон «О персональных данных» № 152-ФЗ: Накладывает требования на обработку, хранение и защиту персональных данных. Это обосновывает внесение в техническое задание требований к шифрованию конфиденциальных столбцов и разграничению прав доступа.</w:t>
      </w:r>
    </w:p>
    <w:p w:rsidR="003E5C9C" w:rsidRDefault="003E5C9C" w:rsidP="00F61F81">
      <w:pPr>
        <w:pStyle w:val="a4"/>
        <w:numPr>
          <w:ilvl w:val="0"/>
          <w:numId w:val="1"/>
        </w:numPr>
        <w:ind w:left="0" w:firstLine="0"/>
      </w:pPr>
      <w:r w:rsidRPr="003E5C9C">
        <w:t>Устав АО «Банк СГБ»</w:t>
      </w:r>
      <w:r>
        <w:t xml:space="preserve">: </w:t>
      </w:r>
      <w:r w:rsidRPr="003E5C9C">
        <w:t>Определяет перечень осуществляемых банком операций, что ограничивает область проектирования (кредитные и депозитные операции)</w:t>
      </w:r>
      <w:r>
        <w:t>.</w:t>
      </w:r>
    </w:p>
    <w:p w:rsidR="003E5C9C" w:rsidRDefault="003E5C9C" w:rsidP="00F61F81">
      <w:pPr>
        <w:pStyle w:val="a4"/>
        <w:numPr>
          <w:ilvl w:val="0"/>
          <w:numId w:val="1"/>
        </w:numPr>
        <w:ind w:left="0" w:firstLine="0"/>
      </w:pPr>
      <w:r w:rsidRPr="003E5C9C">
        <w:t>Политика информационной безопасности АО «Банк СГБ»</w:t>
      </w:r>
      <w:r>
        <w:t xml:space="preserve">: </w:t>
      </w:r>
      <w:r w:rsidRPr="003E5C9C">
        <w:t>Определяет требования к аутентификации, авторизации, шифрованию данных, ведению журналов аудита</w:t>
      </w:r>
      <w:r>
        <w:t>.</w:t>
      </w:r>
    </w:p>
    <w:p w:rsidR="00042080" w:rsidRDefault="003E5C9C" w:rsidP="00F61F81">
      <w:pPr>
        <w:pStyle w:val="a4"/>
        <w:numPr>
          <w:ilvl w:val="0"/>
          <w:numId w:val="1"/>
        </w:numPr>
        <w:ind w:left="0" w:firstLine="0"/>
      </w:pPr>
      <w:r w:rsidRPr="003E5C9C">
        <w:t>Положение о защите персональных данных АО «Банк СГБ»</w:t>
      </w:r>
      <w:r>
        <w:t xml:space="preserve">: </w:t>
      </w:r>
      <w:r w:rsidRPr="003E5C9C">
        <w:t xml:space="preserve">Конкретизирует требования к хранению, доступу и срокам уничтожения персональных данных, влияет на проектирование таблиц </w:t>
      </w:r>
      <w:r w:rsidR="004E29CB">
        <w:t>Клиенты</w:t>
      </w:r>
      <w:r w:rsidRPr="003E5C9C">
        <w:t>, прав доступа</w:t>
      </w:r>
      <w:r>
        <w:t>.</w:t>
      </w:r>
    </w:p>
    <w:p w:rsidR="009F7C96" w:rsidRDefault="009F7C96" w:rsidP="009F7C96">
      <w:pPr>
        <w:pStyle w:val="a4"/>
        <w:spacing w:line="480" w:lineRule="auto"/>
        <w:ind w:left="0"/>
      </w:pPr>
    </w:p>
    <w:p w:rsidR="002C1A48" w:rsidRDefault="002C1A48" w:rsidP="009F7C96">
      <w:pPr>
        <w:pStyle w:val="a4"/>
        <w:spacing w:line="480" w:lineRule="auto"/>
        <w:ind w:left="0"/>
      </w:pPr>
    </w:p>
    <w:p w:rsidR="004650B2" w:rsidRDefault="00042080" w:rsidP="00F61F81">
      <w:pPr>
        <w:pStyle w:val="3"/>
        <w:numPr>
          <w:ilvl w:val="2"/>
          <w:numId w:val="60"/>
        </w:numPr>
        <w:spacing w:before="0"/>
        <w:ind w:left="0" w:firstLine="709"/>
      </w:pPr>
      <w:bookmarkStart w:id="33" w:name="_Toc228627279"/>
      <w:r w:rsidRPr="00042080">
        <w:lastRenderedPageBreak/>
        <w:t>Информационное обеспечение задачи: информационная модель</w:t>
      </w:r>
      <w:bookmarkEnd w:id="33"/>
    </w:p>
    <w:p w:rsidR="006012D1" w:rsidRPr="006012D1" w:rsidRDefault="006012D1" w:rsidP="006012D1"/>
    <w:p w:rsidR="00516E66" w:rsidRDefault="00516E66" w:rsidP="004E29CB">
      <w:pPr>
        <w:ind w:firstLine="709"/>
        <w:rPr>
          <w:rStyle w:val="aa"/>
          <w:b w:val="0"/>
          <w:bCs w:val="0"/>
        </w:rPr>
      </w:pPr>
      <w:r w:rsidRPr="00516E66">
        <w:t>Информационная модель проектируемой базы данных пр</w:t>
      </w:r>
      <w:r>
        <w:t>едставлена в виде ER-диаграммы</w:t>
      </w:r>
      <w:r w:rsidRPr="00516E66">
        <w:t>, которая является стандартным средством визуализации ст</w:t>
      </w:r>
      <w:r>
        <w:t>руктуры реляционных баз данных.</w:t>
      </w:r>
    </w:p>
    <w:p w:rsidR="004E29CB" w:rsidRPr="004E29CB" w:rsidRDefault="004E29CB" w:rsidP="004E29CB">
      <w:pPr>
        <w:ind w:firstLine="709"/>
        <w:rPr>
          <w:rStyle w:val="aa"/>
          <w:b w:val="0"/>
          <w:bCs w:val="0"/>
        </w:rPr>
      </w:pPr>
      <w:r w:rsidRPr="004E29CB">
        <w:rPr>
          <w:rStyle w:val="aa"/>
          <w:b w:val="0"/>
          <w:color w:val="0F1115"/>
          <w:shd w:val="clear" w:color="auto" w:fill="FFFFFF"/>
        </w:rPr>
        <w:t>Описание сущностей:</w:t>
      </w:r>
    </w:p>
    <w:p w:rsidR="004E29CB" w:rsidRDefault="004E29CB" w:rsidP="00F61F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r w:rsidRPr="004E29CB">
        <w:rPr>
          <w:rStyle w:val="aa"/>
          <w:rFonts w:eastAsiaTheme="majorEastAsia"/>
          <w:b w:val="0"/>
          <w:color w:val="0F1115"/>
          <w:sz w:val="28"/>
        </w:rPr>
        <w:t>Роли (</w:t>
      </w:r>
      <w:proofErr w:type="spellStart"/>
      <w:r w:rsidRPr="004E29CB">
        <w:rPr>
          <w:rStyle w:val="aa"/>
          <w:rFonts w:eastAsiaTheme="majorEastAsia"/>
          <w:b w:val="0"/>
          <w:color w:val="0F1115"/>
          <w:sz w:val="28"/>
        </w:rPr>
        <w:t>Roles</w:t>
      </w:r>
      <w:proofErr w:type="spellEnd"/>
      <w:r w:rsidRPr="004E29CB">
        <w:rPr>
          <w:rStyle w:val="aa"/>
          <w:rFonts w:eastAsiaTheme="majorEastAsia"/>
          <w:b w:val="0"/>
          <w:color w:val="0F1115"/>
          <w:sz w:val="28"/>
        </w:rPr>
        <w:t>)</w:t>
      </w:r>
      <w:r>
        <w:rPr>
          <w:b/>
          <w:color w:val="0F1115"/>
          <w:sz w:val="28"/>
        </w:rPr>
        <w:t xml:space="preserve">. </w:t>
      </w:r>
      <w:r w:rsidRPr="004E29CB">
        <w:rPr>
          <w:color w:val="0F1115"/>
          <w:sz w:val="28"/>
        </w:rPr>
        <w:t>Справочник ролей пользователей системы. Содержит уникальный идентификатор и наименование роли. Используется для разграничения прав доступа к данным и операциям.</w:t>
      </w:r>
    </w:p>
    <w:p w:rsidR="004E29CB" w:rsidRDefault="004E29CB" w:rsidP="00F61F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r w:rsidRPr="004E29CB">
        <w:rPr>
          <w:rStyle w:val="aa"/>
          <w:rFonts w:eastAsiaTheme="majorEastAsia"/>
          <w:b w:val="0"/>
          <w:color w:val="0F1115"/>
          <w:sz w:val="28"/>
        </w:rPr>
        <w:t>Пользователи (</w:t>
      </w:r>
      <w:proofErr w:type="spellStart"/>
      <w:r w:rsidRPr="004E29CB">
        <w:rPr>
          <w:rStyle w:val="aa"/>
          <w:rFonts w:eastAsiaTheme="majorEastAsia"/>
          <w:b w:val="0"/>
          <w:color w:val="0F1115"/>
          <w:sz w:val="28"/>
        </w:rPr>
        <w:t>Users</w:t>
      </w:r>
      <w:proofErr w:type="spellEnd"/>
      <w:r w:rsidRPr="004E29CB">
        <w:rPr>
          <w:rStyle w:val="aa"/>
          <w:rFonts w:eastAsiaTheme="majorEastAsia"/>
          <w:b w:val="0"/>
          <w:color w:val="0F1115"/>
          <w:sz w:val="28"/>
        </w:rPr>
        <w:t>)</w:t>
      </w:r>
      <w:r>
        <w:rPr>
          <w:b/>
          <w:color w:val="0F1115"/>
          <w:sz w:val="28"/>
        </w:rPr>
        <w:t xml:space="preserve">. </w:t>
      </w:r>
      <w:r w:rsidRPr="004E29CB">
        <w:rPr>
          <w:color w:val="0F1115"/>
          <w:sz w:val="28"/>
        </w:rPr>
        <w:t xml:space="preserve">Учётные записи сотрудников банка. Каждый пользователь имеет уникальный логин, </w:t>
      </w:r>
      <w:proofErr w:type="spellStart"/>
      <w:r w:rsidRPr="004E29CB">
        <w:rPr>
          <w:color w:val="0F1115"/>
          <w:sz w:val="28"/>
        </w:rPr>
        <w:t>хэш</w:t>
      </w:r>
      <w:proofErr w:type="spellEnd"/>
      <w:r w:rsidRPr="004E29CB">
        <w:rPr>
          <w:color w:val="0F1115"/>
          <w:sz w:val="28"/>
        </w:rPr>
        <w:t xml:space="preserve"> пароля, ФИО, контактные данные и привязан к определённой роли. Фиксируется дата создания учётной записи и флаг активности.</w:t>
      </w:r>
    </w:p>
    <w:p w:rsidR="004E29CB" w:rsidRDefault="004E29CB" w:rsidP="00F61F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r w:rsidRPr="004E29CB">
        <w:rPr>
          <w:rStyle w:val="aa"/>
          <w:rFonts w:eastAsiaTheme="majorEastAsia"/>
          <w:b w:val="0"/>
          <w:color w:val="0F1115"/>
          <w:sz w:val="28"/>
        </w:rPr>
        <w:t>Клиенты (</w:t>
      </w:r>
      <w:proofErr w:type="spellStart"/>
      <w:r w:rsidRPr="004E29CB">
        <w:rPr>
          <w:rStyle w:val="aa"/>
          <w:rFonts w:eastAsiaTheme="majorEastAsia"/>
          <w:b w:val="0"/>
          <w:color w:val="0F1115"/>
          <w:sz w:val="28"/>
        </w:rPr>
        <w:t>Clients</w:t>
      </w:r>
      <w:proofErr w:type="spellEnd"/>
      <w:r w:rsidRPr="004E29CB">
        <w:rPr>
          <w:rStyle w:val="aa"/>
          <w:rFonts w:eastAsiaTheme="majorEastAsia"/>
          <w:b w:val="0"/>
          <w:color w:val="0F1115"/>
          <w:sz w:val="28"/>
        </w:rPr>
        <w:t>)</w:t>
      </w:r>
      <w:r>
        <w:rPr>
          <w:color w:val="0F1115"/>
          <w:sz w:val="28"/>
        </w:rPr>
        <w:t xml:space="preserve">. Информация о клиентах банка - </w:t>
      </w:r>
      <w:r w:rsidRPr="004E29CB">
        <w:rPr>
          <w:color w:val="0F1115"/>
          <w:sz w:val="28"/>
        </w:rPr>
        <w:t xml:space="preserve">физических и юридических лицах. Для физических лиц хранятся фамилия, имя, отчество, серия и номер паспорта, ИНН, дата </w:t>
      </w:r>
      <w:r>
        <w:rPr>
          <w:color w:val="0F1115"/>
          <w:sz w:val="28"/>
        </w:rPr>
        <w:t xml:space="preserve">рождения. Для юридических лиц - </w:t>
      </w:r>
      <w:r w:rsidRPr="004E29CB">
        <w:rPr>
          <w:color w:val="0F1115"/>
          <w:sz w:val="28"/>
        </w:rPr>
        <w:t xml:space="preserve">наименование, ИНН, ОГРН. Общие атрибуты: тип клиента, телефон, </w:t>
      </w:r>
      <w:proofErr w:type="spellStart"/>
      <w:r w:rsidRPr="004E29CB">
        <w:rPr>
          <w:color w:val="0F1115"/>
          <w:sz w:val="28"/>
        </w:rPr>
        <w:t>email</w:t>
      </w:r>
      <w:proofErr w:type="spellEnd"/>
      <w:r w:rsidRPr="004E29CB">
        <w:rPr>
          <w:color w:val="0F1115"/>
          <w:sz w:val="28"/>
        </w:rPr>
        <w:t>, адрес регистрации, дата регистрации в системе.</w:t>
      </w:r>
    </w:p>
    <w:p w:rsidR="004E29CB" w:rsidRDefault="004E29CB" w:rsidP="00F61F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r w:rsidRPr="004E29CB">
        <w:rPr>
          <w:rStyle w:val="aa"/>
          <w:rFonts w:eastAsiaTheme="majorEastAsia"/>
          <w:b w:val="0"/>
          <w:color w:val="0F1115"/>
          <w:sz w:val="28"/>
        </w:rPr>
        <w:t>Валюты (</w:t>
      </w:r>
      <w:proofErr w:type="spellStart"/>
      <w:r w:rsidRPr="004E29CB">
        <w:rPr>
          <w:rStyle w:val="aa"/>
          <w:rFonts w:eastAsiaTheme="majorEastAsia"/>
          <w:b w:val="0"/>
          <w:color w:val="0F1115"/>
          <w:sz w:val="28"/>
        </w:rPr>
        <w:t>Currencies</w:t>
      </w:r>
      <w:proofErr w:type="spellEnd"/>
      <w:r w:rsidRPr="004E29CB">
        <w:rPr>
          <w:rStyle w:val="aa"/>
          <w:rFonts w:eastAsiaTheme="majorEastAsia"/>
          <w:b w:val="0"/>
          <w:color w:val="0F1115"/>
          <w:sz w:val="28"/>
        </w:rPr>
        <w:t>)</w:t>
      </w:r>
      <w:r>
        <w:rPr>
          <w:color w:val="0F1115"/>
          <w:sz w:val="28"/>
        </w:rPr>
        <w:t xml:space="preserve">. </w:t>
      </w:r>
      <w:r w:rsidRPr="004E29CB">
        <w:rPr>
          <w:color w:val="0F1115"/>
          <w:sz w:val="28"/>
        </w:rPr>
        <w:t>Справочник валют, используемых в банковских продуктах и договорах. Содержит уникальный код валюты (RUB, USD, EUR), полное наименование и текущий курс к рублю для пересчёта мультивалютных операций.</w:t>
      </w:r>
    </w:p>
    <w:p w:rsidR="004E29CB" w:rsidRDefault="004E29CB" w:rsidP="00F61F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proofErr w:type="spellStart"/>
      <w:r w:rsidRPr="004E29CB">
        <w:rPr>
          <w:rStyle w:val="aa"/>
          <w:rFonts w:eastAsiaTheme="majorEastAsia"/>
          <w:b w:val="0"/>
          <w:color w:val="0F1115"/>
          <w:sz w:val="28"/>
        </w:rPr>
        <w:t>ОтделенияБанка</w:t>
      </w:r>
      <w:proofErr w:type="spellEnd"/>
      <w:r w:rsidRPr="004E29CB">
        <w:rPr>
          <w:rStyle w:val="aa"/>
          <w:rFonts w:eastAsiaTheme="majorEastAsia"/>
          <w:b w:val="0"/>
          <w:color w:val="0F1115"/>
          <w:sz w:val="28"/>
        </w:rPr>
        <w:t xml:space="preserve"> (</w:t>
      </w:r>
      <w:proofErr w:type="spellStart"/>
      <w:r w:rsidRPr="004E29CB">
        <w:rPr>
          <w:rStyle w:val="aa"/>
          <w:rFonts w:eastAsiaTheme="majorEastAsia"/>
          <w:b w:val="0"/>
          <w:color w:val="0F1115"/>
          <w:sz w:val="28"/>
        </w:rPr>
        <w:t>Branches</w:t>
      </w:r>
      <w:proofErr w:type="spellEnd"/>
      <w:r w:rsidRPr="004E29CB">
        <w:rPr>
          <w:rStyle w:val="aa"/>
          <w:rFonts w:eastAsiaTheme="majorEastAsia"/>
          <w:b w:val="0"/>
          <w:color w:val="0F1115"/>
          <w:sz w:val="28"/>
        </w:rPr>
        <w:t>)</w:t>
      </w:r>
      <w:r>
        <w:rPr>
          <w:color w:val="0F1115"/>
          <w:sz w:val="28"/>
        </w:rPr>
        <w:t xml:space="preserve">. </w:t>
      </w:r>
      <w:r w:rsidRPr="004E29CB">
        <w:rPr>
          <w:color w:val="0F1115"/>
          <w:sz w:val="28"/>
        </w:rPr>
        <w:t>Справочник отделений АО «Банк СГБ». Содержит наименование отделения, фактический адрес и флаг активности. Позволяет привязывать договоры к месту оформления.</w:t>
      </w:r>
    </w:p>
    <w:p w:rsidR="004E29CB" w:rsidRDefault="004E29CB" w:rsidP="00F61F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proofErr w:type="spellStart"/>
      <w:r w:rsidRPr="004E29CB">
        <w:rPr>
          <w:rStyle w:val="aa"/>
          <w:rFonts w:eastAsiaTheme="majorEastAsia"/>
          <w:b w:val="0"/>
          <w:color w:val="0F1115"/>
          <w:sz w:val="28"/>
        </w:rPr>
        <w:t>БанковскиеПродукты</w:t>
      </w:r>
      <w:proofErr w:type="spellEnd"/>
      <w:r w:rsidRPr="004E29CB">
        <w:rPr>
          <w:rStyle w:val="aa"/>
          <w:rFonts w:eastAsiaTheme="majorEastAsia"/>
          <w:b w:val="0"/>
          <w:color w:val="0F1115"/>
          <w:sz w:val="28"/>
        </w:rPr>
        <w:t xml:space="preserve"> (</w:t>
      </w:r>
      <w:proofErr w:type="spellStart"/>
      <w:r w:rsidRPr="004E29CB">
        <w:rPr>
          <w:rStyle w:val="aa"/>
          <w:rFonts w:eastAsiaTheme="majorEastAsia"/>
          <w:b w:val="0"/>
          <w:color w:val="0F1115"/>
          <w:sz w:val="28"/>
        </w:rPr>
        <w:t>Products</w:t>
      </w:r>
      <w:proofErr w:type="spellEnd"/>
      <w:r w:rsidRPr="004E29CB">
        <w:rPr>
          <w:rStyle w:val="aa"/>
          <w:rFonts w:eastAsiaTheme="majorEastAsia"/>
          <w:b w:val="0"/>
          <w:color w:val="0F1115"/>
          <w:sz w:val="28"/>
        </w:rPr>
        <w:t>)</w:t>
      </w:r>
      <w:r>
        <w:rPr>
          <w:b/>
          <w:color w:val="0F1115"/>
          <w:sz w:val="28"/>
        </w:rPr>
        <w:t xml:space="preserve">. </w:t>
      </w:r>
      <w:r w:rsidRPr="004E29CB">
        <w:rPr>
          <w:color w:val="0F1115"/>
          <w:sz w:val="28"/>
        </w:rPr>
        <w:t xml:space="preserve">Справочник тарифов по кредитным и депозитным продуктам. Ключевые атрибуты: тип продукта (Кредит/Вклад), наименование, процентная ставка, валюта, минимальная и максимальная сумма, минимальный и максимальный срок. Для вкладов дополнительно </w:t>
      </w:r>
      <w:r w:rsidRPr="004E29CB">
        <w:rPr>
          <w:color w:val="0F1115"/>
          <w:sz w:val="28"/>
        </w:rPr>
        <w:lastRenderedPageBreak/>
        <w:t>хранятся флаги: капитализация, разрешение пополнения, разрешение частичного снятия.</w:t>
      </w:r>
    </w:p>
    <w:p w:rsidR="004E29CB" w:rsidRDefault="004E29CB" w:rsidP="00F61F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r w:rsidRPr="004E29CB">
        <w:rPr>
          <w:rStyle w:val="aa"/>
          <w:rFonts w:eastAsiaTheme="majorEastAsia"/>
          <w:b w:val="0"/>
          <w:color w:val="0F1115"/>
          <w:sz w:val="28"/>
        </w:rPr>
        <w:t>Договоры (</w:t>
      </w:r>
      <w:proofErr w:type="spellStart"/>
      <w:r w:rsidRPr="004E29CB">
        <w:rPr>
          <w:rStyle w:val="aa"/>
          <w:rFonts w:eastAsiaTheme="majorEastAsia"/>
          <w:b w:val="0"/>
          <w:color w:val="0F1115"/>
          <w:sz w:val="28"/>
        </w:rPr>
        <w:t>Contracts</w:t>
      </w:r>
      <w:proofErr w:type="spellEnd"/>
      <w:r w:rsidRPr="004E29CB">
        <w:rPr>
          <w:rStyle w:val="aa"/>
          <w:rFonts w:eastAsiaTheme="majorEastAsia"/>
          <w:b w:val="0"/>
          <w:color w:val="0F1115"/>
          <w:sz w:val="28"/>
        </w:rPr>
        <w:t>)</w:t>
      </w:r>
      <w:r>
        <w:rPr>
          <w:color w:val="0F1115"/>
          <w:sz w:val="28"/>
        </w:rPr>
        <w:t xml:space="preserve">. </w:t>
      </w:r>
      <w:r w:rsidRPr="004E29CB">
        <w:rPr>
          <w:color w:val="0F1115"/>
          <w:sz w:val="28"/>
        </w:rPr>
        <w:t>Базовые реквизиты всех договоров. Содержит уникальный номер договора, ссылки на клиента, продукт, отделение и пользователя, оформившего договор. Атрибуты: сумма, дата заключения, дата начала и окончания действия, дата закрытия, статус (Активен, Просрочен, Закрыт).</w:t>
      </w:r>
    </w:p>
    <w:p w:rsidR="004F796E" w:rsidRDefault="004E29CB" w:rsidP="00F61F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proofErr w:type="spellStart"/>
      <w:r w:rsidRPr="004E29CB">
        <w:rPr>
          <w:rStyle w:val="aa"/>
          <w:rFonts w:eastAsiaTheme="majorEastAsia"/>
          <w:b w:val="0"/>
          <w:color w:val="0F1115"/>
          <w:sz w:val="28"/>
        </w:rPr>
        <w:t>КредитныеДоговоры</w:t>
      </w:r>
      <w:proofErr w:type="spellEnd"/>
      <w:r w:rsidRPr="004E29CB">
        <w:rPr>
          <w:rStyle w:val="aa"/>
          <w:rFonts w:eastAsiaTheme="majorEastAsia"/>
          <w:b w:val="0"/>
          <w:color w:val="0F1115"/>
          <w:sz w:val="28"/>
        </w:rPr>
        <w:t xml:space="preserve"> (</w:t>
      </w:r>
      <w:proofErr w:type="spellStart"/>
      <w:r w:rsidRPr="004E29CB">
        <w:rPr>
          <w:rStyle w:val="aa"/>
          <w:rFonts w:eastAsiaTheme="majorEastAsia"/>
          <w:b w:val="0"/>
          <w:color w:val="0F1115"/>
          <w:sz w:val="28"/>
        </w:rPr>
        <w:t>LoanContracts</w:t>
      </w:r>
      <w:proofErr w:type="spellEnd"/>
      <w:r w:rsidRPr="004E29CB">
        <w:rPr>
          <w:rStyle w:val="aa"/>
          <w:rFonts w:eastAsiaTheme="majorEastAsia"/>
          <w:b w:val="0"/>
          <w:color w:val="0F1115"/>
          <w:sz w:val="28"/>
        </w:rPr>
        <w:t>)</w:t>
      </w:r>
      <w:r w:rsidR="004F796E">
        <w:rPr>
          <w:color w:val="0F1115"/>
          <w:sz w:val="28"/>
        </w:rPr>
        <w:t xml:space="preserve">. </w:t>
      </w:r>
      <w:r w:rsidRPr="004E29CB">
        <w:rPr>
          <w:color w:val="0F1115"/>
          <w:sz w:val="28"/>
        </w:rPr>
        <w:t>Специфические атрибуты кредитных договоров. Связан с таблицей «Договоры» отношением один-к-одному (наследование). Атрибуты: цель кредита, тип платежа (</w:t>
      </w:r>
      <w:proofErr w:type="spellStart"/>
      <w:r w:rsidRPr="004E29CB">
        <w:rPr>
          <w:color w:val="0F1115"/>
          <w:sz w:val="28"/>
        </w:rPr>
        <w:t>аннуитетный</w:t>
      </w:r>
      <w:proofErr w:type="spellEnd"/>
      <w:r w:rsidRPr="004E29CB">
        <w:rPr>
          <w:color w:val="0F1115"/>
          <w:sz w:val="28"/>
        </w:rPr>
        <w:t>/дифференцированный), остаток задолженности, суммы просрочки по основному долгу и процентам, начисленные проценты и пени, дата следующего платежа.</w:t>
      </w:r>
    </w:p>
    <w:p w:rsidR="004F796E" w:rsidRDefault="004E29CB" w:rsidP="00F61F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proofErr w:type="spellStart"/>
      <w:r w:rsidRPr="004F796E">
        <w:rPr>
          <w:rStyle w:val="aa"/>
          <w:rFonts w:eastAsiaTheme="majorEastAsia"/>
          <w:b w:val="0"/>
          <w:color w:val="0F1115"/>
          <w:sz w:val="28"/>
        </w:rPr>
        <w:t>ДепозитныеДоговоры</w:t>
      </w:r>
      <w:proofErr w:type="spellEnd"/>
      <w:r w:rsidRPr="004F796E">
        <w:rPr>
          <w:rStyle w:val="aa"/>
          <w:rFonts w:eastAsiaTheme="majorEastAsia"/>
          <w:b w:val="0"/>
          <w:color w:val="0F1115"/>
          <w:sz w:val="28"/>
        </w:rPr>
        <w:t xml:space="preserve"> (</w:t>
      </w:r>
      <w:proofErr w:type="spellStart"/>
      <w:r w:rsidRPr="004F796E">
        <w:rPr>
          <w:rStyle w:val="aa"/>
          <w:rFonts w:eastAsiaTheme="majorEastAsia"/>
          <w:b w:val="0"/>
          <w:color w:val="0F1115"/>
          <w:sz w:val="28"/>
        </w:rPr>
        <w:t>DepositContracts</w:t>
      </w:r>
      <w:proofErr w:type="spellEnd"/>
      <w:r w:rsidRPr="004F796E">
        <w:rPr>
          <w:rStyle w:val="aa"/>
          <w:rFonts w:eastAsiaTheme="majorEastAsia"/>
          <w:b w:val="0"/>
          <w:color w:val="0F1115"/>
          <w:sz w:val="28"/>
        </w:rPr>
        <w:t>)</w:t>
      </w:r>
      <w:r w:rsidR="004F796E">
        <w:rPr>
          <w:color w:val="0F1115"/>
          <w:sz w:val="28"/>
        </w:rPr>
        <w:t xml:space="preserve">. </w:t>
      </w:r>
      <w:r w:rsidRPr="004F796E">
        <w:rPr>
          <w:color w:val="0F1115"/>
          <w:sz w:val="28"/>
        </w:rPr>
        <w:t>Специфические атрибуты депозитных договоров. Связан с таблицей «Договоры» отношением один-к-одному (наследование). Атрибуты: флаги капитализации, разрешения пополнения и частичного снятия (копируются из продукта при создании), суммы начисленных и выплаченных процентов, дата последней капитализации.</w:t>
      </w:r>
    </w:p>
    <w:p w:rsidR="004F796E" w:rsidRDefault="004E29CB" w:rsidP="00F61F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proofErr w:type="spellStart"/>
      <w:r w:rsidRPr="004F796E">
        <w:rPr>
          <w:rStyle w:val="aa"/>
          <w:rFonts w:eastAsiaTheme="majorEastAsia"/>
          <w:b w:val="0"/>
          <w:color w:val="0F1115"/>
          <w:sz w:val="28"/>
        </w:rPr>
        <w:t>ГрафикПлатежей</w:t>
      </w:r>
      <w:proofErr w:type="spellEnd"/>
      <w:r w:rsidRPr="004F796E">
        <w:rPr>
          <w:rStyle w:val="aa"/>
          <w:rFonts w:eastAsiaTheme="majorEastAsia"/>
          <w:b w:val="0"/>
          <w:color w:val="0F1115"/>
          <w:sz w:val="28"/>
        </w:rPr>
        <w:t xml:space="preserve"> (</w:t>
      </w:r>
      <w:proofErr w:type="spellStart"/>
      <w:r w:rsidRPr="004F796E">
        <w:rPr>
          <w:rStyle w:val="aa"/>
          <w:rFonts w:eastAsiaTheme="majorEastAsia"/>
          <w:b w:val="0"/>
          <w:color w:val="0F1115"/>
          <w:sz w:val="28"/>
        </w:rPr>
        <w:t>PaymentSchedule</w:t>
      </w:r>
      <w:proofErr w:type="spellEnd"/>
      <w:r w:rsidRPr="004F796E">
        <w:rPr>
          <w:rStyle w:val="aa"/>
          <w:rFonts w:eastAsiaTheme="majorEastAsia"/>
          <w:b w:val="0"/>
          <w:color w:val="0F1115"/>
          <w:sz w:val="28"/>
        </w:rPr>
        <w:t>)</w:t>
      </w:r>
      <w:r w:rsidR="004F796E">
        <w:rPr>
          <w:color w:val="0F1115"/>
          <w:sz w:val="28"/>
        </w:rPr>
        <w:t xml:space="preserve">. </w:t>
      </w:r>
      <w:r w:rsidRPr="004F796E">
        <w:rPr>
          <w:color w:val="0F1115"/>
          <w:sz w:val="28"/>
        </w:rPr>
        <w:t>Плановый график погашения кредитных договоров. Содержит номер платежа, плановую дату, плановые суммы в погашение основного долга и процентов. Фиксируется флаг оплаты и фактическая дата оплаты.</w:t>
      </w:r>
    </w:p>
    <w:p w:rsidR="004E29CB" w:rsidRPr="004F796E" w:rsidRDefault="004E29CB" w:rsidP="00F61F8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r w:rsidRPr="004F796E">
        <w:rPr>
          <w:rStyle w:val="aa"/>
          <w:rFonts w:eastAsiaTheme="majorEastAsia"/>
          <w:b w:val="0"/>
          <w:color w:val="0F1115"/>
          <w:sz w:val="28"/>
        </w:rPr>
        <w:t>Операции (</w:t>
      </w:r>
      <w:proofErr w:type="spellStart"/>
      <w:r w:rsidRPr="004F796E">
        <w:rPr>
          <w:rStyle w:val="aa"/>
          <w:rFonts w:eastAsiaTheme="majorEastAsia"/>
          <w:b w:val="0"/>
          <w:color w:val="0F1115"/>
          <w:sz w:val="28"/>
        </w:rPr>
        <w:t>Operations</w:t>
      </w:r>
      <w:proofErr w:type="spellEnd"/>
      <w:r w:rsidRPr="004F796E">
        <w:rPr>
          <w:rStyle w:val="aa"/>
          <w:rFonts w:eastAsiaTheme="majorEastAsia"/>
          <w:b w:val="0"/>
          <w:color w:val="0F1115"/>
          <w:sz w:val="28"/>
        </w:rPr>
        <w:t>)</w:t>
      </w:r>
      <w:r w:rsidR="004F796E">
        <w:rPr>
          <w:color w:val="0F1115"/>
          <w:sz w:val="28"/>
        </w:rPr>
        <w:t xml:space="preserve">. </w:t>
      </w:r>
      <w:r w:rsidRPr="004F796E">
        <w:rPr>
          <w:color w:val="0F1115"/>
          <w:sz w:val="28"/>
        </w:rPr>
        <w:t>Журнал всех движений денежных средств по договорам. Фиксирует дату и время операции, тип операции (выдача кредита, погашение, взнос на вклад, начисление процентов и т.д.), сумму, остаток после операции и пользователя, выполнившего операцию.</w:t>
      </w:r>
    </w:p>
    <w:p w:rsidR="00042080" w:rsidRPr="00042080" w:rsidRDefault="004F796E" w:rsidP="00042080">
      <w:pPr>
        <w:ind w:firstLine="709"/>
      </w:pPr>
      <w:r>
        <w:rPr>
          <w:bCs/>
        </w:rPr>
        <w:t>С</w:t>
      </w:r>
      <w:r w:rsidR="00042080" w:rsidRPr="00042080">
        <w:rPr>
          <w:bCs/>
        </w:rPr>
        <w:t>вязи между сущностями:</w:t>
      </w:r>
    </w:p>
    <w:p w:rsidR="004F796E" w:rsidRDefault="006012D1" w:rsidP="00F61F81">
      <w:pPr>
        <w:numPr>
          <w:ilvl w:val="0"/>
          <w:numId w:val="5"/>
        </w:numPr>
        <w:ind w:left="0" w:firstLine="0"/>
      </w:pPr>
      <w:r>
        <w:t xml:space="preserve">Клиент - </w:t>
      </w:r>
      <w:r w:rsidR="00042080" w:rsidRPr="00042080">
        <w:t>Д</w:t>
      </w:r>
      <w:r w:rsidR="00042080">
        <w:t>оговор: связь «один ко многим»</w:t>
      </w:r>
    </w:p>
    <w:p w:rsidR="004F796E" w:rsidRDefault="004F796E" w:rsidP="00F61F81">
      <w:pPr>
        <w:numPr>
          <w:ilvl w:val="0"/>
          <w:numId w:val="5"/>
        </w:numPr>
        <w:ind w:left="0" w:firstLine="0"/>
      </w:pPr>
      <w:r>
        <w:lastRenderedPageBreak/>
        <w:t>Роли – Пользователи: связь «один ко многим»</w:t>
      </w:r>
    </w:p>
    <w:p w:rsidR="004F796E" w:rsidRDefault="004F796E" w:rsidP="00F61F81">
      <w:pPr>
        <w:numPr>
          <w:ilvl w:val="0"/>
          <w:numId w:val="5"/>
        </w:numPr>
        <w:ind w:left="0" w:firstLine="0"/>
      </w:pPr>
      <w:r>
        <w:t>Пользователи - Договоры: связь «один ко многим»</w:t>
      </w:r>
    </w:p>
    <w:p w:rsidR="004F796E" w:rsidRDefault="004F796E" w:rsidP="00F61F81">
      <w:pPr>
        <w:numPr>
          <w:ilvl w:val="0"/>
          <w:numId w:val="5"/>
        </w:numPr>
        <w:ind w:left="0" w:firstLine="0"/>
      </w:pPr>
      <w:r>
        <w:t>Пользователи - Операции: связь «один ко многим»</w:t>
      </w:r>
    </w:p>
    <w:p w:rsidR="004F796E" w:rsidRDefault="004F796E" w:rsidP="00F61F81">
      <w:pPr>
        <w:numPr>
          <w:ilvl w:val="0"/>
          <w:numId w:val="5"/>
        </w:numPr>
        <w:ind w:left="0" w:firstLine="0"/>
      </w:pPr>
      <w:r>
        <w:t>Клиенты - Договоры: связь «один ко многим»</w:t>
      </w:r>
    </w:p>
    <w:p w:rsidR="004F796E" w:rsidRDefault="004F796E" w:rsidP="00F61F81">
      <w:pPr>
        <w:numPr>
          <w:ilvl w:val="0"/>
          <w:numId w:val="5"/>
        </w:numPr>
        <w:ind w:left="0" w:firstLine="0"/>
      </w:pPr>
      <w:proofErr w:type="spellStart"/>
      <w:r>
        <w:t>ОтделенияБанка</w:t>
      </w:r>
      <w:proofErr w:type="spellEnd"/>
      <w:r>
        <w:t xml:space="preserve"> - Договоры: связь «один ко многим»</w:t>
      </w:r>
    </w:p>
    <w:p w:rsidR="004F796E" w:rsidRDefault="004F796E" w:rsidP="00F61F81">
      <w:pPr>
        <w:numPr>
          <w:ilvl w:val="0"/>
          <w:numId w:val="5"/>
        </w:numPr>
        <w:ind w:left="0" w:firstLine="0"/>
      </w:pPr>
      <w:r>
        <w:t xml:space="preserve">Валюты - </w:t>
      </w:r>
      <w:proofErr w:type="spellStart"/>
      <w:r>
        <w:t>БанковскиеПродукты</w:t>
      </w:r>
      <w:proofErr w:type="spellEnd"/>
      <w:r>
        <w:t>: связь «один ко многим»</w:t>
      </w:r>
    </w:p>
    <w:p w:rsidR="004F796E" w:rsidRDefault="004F796E" w:rsidP="00F61F81">
      <w:pPr>
        <w:numPr>
          <w:ilvl w:val="0"/>
          <w:numId w:val="5"/>
        </w:numPr>
        <w:ind w:left="0" w:firstLine="0"/>
      </w:pPr>
      <w:proofErr w:type="spellStart"/>
      <w:r>
        <w:t>БанковскиеПродукты</w:t>
      </w:r>
      <w:proofErr w:type="spellEnd"/>
      <w:r>
        <w:t xml:space="preserve"> - Договоры: связь «один ко многим»</w:t>
      </w:r>
    </w:p>
    <w:p w:rsidR="004F796E" w:rsidRDefault="004F796E" w:rsidP="00F61F81">
      <w:pPr>
        <w:numPr>
          <w:ilvl w:val="0"/>
          <w:numId w:val="5"/>
        </w:numPr>
        <w:ind w:left="0" w:firstLine="0"/>
      </w:pPr>
      <w:r>
        <w:t xml:space="preserve">Договоры - </w:t>
      </w:r>
      <w:proofErr w:type="spellStart"/>
      <w:r>
        <w:t>Кредитны</w:t>
      </w:r>
      <w:r w:rsidR="00577EED">
        <w:t>еДоговоры</w:t>
      </w:r>
      <w:proofErr w:type="spellEnd"/>
      <w:r w:rsidR="00577EED">
        <w:t>: связь «один к одному</w:t>
      </w:r>
      <w:r>
        <w:t>»</w:t>
      </w:r>
    </w:p>
    <w:p w:rsidR="004F796E" w:rsidRDefault="004F796E" w:rsidP="00F61F81">
      <w:pPr>
        <w:numPr>
          <w:ilvl w:val="0"/>
          <w:numId w:val="5"/>
        </w:numPr>
        <w:ind w:left="0" w:firstLine="0"/>
      </w:pPr>
      <w:r>
        <w:t xml:space="preserve">Договоры - </w:t>
      </w:r>
      <w:proofErr w:type="spellStart"/>
      <w:r>
        <w:t>ДепозитныеДоговоры</w:t>
      </w:r>
      <w:proofErr w:type="spellEnd"/>
      <w:r>
        <w:t>: связь «один к одному»</w:t>
      </w:r>
    </w:p>
    <w:p w:rsidR="004F796E" w:rsidRDefault="004F796E" w:rsidP="00F61F81">
      <w:pPr>
        <w:numPr>
          <w:ilvl w:val="0"/>
          <w:numId w:val="5"/>
        </w:numPr>
        <w:ind w:left="0" w:firstLine="0"/>
      </w:pPr>
      <w:r>
        <w:t>Договоры - Операции: связь «один ко многим»</w:t>
      </w:r>
    </w:p>
    <w:p w:rsidR="006B2A9D" w:rsidRDefault="004F796E" w:rsidP="00F61F81">
      <w:pPr>
        <w:numPr>
          <w:ilvl w:val="0"/>
          <w:numId w:val="5"/>
        </w:numPr>
        <w:ind w:left="0" w:firstLine="0"/>
      </w:pPr>
      <w:proofErr w:type="spellStart"/>
      <w:r>
        <w:t>КредитныеДоговоры</w:t>
      </w:r>
      <w:proofErr w:type="spellEnd"/>
      <w:r>
        <w:t xml:space="preserve"> - </w:t>
      </w:r>
      <w:proofErr w:type="spellStart"/>
      <w:r>
        <w:t>ГрафикПлатежей</w:t>
      </w:r>
      <w:proofErr w:type="spellEnd"/>
      <w:r>
        <w:t>: связь «один ко многим»</w:t>
      </w:r>
    </w:p>
    <w:p w:rsidR="004F796E" w:rsidRDefault="004F796E" w:rsidP="004F796E">
      <w:pPr>
        <w:spacing w:line="480" w:lineRule="auto"/>
      </w:pPr>
    </w:p>
    <w:p w:rsidR="00385B48" w:rsidRDefault="00FE79A9" w:rsidP="00F61F81">
      <w:pPr>
        <w:pStyle w:val="3"/>
        <w:numPr>
          <w:ilvl w:val="2"/>
          <w:numId w:val="60"/>
        </w:numPr>
        <w:spacing w:before="0"/>
        <w:ind w:left="0" w:firstLine="709"/>
      </w:pPr>
      <w:bookmarkStart w:id="34" w:name="_Toc228627280"/>
      <w:r w:rsidRPr="00FE79A9">
        <w:t>Проектирование базы данных. Логическое и физическое проектирование. Нормализация. ER-диаграмма. Выбор платформы. Интеграция с другими приложениями</w:t>
      </w:r>
      <w:bookmarkEnd w:id="34"/>
    </w:p>
    <w:p w:rsidR="002078C9" w:rsidRPr="002078C9" w:rsidRDefault="002078C9" w:rsidP="002078C9"/>
    <w:p w:rsidR="00385B48" w:rsidRDefault="00385B48" w:rsidP="00385B48">
      <w:pPr>
        <w:ind w:firstLine="709"/>
      </w:pPr>
      <w:r>
        <w:t>Логическое проектирование</w:t>
      </w:r>
    </w:p>
    <w:p w:rsidR="00385B48" w:rsidRDefault="00385B48" w:rsidP="00385B48">
      <w:pPr>
        <w:ind w:firstLine="709"/>
      </w:pPr>
      <w:r>
        <w:t>Логическое проектирование выполнено с использованием методологии UML. Основные этапы:</w:t>
      </w:r>
    </w:p>
    <w:p w:rsidR="00385B48" w:rsidRDefault="00385B48" w:rsidP="00F61F81">
      <w:pPr>
        <w:pStyle w:val="a4"/>
        <w:numPr>
          <w:ilvl w:val="0"/>
          <w:numId w:val="6"/>
        </w:numPr>
        <w:ind w:left="0" w:firstLine="0"/>
      </w:pPr>
      <w:r>
        <w:t>Определение сущностей и атрибутов - на основе анализа предметной области выделены ключевые сущности и определены их атрибуты</w:t>
      </w:r>
      <w:r w:rsidR="00DC29FC">
        <w:t xml:space="preserve"> (п.2.4.)</w:t>
      </w:r>
      <w:r>
        <w:t>.</w:t>
      </w:r>
    </w:p>
    <w:p w:rsidR="00385B48" w:rsidRDefault="00385B48" w:rsidP="00F61F81">
      <w:pPr>
        <w:pStyle w:val="a4"/>
        <w:numPr>
          <w:ilvl w:val="0"/>
          <w:numId w:val="6"/>
        </w:numPr>
        <w:ind w:left="0" w:firstLine="0"/>
      </w:pPr>
      <w:r>
        <w:t>Определение связей между сущностями - установлены связи</w:t>
      </w:r>
      <w:r w:rsidR="00DC29FC">
        <w:t xml:space="preserve"> (п.2.4.)</w:t>
      </w:r>
      <w:r w:rsidR="009D6FC4">
        <w:t>.</w:t>
      </w:r>
    </w:p>
    <w:p w:rsidR="00385B48" w:rsidRDefault="00385B48" w:rsidP="00F61F81">
      <w:pPr>
        <w:pStyle w:val="a4"/>
        <w:numPr>
          <w:ilvl w:val="0"/>
          <w:numId w:val="6"/>
        </w:numPr>
        <w:ind w:left="0" w:firstLine="0"/>
      </w:pPr>
      <w:r w:rsidRPr="00385B48">
        <w:t>Построение диаграммы вариантов использования</w:t>
      </w:r>
      <w:r>
        <w:t>.</w:t>
      </w:r>
    </w:p>
    <w:p w:rsidR="00385B48" w:rsidRDefault="00385B48" w:rsidP="00385B48">
      <w:pPr>
        <w:pStyle w:val="a4"/>
        <w:ind w:left="0" w:firstLine="709"/>
      </w:pPr>
      <w:r>
        <w:t>Диаграмма вариантов использования отображает функциональные требования к системе, показывая, какие действия могут выполнять различные категории пользователей:</w:t>
      </w:r>
    </w:p>
    <w:p w:rsidR="00385B48" w:rsidRDefault="00385B48" w:rsidP="00F61F81">
      <w:pPr>
        <w:pStyle w:val="a4"/>
        <w:numPr>
          <w:ilvl w:val="0"/>
          <w:numId w:val="7"/>
        </w:numPr>
        <w:ind w:left="0" w:firstLine="0"/>
      </w:pPr>
      <w:r>
        <w:t>Администратор БД: управление пользователями, резервное копирование, мониторинг.</w:t>
      </w:r>
    </w:p>
    <w:p w:rsidR="00385B48" w:rsidRDefault="00385B48" w:rsidP="00F61F81">
      <w:pPr>
        <w:pStyle w:val="a4"/>
        <w:numPr>
          <w:ilvl w:val="0"/>
          <w:numId w:val="7"/>
        </w:numPr>
        <w:ind w:left="0" w:firstLine="0"/>
      </w:pPr>
      <w:r>
        <w:lastRenderedPageBreak/>
        <w:t xml:space="preserve">Аналитик/Сотрудник </w:t>
      </w:r>
      <w:proofErr w:type="spellStart"/>
      <w:r>
        <w:t>бэк</w:t>
      </w:r>
      <w:proofErr w:type="spellEnd"/>
      <w:r>
        <w:t>-офиса: формирование отчётов, поиск договоров, анализ портфеля.</w:t>
      </w:r>
    </w:p>
    <w:p w:rsidR="00385B48" w:rsidRDefault="00385B48" w:rsidP="00F61F81">
      <w:pPr>
        <w:pStyle w:val="a4"/>
        <w:numPr>
          <w:ilvl w:val="0"/>
          <w:numId w:val="7"/>
        </w:numPr>
        <w:ind w:left="0" w:firstLine="0"/>
      </w:pPr>
      <w:r>
        <w:t>Сотрудник фронт-офиса: регистрация клиентов, оформление договоров, приём платежей.</w:t>
      </w:r>
    </w:p>
    <w:p w:rsidR="00385B48" w:rsidRDefault="00385B48" w:rsidP="00385B48">
      <w:pPr>
        <w:pStyle w:val="a4"/>
        <w:keepNext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020254D2" wp14:editId="2E7CA4D4">
            <wp:extent cx="5940425" cy="2752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без названия12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B48" w:rsidRDefault="00385B48" w:rsidP="00385B48">
      <w:pPr>
        <w:pStyle w:val="a9"/>
        <w:spacing w:after="0" w:line="360" w:lineRule="auto"/>
        <w:jc w:val="center"/>
        <w:rPr>
          <w:b w:val="0"/>
          <w:color w:val="auto"/>
          <w:sz w:val="28"/>
        </w:rPr>
      </w:pPr>
      <w:r w:rsidRPr="00385B48">
        <w:rPr>
          <w:b w:val="0"/>
          <w:color w:val="auto"/>
          <w:sz w:val="28"/>
        </w:rPr>
        <w:t xml:space="preserve">Рисунок </w:t>
      </w:r>
      <w:r w:rsidR="00223C8A">
        <w:rPr>
          <w:b w:val="0"/>
          <w:color w:val="auto"/>
          <w:sz w:val="28"/>
        </w:rPr>
        <w:t>1</w:t>
      </w:r>
      <w:r w:rsidRPr="00385B48">
        <w:rPr>
          <w:b w:val="0"/>
          <w:color w:val="auto"/>
          <w:sz w:val="28"/>
        </w:rPr>
        <w:t xml:space="preserve"> - Диаграмма вариантов использования</w:t>
      </w:r>
    </w:p>
    <w:p w:rsidR="00385B48" w:rsidRDefault="009D6FC4" w:rsidP="00F61F81">
      <w:pPr>
        <w:pStyle w:val="a4"/>
        <w:numPr>
          <w:ilvl w:val="0"/>
          <w:numId w:val="6"/>
        </w:numPr>
        <w:ind w:left="0" w:firstLine="0"/>
      </w:pPr>
      <w:r w:rsidRPr="009D6FC4">
        <w:t>Построение контекстной диаграммы</w:t>
      </w:r>
    </w:p>
    <w:p w:rsidR="009D6FC4" w:rsidRPr="00385B48" w:rsidRDefault="009D6FC4" w:rsidP="009D6FC4">
      <w:pPr>
        <w:pStyle w:val="a4"/>
        <w:ind w:left="0" w:firstLine="709"/>
      </w:pPr>
      <w:r>
        <w:t xml:space="preserve">Контекстная диаграмма </w:t>
      </w:r>
      <w:r w:rsidRPr="009D6FC4">
        <w:t>показывает систему как единое целое, определяет её границы и основные внешние сущности (пользователи, внешние системы), взаимодействующие с базой данных.</w:t>
      </w:r>
    </w:p>
    <w:p w:rsidR="000875A1" w:rsidRDefault="000875A1" w:rsidP="009D6FC4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435CB2D" wp14:editId="3EC033F9">
            <wp:extent cx="5676900" cy="3581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без названия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EF" w:rsidRPr="00582992" w:rsidRDefault="000875A1" w:rsidP="00582992">
      <w:pPr>
        <w:pStyle w:val="a9"/>
        <w:spacing w:after="0" w:line="360" w:lineRule="auto"/>
        <w:jc w:val="center"/>
        <w:rPr>
          <w:b w:val="0"/>
          <w:color w:val="auto"/>
          <w:sz w:val="28"/>
          <w:szCs w:val="28"/>
        </w:rPr>
      </w:pPr>
      <w:r w:rsidRPr="000875A1">
        <w:rPr>
          <w:b w:val="0"/>
          <w:color w:val="auto"/>
          <w:sz w:val="28"/>
          <w:szCs w:val="28"/>
        </w:rPr>
        <w:t xml:space="preserve">Рисунок </w:t>
      </w:r>
      <w:r w:rsidR="00223C8A">
        <w:rPr>
          <w:b w:val="0"/>
          <w:color w:val="auto"/>
          <w:sz w:val="28"/>
          <w:szCs w:val="28"/>
        </w:rPr>
        <w:t>2</w:t>
      </w:r>
      <w:r w:rsidRPr="000875A1">
        <w:rPr>
          <w:b w:val="0"/>
          <w:color w:val="auto"/>
          <w:sz w:val="28"/>
          <w:szCs w:val="28"/>
        </w:rPr>
        <w:t xml:space="preserve"> - контекстная диаграмма</w:t>
      </w:r>
    </w:p>
    <w:p w:rsidR="00E32F3E" w:rsidRPr="00E32F3E" w:rsidRDefault="009D6FC4" w:rsidP="00F61F81">
      <w:pPr>
        <w:pStyle w:val="a4"/>
        <w:numPr>
          <w:ilvl w:val="0"/>
          <w:numId w:val="6"/>
        </w:numPr>
        <w:ind w:left="0" w:firstLine="0"/>
      </w:pPr>
      <w:r w:rsidRPr="009D6FC4">
        <w:t>Построение диаграммы деятельности</w:t>
      </w:r>
    </w:p>
    <w:p w:rsidR="009C58C5" w:rsidRDefault="009D6FC4" w:rsidP="005B7E20">
      <w:pPr>
        <w:spacing w:line="480" w:lineRule="auto"/>
        <w:ind w:firstLine="709"/>
      </w:pPr>
      <w:r>
        <w:t xml:space="preserve">Диаграмма деятельности </w:t>
      </w:r>
      <w:r w:rsidRPr="009D6FC4">
        <w:t>описывает бизнес-процесс оформления кредитного договора, показывая последовательность действий, условия перехода между этапами и параллельные потоки работ.</w:t>
      </w:r>
    </w:p>
    <w:p w:rsidR="009D6FC4" w:rsidRDefault="009D6FC4" w:rsidP="009D6FC4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93317F4" wp14:editId="282AA629">
            <wp:extent cx="5415148" cy="66365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без названия1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69" cy="663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2EF" w:rsidRPr="000D14A9" w:rsidRDefault="009D6FC4" w:rsidP="000D14A9">
      <w:pPr>
        <w:pStyle w:val="a9"/>
        <w:spacing w:after="0" w:line="360" w:lineRule="auto"/>
        <w:jc w:val="center"/>
        <w:rPr>
          <w:b w:val="0"/>
          <w:color w:val="auto"/>
          <w:sz w:val="28"/>
        </w:rPr>
      </w:pPr>
      <w:r w:rsidRPr="009D6FC4">
        <w:rPr>
          <w:b w:val="0"/>
          <w:color w:val="auto"/>
          <w:sz w:val="28"/>
        </w:rPr>
        <w:t xml:space="preserve">Рисунок </w:t>
      </w:r>
      <w:r w:rsidR="00223C8A">
        <w:rPr>
          <w:b w:val="0"/>
          <w:color w:val="auto"/>
          <w:sz w:val="28"/>
        </w:rPr>
        <w:t>3</w:t>
      </w:r>
      <w:r w:rsidRPr="009D6FC4">
        <w:rPr>
          <w:b w:val="0"/>
          <w:color w:val="auto"/>
          <w:sz w:val="28"/>
        </w:rPr>
        <w:t xml:space="preserve"> - Диаграмма деятельности</w:t>
      </w:r>
    </w:p>
    <w:p w:rsidR="009D6FC4" w:rsidRDefault="009D6FC4" w:rsidP="00F61F81">
      <w:pPr>
        <w:pStyle w:val="a4"/>
        <w:numPr>
          <w:ilvl w:val="0"/>
          <w:numId w:val="6"/>
        </w:numPr>
        <w:ind w:left="0" w:firstLine="0"/>
      </w:pPr>
      <w:r w:rsidRPr="009D6FC4">
        <w:t>Построение диаграммы последовательности</w:t>
      </w:r>
    </w:p>
    <w:p w:rsidR="00DE42D3" w:rsidRPr="00DE42D3" w:rsidRDefault="00E32F3E" w:rsidP="009D6FC4">
      <w:pPr>
        <w:ind w:firstLine="709"/>
      </w:pPr>
      <w:r w:rsidRPr="00E32F3E">
        <w:t xml:space="preserve">Диаграмма последовательности </w:t>
      </w:r>
      <w:r w:rsidR="009D6FC4">
        <w:t>иллюстрирует временну</w:t>
      </w:r>
      <w:r w:rsidR="009D6FC4" w:rsidRPr="009D6FC4">
        <w:t>ю последовательность взаимодействий между объектами при регистрации платежа по кредиту.</w:t>
      </w:r>
    </w:p>
    <w:p w:rsidR="00DE42D3" w:rsidRDefault="00F774F1" w:rsidP="009D6FC4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CDF1160" wp14:editId="04AA599C">
            <wp:extent cx="5678910" cy="361009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1975721509329955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898" cy="361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AB" w:rsidRPr="000D14A9" w:rsidRDefault="00DE42D3" w:rsidP="000D14A9">
      <w:pPr>
        <w:pStyle w:val="a9"/>
        <w:spacing w:after="0" w:line="360" w:lineRule="auto"/>
        <w:jc w:val="center"/>
        <w:rPr>
          <w:b w:val="0"/>
          <w:color w:val="auto"/>
          <w:sz w:val="28"/>
        </w:rPr>
      </w:pPr>
      <w:r w:rsidRPr="00DE42D3">
        <w:rPr>
          <w:b w:val="0"/>
          <w:color w:val="auto"/>
          <w:sz w:val="28"/>
        </w:rPr>
        <w:t xml:space="preserve">Рисунок </w:t>
      </w:r>
      <w:r w:rsidR="00223C8A">
        <w:rPr>
          <w:b w:val="0"/>
          <w:color w:val="auto"/>
          <w:sz w:val="28"/>
        </w:rPr>
        <w:t>4</w:t>
      </w:r>
      <w:r w:rsidRPr="00DE42D3">
        <w:rPr>
          <w:b w:val="0"/>
          <w:color w:val="auto"/>
          <w:sz w:val="28"/>
        </w:rPr>
        <w:t xml:space="preserve"> - диаграмма последовательности системы</w:t>
      </w:r>
    </w:p>
    <w:p w:rsidR="00DC29FC" w:rsidRDefault="00DC29FC" w:rsidP="00DC29FC">
      <w:pPr>
        <w:ind w:firstLine="709"/>
      </w:pPr>
      <w:r>
        <w:t>Физическое проектирование</w:t>
      </w:r>
    </w:p>
    <w:p w:rsidR="00DC29FC" w:rsidRDefault="00DC29FC" w:rsidP="00DC29FC">
      <w:pPr>
        <w:ind w:firstLine="709"/>
      </w:pPr>
      <w:r>
        <w:t xml:space="preserve">Физическое проектирование включает реализацию логической модели в конкретной СУБД -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2022.</w:t>
      </w:r>
    </w:p>
    <w:p w:rsidR="00DC29FC" w:rsidRDefault="00DC29FC" w:rsidP="00F61F81">
      <w:pPr>
        <w:pStyle w:val="a4"/>
        <w:numPr>
          <w:ilvl w:val="0"/>
          <w:numId w:val="25"/>
        </w:numPr>
        <w:ind w:left="0" w:firstLine="0"/>
      </w:pPr>
      <w:r>
        <w:t>Выбор типов данных:</w:t>
      </w:r>
    </w:p>
    <w:p w:rsidR="00DC29FC" w:rsidRDefault="00DC29FC" w:rsidP="00F61F81">
      <w:pPr>
        <w:pStyle w:val="a4"/>
        <w:numPr>
          <w:ilvl w:val="0"/>
          <w:numId w:val="8"/>
        </w:numPr>
        <w:ind w:left="0" w:firstLine="0"/>
      </w:pPr>
      <w:r>
        <w:t>Целочисленные идентификаторы: INT (для первичных ключей).</w:t>
      </w:r>
    </w:p>
    <w:p w:rsidR="00DC29FC" w:rsidRDefault="00DC29FC" w:rsidP="00F61F81">
      <w:pPr>
        <w:pStyle w:val="a4"/>
        <w:numPr>
          <w:ilvl w:val="0"/>
          <w:numId w:val="8"/>
        </w:numPr>
        <w:ind w:left="0" w:firstLine="0"/>
      </w:pPr>
      <w:r>
        <w:t>Денежные суммы: DECIMAL(19,4) (обеспечивает точность до 4 знаков после запятой, достаточную для финансовых расчётов).</w:t>
      </w:r>
    </w:p>
    <w:p w:rsidR="00DC29FC" w:rsidRDefault="00DC29FC" w:rsidP="00F61F81">
      <w:pPr>
        <w:pStyle w:val="a4"/>
        <w:numPr>
          <w:ilvl w:val="0"/>
          <w:numId w:val="8"/>
        </w:numPr>
        <w:ind w:left="0" w:firstLine="0"/>
      </w:pPr>
      <w:r>
        <w:t>Даты: DATE (для дат без времени), DATETIME (для операций с точностью до секунды).</w:t>
      </w:r>
    </w:p>
    <w:p w:rsidR="00DC29FC" w:rsidRDefault="00DC29FC" w:rsidP="00F61F81">
      <w:pPr>
        <w:pStyle w:val="a4"/>
        <w:numPr>
          <w:ilvl w:val="0"/>
          <w:numId w:val="8"/>
        </w:numPr>
        <w:ind w:left="0" w:firstLine="0"/>
      </w:pPr>
      <w:r>
        <w:t>Строковые поля: NVARCHAR (поддержка кириллицы и национальных алфавитов).</w:t>
      </w:r>
    </w:p>
    <w:p w:rsidR="00DC29FC" w:rsidRDefault="00DC29FC" w:rsidP="00F61F81">
      <w:pPr>
        <w:pStyle w:val="a4"/>
        <w:numPr>
          <w:ilvl w:val="0"/>
          <w:numId w:val="8"/>
        </w:numPr>
        <w:ind w:left="0" w:firstLine="0"/>
      </w:pPr>
      <w:r>
        <w:t>Логические значения: BIT.</w:t>
      </w:r>
    </w:p>
    <w:p w:rsidR="000D14A9" w:rsidRDefault="000D14A9" w:rsidP="00F61F81">
      <w:pPr>
        <w:pStyle w:val="a4"/>
        <w:numPr>
          <w:ilvl w:val="0"/>
          <w:numId w:val="25"/>
        </w:numPr>
        <w:ind w:left="0" w:firstLine="0"/>
      </w:pPr>
      <w:r w:rsidRPr="000D14A9">
        <w:t>На основе логической модели созданы одиннадцать таблиц</w:t>
      </w:r>
      <w:r w:rsidR="001414E2">
        <w:t>.</w:t>
      </w:r>
      <w:r w:rsidRPr="000D14A9">
        <w:t xml:space="preserve"> </w:t>
      </w:r>
    </w:p>
    <w:p w:rsidR="00DC29FC" w:rsidRDefault="00DC29FC" w:rsidP="00F61F81">
      <w:pPr>
        <w:pStyle w:val="a4"/>
        <w:numPr>
          <w:ilvl w:val="0"/>
          <w:numId w:val="25"/>
        </w:numPr>
        <w:ind w:left="0" w:firstLine="0"/>
      </w:pPr>
      <w:r>
        <w:t>Создание индексов:</w:t>
      </w:r>
    </w:p>
    <w:p w:rsidR="00DC29FC" w:rsidRDefault="00DC29FC" w:rsidP="00F61F81">
      <w:pPr>
        <w:pStyle w:val="a4"/>
        <w:numPr>
          <w:ilvl w:val="0"/>
          <w:numId w:val="9"/>
        </w:numPr>
        <w:ind w:left="0" w:firstLine="0"/>
      </w:pPr>
      <w:r>
        <w:t>Кластерные индексы: по первичным ключам всех таблиц.</w:t>
      </w:r>
    </w:p>
    <w:p w:rsidR="00DC29FC" w:rsidRDefault="00DC29FC" w:rsidP="00F61F81">
      <w:pPr>
        <w:pStyle w:val="a4"/>
        <w:numPr>
          <w:ilvl w:val="0"/>
          <w:numId w:val="9"/>
        </w:numPr>
        <w:ind w:left="0" w:firstLine="0"/>
      </w:pPr>
      <w:proofErr w:type="spellStart"/>
      <w:r>
        <w:lastRenderedPageBreak/>
        <w:t>Некластерные</w:t>
      </w:r>
      <w:proofErr w:type="spellEnd"/>
      <w:r>
        <w:t xml:space="preserve"> индексы: по внешним ключам</w:t>
      </w:r>
      <w:r w:rsidR="000D14A9" w:rsidRPr="000D14A9">
        <w:t xml:space="preserve"> для ускорения операций соединения.</w:t>
      </w:r>
    </w:p>
    <w:p w:rsidR="000D14A9" w:rsidRDefault="000D14A9" w:rsidP="00F61F81">
      <w:pPr>
        <w:pStyle w:val="a4"/>
        <w:numPr>
          <w:ilvl w:val="0"/>
          <w:numId w:val="9"/>
        </w:numPr>
        <w:ind w:left="0" w:firstLine="0"/>
      </w:pPr>
      <w:proofErr w:type="spellStart"/>
      <w:r w:rsidRPr="000D14A9">
        <w:t>Некластерные</w:t>
      </w:r>
      <w:proofErr w:type="spellEnd"/>
      <w:r w:rsidRPr="000D14A9">
        <w:t xml:space="preserve"> индексы по часто используемым полям поис</w:t>
      </w:r>
      <w:r>
        <w:t>ка (</w:t>
      </w:r>
      <w:proofErr w:type="spellStart"/>
      <w:r>
        <w:t>НомерДоговора</w:t>
      </w:r>
      <w:proofErr w:type="spellEnd"/>
      <w:r>
        <w:t xml:space="preserve">, ИНН, Фамилия и </w:t>
      </w:r>
      <w:r w:rsidRPr="000D14A9">
        <w:t>Имя).</w:t>
      </w:r>
    </w:p>
    <w:p w:rsidR="00DC29FC" w:rsidRDefault="00DC29FC" w:rsidP="00F61F81">
      <w:pPr>
        <w:pStyle w:val="a4"/>
        <w:numPr>
          <w:ilvl w:val="0"/>
          <w:numId w:val="25"/>
        </w:numPr>
        <w:ind w:left="0" w:firstLine="0"/>
      </w:pPr>
      <w:r>
        <w:t>Создание ограничений целостности:</w:t>
      </w:r>
    </w:p>
    <w:p w:rsidR="002235F8" w:rsidRDefault="00342707" w:rsidP="00F61F81">
      <w:pPr>
        <w:pStyle w:val="a4"/>
        <w:numPr>
          <w:ilvl w:val="0"/>
          <w:numId w:val="26"/>
        </w:numPr>
        <w:ind w:left="0" w:firstLine="0"/>
      </w:pPr>
      <w:r>
        <w:t xml:space="preserve">PRIMARY KEY - </w:t>
      </w:r>
      <w:r w:rsidR="002235F8">
        <w:t>уникальность идентификаторов.</w:t>
      </w:r>
    </w:p>
    <w:p w:rsidR="002235F8" w:rsidRDefault="00342707" w:rsidP="00F61F81">
      <w:pPr>
        <w:pStyle w:val="a4"/>
        <w:numPr>
          <w:ilvl w:val="0"/>
          <w:numId w:val="26"/>
        </w:numPr>
        <w:ind w:left="0" w:firstLine="0"/>
      </w:pPr>
      <w:r>
        <w:t xml:space="preserve">FOREIGN KEY - </w:t>
      </w:r>
      <w:r w:rsidR="002235F8">
        <w:t>ссылочная целостность с настройкой каскадных действий.</w:t>
      </w:r>
    </w:p>
    <w:p w:rsidR="002235F8" w:rsidRDefault="00342707" w:rsidP="00F61F81">
      <w:pPr>
        <w:pStyle w:val="a4"/>
        <w:numPr>
          <w:ilvl w:val="0"/>
          <w:numId w:val="26"/>
        </w:numPr>
        <w:ind w:left="0" w:firstLine="0"/>
      </w:pPr>
      <w:r>
        <w:t xml:space="preserve">CHECK - </w:t>
      </w:r>
      <w:r w:rsidR="002235F8">
        <w:t xml:space="preserve">проверка допустимых значений (Статус, </w:t>
      </w:r>
      <w:proofErr w:type="spellStart"/>
      <w:r w:rsidR="002235F8">
        <w:t>ТипКлиента</w:t>
      </w:r>
      <w:proofErr w:type="spellEnd"/>
      <w:r w:rsidR="002235F8">
        <w:t xml:space="preserve">, </w:t>
      </w:r>
      <w:proofErr w:type="spellStart"/>
      <w:r w:rsidR="002235F8">
        <w:t>ТипПродукта</w:t>
      </w:r>
      <w:proofErr w:type="spellEnd"/>
      <w:r w:rsidR="002235F8">
        <w:t xml:space="preserve">, </w:t>
      </w:r>
      <w:proofErr w:type="spellStart"/>
      <w:r w:rsidR="002235F8">
        <w:t>ТипПлатежа</w:t>
      </w:r>
      <w:proofErr w:type="spellEnd"/>
      <w:r w:rsidR="002235F8">
        <w:t xml:space="preserve">, </w:t>
      </w:r>
      <w:proofErr w:type="spellStart"/>
      <w:r w:rsidR="002235F8">
        <w:t>ТипОперации</w:t>
      </w:r>
      <w:proofErr w:type="spellEnd"/>
      <w:r w:rsidR="002235F8">
        <w:t>).</w:t>
      </w:r>
    </w:p>
    <w:p w:rsidR="002235F8" w:rsidRDefault="00342707" w:rsidP="00F61F81">
      <w:pPr>
        <w:pStyle w:val="a4"/>
        <w:numPr>
          <w:ilvl w:val="0"/>
          <w:numId w:val="26"/>
        </w:numPr>
        <w:ind w:left="0" w:firstLine="0"/>
      </w:pPr>
      <w:r>
        <w:t xml:space="preserve">UNIQUE - </w:t>
      </w:r>
      <w:r w:rsidR="002235F8">
        <w:t>уникальность номеров договоров, логинов пользователей, ИНН клиентов.</w:t>
      </w:r>
    </w:p>
    <w:p w:rsidR="006961C2" w:rsidRDefault="002235F8" w:rsidP="00F61F81">
      <w:pPr>
        <w:pStyle w:val="a4"/>
        <w:numPr>
          <w:ilvl w:val="0"/>
          <w:numId w:val="25"/>
        </w:numPr>
        <w:ind w:left="0" w:firstLine="0"/>
      </w:pPr>
      <w:r>
        <w:t xml:space="preserve"> </w:t>
      </w:r>
      <w:r w:rsidRPr="002235F8">
        <w:t>Для таблиц «Договоры», «</w:t>
      </w:r>
      <w:proofErr w:type="spellStart"/>
      <w:r w:rsidRPr="002235F8">
        <w:t>КредитныеДоговоры</w:t>
      </w:r>
      <w:proofErr w:type="spellEnd"/>
      <w:r w:rsidRPr="002235F8">
        <w:t>», «</w:t>
      </w:r>
      <w:proofErr w:type="spellStart"/>
      <w:r w:rsidRPr="002235F8">
        <w:t>ДепозитныеДоговоры</w:t>
      </w:r>
      <w:proofErr w:type="spellEnd"/>
      <w:r w:rsidRPr="002235F8">
        <w:t xml:space="preserve">» и «Клиенты» включён механизм </w:t>
      </w:r>
      <w:proofErr w:type="spellStart"/>
      <w:r w:rsidRPr="002235F8">
        <w:t>темпоральных</w:t>
      </w:r>
      <w:proofErr w:type="spellEnd"/>
      <w:r w:rsidRPr="002235F8">
        <w:t xml:space="preserve"> таблиц (SYSTEM_VERSIONING = ON). Это позволяет автоматически хранить полную историю изменений данных без написания дополнительного кода.</w:t>
      </w:r>
    </w:p>
    <w:p w:rsidR="006B2A9D" w:rsidRDefault="006B2A9D" w:rsidP="006B2A9D">
      <w:pPr>
        <w:pStyle w:val="a4"/>
        <w:ind w:left="0" w:firstLine="709"/>
      </w:pPr>
      <w:r>
        <w:t>Нормализация</w:t>
      </w:r>
    </w:p>
    <w:p w:rsidR="006B2A9D" w:rsidRDefault="006B2A9D" w:rsidP="006B2A9D">
      <w:pPr>
        <w:ind w:firstLine="709"/>
      </w:pPr>
      <w:r>
        <w:t>Процесс нормализации выполнен для устранения избыточности данных и аномалий при обновлении. Структура базы данных приведена к 3-й нормальной форме (3НФ).</w:t>
      </w:r>
    </w:p>
    <w:p w:rsidR="006B2A9D" w:rsidRDefault="006B2A9D" w:rsidP="006B2A9D">
      <w:pPr>
        <w:ind w:firstLine="709"/>
      </w:pPr>
      <w:r>
        <w:t xml:space="preserve">1-я нормальная форма (1НФ): все атрибуты </w:t>
      </w:r>
      <w:proofErr w:type="spellStart"/>
      <w:r>
        <w:t>атомарны</w:t>
      </w:r>
      <w:proofErr w:type="spellEnd"/>
      <w:r>
        <w:t>, нет повторяющихся групп. Например, адрес клиента хранится как одно поле, а не разбит на повторяющиеся элементы. Списки операций вынесены в отдельную таблицу.</w:t>
      </w:r>
    </w:p>
    <w:p w:rsidR="006B2A9D" w:rsidRDefault="006B2A9D" w:rsidP="006B2A9D">
      <w:pPr>
        <w:ind w:firstLine="709"/>
      </w:pPr>
      <w:r>
        <w:t>2-я нормальная форма (2НФ): устранены частичные зависимости от составного первичного ключа. В таблицах, где использовались составные ключи, проведено выделение сущностей. Например, таблица «Операции» имеет собственный первичный ключ, а не зависит от составного ключа.</w:t>
      </w:r>
    </w:p>
    <w:p w:rsidR="006B2A9D" w:rsidRDefault="006B2A9D" w:rsidP="006B2A9D">
      <w:pPr>
        <w:ind w:firstLine="709"/>
      </w:pPr>
      <w:r>
        <w:lastRenderedPageBreak/>
        <w:t>3-я нормальная форма (3НФ): устранены транзитивные зависимости. Например, информация о банковском продукте (процентная ставка, срок) вынесена в отдельную таблицу, чтобы при изменении ставки по продукту не требовалось обновлять все договоры.</w:t>
      </w:r>
    </w:p>
    <w:p w:rsidR="006B2A9D" w:rsidRDefault="006B2A9D" w:rsidP="006B2A9D">
      <w:pPr>
        <w:ind w:firstLine="709"/>
      </w:pPr>
      <w:r>
        <w:t>ER-диаграмма</w:t>
      </w:r>
    </w:p>
    <w:p w:rsidR="00DC29FC" w:rsidRDefault="00DC29FC" w:rsidP="00DC29FC">
      <w:pPr>
        <w:ind w:firstLine="709"/>
      </w:pPr>
      <w:r>
        <w:t>ER-диаграмма представляет графическое отображение сущностей</w:t>
      </w:r>
      <w:r w:rsidR="002235F8">
        <w:t xml:space="preserve"> и связей между ними. С</w:t>
      </w:r>
      <w:r>
        <w:t>ущности и их связи представлены в п 2.4.</w:t>
      </w:r>
    </w:p>
    <w:p w:rsidR="00020A11" w:rsidRDefault="00B0063C" w:rsidP="00B0063C">
      <w:pPr>
        <w:keepNext/>
        <w:jc w:val="center"/>
      </w:pPr>
      <w:bookmarkStart w:id="35" w:name="_GoBack"/>
      <w:r w:rsidRPr="00B0063C">
        <w:drawing>
          <wp:inline distT="0" distB="0" distL="0" distR="0" wp14:anchorId="22B10EFD" wp14:editId="72A29DBE">
            <wp:extent cx="5940425" cy="39389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p w:rsidR="00DE34AB" w:rsidRPr="00DE34AB" w:rsidRDefault="00020A11" w:rsidP="00DE34AB">
      <w:pPr>
        <w:pStyle w:val="a9"/>
        <w:spacing w:after="0" w:line="360" w:lineRule="auto"/>
        <w:jc w:val="center"/>
        <w:rPr>
          <w:b w:val="0"/>
          <w:color w:val="auto"/>
          <w:sz w:val="28"/>
          <w:szCs w:val="28"/>
        </w:rPr>
      </w:pPr>
      <w:r w:rsidRPr="00020A11">
        <w:rPr>
          <w:b w:val="0"/>
          <w:color w:val="auto"/>
          <w:sz w:val="28"/>
          <w:szCs w:val="28"/>
        </w:rPr>
        <w:t xml:space="preserve">Рисунок </w:t>
      </w:r>
      <w:r w:rsidR="00223C8A">
        <w:rPr>
          <w:b w:val="0"/>
          <w:color w:val="auto"/>
          <w:sz w:val="28"/>
          <w:szCs w:val="28"/>
        </w:rPr>
        <w:t>5</w:t>
      </w:r>
      <w:r w:rsidRPr="00020A11">
        <w:rPr>
          <w:b w:val="0"/>
          <w:color w:val="auto"/>
          <w:sz w:val="28"/>
          <w:szCs w:val="28"/>
        </w:rPr>
        <w:t xml:space="preserve"> - </w:t>
      </w:r>
      <w:r w:rsidRPr="00020A11">
        <w:rPr>
          <w:b w:val="0"/>
          <w:color w:val="auto"/>
          <w:sz w:val="28"/>
          <w:szCs w:val="28"/>
          <w:lang w:val="en-US"/>
        </w:rPr>
        <w:t>ER</w:t>
      </w:r>
      <w:r w:rsidRPr="00E7402B">
        <w:rPr>
          <w:b w:val="0"/>
          <w:color w:val="auto"/>
          <w:sz w:val="28"/>
          <w:szCs w:val="28"/>
        </w:rPr>
        <w:t>-</w:t>
      </w:r>
      <w:r w:rsidRPr="00020A11">
        <w:rPr>
          <w:b w:val="0"/>
          <w:color w:val="auto"/>
          <w:sz w:val="28"/>
          <w:szCs w:val="28"/>
        </w:rPr>
        <w:t>диаг</w:t>
      </w:r>
      <w:r w:rsidR="00DE34AB">
        <w:rPr>
          <w:b w:val="0"/>
          <w:color w:val="auto"/>
          <w:sz w:val="28"/>
          <w:szCs w:val="28"/>
        </w:rPr>
        <w:t>рамма</w:t>
      </w:r>
    </w:p>
    <w:p w:rsidR="00DC29FC" w:rsidRDefault="00DC29FC" w:rsidP="00DC29FC">
      <w:pPr>
        <w:ind w:firstLine="709"/>
      </w:pPr>
      <w:r>
        <w:t>Выбор платформы</w:t>
      </w:r>
    </w:p>
    <w:p w:rsidR="002235F8" w:rsidRPr="002235F8" w:rsidRDefault="002235F8" w:rsidP="002235F8">
      <w:pPr>
        <w:ind w:firstLine="709"/>
      </w:pPr>
      <w:r w:rsidRPr="002235F8">
        <w:t xml:space="preserve">В качестве платформы для реализации базы данных выбрана СУБД </w:t>
      </w:r>
      <w:proofErr w:type="spellStart"/>
      <w:r w:rsidRPr="002235F8">
        <w:t>Microsoft</w:t>
      </w:r>
      <w:proofErr w:type="spellEnd"/>
      <w:r w:rsidRPr="002235F8">
        <w:t xml:space="preserve"> SQL </w:t>
      </w:r>
      <w:proofErr w:type="spellStart"/>
      <w:r w:rsidRPr="002235F8">
        <w:t>Server</w:t>
      </w:r>
      <w:proofErr w:type="spellEnd"/>
      <w:r w:rsidRPr="002235F8">
        <w:t xml:space="preserve"> 2022. Обоснование</w:t>
      </w:r>
      <w:r>
        <w:t xml:space="preserve"> выбора представлено в таблице 1</w:t>
      </w:r>
      <w:r w:rsidRPr="002235F8">
        <w:t xml:space="preserve"> (раздел </w:t>
      </w:r>
      <w:r>
        <w:t>1.3</w:t>
      </w:r>
      <w:r w:rsidRPr="002235F8">
        <w:t>). Ключевыми факторами, определившими выбор, являются:</w:t>
      </w:r>
    </w:p>
    <w:p w:rsidR="002235F8" w:rsidRPr="002235F8" w:rsidRDefault="002235F8" w:rsidP="00F61F81">
      <w:pPr>
        <w:numPr>
          <w:ilvl w:val="0"/>
          <w:numId w:val="27"/>
        </w:numPr>
        <w:ind w:left="0" w:firstLine="0"/>
      </w:pPr>
      <w:r w:rsidRPr="002235F8">
        <w:t xml:space="preserve">наличие встроенной поддержки </w:t>
      </w:r>
      <w:proofErr w:type="spellStart"/>
      <w:r w:rsidRPr="002235F8">
        <w:t>темпоральных</w:t>
      </w:r>
      <w:proofErr w:type="spellEnd"/>
      <w:r w:rsidRPr="002235F8">
        <w:t xml:space="preserve"> таблиц, позволяющей реализовать аудит изменений без написания дополнительного кода;</w:t>
      </w:r>
    </w:p>
    <w:p w:rsidR="002235F8" w:rsidRPr="002235F8" w:rsidRDefault="002235F8" w:rsidP="00F61F81">
      <w:pPr>
        <w:numPr>
          <w:ilvl w:val="0"/>
          <w:numId w:val="27"/>
        </w:numPr>
        <w:ind w:left="0" w:firstLine="0"/>
      </w:pPr>
      <w:r w:rsidRPr="002235F8">
        <w:lastRenderedPageBreak/>
        <w:t>высокая производительность при выполнении финансовых расчётов и обработке OLTP-нагрузок;</w:t>
      </w:r>
    </w:p>
    <w:p w:rsidR="002235F8" w:rsidRPr="002235F8" w:rsidRDefault="002235F8" w:rsidP="00F61F81">
      <w:pPr>
        <w:numPr>
          <w:ilvl w:val="0"/>
          <w:numId w:val="27"/>
        </w:numPr>
        <w:ind w:left="0" w:firstLine="0"/>
      </w:pPr>
      <w:r w:rsidRPr="002235F8">
        <w:t xml:space="preserve">полная интеграция с экосистемой </w:t>
      </w:r>
      <w:r>
        <w:rPr>
          <w:lang w:val="en-US"/>
        </w:rPr>
        <w:t>Microsoft</w:t>
      </w:r>
      <w:r w:rsidRPr="002235F8">
        <w:t>;</w:t>
      </w:r>
    </w:p>
    <w:p w:rsidR="002235F8" w:rsidRPr="002235F8" w:rsidRDefault="002235F8" w:rsidP="00F61F81">
      <w:pPr>
        <w:numPr>
          <w:ilvl w:val="0"/>
          <w:numId w:val="27"/>
        </w:numPr>
        <w:ind w:left="0" w:firstLine="0"/>
      </w:pPr>
      <w:r w:rsidRPr="002235F8">
        <w:t xml:space="preserve">наличие бесплатной редакции </w:t>
      </w:r>
      <w:proofErr w:type="spellStart"/>
      <w:r w:rsidRPr="002235F8">
        <w:t>Express</w:t>
      </w:r>
      <w:proofErr w:type="spellEnd"/>
      <w:r w:rsidRPr="002235F8">
        <w:t xml:space="preserve"> </w:t>
      </w:r>
      <w:proofErr w:type="spellStart"/>
      <w:r w:rsidRPr="002235F8">
        <w:t>Edition</w:t>
      </w:r>
      <w:proofErr w:type="spellEnd"/>
      <w:r w:rsidRPr="002235F8">
        <w:t xml:space="preserve"> для разработки и тестирования;</w:t>
      </w:r>
    </w:p>
    <w:p w:rsidR="002235F8" w:rsidRPr="002235F8" w:rsidRDefault="002235F8" w:rsidP="00F61F81">
      <w:pPr>
        <w:numPr>
          <w:ilvl w:val="0"/>
          <w:numId w:val="27"/>
        </w:numPr>
        <w:ind w:left="0" w:firstLine="0"/>
      </w:pPr>
      <w:r w:rsidRPr="002235F8">
        <w:t xml:space="preserve">зрелые инструменты администрирования (SQL </w:t>
      </w:r>
      <w:proofErr w:type="spellStart"/>
      <w:r w:rsidRPr="002235F8">
        <w:t>Server</w:t>
      </w:r>
      <w:proofErr w:type="spellEnd"/>
      <w:r w:rsidRPr="002235F8">
        <w:t xml:space="preserve"> </w:t>
      </w:r>
      <w:proofErr w:type="spellStart"/>
      <w:r w:rsidRPr="002235F8">
        <w:t>Management</w:t>
      </w:r>
      <w:proofErr w:type="spellEnd"/>
      <w:r w:rsidRPr="002235F8">
        <w:t xml:space="preserve"> </w:t>
      </w:r>
      <w:proofErr w:type="spellStart"/>
      <w:r w:rsidRPr="002235F8">
        <w:t>Studio</w:t>
      </w:r>
      <w:proofErr w:type="spellEnd"/>
      <w:r w:rsidRPr="002235F8">
        <w:t>).</w:t>
      </w:r>
    </w:p>
    <w:p w:rsidR="00DD4258" w:rsidRDefault="002235F8" w:rsidP="002235F8">
      <w:pPr>
        <w:ind w:firstLine="709"/>
      </w:pPr>
      <w:r w:rsidRPr="002235F8">
        <w:t xml:space="preserve"> </w:t>
      </w:r>
      <w:r w:rsidR="00DD4258">
        <w:t>Интеграция с другими приложениями</w:t>
      </w:r>
    </w:p>
    <w:p w:rsidR="00DD4258" w:rsidRDefault="00DD4258" w:rsidP="00DD4258">
      <w:pPr>
        <w:ind w:firstLine="709"/>
      </w:pPr>
      <w:r>
        <w:t>Разрабатываемая база данных должна обеспечивать возможность интеграции с существующим</w:t>
      </w:r>
      <w:r w:rsidR="002235F8">
        <w:t xml:space="preserve">и и будущими приложениями банка. </w:t>
      </w:r>
      <w:r w:rsidR="002235F8" w:rsidRPr="002235F8">
        <w:t>Предусмотрены следующие способы интеграции:</w:t>
      </w:r>
    </w:p>
    <w:p w:rsidR="00DD4258" w:rsidRDefault="00DD4258" w:rsidP="00F61F81">
      <w:pPr>
        <w:pStyle w:val="a4"/>
        <w:numPr>
          <w:ilvl w:val="0"/>
          <w:numId w:val="11"/>
        </w:numPr>
        <w:ind w:left="0" w:firstLine="0"/>
      </w:pPr>
      <w:r>
        <w:t>Способы подключения:</w:t>
      </w:r>
    </w:p>
    <w:p w:rsidR="00DD4258" w:rsidRDefault="00DD4258" w:rsidP="00F61F81">
      <w:pPr>
        <w:pStyle w:val="a4"/>
        <w:numPr>
          <w:ilvl w:val="0"/>
          <w:numId w:val="10"/>
        </w:numPr>
        <w:ind w:left="0" w:firstLine="0"/>
      </w:pPr>
      <w:r>
        <w:t>Поддержка подключений по протоколу TCP/IP.</w:t>
      </w:r>
    </w:p>
    <w:p w:rsidR="00DD4258" w:rsidRPr="00DD4258" w:rsidRDefault="00DD4258" w:rsidP="00F61F81">
      <w:pPr>
        <w:pStyle w:val="a4"/>
        <w:numPr>
          <w:ilvl w:val="0"/>
          <w:numId w:val="10"/>
        </w:numPr>
        <w:ind w:left="0" w:firstLine="0"/>
        <w:rPr>
          <w:lang w:val="en-US"/>
        </w:rPr>
      </w:pPr>
      <w:r>
        <w:t>Аутентификация</w:t>
      </w:r>
      <w:r w:rsidRPr="00DD4258">
        <w:rPr>
          <w:lang w:val="en-US"/>
        </w:rPr>
        <w:t>: Windows Authentication (</w:t>
      </w:r>
      <w:r>
        <w:t>интеграция</w:t>
      </w:r>
      <w:r w:rsidRPr="00DD4258">
        <w:rPr>
          <w:lang w:val="en-US"/>
        </w:rPr>
        <w:t xml:space="preserve"> </w:t>
      </w:r>
      <w:r>
        <w:t>с</w:t>
      </w:r>
      <w:r w:rsidRPr="00DD4258">
        <w:rPr>
          <w:lang w:val="en-US"/>
        </w:rPr>
        <w:t xml:space="preserve"> Active Directory) </w:t>
      </w:r>
      <w:r>
        <w:t>или</w:t>
      </w:r>
      <w:r w:rsidRPr="00DD4258">
        <w:rPr>
          <w:lang w:val="en-US"/>
        </w:rPr>
        <w:t xml:space="preserve"> SQL Server Authentication.</w:t>
      </w:r>
    </w:p>
    <w:p w:rsidR="00DD4258" w:rsidRDefault="00DD4258" w:rsidP="00F61F81">
      <w:pPr>
        <w:pStyle w:val="a4"/>
        <w:numPr>
          <w:ilvl w:val="0"/>
          <w:numId w:val="10"/>
        </w:numPr>
        <w:ind w:left="0" w:firstLine="0"/>
      </w:pPr>
      <w:r>
        <w:t>Шифрование трафика: использование SSL/TLS/</w:t>
      </w:r>
    </w:p>
    <w:p w:rsidR="00DD4258" w:rsidRDefault="00DD4258" w:rsidP="00F61F81">
      <w:pPr>
        <w:pStyle w:val="a4"/>
        <w:numPr>
          <w:ilvl w:val="0"/>
          <w:numId w:val="11"/>
        </w:numPr>
        <w:ind w:left="0" w:firstLine="0"/>
      </w:pPr>
      <w:r>
        <w:t>Форматы обмена данными:</w:t>
      </w:r>
    </w:p>
    <w:p w:rsidR="00DD4258" w:rsidRDefault="00DD4258" w:rsidP="00F61F81">
      <w:pPr>
        <w:pStyle w:val="a4"/>
        <w:numPr>
          <w:ilvl w:val="0"/>
          <w:numId w:val="12"/>
        </w:numPr>
        <w:ind w:left="0" w:firstLine="0"/>
      </w:pPr>
      <w:r>
        <w:t>Поддержка импорта/экспорта данных в форматах XML, JSON, CSV.</w:t>
      </w:r>
    </w:p>
    <w:p w:rsidR="00DD4258" w:rsidRDefault="00DD4258" w:rsidP="00F61F81">
      <w:pPr>
        <w:pStyle w:val="a4"/>
        <w:numPr>
          <w:ilvl w:val="0"/>
          <w:numId w:val="12"/>
        </w:numPr>
        <w:ind w:left="0" w:firstLine="0"/>
      </w:pPr>
      <w:r>
        <w:t xml:space="preserve">Возможность экспорта данных через SQL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:rsidR="00DD4258" w:rsidRDefault="00DD4258" w:rsidP="00F61F81">
      <w:pPr>
        <w:pStyle w:val="a4"/>
        <w:numPr>
          <w:ilvl w:val="0"/>
          <w:numId w:val="11"/>
        </w:numPr>
        <w:ind w:left="0" w:firstLine="0"/>
      </w:pPr>
      <w:r>
        <w:t>Интеграция с отчётными системами:</w:t>
      </w:r>
    </w:p>
    <w:p w:rsidR="00DD4258" w:rsidRDefault="00DD4258" w:rsidP="00F61F81">
      <w:pPr>
        <w:pStyle w:val="a4"/>
        <w:numPr>
          <w:ilvl w:val="0"/>
          <w:numId w:val="13"/>
        </w:numPr>
        <w:ind w:left="0" w:firstLine="0"/>
      </w:pPr>
      <w:r>
        <w:t xml:space="preserve">Прямое подключение </w:t>
      </w:r>
      <w:proofErr w:type="spellStart"/>
      <w:r>
        <w:t>Power</w:t>
      </w:r>
      <w:proofErr w:type="spellEnd"/>
      <w:r>
        <w:t xml:space="preserve"> BI к базе данных для построения аналитических </w:t>
      </w:r>
      <w:proofErr w:type="spellStart"/>
      <w:r>
        <w:t>дашбордов</w:t>
      </w:r>
      <w:proofErr w:type="spellEnd"/>
      <w:r>
        <w:t>.</w:t>
      </w:r>
    </w:p>
    <w:p w:rsidR="002235F8" w:rsidRDefault="00DD4258" w:rsidP="00F61F81">
      <w:pPr>
        <w:pStyle w:val="a4"/>
        <w:numPr>
          <w:ilvl w:val="0"/>
          <w:numId w:val="13"/>
        </w:numPr>
        <w:ind w:left="0" w:firstLine="0"/>
      </w:pPr>
      <w:r>
        <w:t xml:space="preserve">Использование SQL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(SSRS) для формирования регламентированных отчётов.</w:t>
      </w:r>
    </w:p>
    <w:p w:rsidR="002235F8" w:rsidRDefault="002235F8" w:rsidP="00F61F81">
      <w:pPr>
        <w:pStyle w:val="a4"/>
        <w:numPr>
          <w:ilvl w:val="0"/>
          <w:numId w:val="11"/>
        </w:numPr>
        <w:ind w:left="0" w:firstLine="0"/>
      </w:pPr>
      <w:r>
        <w:t>Интеграция с внешними системами:</w:t>
      </w:r>
    </w:p>
    <w:p w:rsidR="002235F8" w:rsidRDefault="002235F8" w:rsidP="00F61F81">
      <w:pPr>
        <w:pStyle w:val="a4"/>
        <w:numPr>
          <w:ilvl w:val="0"/>
          <w:numId w:val="13"/>
        </w:numPr>
        <w:ind w:left="0" w:firstLine="0"/>
      </w:pPr>
      <w:r>
        <w:t>Выгрузка данных о закрытых договорах в формате XML для передачи в Бюро кредитных историй.</w:t>
      </w:r>
    </w:p>
    <w:p w:rsidR="0047639E" w:rsidRDefault="002235F8" w:rsidP="00F61F81">
      <w:pPr>
        <w:pStyle w:val="a4"/>
        <w:numPr>
          <w:ilvl w:val="0"/>
          <w:numId w:val="13"/>
        </w:numPr>
        <w:ind w:left="0" w:firstLine="0"/>
      </w:pPr>
      <w:r>
        <w:lastRenderedPageBreak/>
        <w:t>Импорт курсов валют из внешних источников (API Центрального Банка РФ) для обновления поля «</w:t>
      </w:r>
      <w:proofErr w:type="spellStart"/>
      <w:r>
        <w:t>КурсКРублю</w:t>
      </w:r>
      <w:proofErr w:type="spellEnd"/>
      <w:r>
        <w:t>» в таблице «Валюты».</w:t>
      </w:r>
    </w:p>
    <w:p w:rsidR="0047639E" w:rsidRDefault="0047639E" w:rsidP="0047639E">
      <w:pPr>
        <w:pStyle w:val="a4"/>
        <w:spacing w:line="480" w:lineRule="auto"/>
        <w:ind w:left="0"/>
      </w:pPr>
    </w:p>
    <w:p w:rsidR="0047639E" w:rsidRDefault="0047639E" w:rsidP="00F61F81">
      <w:pPr>
        <w:pStyle w:val="3"/>
        <w:numPr>
          <w:ilvl w:val="2"/>
          <w:numId w:val="60"/>
        </w:numPr>
        <w:spacing w:before="0"/>
        <w:ind w:left="0" w:firstLine="709"/>
      </w:pPr>
      <w:bookmarkStart w:id="36" w:name="_Toc228627281"/>
      <w:r w:rsidRPr="0047639E">
        <w:t>Реализация и тестирование базы данных, её описание</w:t>
      </w:r>
      <w:bookmarkEnd w:id="36"/>
    </w:p>
    <w:p w:rsidR="00C961D7" w:rsidRPr="00C961D7" w:rsidRDefault="00C961D7" w:rsidP="00C961D7">
      <w:pPr>
        <w:pStyle w:val="a4"/>
        <w:ind w:left="1072"/>
      </w:pPr>
    </w:p>
    <w:p w:rsidR="00C961D7" w:rsidRPr="00C961D7" w:rsidRDefault="00C961D7" w:rsidP="004B44DB">
      <w:pPr>
        <w:ind w:firstLine="709"/>
      </w:pPr>
      <w:r w:rsidRPr="00C961D7">
        <w:t>База</w:t>
      </w:r>
      <w:r w:rsidRPr="00C961D7">
        <w:rPr>
          <w:lang w:val="en-US"/>
        </w:rPr>
        <w:t xml:space="preserve"> </w:t>
      </w:r>
      <w:r w:rsidRPr="00C961D7">
        <w:t>данных</w:t>
      </w:r>
      <w:r w:rsidRPr="00C961D7">
        <w:rPr>
          <w:lang w:val="en-US"/>
        </w:rPr>
        <w:t xml:space="preserve"> «</w:t>
      </w:r>
      <w:proofErr w:type="spellStart"/>
      <w:r w:rsidRPr="00C961D7">
        <w:rPr>
          <w:lang w:val="en-US"/>
        </w:rPr>
        <w:t>BankAccountingDB</w:t>
      </w:r>
      <w:proofErr w:type="spellEnd"/>
      <w:r w:rsidRPr="00C961D7">
        <w:rPr>
          <w:lang w:val="en-US"/>
        </w:rPr>
        <w:t xml:space="preserve">» </w:t>
      </w:r>
      <w:r w:rsidRPr="00C961D7">
        <w:t>реализована</w:t>
      </w:r>
      <w:r w:rsidRPr="00C961D7">
        <w:rPr>
          <w:lang w:val="en-US"/>
        </w:rPr>
        <w:t xml:space="preserve"> </w:t>
      </w:r>
      <w:r w:rsidRPr="00C961D7">
        <w:t>в</w:t>
      </w:r>
      <w:r w:rsidRPr="00C961D7">
        <w:rPr>
          <w:lang w:val="en-US"/>
        </w:rPr>
        <w:t xml:space="preserve"> </w:t>
      </w:r>
      <w:r w:rsidRPr="00C961D7">
        <w:t>среде</w:t>
      </w:r>
      <w:r w:rsidRPr="00C961D7">
        <w:rPr>
          <w:lang w:val="en-US"/>
        </w:rPr>
        <w:t xml:space="preserve"> Microsoft SQL Server 2022 Express Edition. </w:t>
      </w:r>
      <w:r w:rsidRPr="00C961D7">
        <w:t>Процесс реализации включал следующие этапы:</w:t>
      </w:r>
    </w:p>
    <w:p w:rsidR="004B44DB" w:rsidRDefault="00C961D7" w:rsidP="00F61F81">
      <w:pPr>
        <w:pStyle w:val="a4"/>
        <w:numPr>
          <w:ilvl w:val="2"/>
          <w:numId w:val="3"/>
        </w:numPr>
      </w:pPr>
      <w:r w:rsidRPr="004B44DB">
        <w:rPr>
          <w:bCs/>
        </w:rPr>
        <w:t>Создание базы данных.</w:t>
      </w:r>
      <w:r w:rsidRPr="00C961D7">
        <w:t> Создана база данных с параметрами по умо</w:t>
      </w:r>
      <w:r w:rsidR="00067379">
        <w:t xml:space="preserve">лчанию, модель восстановления - </w:t>
      </w:r>
      <w:proofErr w:type="spellStart"/>
      <w:r w:rsidRPr="00C961D7">
        <w:t>Full</w:t>
      </w:r>
      <w:proofErr w:type="spellEnd"/>
      <w:r w:rsidRPr="00C961D7">
        <w:t xml:space="preserve"> (полное протоколирование транзакций). На</w:t>
      </w:r>
      <w:r w:rsidR="00BC057B">
        <w:t xml:space="preserve">чальный размер файла данных - 100 МБ, файла журнала - </w:t>
      </w:r>
      <w:r w:rsidRPr="00C961D7">
        <w:t>50 МБ.</w:t>
      </w:r>
    </w:p>
    <w:p w:rsidR="004B44DB" w:rsidRDefault="00C961D7" w:rsidP="00F61F81">
      <w:pPr>
        <w:pStyle w:val="a4"/>
        <w:numPr>
          <w:ilvl w:val="2"/>
          <w:numId w:val="3"/>
        </w:numPr>
      </w:pPr>
      <w:r w:rsidRPr="004B44DB">
        <w:rPr>
          <w:bCs/>
        </w:rPr>
        <w:t>Создание таблиц.</w:t>
      </w:r>
      <w:r w:rsidRPr="00C961D7">
        <w:t xml:space="preserve"> Выполнены скрипты DDL </w:t>
      </w:r>
      <w:r w:rsidR="001414E2">
        <w:t>для создания одиннадцати таблиц</w:t>
      </w:r>
      <w:r w:rsidRPr="00C961D7">
        <w:t>. Для каждой таблицы определены первичные ключи, внешние ключи, ограничения CHECK, UNIQUE и DEFAULT.</w:t>
      </w:r>
    </w:p>
    <w:p w:rsidR="004B44DB" w:rsidRDefault="00C961D7" w:rsidP="00F61F81">
      <w:pPr>
        <w:pStyle w:val="a4"/>
        <w:numPr>
          <w:ilvl w:val="2"/>
          <w:numId w:val="3"/>
        </w:numPr>
      </w:pPr>
      <w:r w:rsidRPr="004B44DB">
        <w:rPr>
          <w:bCs/>
        </w:rPr>
        <w:t>Создание индексов.</w:t>
      </w:r>
      <w:r w:rsidRPr="00C961D7">
        <w:t xml:space="preserve"> Созданы кластерные </w:t>
      </w:r>
      <w:r w:rsidR="001414E2">
        <w:t xml:space="preserve">и </w:t>
      </w:r>
      <w:proofErr w:type="spellStart"/>
      <w:r w:rsidR="001414E2">
        <w:t>некластерные</w:t>
      </w:r>
      <w:proofErr w:type="spellEnd"/>
      <w:r w:rsidR="001414E2">
        <w:t xml:space="preserve"> индексы.</w:t>
      </w:r>
    </w:p>
    <w:p w:rsidR="004B44DB" w:rsidRDefault="00C961D7" w:rsidP="00F61F81">
      <w:pPr>
        <w:pStyle w:val="a4"/>
        <w:numPr>
          <w:ilvl w:val="2"/>
          <w:numId w:val="3"/>
        </w:numPr>
      </w:pPr>
      <w:r w:rsidRPr="004B44DB">
        <w:rPr>
          <w:bCs/>
        </w:rPr>
        <w:t>Создание представлений.</w:t>
      </w:r>
      <w:r w:rsidR="004B44DB">
        <w:t> Созданы шесть представлений</w:t>
      </w:r>
      <w:r w:rsidR="001414E2">
        <w:t>.</w:t>
      </w:r>
    </w:p>
    <w:p w:rsidR="004B44DB" w:rsidRDefault="00C961D7" w:rsidP="00F61F81">
      <w:pPr>
        <w:pStyle w:val="a4"/>
        <w:numPr>
          <w:ilvl w:val="2"/>
          <w:numId w:val="3"/>
        </w:numPr>
      </w:pPr>
      <w:r w:rsidRPr="004B44DB">
        <w:rPr>
          <w:bCs/>
        </w:rPr>
        <w:t>Создание функций.</w:t>
      </w:r>
      <w:r w:rsidRPr="00C961D7">
        <w:t> </w:t>
      </w:r>
      <w:r w:rsidR="004B44DB">
        <w:t>Созданы шесть скалярных функций</w:t>
      </w:r>
      <w:r w:rsidR="001414E2">
        <w:t>.</w:t>
      </w:r>
    </w:p>
    <w:p w:rsidR="004B44DB" w:rsidRDefault="00C961D7" w:rsidP="00F61F81">
      <w:pPr>
        <w:pStyle w:val="a4"/>
        <w:numPr>
          <w:ilvl w:val="2"/>
          <w:numId w:val="3"/>
        </w:numPr>
      </w:pPr>
      <w:r w:rsidRPr="004B44DB">
        <w:rPr>
          <w:bCs/>
        </w:rPr>
        <w:t>Создание хранимых процедур.</w:t>
      </w:r>
      <w:r w:rsidRPr="00C961D7">
        <w:t> Реализованы десять хранимых процедур</w:t>
      </w:r>
      <w:r w:rsidR="001414E2">
        <w:t>.</w:t>
      </w:r>
    </w:p>
    <w:p w:rsidR="004B44DB" w:rsidRDefault="00C961D7" w:rsidP="00F61F81">
      <w:pPr>
        <w:pStyle w:val="a4"/>
        <w:numPr>
          <w:ilvl w:val="2"/>
          <w:numId w:val="3"/>
        </w:numPr>
      </w:pPr>
      <w:r w:rsidRPr="004B44DB">
        <w:rPr>
          <w:bCs/>
        </w:rPr>
        <w:t>Создание триггеров.</w:t>
      </w:r>
      <w:r w:rsidR="009C4466">
        <w:t> Созданы три</w:t>
      </w:r>
      <w:r w:rsidRPr="00C961D7">
        <w:t xml:space="preserve"> триггера</w:t>
      </w:r>
      <w:r w:rsidR="001414E2">
        <w:t>.</w:t>
      </w:r>
    </w:p>
    <w:p w:rsidR="004B44DB" w:rsidRDefault="00C961D7" w:rsidP="00F61F81">
      <w:pPr>
        <w:pStyle w:val="a4"/>
        <w:numPr>
          <w:ilvl w:val="2"/>
          <w:numId w:val="3"/>
        </w:numPr>
      </w:pPr>
      <w:r w:rsidRPr="004B44DB">
        <w:rPr>
          <w:bCs/>
        </w:rPr>
        <w:t xml:space="preserve">Настройка </w:t>
      </w:r>
      <w:proofErr w:type="spellStart"/>
      <w:r w:rsidRPr="004B44DB">
        <w:rPr>
          <w:bCs/>
        </w:rPr>
        <w:t>темпоральных</w:t>
      </w:r>
      <w:proofErr w:type="spellEnd"/>
      <w:r w:rsidRPr="004B44DB">
        <w:rPr>
          <w:bCs/>
        </w:rPr>
        <w:t xml:space="preserve"> таблиц.</w:t>
      </w:r>
      <w:r w:rsidRPr="00C961D7">
        <w:t> Для таблиц «Договоры», «</w:t>
      </w:r>
      <w:proofErr w:type="spellStart"/>
      <w:r w:rsidRPr="00C961D7">
        <w:t>КредитныеДоговоры</w:t>
      </w:r>
      <w:proofErr w:type="spellEnd"/>
      <w:r w:rsidRPr="00C961D7">
        <w:t>», «</w:t>
      </w:r>
      <w:proofErr w:type="spellStart"/>
      <w:r w:rsidRPr="00C961D7">
        <w:t>ДепозитныеДоговоры</w:t>
      </w:r>
      <w:proofErr w:type="spellEnd"/>
      <w:r w:rsidRPr="00C961D7">
        <w:t>» и «Клиенты» включено системное управление версиями (SYSTEM_VERSIONING = ON).</w:t>
      </w:r>
    </w:p>
    <w:p w:rsidR="00C961D7" w:rsidRPr="00C961D7" w:rsidRDefault="00C961D7" w:rsidP="00F61F81">
      <w:pPr>
        <w:pStyle w:val="a4"/>
        <w:numPr>
          <w:ilvl w:val="2"/>
          <w:numId w:val="3"/>
        </w:numPr>
      </w:pPr>
      <w:r w:rsidRPr="004B44DB">
        <w:rPr>
          <w:bCs/>
        </w:rPr>
        <w:t>Наполнение тестовыми данными.</w:t>
      </w:r>
      <w:r w:rsidRPr="00C961D7">
        <w:t> Созданы и выполнены скрипты для наполнения таблиц тестовыми данными:</w:t>
      </w:r>
    </w:p>
    <w:p w:rsidR="00C961D7" w:rsidRPr="00C961D7" w:rsidRDefault="00C961D7" w:rsidP="00F61F81">
      <w:pPr>
        <w:numPr>
          <w:ilvl w:val="0"/>
          <w:numId w:val="28"/>
        </w:numPr>
        <w:ind w:left="0" w:firstLine="0"/>
      </w:pPr>
      <w:r w:rsidRPr="00C961D7">
        <w:t>3 роли (Администратор, Оператор, Аналитик);</w:t>
      </w:r>
    </w:p>
    <w:p w:rsidR="00C961D7" w:rsidRPr="00C961D7" w:rsidRDefault="00C961D7" w:rsidP="00F61F81">
      <w:pPr>
        <w:numPr>
          <w:ilvl w:val="0"/>
          <w:numId w:val="28"/>
        </w:numPr>
        <w:ind w:left="0" w:firstLine="0"/>
      </w:pPr>
      <w:r w:rsidRPr="00C961D7">
        <w:t>5 пользователей;</w:t>
      </w:r>
    </w:p>
    <w:p w:rsidR="00C961D7" w:rsidRPr="00C961D7" w:rsidRDefault="00C961D7" w:rsidP="00F61F81">
      <w:pPr>
        <w:numPr>
          <w:ilvl w:val="0"/>
          <w:numId w:val="28"/>
        </w:numPr>
        <w:ind w:left="0" w:firstLine="0"/>
      </w:pPr>
      <w:r w:rsidRPr="00C961D7">
        <w:t>3 валюты (RUB, USD, EUR);</w:t>
      </w:r>
    </w:p>
    <w:p w:rsidR="00C961D7" w:rsidRPr="00C961D7" w:rsidRDefault="00C961D7" w:rsidP="00F61F81">
      <w:pPr>
        <w:numPr>
          <w:ilvl w:val="0"/>
          <w:numId w:val="28"/>
        </w:numPr>
        <w:ind w:left="0" w:firstLine="0"/>
      </w:pPr>
      <w:r w:rsidRPr="00C961D7">
        <w:t>3 отделения банка;</w:t>
      </w:r>
    </w:p>
    <w:p w:rsidR="00C961D7" w:rsidRPr="00C961D7" w:rsidRDefault="00C961D7" w:rsidP="00F61F81">
      <w:pPr>
        <w:numPr>
          <w:ilvl w:val="0"/>
          <w:numId w:val="28"/>
        </w:numPr>
        <w:ind w:left="0" w:firstLine="0"/>
      </w:pPr>
      <w:r w:rsidRPr="00C961D7">
        <w:lastRenderedPageBreak/>
        <w:t>6 банковских продуктов (3 кредитных, 3 депозитных);</w:t>
      </w:r>
    </w:p>
    <w:p w:rsidR="00C961D7" w:rsidRPr="00C961D7" w:rsidRDefault="00C961D7" w:rsidP="00F61F81">
      <w:pPr>
        <w:numPr>
          <w:ilvl w:val="0"/>
          <w:numId w:val="28"/>
        </w:numPr>
        <w:ind w:left="0" w:firstLine="0"/>
      </w:pPr>
      <w:r w:rsidRPr="00C961D7">
        <w:t>20 клиентов;</w:t>
      </w:r>
    </w:p>
    <w:p w:rsidR="00C961D7" w:rsidRPr="00C961D7" w:rsidRDefault="00C961D7" w:rsidP="00F61F81">
      <w:pPr>
        <w:numPr>
          <w:ilvl w:val="0"/>
          <w:numId w:val="28"/>
        </w:numPr>
        <w:ind w:left="0" w:firstLine="0"/>
      </w:pPr>
      <w:r w:rsidRPr="00C961D7">
        <w:t>15 договоров (10 кредитных, 5 депозитных);</w:t>
      </w:r>
    </w:p>
    <w:p w:rsidR="00C961D7" w:rsidRPr="00C961D7" w:rsidRDefault="00C961D7" w:rsidP="00F61F81">
      <w:pPr>
        <w:numPr>
          <w:ilvl w:val="0"/>
          <w:numId w:val="28"/>
        </w:numPr>
        <w:ind w:left="0" w:firstLine="0"/>
      </w:pPr>
      <w:r w:rsidRPr="00C961D7">
        <w:t>графики платежей для кредитных договоров;</w:t>
      </w:r>
    </w:p>
    <w:p w:rsidR="00C961D7" w:rsidRPr="00C961D7" w:rsidRDefault="00C961D7" w:rsidP="00F61F81">
      <w:pPr>
        <w:numPr>
          <w:ilvl w:val="0"/>
          <w:numId w:val="28"/>
        </w:numPr>
        <w:ind w:left="0" w:firstLine="0"/>
      </w:pPr>
      <w:r w:rsidRPr="00C961D7">
        <w:t>тестовые операции.</w:t>
      </w:r>
    </w:p>
    <w:p w:rsidR="00C961D7" w:rsidRPr="00C961D7" w:rsidRDefault="00C961D7" w:rsidP="004B44DB">
      <w:pPr>
        <w:ind w:firstLine="709"/>
      </w:pPr>
      <w:r w:rsidRPr="00C961D7">
        <w:rPr>
          <w:bCs/>
        </w:rPr>
        <w:t>Тестирование базы данных</w:t>
      </w:r>
    </w:p>
    <w:p w:rsidR="00C961D7" w:rsidRPr="00C961D7" w:rsidRDefault="00C961D7" w:rsidP="004B44DB">
      <w:pPr>
        <w:ind w:firstLine="709"/>
      </w:pPr>
      <w:r w:rsidRPr="00C961D7">
        <w:t>Тестирование разработанной базы данных проводилось по нескольким направлениям.</w:t>
      </w:r>
    </w:p>
    <w:p w:rsidR="0022571E" w:rsidRDefault="0047639E" w:rsidP="00067379">
      <w:r>
        <w:t xml:space="preserve"> </w:t>
      </w:r>
      <w:r w:rsidR="004B44DB" w:rsidRPr="004B44DB">
        <w:rPr>
          <w:bCs/>
        </w:rPr>
        <w:t>Модульное тестирование.</w:t>
      </w:r>
      <w:r w:rsidR="004B44DB" w:rsidRPr="004B44DB">
        <w:t xml:space="preserve"> Проверка каждой хранимой процедуры, функции и триггера на корректность </w:t>
      </w:r>
      <w:r w:rsidR="00067379">
        <w:t>работы с граничными значениями.</w:t>
      </w:r>
    </w:p>
    <w:p w:rsidR="00067379" w:rsidRPr="00067379" w:rsidRDefault="00067379" w:rsidP="00067379">
      <w:pPr>
        <w:pStyle w:val="a9"/>
        <w:keepNext/>
        <w:spacing w:after="0" w:line="360" w:lineRule="auto"/>
        <w:rPr>
          <w:b w:val="0"/>
          <w:color w:val="auto"/>
          <w:sz w:val="28"/>
        </w:rPr>
      </w:pPr>
      <w:r w:rsidRPr="00067379">
        <w:rPr>
          <w:b w:val="0"/>
          <w:color w:val="auto"/>
          <w:sz w:val="28"/>
        </w:rPr>
        <w:t xml:space="preserve">Таблица </w:t>
      </w:r>
      <w:r w:rsidR="00481612">
        <w:rPr>
          <w:b w:val="0"/>
          <w:color w:val="auto"/>
          <w:sz w:val="28"/>
        </w:rPr>
        <w:fldChar w:fldCharType="begin"/>
      </w:r>
      <w:r w:rsidR="00481612">
        <w:rPr>
          <w:b w:val="0"/>
          <w:color w:val="auto"/>
          <w:sz w:val="28"/>
        </w:rPr>
        <w:instrText xml:space="preserve"> STYLEREF 1 \s </w:instrText>
      </w:r>
      <w:r w:rsidR="00481612">
        <w:rPr>
          <w:b w:val="0"/>
          <w:color w:val="auto"/>
          <w:sz w:val="28"/>
        </w:rPr>
        <w:fldChar w:fldCharType="separate"/>
      </w:r>
      <w:r w:rsidR="00481612">
        <w:rPr>
          <w:b w:val="0"/>
          <w:noProof/>
          <w:color w:val="auto"/>
          <w:sz w:val="28"/>
        </w:rPr>
        <w:t>2</w:t>
      </w:r>
      <w:r w:rsidR="00481612">
        <w:rPr>
          <w:b w:val="0"/>
          <w:color w:val="auto"/>
          <w:sz w:val="28"/>
        </w:rPr>
        <w:fldChar w:fldCharType="end"/>
      </w:r>
      <w:r w:rsidR="00481612">
        <w:rPr>
          <w:b w:val="0"/>
          <w:color w:val="auto"/>
          <w:sz w:val="28"/>
        </w:rPr>
        <w:t>.</w:t>
      </w:r>
      <w:r w:rsidR="001414E2">
        <w:rPr>
          <w:b w:val="0"/>
          <w:color w:val="auto"/>
          <w:sz w:val="28"/>
        </w:rPr>
        <w:t>2.1</w:t>
      </w:r>
      <w:r w:rsidRPr="00067379">
        <w:rPr>
          <w:b w:val="0"/>
          <w:color w:val="auto"/>
          <w:sz w:val="28"/>
        </w:rPr>
        <w:t xml:space="preserve"> - Результаты модульного тестирования</w:t>
      </w:r>
    </w:p>
    <w:tbl>
      <w:tblPr>
        <w:tblStyle w:val="a6"/>
        <w:tblW w:w="9351" w:type="dxa"/>
        <w:tblLayout w:type="fixed"/>
        <w:tblLook w:val="04A0" w:firstRow="1" w:lastRow="0" w:firstColumn="1" w:lastColumn="0" w:noHBand="0" w:noVBand="1"/>
      </w:tblPr>
      <w:tblGrid>
        <w:gridCol w:w="3114"/>
        <w:gridCol w:w="2551"/>
        <w:gridCol w:w="1843"/>
        <w:gridCol w:w="1843"/>
      </w:tblGrid>
      <w:tr w:rsidR="007867E1" w:rsidTr="007867E1">
        <w:tc>
          <w:tcPr>
            <w:tcW w:w="3114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Тест</w:t>
            </w:r>
          </w:p>
        </w:tc>
        <w:tc>
          <w:tcPr>
            <w:tcW w:w="2551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Входные данные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Ожидаемый результат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Фактический результат</w:t>
            </w:r>
          </w:p>
        </w:tc>
      </w:tr>
      <w:tr w:rsidR="007867E1" w:rsidTr="007867E1">
        <w:tc>
          <w:tcPr>
            <w:tcW w:w="3114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7867E1">
              <w:rPr>
                <w:sz w:val="24"/>
              </w:rPr>
              <w:t>Проверка ограничения уникальности ИНН при добавлении клиента</w:t>
            </w:r>
          </w:p>
        </w:tc>
        <w:tc>
          <w:tcPr>
            <w:tcW w:w="2551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ИНН уже существует в БД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Ошибка UNIQUE CONSTRAINT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Соответствует</w:t>
            </w:r>
          </w:p>
        </w:tc>
      </w:tr>
      <w:tr w:rsidR="007867E1" w:rsidTr="007867E1">
        <w:tc>
          <w:tcPr>
            <w:tcW w:w="3114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7867E1">
              <w:rPr>
                <w:sz w:val="24"/>
              </w:rPr>
              <w:t>Проверка ограничения минимальной суммы кредитного договора</w:t>
            </w:r>
          </w:p>
        </w:tc>
        <w:tc>
          <w:tcPr>
            <w:tcW w:w="2551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Сумма = 1000, мин = 10000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Ошибка CHECK CONSTRAINT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Соответствует</w:t>
            </w:r>
          </w:p>
        </w:tc>
      </w:tr>
      <w:tr w:rsidR="007867E1" w:rsidTr="007867E1">
        <w:tc>
          <w:tcPr>
            <w:tcW w:w="3114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7867E1">
              <w:rPr>
                <w:sz w:val="24"/>
              </w:rPr>
              <w:t>Расчёт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аннуитетного</w:t>
            </w:r>
            <w:proofErr w:type="spellEnd"/>
            <w:r>
              <w:rPr>
                <w:sz w:val="24"/>
              </w:rPr>
              <w:t xml:space="preserve"> платежа - </w:t>
            </w:r>
            <w:r w:rsidRPr="007867E1">
              <w:rPr>
                <w:sz w:val="24"/>
              </w:rPr>
              <w:t>стандартный сценарий</w:t>
            </w:r>
          </w:p>
        </w:tc>
        <w:tc>
          <w:tcPr>
            <w:tcW w:w="2551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Сумма = 100000, ставка = 12%, срок = 12 мес.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8884.88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8884.88</w:t>
            </w:r>
          </w:p>
        </w:tc>
      </w:tr>
      <w:tr w:rsidR="007867E1" w:rsidTr="007867E1">
        <w:tc>
          <w:tcPr>
            <w:tcW w:w="3114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7867E1">
              <w:rPr>
                <w:sz w:val="24"/>
              </w:rPr>
              <w:t>Начисление процентов по вкладу за 30 дней</w:t>
            </w:r>
          </w:p>
        </w:tc>
        <w:tc>
          <w:tcPr>
            <w:tcW w:w="2551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Сумма = 100000, ставка = 8%, дней = 30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657.53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657.53</w:t>
            </w:r>
          </w:p>
        </w:tc>
      </w:tr>
      <w:tr w:rsidR="007867E1" w:rsidTr="007867E1">
        <w:tc>
          <w:tcPr>
            <w:tcW w:w="3114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7867E1">
              <w:rPr>
                <w:sz w:val="24"/>
              </w:rPr>
              <w:t>Попытка регистрации платежа на сумму, превышающую остаток задолженности</w:t>
            </w:r>
          </w:p>
        </w:tc>
        <w:tc>
          <w:tcPr>
            <w:tcW w:w="2551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Платёж = 50000, остаток = 30000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Ошибка: сумма превышает остаток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Соответствует</w:t>
            </w:r>
          </w:p>
        </w:tc>
      </w:tr>
      <w:tr w:rsidR="007867E1" w:rsidTr="007867E1">
        <w:tc>
          <w:tcPr>
            <w:tcW w:w="3114" w:type="dxa"/>
          </w:tcPr>
          <w:p w:rsidR="007867E1" w:rsidRPr="00067379" w:rsidRDefault="007867E1" w:rsidP="007867E1">
            <w:pPr>
              <w:jc w:val="left"/>
              <w:rPr>
                <w:sz w:val="24"/>
              </w:rPr>
            </w:pPr>
            <w:r w:rsidRPr="007867E1">
              <w:rPr>
                <w:sz w:val="24"/>
              </w:rPr>
              <w:t xml:space="preserve">Проверка копирования флагов из банковского </w:t>
            </w:r>
            <w:r w:rsidRPr="007867E1">
              <w:rPr>
                <w:sz w:val="24"/>
              </w:rPr>
              <w:lastRenderedPageBreak/>
              <w:t>продукта в депозитный договор</w:t>
            </w:r>
          </w:p>
        </w:tc>
        <w:tc>
          <w:tcPr>
            <w:tcW w:w="2551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lastRenderedPageBreak/>
              <w:t>Продукт с Капитализация=1, Пополнение=1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 xml:space="preserve">Флаги в договоре </w:t>
            </w:r>
            <w:r w:rsidRPr="00067379">
              <w:rPr>
                <w:sz w:val="24"/>
              </w:rPr>
              <w:lastRenderedPageBreak/>
              <w:t>совпадают с продуктом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lastRenderedPageBreak/>
              <w:t>Соответствует</w:t>
            </w:r>
          </w:p>
        </w:tc>
      </w:tr>
    </w:tbl>
    <w:p w:rsidR="00067379" w:rsidRDefault="00067379" w:rsidP="00067379">
      <w:pPr>
        <w:ind w:firstLine="709"/>
      </w:pPr>
      <w:r w:rsidRPr="00067379">
        <w:rPr>
          <w:bCs/>
        </w:rPr>
        <w:t>Интеграционное тестирование.</w:t>
      </w:r>
      <w:r w:rsidRPr="00067379">
        <w:t> Проверка взаимодействия таблиц через внешние ключи и совместной работы процедур.</w:t>
      </w:r>
    </w:p>
    <w:p w:rsidR="00067379" w:rsidRPr="00067379" w:rsidRDefault="00067379" w:rsidP="00067379">
      <w:pPr>
        <w:pStyle w:val="a9"/>
        <w:keepNext/>
        <w:spacing w:after="0" w:line="360" w:lineRule="auto"/>
        <w:rPr>
          <w:b w:val="0"/>
          <w:color w:val="auto"/>
          <w:sz w:val="28"/>
        </w:rPr>
      </w:pPr>
      <w:r w:rsidRPr="00067379">
        <w:rPr>
          <w:b w:val="0"/>
          <w:color w:val="auto"/>
          <w:sz w:val="28"/>
        </w:rPr>
        <w:t xml:space="preserve">Таблица </w:t>
      </w:r>
      <w:r w:rsidR="00481612">
        <w:rPr>
          <w:b w:val="0"/>
          <w:color w:val="auto"/>
          <w:sz w:val="28"/>
        </w:rPr>
        <w:fldChar w:fldCharType="begin"/>
      </w:r>
      <w:r w:rsidR="00481612">
        <w:rPr>
          <w:b w:val="0"/>
          <w:color w:val="auto"/>
          <w:sz w:val="28"/>
        </w:rPr>
        <w:instrText xml:space="preserve"> STYLEREF 1 \s </w:instrText>
      </w:r>
      <w:r w:rsidR="00481612">
        <w:rPr>
          <w:b w:val="0"/>
          <w:color w:val="auto"/>
          <w:sz w:val="28"/>
        </w:rPr>
        <w:fldChar w:fldCharType="separate"/>
      </w:r>
      <w:r w:rsidR="00481612">
        <w:rPr>
          <w:b w:val="0"/>
          <w:noProof/>
          <w:color w:val="auto"/>
          <w:sz w:val="28"/>
        </w:rPr>
        <w:t>2</w:t>
      </w:r>
      <w:r w:rsidR="00481612">
        <w:rPr>
          <w:b w:val="0"/>
          <w:color w:val="auto"/>
          <w:sz w:val="28"/>
        </w:rPr>
        <w:fldChar w:fldCharType="end"/>
      </w:r>
      <w:r w:rsidR="00481612">
        <w:rPr>
          <w:b w:val="0"/>
          <w:color w:val="auto"/>
          <w:sz w:val="28"/>
        </w:rPr>
        <w:t>.</w:t>
      </w:r>
      <w:r w:rsidR="007867E1">
        <w:rPr>
          <w:b w:val="0"/>
          <w:color w:val="auto"/>
          <w:sz w:val="28"/>
        </w:rPr>
        <w:t>2</w:t>
      </w:r>
      <w:r w:rsidR="001414E2">
        <w:rPr>
          <w:b w:val="0"/>
          <w:color w:val="auto"/>
          <w:sz w:val="28"/>
        </w:rPr>
        <w:t>.2</w:t>
      </w:r>
      <w:r w:rsidRPr="00067379">
        <w:rPr>
          <w:b w:val="0"/>
          <w:color w:val="auto"/>
          <w:sz w:val="28"/>
        </w:rPr>
        <w:t xml:space="preserve"> - Результаты интеграционного тестирования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4531"/>
        <w:gridCol w:w="2977"/>
        <w:gridCol w:w="1843"/>
      </w:tblGrid>
      <w:tr w:rsidR="007867E1" w:rsidTr="005968E2">
        <w:tc>
          <w:tcPr>
            <w:tcW w:w="4531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Тест</w:t>
            </w:r>
          </w:p>
        </w:tc>
        <w:tc>
          <w:tcPr>
            <w:tcW w:w="2977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Ожидаемый результат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Фактический результат</w:t>
            </w:r>
          </w:p>
        </w:tc>
      </w:tr>
      <w:tr w:rsidR="007867E1" w:rsidTr="005968E2">
        <w:tc>
          <w:tcPr>
            <w:tcW w:w="4531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7867E1">
              <w:rPr>
                <w:sz w:val="24"/>
              </w:rPr>
              <w:t>Попытка создания договора с несуществующим идентификатором клиента (внешний ключ)</w:t>
            </w:r>
          </w:p>
        </w:tc>
        <w:tc>
          <w:tcPr>
            <w:tcW w:w="2977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Ошибка FOREIGN KEY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Соответствует</w:t>
            </w:r>
          </w:p>
        </w:tc>
      </w:tr>
      <w:tr w:rsidR="007867E1" w:rsidTr="005968E2">
        <w:tc>
          <w:tcPr>
            <w:tcW w:w="4531" w:type="dxa"/>
          </w:tcPr>
          <w:p w:rsidR="007867E1" w:rsidRPr="00067379" w:rsidRDefault="005968E2" w:rsidP="00067379">
            <w:pPr>
              <w:jc w:val="left"/>
              <w:rPr>
                <w:sz w:val="24"/>
              </w:rPr>
            </w:pPr>
            <w:r w:rsidRPr="005968E2">
              <w:rPr>
                <w:sz w:val="24"/>
              </w:rPr>
              <w:t>Логическое удаление клиента при наличии активных договоров (проверка триггера)</w:t>
            </w:r>
          </w:p>
        </w:tc>
        <w:tc>
          <w:tcPr>
            <w:tcW w:w="2977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Срабатывание триггера, установка флага «Неактивен»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Соответствует</w:t>
            </w:r>
          </w:p>
        </w:tc>
      </w:tr>
      <w:tr w:rsidR="007867E1" w:rsidTr="005968E2">
        <w:tc>
          <w:tcPr>
            <w:tcW w:w="4531" w:type="dxa"/>
          </w:tcPr>
          <w:p w:rsidR="007867E1" w:rsidRPr="00067379" w:rsidRDefault="005968E2" w:rsidP="00067379">
            <w:pPr>
              <w:jc w:val="left"/>
              <w:rPr>
                <w:sz w:val="24"/>
              </w:rPr>
            </w:pPr>
            <w:r w:rsidRPr="005968E2">
              <w:rPr>
                <w:sz w:val="24"/>
              </w:rPr>
              <w:t>Сквозной сценарий оформления кредитного договора: от создания до формирования графика платежей</w:t>
            </w:r>
          </w:p>
        </w:tc>
        <w:tc>
          <w:tcPr>
            <w:tcW w:w="2977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Создан договор, рассчитан график, зарегистрирована выдача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Соответствует</w:t>
            </w:r>
          </w:p>
        </w:tc>
      </w:tr>
      <w:tr w:rsidR="007867E1" w:rsidTr="005968E2">
        <w:tc>
          <w:tcPr>
            <w:tcW w:w="4531" w:type="dxa"/>
          </w:tcPr>
          <w:p w:rsidR="007867E1" w:rsidRPr="00067379" w:rsidRDefault="005968E2" w:rsidP="00067379">
            <w:pPr>
              <w:jc w:val="left"/>
              <w:rPr>
                <w:sz w:val="24"/>
              </w:rPr>
            </w:pPr>
            <w:r w:rsidRPr="005968E2">
              <w:rPr>
                <w:sz w:val="24"/>
              </w:rPr>
              <w:t>Полное погашение кредита: проверка обнуления остатка и смены статуса договора</w:t>
            </w:r>
          </w:p>
        </w:tc>
        <w:tc>
          <w:tcPr>
            <w:tcW w:w="2977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Остаток = 0, статус = «Закрыт», дата закрытия установлена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Соответствует</w:t>
            </w:r>
          </w:p>
        </w:tc>
      </w:tr>
      <w:tr w:rsidR="007867E1" w:rsidTr="005968E2">
        <w:trPr>
          <w:trHeight w:val="489"/>
        </w:trPr>
        <w:tc>
          <w:tcPr>
            <w:tcW w:w="4531" w:type="dxa"/>
          </w:tcPr>
          <w:p w:rsidR="007867E1" w:rsidRPr="00067379" w:rsidRDefault="005968E2" w:rsidP="00067379">
            <w:pPr>
              <w:jc w:val="left"/>
              <w:rPr>
                <w:sz w:val="24"/>
              </w:rPr>
            </w:pPr>
            <w:r w:rsidRPr="005968E2">
              <w:rPr>
                <w:sz w:val="24"/>
              </w:rPr>
              <w:t>Изменен</w:t>
            </w:r>
            <w:r>
              <w:rPr>
                <w:sz w:val="24"/>
              </w:rPr>
              <w:t xml:space="preserve">ие курса валюты в справочнике - </w:t>
            </w:r>
            <w:r w:rsidRPr="005968E2">
              <w:rPr>
                <w:sz w:val="24"/>
              </w:rPr>
              <w:t>проверка отсутствия каскадного влияния на исторические договоры</w:t>
            </w:r>
          </w:p>
        </w:tc>
        <w:tc>
          <w:tcPr>
            <w:tcW w:w="2977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Изменение курса в таблице «Валюты» не влияет на исторические договоры</w:t>
            </w:r>
          </w:p>
        </w:tc>
        <w:tc>
          <w:tcPr>
            <w:tcW w:w="1843" w:type="dxa"/>
          </w:tcPr>
          <w:p w:rsidR="007867E1" w:rsidRPr="00067379" w:rsidRDefault="007867E1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Соответствует</w:t>
            </w:r>
          </w:p>
        </w:tc>
      </w:tr>
    </w:tbl>
    <w:p w:rsidR="00067379" w:rsidRDefault="00067379" w:rsidP="00067379">
      <w:pPr>
        <w:ind w:firstLine="709"/>
      </w:pPr>
      <w:r w:rsidRPr="00067379">
        <w:rPr>
          <w:bCs/>
        </w:rPr>
        <w:t>Системное тестирование.</w:t>
      </w:r>
      <w:r w:rsidRPr="00067379">
        <w:t> Выполнение полного цикла операций на тестовых данных.</w:t>
      </w:r>
    </w:p>
    <w:p w:rsidR="00BC057B" w:rsidRPr="00BC057B" w:rsidRDefault="00BC057B" w:rsidP="00BC057B">
      <w:pPr>
        <w:pStyle w:val="a9"/>
        <w:keepNext/>
        <w:spacing w:after="0" w:line="360" w:lineRule="auto"/>
        <w:rPr>
          <w:b w:val="0"/>
        </w:rPr>
      </w:pPr>
      <w:r w:rsidRPr="00BC057B">
        <w:rPr>
          <w:b w:val="0"/>
          <w:color w:val="auto"/>
          <w:sz w:val="28"/>
        </w:rPr>
        <w:t xml:space="preserve">Таблица </w:t>
      </w:r>
      <w:r w:rsidR="00481612">
        <w:rPr>
          <w:b w:val="0"/>
          <w:color w:val="auto"/>
          <w:sz w:val="28"/>
        </w:rPr>
        <w:fldChar w:fldCharType="begin"/>
      </w:r>
      <w:r w:rsidR="00481612">
        <w:rPr>
          <w:b w:val="0"/>
          <w:color w:val="auto"/>
          <w:sz w:val="28"/>
        </w:rPr>
        <w:instrText xml:space="preserve"> STYLEREF 1 \s </w:instrText>
      </w:r>
      <w:r w:rsidR="00481612">
        <w:rPr>
          <w:b w:val="0"/>
          <w:color w:val="auto"/>
          <w:sz w:val="28"/>
        </w:rPr>
        <w:fldChar w:fldCharType="separate"/>
      </w:r>
      <w:r w:rsidR="00481612">
        <w:rPr>
          <w:b w:val="0"/>
          <w:noProof/>
          <w:color w:val="auto"/>
          <w:sz w:val="28"/>
        </w:rPr>
        <w:t>2</w:t>
      </w:r>
      <w:r w:rsidR="00481612">
        <w:rPr>
          <w:b w:val="0"/>
          <w:color w:val="auto"/>
          <w:sz w:val="28"/>
        </w:rPr>
        <w:fldChar w:fldCharType="end"/>
      </w:r>
      <w:r w:rsidR="00481612">
        <w:rPr>
          <w:b w:val="0"/>
          <w:color w:val="auto"/>
          <w:sz w:val="28"/>
        </w:rPr>
        <w:t>.</w:t>
      </w:r>
      <w:r w:rsidR="001414E2">
        <w:rPr>
          <w:b w:val="0"/>
          <w:color w:val="auto"/>
          <w:sz w:val="28"/>
        </w:rPr>
        <w:t>2.3</w:t>
      </w:r>
      <w:r w:rsidRPr="00BC057B">
        <w:rPr>
          <w:b w:val="0"/>
          <w:color w:val="auto"/>
          <w:sz w:val="28"/>
        </w:rPr>
        <w:t xml:space="preserve"> - Результаты системного тестирования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5665"/>
        <w:gridCol w:w="3686"/>
      </w:tblGrid>
      <w:tr w:rsidR="005968E2" w:rsidTr="005968E2">
        <w:tc>
          <w:tcPr>
            <w:tcW w:w="5665" w:type="dxa"/>
          </w:tcPr>
          <w:p w:rsidR="005968E2" w:rsidRPr="00067379" w:rsidRDefault="005968E2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Тест</w:t>
            </w:r>
          </w:p>
        </w:tc>
        <w:tc>
          <w:tcPr>
            <w:tcW w:w="3686" w:type="dxa"/>
          </w:tcPr>
          <w:p w:rsidR="005968E2" w:rsidRPr="00067379" w:rsidRDefault="005968E2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Результат</w:t>
            </w:r>
          </w:p>
        </w:tc>
      </w:tr>
      <w:tr w:rsidR="005968E2" w:rsidTr="005968E2">
        <w:tc>
          <w:tcPr>
            <w:tcW w:w="5665" w:type="dxa"/>
          </w:tcPr>
          <w:p w:rsidR="005968E2" w:rsidRPr="00067379" w:rsidRDefault="005968E2" w:rsidP="00067379">
            <w:pPr>
              <w:jc w:val="left"/>
              <w:rPr>
                <w:sz w:val="24"/>
              </w:rPr>
            </w:pPr>
            <w:r w:rsidRPr="005968E2">
              <w:rPr>
                <w:sz w:val="24"/>
              </w:rPr>
              <w:t>Полный жизненный цикл кредитного договора с просрочкой и начислением пеней</w:t>
            </w:r>
          </w:p>
        </w:tc>
        <w:tc>
          <w:tcPr>
            <w:tcW w:w="3686" w:type="dxa"/>
          </w:tcPr>
          <w:p w:rsidR="005968E2" w:rsidRPr="00067379" w:rsidRDefault="005968E2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Все этапы выполнены корректно, остаток = 0</w:t>
            </w:r>
          </w:p>
        </w:tc>
      </w:tr>
      <w:tr w:rsidR="005968E2" w:rsidTr="005968E2">
        <w:tc>
          <w:tcPr>
            <w:tcW w:w="5665" w:type="dxa"/>
          </w:tcPr>
          <w:p w:rsidR="005968E2" w:rsidRPr="00067379" w:rsidRDefault="005968E2" w:rsidP="00067379">
            <w:pPr>
              <w:jc w:val="left"/>
              <w:rPr>
                <w:sz w:val="24"/>
              </w:rPr>
            </w:pPr>
            <w:r w:rsidRPr="005968E2">
              <w:rPr>
                <w:sz w:val="24"/>
              </w:rPr>
              <w:t>Полный жизненный цикл депозитного договора с пополнением и капитализацией процентов</w:t>
            </w:r>
          </w:p>
        </w:tc>
        <w:tc>
          <w:tcPr>
            <w:tcW w:w="3686" w:type="dxa"/>
          </w:tcPr>
          <w:p w:rsidR="005968E2" w:rsidRPr="00067379" w:rsidRDefault="005968E2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Сумма к выдаче рассчитана верно</w:t>
            </w:r>
          </w:p>
        </w:tc>
      </w:tr>
      <w:tr w:rsidR="005968E2" w:rsidTr="005968E2">
        <w:tc>
          <w:tcPr>
            <w:tcW w:w="5665" w:type="dxa"/>
          </w:tcPr>
          <w:p w:rsidR="005968E2" w:rsidRPr="00067379" w:rsidRDefault="005968E2" w:rsidP="00067379">
            <w:pPr>
              <w:jc w:val="left"/>
              <w:rPr>
                <w:sz w:val="24"/>
              </w:rPr>
            </w:pPr>
            <w:r w:rsidRPr="005968E2">
              <w:rPr>
                <w:sz w:val="24"/>
              </w:rPr>
              <w:lastRenderedPageBreak/>
              <w:t xml:space="preserve">Оформление валютного вклада и пересчёт итоговой суммы в рубли через функцию </w:t>
            </w:r>
            <w:proofErr w:type="spellStart"/>
            <w:r w:rsidRPr="005968E2">
              <w:rPr>
                <w:sz w:val="24"/>
              </w:rPr>
              <w:t>ufn_ConvertToRubles</w:t>
            </w:r>
            <w:proofErr w:type="spellEnd"/>
          </w:p>
        </w:tc>
        <w:tc>
          <w:tcPr>
            <w:tcW w:w="3686" w:type="dxa"/>
          </w:tcPr>
          <w:p w:rsidR="005968E2" w:rsidRPr="00067379" w:rsidRDefault="005968E2" w:rsidP="00067379">
            <w:pPr>
              <w:jc w:val="left"/>
              <w:rPr>
                <w:sz w:val="24"/>
              </w:rPr>
            </w:pPr>
            <w:r w:rsidRPr="00067379">
              <w:rPr>
                <w:sz w:val="24"/>
              </w:rPr>
              <w:t>Пересчёт выполнен корректно по курсу из таблицы «Валюты»</w:t>
            </w:r>
          </w:p>
        </w:tc>
      </w:tr>
    </w:tbl>
    <w:p w:rsidR="00067379" w:rsidRDefault="00BC057B" w:rsidP="00067379">
      <w:pPr>
        <w:ind w:firstLine="709"/>
      </w:pPr>
      <w:r w:rsidRPr="00BC057B">
        <w:rPr>
          <w:bCs/>
        </w:rPr>
        <w:t>Тестирование безопасности.</w:t>
      </w:r>
      <w:r w:rsidRPr="00BC057B">
        <w:t> Проверка ролевой модели доступа</w:t>
      </w:r>
      <w:r>
        <w:t>.</w:t>
      </w:r>
    </w:p>
    <w:p w:rsidR="00BC057B" w:rsidRPr="00BC057B" w:rsidRDefault="00BC057B" w:rsidP="00BC057B">
      <w:pPr>
        <w:pStyle w:val="a9"/>
        <w:keepNext/>
        <w:spacing w:after="0" w:line="360" w:lineRule="auto"/>
        <w:rPr>
          <w:b w:val="0"/>
          <w:color w:val="auto"/>
          <w:sz w:val="28"/>
        </w:rPr>
      </w:pPr>
      <w:r w:rsidRPr="00BC057B">
        <w:rPr>
          <w:b w:val="0"/>
          <w:color w:val="auto"/>
          <w:sz w:val="28"/>
        </w:rPr>
        <w:t xml:space="preserve">Таблица </w:t>
      </w:r>
      <w:r w:rsidR="00481612">
        <w:rPr>
          <w:b w:val="0"/>
          <w:color w:val="auto"/>
          <w:sz w:val="28"/>
        </w:rPr>
        <w:fldChar w:fldCharType="begin"/>
      </w:r>
      <w:r w:rsidR="00481612">
        <w:rPr>
          <w:b w:val="0"/>
          <w:color w:val="auto"/>
          <w:sz w:val="28"/>
        </w:rPr>
        <w:instrText xml:space="preserve"> STYLEREF 1 \s </w:instrText>
      </w:r>
      <w:r w:rsidR="00481612">
        <w:rPr>
          <w:b w:val="0"/>
          <w:color w:val="auto"/>
          <w:sz w:val="28"/>
        </w:rPr>
        <w:fldChar w:fldCharType="separate"/>
      </w:r>
      <w:r w:rsidR="00481612">
        <w:rPr>
          <w:b w:val="0"/>
          <w:noProof/>
          <w:color w:val="auto"/>
          <w:sz w:val="28"/>
        </w:rPr>
        <w:t>2</w:t>
      </w:r>
      <w:r w:rsidR="00481612">
        <w:rPr>
          <w:b w:val="0"/>
          <w:color w:val="auto"/>
          <w:sz w:val="28"/>
        </w:rPr>
        <w:fldChar w:fldCharType="end"/>
      </w:r>
      <w:r w:rsidR="00481612">
        <w:rPr>
          <w:b w:val="0"/>
          <w:color w:val="auto"/>
          <w:sz w:val="28"/>
        </w:rPr>
        <w:t>.</w:t>
      </w:r>
      <w:r w:rsidR="001414E2">
        <w:rPr>
          <w:b w:val="0"/>
          <w:color w:val="auto"/>
          <w:sz w:val="28"/>
        </w:rPr>
        <w:t>2.</w:t>
      </w:r>
      <w:r w:rsidR="00A31D3B">
        <w:rPr>
          <w:b w:val="0"/>
          <w:color w:val="auto"/>
          <w:sz w:val="28"/>
        </w:rPr>
        <w:t>4</w:t>
      </w:r>
      <w:r w:rsidRPr="00BC057B">
        <w:rPr>
          <w:b w:val="0"/>
          <w:color w:val="auto"/>
          <w:sz w:val="28"/>
        </w:rPr>
        <w:t xml:space="preserve"> - Результаты тестирования безопасности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5665"/>
        <w:gridCol w:w="3686"/>
      </w:tblGrid>
      <w:tr w:rsidR="005968E2" w:rsidTr="005968E2">
        <w:tc>
          <w:tcPr>
            <w:tcW w:w="5665" w:type="dxa"/>
            <w:vAlign w:val="center"/>
          </w:tcPr>
          <w:p w:rsidR="005968E2" w:rsidRPr="00BC057B" w:rsidRDefault="005968E2" w:rsidP="00BC057B">
            <w:pPr>
              <w:jc w:val="left"/>
              <w:rPr>
                <w:rFonts w:eastAsia="Times New Roman"/>
                <w:color w:val="0F1115"/>
                <w:sz w:val="24"/>
                <w:szCs w:val="24"/>
              </w:rPr>
            </w:pPr>
            <w:r w:rsidRPr="00BC057B">
              <w:rPr>
                <w:color w:val="0F1115"/>
                <w:sz w:val="24"/>
                <w:szCs w:val="24"/>
              </w:rPr>
              <w:t>Тест</w:t>
            </w:r>
          </w:p>
        </w:tc>
        <w:tc>
          <w:tcPr>
            <w:tcW w:w="3686" w:type="dxa"/>
            <w:vAlign w:val="center"/>
          </w:tcPr>
          <w:p w:rsidR="005968E2" w:rsidRPr="00BC057B" w:rsidRDefault="005968E2" w:rsidP="00BC057B">
            <w:pPr>
              <w:jc w:val="left"/>
              <w:rPr>
                <w:color w:val="0F1115"/>
                <w:sz w:val="24"/>
                <w:szCs w:val="24"/>
              </w:rPr>
            </w:pPr>
            <w:r w:rsidRPr="00BC057B">
              <w:rPr>
                <w:color w:val="0F1115"/>
                <w:sz w:val="24"/>
                <w:szCs w:val="24"/>
              </w:rPr>
              <w:t>Результат</w:t>
            </w:r>
          </w:p>
        </w:tc>
      </w:tr>
      <w:tr w:rsidR="005968E2" w:rsidTr="005968E2">
        <w:tc>
          <w:tcPr>
            <w:tcW w:w="5665" w:type="dxa"/>
            <w:vAlign w:val="center"/>
          </w:tcPr>
          <w:p w:rsidR="005968E2" w:rsidRPr="00BC057B" w:rsidRDefault="005968E2" w:rsidP="00BC057B">
            <w:pPr>
              <w:jc w:val="left"/>
              <w:rPr>
                <w:color w:val="0F1115"/>
                <w:sz w:val="24"/>
                <w:szCs w:val="24"/>
              </w:rPr>
            </w:pPr>
            <w:r w:rsidRPr="005968E2">
              <w:rPr>
                <w:color w:val="0F1115"/>
                <w:sz w:val="24"/>
                <w:szCs w:val="24"/>
              </w:rPr>
              <w:t>Попытка аутентификации с некорректным паролем</w:t>
            </w:r>
          </w:p>
        </w:tc>
        <w:tc>
          <w:tcPr>
            <w:tcW w:w="3686" w:type="dxa"/>
            <w:vAlign w:val="center"/>
          </w:tcPr>
          <w:p w:rsidR="005968E2" w:rsidRPr="00BC057B" w:rsidRDefault="005968E2" w:rsidP="00BC057B">
            <w:pPr>
              <w:jc w:val="left"/>
              <w:rPr>
                <w:color w:val="0F1115"/>
                <w:sz w:val="24"/>
                <w:szCs w:val="24"/>
              </w:rPr>
            </w:pPr>
            <w:r w:rsidRPr="00BC057B">
              <w:rPr>
                <w:color w:val="0F1115"/>
                <w:sz w:val="24"/>
                <w:szCs w:val="24"/>
              </w:rPr>
              <w:t>Доступ отклонён</w:t>
            </w:r>
          </w:p>
        </w:tc>
      </w:tr>
      <w:tr w:rsidR="005968E2" w:rsidTr="005968E2">
        <w:tc>
          <w:tcPr>
            <w:tcW w:w="5665" w:type="dxa"/>
            <w:vAlign w:val="center"/>
          </w:tcPr>
          <w:p w:rsidR="005968E2" w:rsidRPr="00BC057B" w:rsidRDefault="005968E2" w:rsidP="00BC057B">
            <w:pPr>
              <w:jc w:val="left"/>
              <w:rPr>
                <w:color w:val="0F1115"/>
                <w:sz w:val="24"/>
                <w:szCs w:val="24"/>
              </w:rPr>
            </w:pPr>
            <w:r w:rsidRPr="005968E2">
              <w:rPr>
                <w:color w:val="0F1115"/>
                <w:sz w:val="24"/>
                <w:szCs w:val="24"/>
              </w:rPr>
              <w:t>Попытка выполнения хранимой процедуры создания договора пользователем с ролью «Аналитик»</w:t>
            </w:r>
          </w:p>
        </w:tc>
        <w:tc>
          <w:tcPr>
            <w:tcW w:w="3686" w:type="dxa"/>
            <w:vAlign w:val="center"/>
          </w:tcPr>
          <w:p w:rsidR="005968E2" w:rsidRPr="00BC057B" w:rsidRDefault="005968E2" w:rsidP="00BC057B">
            <w:pPr>
              <w:jc w:val="left"/>
              <w:rPr>
                <w:color w:val="0F1115"/>
                <w:sz w:val="24"/>
                <w:szCs w:val="24"/>
              </w:rPr>
            </w:pPr>
            <w:r w:rsidRPr="00BC057B">
              <w:rPr>
                <w:color w:val="0F1115"/>
                <w:sz w:val="24"/>
                <w:szCs w:val="24"/>
              </w:rPr>
              <w:t>Доступ отклонён (нет прав на EXECUTE)</w:t>
            </w:r>
          </w:p>
        </w:tc>
      </w:tr>
      <w:tr w:rsidR="005968E2" w:rsidTr="005968E2">
        <w:tc>
          <w:tcPr>
            <w:tcW w:w="5665" w:type="dxa"/>
            <w:vAlign w:val="center"/>
          </w:tcPr>
          <w:p w:rsidR="005968E2" w:rsidRPr="00BC057B" w:rsidRDefault="005968E2" w:rsidP="00BC057B">
            <w:pPr>
              <w:jc w:val="left"/>
              <w:rPr>
                <w:color w:val="0F1115"/>
                <w:sz w:val="24"/>
                <w:szCs w:val="24"/>
              </w:rPr>
            </w:pPr>
            <w:r w:rsidRPr="005968E2">
              <w:rPr>
                <w:color w:val="0F1115"/>
                <w:sz w:val="24"/>
                <w:szCs w:val="24"/>
              </w:rPr>
              <w:t>Попытка прямого изменения таблицы «Договоры» пользователем с ролью «Оператор»</w:t>
            </w:r>
          </w:p>
        </w:tc>
        <w:tc>
          <w:tcPr>
            <w:tcW w:w="3686" w:type="dxa"/>
            <w:vAlign w:val="center"/>
          </w:tcPr>
          <w:p w:rsidR="005968E2" w:rsidRPr="00BC057B" w:rsidRDefault="005968E2" w:rsidP="00BC057B">
            <w:pPr>
              <w:jc w:val="left"/>
              <w:rPr>
                <w:color w:val="0F1115"/>
                <w:sz w:val="24"/>
                <w:szCs w:val="24"/>
              </w:rPr>
            </w:pPr>
            <w:r w:rsidRPr="00BC057B">
              <w:rPr>
                <w:color w:val="0F1115"/>
                <w:sz w:val="24"/>
                <w:szCs w:val="24"/>
              </w:rPr>
              <w:t>Доступ отклонён (только через процедуры)</w:t>
            </w:r>
          </w:p>
        </w:tc>
      </w:tr>
      <w:tr w:rsidR="005968E2" w:rsidTr="005968E2">
        <w:tc>
          <w:tcPr>
            <w:tcW w:w="5665" w:type="dxa"/>
            <w:vAlign w:val="center"/>
          </w:tcPr>
          <w:p w:rsidR="005968E2" w:rsidRPr="00BC057B" w:rsidRDefault="005968E2" w:rsidP="00BC057B">
            <w:pPr>
              <w:jc w:val="left"/>
              <w:rPr>
                <w:color w:val="0F1115"/>
                <w:sz w:val="24"/>
                <w:szCs w:val="24"/>
              </w:rPr>
            </w:pPr>
            <w:r w:rsidRPr="005968E2">
              <w:rPr>
                <w:color w:val="0F1115"/>
                <w:sz w:val="24"/>
                <w:szCs w:val="24"/>
              </w:rPr>
              <w:t>Создание новой учётной записи пользователя администратором базы данных</w:t>
            </w:r>
          </w:p>
        </w:tc>
        <w:tc>
          <w:tcPr>
            <w:tcW w:w="3686" w:type="dxa"/>
            <w:vAlign w:val="center"/>
          </w:tcPr>
          <w:p w:rsidR="005968E2" w:rsidRPr="00BC057B" w:rsidRDefault="005968E2" w:rsidP="00BC057B">
            <w:pPr>
              <w:jc w:val="left"/>
              <w:rPr>
                <w:color w:val="0F1115"/>
                <w:sz w:val="24"/>
                <w:szCs w:val="24"/>
              </w:rPr>
            </w:pPr>
            <w:r w:rsidRPr="00BC057B">
              <w:rPr>
                <w:color w:val="0F1115"/>
                <w:sz w:val="24"/>
                <w:szCs w:val="24"/>
              </w:rPr>
              <w:t>Доступ разрешён</w:t>
            </w:r>
          </w:p>
        </w:tc>
      </w:tr>
    </w:tbl>
    <w:p w:rsidR="00BC057B" w:rsidRDefault="00BC057B" w:rsidP="005968E2">
      <w:pPr>
        <w:ind w:firstLine="709"/>
      </w:pPr>
      <w:r w:rsidRPr="00BC057B">
        <w:rPr>
          <w:bCs/>
        </w:rPr>
        <w:t>Нагрузочное тестирование.</w:t>
      </w:r>
      <w:r w:rsidRPr="00BC057B">
        <w:t> Имитация многопользовательской работы с помощью утилиты </w:t>
      </w:r>
      <w:proofErr w:type="spellStart"/>
      <w:r w:rsidRPr="00BC057B">
        <w:t>ostress</w:t>
      </w:r>
      <w:proofErr w:type="spellEnd"/>
      <w:r w:rsidR="005968E2">
        <w:t>.</w:t>
      </w:r>
    </w:p>
    <w:p w:rsidR="00BC057B" w:rsidRPr="00BC057B" w:rsidRDefault="00BC057B" w:rsidP="00BC057B">
      <w:pPr>
        <w:pStyle w:val="a9"/>
        <w:keepNext/>
        <w:spacing w:after="0" w:line="360" w:lineRule="auto"/>
        <w:rPr>
          <w:b w:val="0"/>
          <w:color w:val="auto"/>
          <w:sz w:val="28"/>
        </w:rPr>
      </w:pPr>
      <w:r w:rsidRPr="00BC057B">
        <w:rPr>
          <w:b w:val="0"/>
          <w:color w:val="auto"/>
          <w:sz w:val="28"/>
        </w:rPr>
        <w:t xml:space="preserve">Таблица </w:t>
      </w:r>
      <w:r w:rsidR="00481612">
        <w:rPr>
          <w:b w:val="0"/>
          <w:color w:val="auto"/>
          <w:sz w:val="28"/>
        </w:rPr>
        <w:fldChar w:fldCharType="begin"/>
      </w:r>
      <w:r w:rsidR="00481612">
        <w:rPr>
          <w:b w:val="0"/>
          <w:color w:val="auto"/>
          <w:sz w:val="28"/>
        </w:rPr>
        <w:instrText xml:space="preserve"> STYLEREF 1 \s </w:instrText>
      </w:r>
      <w:r w:rsidR="00481612">
        <w:rPr>
          <w:b w:val="0"/>
          <w:color w:val="auto"/>
          <w:sz w:val="28"/>
        </w:rPr>
        <w:fldChar w:fldCharType="separate"/>
      </w:r>
      <w:r w:rsidR="00481612">
        <w:rPr>
          <w:b w:val="0"/>
          <w:noProof/>
          <w:color w:val="auto"/>
          <w:sz w:val="28"/>
        </w:rPr>
        <w:t>2</w:t>
      </w:r>
      <w:r w:rsidR="00481612">
        <w:rPr>
          <w:b w:val="0"/>
          <w:color w:val="auto"/>
          <w:sz w:val="28"/>
        </w:rPr>
        <w:fldChar w:fldCharType="end"/>
      </w:r>
      <w:r w:rsidR="00481612">
        <w:rPr>
          <w:b w:val="0"/>
          <w:color w:val="auto"/>
          <w:sz w:val="28"/>
        </w:rPr>
        <w:t>.</w:t>
      </w:r>
      <w:r w:rsidR="00A31D3B">
        <w:rPr>
          <w:b w:val="0"/>
          <w:color w:val="auto"/>
          <w:sz w:val="28"/>
        </w:rPr>
        <w:t>5</w:t>
      </w:r>
      <w:r w:rsidRPr="00BC057B">
        <w:rPr>
          <w:b w:val="0"/>
          <w:color w:val="auto"/>
          <w:sz w:val="28"/>
        </w:rPr>
        <w:t xml:space="preserve"> - Результаты нагрузочного тестирования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516"/>
        <w:gridCol w:w="2829"/>
      </w:tblGrid>
      <w:tr w:rsidR="00BC057B" w:rsidTr="00BC057B">
        <w:tc>
          <w:tcPr>
            <w:tcW w:w="6516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Показатель</w:t>
            </w:r>
          </w:p>
        </w:tc>
        <w:tc>
          <w:tcPr>
            <w:tcW w:w="2829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Значение</w:t>
            </w:r>
          </w:p>
        </w:tc>
      </w:tr>
      <w:tr w:rsidR="00BC057B" w:rsidTr="00BC057B">
        <w:tc>
          <w:tcPr>
            <w:tcW w:w="6516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Количество одновременных сессий</w:t>
            </w:r>
          </w:p>
        </w:tc>
        <w:tc>
          <w:tcPr>
            <w:tcW w:w="2829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30</w:t>
            </w:r>
          </w:p>
        </w:tc>
      </w:tr>
      <w:tr w:rsidR="00BC057B" w:rsidTr="00BC057B">
        <w:tc>
          <w:tcPr>
            <w:tcW w:w="6516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Количество выполненных операций</w:t>
            </w:r>
          </w:p>
        </w:tc>
        <w:tc>
          <w:tcPr>
            <w:tcW w:w="2829" w:type="dxa"/>
          </w:tcPr>
          <w:p w:rsidR="00BC057B" w:rsidRPr="00BC057B" w:rsidRDefault="005968E2" w:rsidP="00BC057B">
            <w:pPr>
              <w:jc w:val="left"/>
              <w:rPr>
                <w:sz w:val="24"/>
              </w:rPr>
            </w:pPr>
            <w:r>
              <w:rPr>
                <w:sz w:val="24"/>
              </w:rPr>
              <w:t>9847</w:t>
            </w:r>
          </w:p>
        </w:tc>
      </w:tr>
      <w:tr w:rsidR="00BC057B" w:rsidTr="00BC057B">
        <w:tc>
          <w:tcPr>
            <w:tcW w:w="6516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Среднее время выполнения операции</w:t>
            </w:r>
          </w:p>
        </w:tc>
        <w:tc>
          <w:tcPr>
            <w:tcW w:w="2829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0,35 сек</w:t>
            </w:r>
          </w:p>
        </w:tc>
      </w:tr>
      <w:tr w:rsidR="00BC057B" w:rsidTr="00BC057B">
        <w:tc>
          <w:tcPr>
            <w:tcW w:w="6516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Максимальное время выполнения операции</w:t>
            </w:r>
          </w:p>
        </w:tc>
        <w:tc>
          <w:tcPr>
            <w:tcW w:w="2829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1,2 сек</w:t>
            </w:r>
          </w:p>
        </w:tc>
      </w:tr>
      <w:tr w:rsidR="00BC057B" w:rsidTr="00BC057B">
        <w:tc>
          <w:tcPr>
            <w:tcW w:w="6516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Количество ошибок</w:t>
            </w:r>
          </w:p>
        </w:tc>
        <w:tc>
          <w:tcPr>
            <w:tcW w:w="2829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0</w:t>
            </w:r>
          </w:p>
        </w:tc>
      </w:tr>
      <w:tr w:rsidR="00BC057B" w:rsidTr="00BC057B">
        <w:tc>
          <w:tcPr>
            <w:tcW w:w="6516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Использование процессора (среднее)</w:t>
            </w:r>
          </w:p>
        </w:tc>
        <w:tc>
          <w:tcPr>
            <w:tcW w:w="2829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45%</w:t>
            </w:r>
          </w:p>
        </w:tc>
      </w:tr>
      <w:tr w:rsidR="00BC057B" w:rsidTr="00BC057B">
        <w:tc>
          <w:tcPr>
            <w:tcW w:w="6516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Использование оперативной памяти</w:t>
            </w:r>
          </w:p>
        </w:tc>
        <w:tc>
          <w:tcPr>
            <w:tcW w:w="2829" w:type="dxa"/>
          </w:tcPr>
          <w:p w:rsidR="00BC057B" w:rsidRPr="00BC057B" w:rsidRDefault="00BC057B" w:rsidP="00BC057B">
            <w:pPr>
              <w:jc w:val="left"/>
              <w:rPr>
                <w:sz w:val="24"/>
              </w:rPr>
            </w:pPr>
            <w:r w:rsidRPr="00BC057B">
              <w:rPr>
                <w:sz w:val="24"/>
              </w:rPr>
              <w:t>2,5 ГБ</w:t>
            </w:r>
          </w:p>
        </w:tc>
      </w:tr>
    </w:tbl>
    <w:p w:rsidR="00FA01D5" w:rsidRDefault="00FA01D5" w:rsidP="00EA0FBA">
      <w:r>
        <w:br w:type="page"/>
      </w:r>
    </w:p>
    <w:p w:rsidR="00003F5E" w:rsidRDefault="00FA01D5" w:rsidP="00FA01D5">
      <w:pPr>
        <w:pStyle w:val="1"/>
      </w:pPr>
      <w:bookmarkStart w:id="37" w:name="_Toc228627282"/>
      <w:r>
        <w:lastRenderedPageBreak/>
        <w:t>ЗАКЛЮЧЕНИЕ</w:t>
      </w:r>
      <w:bookmarkEnd w:id="37"/>
    </w:p>
    <w:p w:rsidR="00003F5E" w:rsidRPr="00003F5E" w:rsidRDefault="00003F5E" w:rsidP="00003F5E">
      <w:pPr>
        <w:ind w:firstLine="709"/>
      </w:pPr>
      <w:r w:rsidRPr="00003F5E">
        <w:t>За период преддипломной практики с 20 апреля по 17 мая 2026 года в ООО «</w:t>
      </w:r>
      <w:proofErr w:type="spellStart"/>
      <w:r w:rsidRPr="00003F5E">
        <w:t>Малленом</w:t>
      </w:r>
      <w:proofErr w:type="spellEnd"/>
      <w:r w:rsidRPr="00003F5E">
        <w:t xml:space="preserve"> Системс» был выполнен полный комплекс работ по проектированию и разработке базы данных для автоматизированного учёта займов и вкладов в коммерческом банке на примере АО «Банк СГБ».</w:t>
      </w:r>
    </w:p>
    <w:p w:rsidR="00003F5E" w:rsidRPr="00003F5E" w:rsidRDefault="00003F5E" w:rsidP="00003F5E">
      <w:pPr>
        <w:ind w:firstLine="709"/>
      </w:pPr>
      <w:r w:rsidRPr="00003F5E">
        <w:t>В ходе выполнения практики были решены все поставленные задачи:</w:t>
      </w:r>
    </w:p>
    <w:p w:rsidR="00003F5E" w:rsidRPr="00003F5E" w:rsidRDefault="00003F5E" w:rsidP="00F61F81">
      <w:pPr>
        <w:numPr>
          <w:ilvl w:val="0"/>
          <w:numId w:val="66"/>
        </w:numPr>
        <w:ind w:left="0" w:firstLine="0"/>
      </w:pPr>
      <w:r w:rsidRPr="00003F5E">
        <w:t>Проведён детальный анализ предметной области, изучены организационная структура и бизнес-процессы АО «Банк СГБ», связанные с учётом кредитных и депозитных операций. Определены ключевые сущности предметной области и их взаимосвязи.</w:t>
      </w:r>
    </w:p>
    <w:p w:rsidR="00003F5E" w:rsidRPr="00003F5E" w:rsidRDefault="00003F5E" w:rsidP="00F61F81">
      <w:pPr>
        <w:numPr>
          <w:ilvl w:val="0"/>
          <w:numId w:val="66"/>
        </w:numPr>
        <w:ind w:left="0" w:firstLine="0"/>
      </w:pPr>
      <w:r w:rsidRPr="00003F5E">
        <w:t>Изучены теоретические основы проектирования реляционных баз данных для финансовых систем, включая принципы нормализации, обеспечения ACID-требований, ссылочной целостности и аудита изменений.</w:t>
      </w:r>
    </w:p>
    <w:p w:rsidR="00003F5E" w:rsidRPr="00003F5E" w:rsidRDefault="00003F5E" w:rsidP="00F61F81">
      <w:pPr>
        <w:numPr>
          <w:ilvl w:val="0"/>
          <w:numId w:val="66"/>
        </w:numPr>
        <w:ind w:left="0" w:firstLine="0"/>
      </w:pPr>
      <w:r w:rsidRPr="00003F5E">
        <w:t>Выполнен сравнительный анализ современных систем управления базами данных (</w:t>
      </w:r>
      <w:proofErr w:type="spellStart"/>
      <w:r w:rsidRPr="00003F5E">
        <w:t>Microsoft</w:t>
      </w:r>
      <w:proofErr w:type="spellEnd"/>
      <w:r w:rsidRPr="00003F5E">
        <w:t xml:space="preserve"> SQL </w:t>
      </w:r>
      <w:proofErr w:type="spellStart"/>
      <w:r w:rsidRPr="00003F5E">
        <w:t>Server</w:t>
      </w:r>
      <w:proofErr w:type="spellEnd"/>
      <w:r w:rsidRPr="00003F5E">
        <w:t xml:space="preserve">, </w:t>
      </w:r>
      <w:proofErr w:type="spellStart"/>
      <w:r w:rsidRPr="00003F5E">
        <w:t>PostgreSQL</w:t>
      </w:r>
      <w:proofErr w:type="spellEnd"/>
      <w:r w:rsidRPr="00003F5E">
        <w:t xml:space="preserve">, </w:t>
      </w:r>
      <w:proofErr w:type="spellStart"/>
      <w:r w:rsidRPr="00003F5E">
        <w:t>MySQL</w:t>
      </w:r>
      <w:proofErr w:type="spellEnd"/>
      <w:r w:rsidRPr="00003F5E">
        <w:t xml:space="preserve">, </w:t>
      </w:r>
      <w:proofErr w:type="spellStart"/>
      <w:r w:rsidRPr="00003F5E">
        <w:t>Oracle</w:t>
      </w:r>
      <w:proofErr w:type="spellEnd"/>
      <w:r w:rsidRPr="00003F5E">
        <w:t xml:space="preserve"> </w:t>
      </w:r>
      <w:proofErr w:type="spellStart"/>
      <w:r w:rsidRPr="00003F5E">
        <w:t>Database</w:t>
      </w:r>
      <w:proofErr w:type="spellEnd"/>
      <w:r w:rsidRPr="00003F5E">
        <w:t>) и языковых средств реализации бизнес-логики (T-SQL, PL/</w:t>
      </w:r>
      <w:proofErr w:type="spellStart"/>
      <w:r w:rsidRPr="00003F5E">
        <w:t>pgSQL</w:t>
      </w:r>
      <w:proofErr w:type="spellEnd"/>
      <w:r w:rsidRPr="00003F5E">
        <w:t xml:space="preserve">, </w:t>
      </w:r>
      <w:proofErr w:type="spellStart"/>
      <w:r w:rsidRPr="00003F5E">
        <w:t>Java</w:t>
      </w:r>
      <w:proofErr w:type="spellEnd"/>
      <w:r w:rsidRPr="00003F5E">
        <w:t xml:space="preserve">/C#). По результатам анализа обоснован выбор СУБД </w:t>
      </w:r>
      <w:proofErr w:type="spellStart"/>
      <w:r w:rsidRPr="00003F5E">
        <w:t>Microsoft</w:t>
      </w:r>
      <w:proofErr w:type="spellEnd"/>
      <w:r w:rsidRPr="00003F5E">
        <w:t xml:space="preserve"> SQL </w:t>
      </w:r>
      <w:proofErr w:type="spellStart"/>
      <w:r w:rsidRPr="00003F5E">
        <w:t>Server</w:t>
      </w:r>
      <w:proofErr w:type="spellEnd"/>
      <w:r w:rsidRPr="00003F5E">
        <w:t xml:space="preserve"> 2022 и языка T-SQL как оптимальных средств для построения банковской информационной системы.</w:t>
      </w:r>
    </w:p>
    <w:p w:rsidR="00003F5E" w:rsidRPr="00003F5E" w:rsidRDefault="00003F5E" w:rsidP="00F61F81">
      <w:pPr>
        <w:numPr>
          <w:ilvl w:val="0"/>
          <w:numId w:val="66"/>
        </w:numPr>
        <w:ind w:left="0" w:firstLine="0"/>
      </w:pPr>
      <w:r w:rsidRPr="00003F5E">
        <w:t>Разработано техническое задание на проектирование базы данных в соответствии с требованиями ГОСТ 19.201-78 и ГОСТ 34.602-89, учитывающее положения Федеральных законов № 152-ФЗ, № 115-ФЗ, № 395-1 и нормативных актов Центрального Банка РФ.</w:t>
      </w:r>
    </w:p>
    <w:p w:rsidR="00003F5E" w:rsidRPr="00003F5E" w:rsidRDefault="00003F5E" w:rsidP="00F61F81">
      <w:pPr>
        <w:numPr>
          <w:ilvl w:val="0"/>
          <w:numId w:val="66"/>
        </w:numPr>
        <w:ind w:left="0" w:firstLine="0"/>
      </w:pPr>
      <w:r w:rsidRPr="00003F5E">
        <w:t>Спроектированы логическая и физическая модели данных. Построены ER-диаграмма и UML-диаграммы: вариантов использования, контекстная диаграмма, диаграмма деятельности и диаграмма последовательности. Структура базы данных приведена к третьей нормальной форме.</w:t>
      </w:r>
    </w:p>
    <w:p w:rsidR="00003F5E" w:rsidRPr="00003F5E" w:rsidRDefault="00003F5E" w:rsidP="00F61F81">
      <w:pPr>
        <w:numPr>
          <w:ilvl w:val="0"/>
          <w:numId w:val="66"/>
        </w:numPr>
        <w:ind w:left="0" w:firstLine="0"/>
      </w:pPr>
      <w:r w:rsidRPr="00003F5E">
        <w:t>Реализована база данных «</w:t>
      </w:r>
      <w:proofErr w:type="spellStart"/>
      <w:r w:rsidRPr="00003F5E">
        <w:t>BankAccountingDB</w:t>
      </w:r>
      <w:proofErr w:type="spellEnd"/>
      <w:r w:rsidRPr="00003F5E">
        <w:t xml:space="preserve">» в среде </w:t>
      </w:r>
      <w:proofErr w:type="spellStart"/>
      <w:r w:rsidRPr="00003F5E">
        <w:t>Microsoft</w:t>
      </w:r>
      <w:proofErr w:type="spellEnd"/>
      <w:r w:rsidRPr="00003F5E">
        <w:t xml:space="preserve"> SQL </w:t>
      </w:r>
      <w:proofErr w:type="spellStart"/>
      <w:r w:rsidRPr="00003F5E">
        <w:t>Server</w:t>
      </w:r>
      <w:proofErr w:type="spellEnd"/>
      <w:r w:rsidRPr="00003F5E">
        <w:t xml:space="preserve"> 2022, включающая одиннадцать таблиц, шесть представлений, десять </w:t>
      </w:r>
      <w:r w:rsidRPr="00003F5E">
        <w:lastRenderedPageBreak/>
        <w:t xml:space="preserve">хранимых процедур, шесть скалярных функций и три триггера. Для таблиц с критически важными данными включён механизм </w:t>
      </w:r>
      <w:proofErr w:type="spellStart"/>
      <w:r w:rsidRPr="00003F5E">
        <w:t>темпоральных</w:t>
      </w:r>
      <w:proofErr w:type="spellEnd"/>
      <w:r w:rsidRPr="00003F5E">
        <w:t xml:space="preserve"> таблиц.</w:t>
      </w:r>
    </w:p>
    <w:p w:rsidR="00003F5E" w:rsidRPr="00003F5E" w:rsidRDefault="00003F5E" w:rsidP="00F61F81">
      <w:pPr>
        <w:numPr>
          <w:ilvl w:val="0"/>
          <w:numId w:val="66"/>
        </w:numPr>
        <w:ind w:left="0" w:firstLine="0"/>
      </w:pPr>
      <w:r w:rsidRPr="00003F5E">
        <w:t>Проведено комплексное тестирование разработанных объектов базы данных. Успешно выполнены модульное, интеграционное, системное, нагрузочное тестирование и проверка ролевой модели доступа. Нагрузочное тестирование подтвердило стабильную работу системы при одновременной работе 30 сессий, среднее время выполнения операций составило 0,35 секунды при нулевом количестве ошибок.</w:t>
      </w:r>
    </w:p>
    <w:p w:rsidR="00003F5E" w:rsidRPr="00003F5E" w:rsidRDefault="00003F5E" w:rsidP="00F61F81">
      <w:pPr>
        <w:numPr>
          <w:ilvl w:val="0"/>
          <w:numId w:val="66"/>
        </w:numPr>
        <w:ind w:left="0" w:firstLine="0"/>
      </w:pPr>
      <w:r w:rsidRPr="00003F5E">
        <w:t xml:space="preserve">Подготовлена отчётная документация, включающая </w:t>
      </w:r>
      <w:r>
        <w:t xml:space="preserve">отчёт по преддипломной практике и </w:t>
      </w:r>
      <w:r w:rsidRPr="00003F5E">
        <w:t>техническое задание.</w:t>
      </w:r>
    </w:p>
    <w:p w:rsidR="00003F5E" w:rsidRDefault="00003F5E" w:rsidP="00003F5E">
      <w:pPr>
        <w:ind w:firstLine="709"/>
      </w:pPr>
      <w:r w:rsidRPr="00003F5E">
        <w:t>Практические навыки, полученные в ходе практики, позволили закрепить теоретические знания, полученные в процессе обучения по специальности 09.02.07 «Информационные системы и программирование». Разработанная база данных представляет собой законченное типовое решение, которое может быть использовано в качестве основы для автоматизации учёта банковских продуктов в региональных кредитных организациях, а также в учебном процессе при подготовке специалистов в области информационных систем.</w:t>
      </w:r>
    </w:p>
    <w:p w:rsidR="00003F5E" w:rsidRPr="00003F5E" w:rsidRDefault="00003F5E" w:rsidP="00003F5E">
      <w:pPr>
        <w:ind w:firstLine="709"/>
      </w:pPr>
      <w:r w:rsidRPr="00003F5E">
        <w:t>Результаты преддипломной практики легли в основу выпускной квалификационной работы. Все поставленные цели и задачи практики выполнены в полном объёме.</w:t>
      </w:r>
    </w:p>
    <w:p w:rsidR="00FA01D5" w:rsidRDefault="00003F5E" w:rsidP="00003F5E">
      <w:r w:rsidRPr="00003F5E">
        <w:t xml:space="preserve"> </w:t>
      </w:r>
      <w:r w:rsidR="00FA01D5">
        <w:br w:type="page"/>
      </w:r>
    </w:p>
    <w:p w:rsidR="00003F5E" w:rsidRDefault="00FA01D5" w:rsidP="004729AA">
      <w:pPr>
        <w:pStyle w:val="1"/>
      </w:pPr>
      <w:bookmarkStart w:id="38" w:name="_Toc228627283"/>
      <w:r w:rsidRPr="00FA01D5">
        <w:lastRenderedPageBreak/>
        <w:t>СПИСОК ИСПОЛЬЗОВАННЫХ ИСТОЧНИКОВ</w:t>
      </w:r>
      <w:bookmarkEnd w:id="38"/>
    </w:p>
    <w:p w:rsidR="00003F5E" w:rsidRPr="00772DFC" w:rsidRDefault="00003F5E" w:rsidP="00F61F81">
      <w:pPr>
        <w:numPr>
          <w:ilvl w:val="0"/>
          <w:numId w:val="67"/>
        </w:numPr>
        <w:ind w:left="0" w:firstLine="0"/>
      </w:pPr>
      <w:r w:rsidRPr="00772DFC">
        <w:t>Гражданский кодекс Российской Федерации (часть вторая) от 26.01.1996 № 14-ФЗ (ред. от 24.07.2023). Глава 42 «Заем и кредит», Глава 44 «Банковский вклад», Глава 45 «Банковск</w:t>
      </w:r>
      <w:r>
        <w:t xml:space="preserve">ий счет» [Электронный ресурс] - </w:t>
      </w:r>
      <w:r w:rsidRPr="00772DFC">
        <w:t>Режим доступа: </w:t>
      </w:r>
      <w:hyperlink r:id="rId13" w:tgtFrame="_blank" w:history="1">
        <w:r w:rsidRPr="00772DFC">
          <w:rPr>
            <w:rStyle w:val="a3"/>
          </w:rPr>
          <w:t>https://www.consultant.ru/document/cons_doc_LAW_9027/</w:t>
        </w:r>
      </w:hyperlink>
    </w:p>
    <w:p w:rsidR="00003F5E" w:rsidRPr="00772DFC" w:rsidRDefault="00003F5E" w:rsidP="00F61F81">
      <w:pPr>
        <w:numPr>
          <w:ilvl w:val="0"/>
          <w:numId w:val="67"/>
        </w:numPr>
        <w:ind w:left="0" w:firstLine="0"/>
      </w:pPr>
      <w:r w:rsidRPr="00772DFC">
        <w:t>Налоговый кодекс Российской Федерации (часть первая) от 31.07.1998 № 146-ФЗ (ред. от 28.</w:t>
      </w:r>
      <w:r>
        <w:t xml:space="preserve">12.2024) [Электронный ресурс] - </w:t>
      </w:r>
      <w:r w:rsidRPr="00772DFC">
        <w:t>Режим доступа: </w:t>
      </w:r>
      <w:hyperlink r:id="rId14" w:tgtFrame="_blank" w:history="1">
        <w:r w:rsidRPr="00772DFC">
          <w:rPr>
            <w:rStyle w:val="a3"/>
          </w:rPr>
          <w:t>https://www.consultant.ru/document/cons_doc_LAW_19671/</w:t>
        </w:r>
      </w:hyperlink>
    </w:p>
    <w:p w:rsidR="00003F5E" w:rsidRPr="00772DFC" w:rsidRDefault="00003F5E" w:rsidP="00F61F81">
      <w:pPr>
        <w:numPr>
          <w:ilvl w:val="0"/>
          <w:numId w:val="67"/>
        </w:numPr>
        <w:ind w:left="0" w:firstLine="0"/>
      </w:pPr>
      <w:r w:rsidRPr="00772DFC">
        <w:t>Федеральный закон от 02.12.1990 № 395-1 «О банках и банковской деятельности» (ред. от 04.</w:t>
      </w:r>
      <w:r>
        <w:t xml:space="preserve">08.2023) [Электронный ресурс] - </w:t>
      </w:r>
      <w:r w:rsidRPr="00772DFC">
        <w:t>Режим доступа: </w:t>
      </w:r>
      <w:hyperlink r:id="rId15" w:tgtFrame="_blank" w:history="1">
        <w:r w:rsidRPr="00772DFC">
          <w:rPr>
            <w:rStyle w:val="a3"/>
          </w:rPr>
          <w:t>https://www.consultant.ru/document/cons_doc_LAW_5842/</w:t>
        </w:r>
      </w:hyperlink>
    </w:p>
    <w:p w:rsidR="00003F5E" w:rsidRPr="00772DFC" w:rsidRDefault="00003F5E" w:rsidP="00F61F81">
      <w:pPr>
        <w:numPr>
          <w:ilvl w:val="0"/>
          <w:numId w:val="67"/>
        </w:numPr>
        <w:ind w:left="0" w:firstLine="0"/>
      </w:pPr>
      <w:r w:rsidRPr="00772DFC">
        <w:t>Федеральный закон от 07.08.2001 № 115-ФЗ «О противодействии легализации (отмыванию) доходов, полученных преступным путем, и финансированию терроризма» (ред. от 28.</w:t>
      </w:r>
      <w:r>
        <w:t xml:space="preserve">12.2024) [Электронный ресурс] - </w:t>
      </w:r>
      <w:r w:rsidRPr="00772DFC">
        <w:t>Режим доступа: </w:t>
      </w:r>
      <w:hyperlink r:id="rId16" w:tgtFrame="_blank" w:history="1">
        <w:r w:rsidRPr="00772DFC">
          <w:rPr>
            <w:rStyle w:val="a3"/>
          </w:rPr>
          <w:t>https://www.consultant.ru/document/cons_doc_LAW_32834/</w:t>
        </w:r>
      </w:hyperlink>
    </w:p>
    <w:p w:rsidR="00003F5E" w:rsidRPr="00772DFC" w:rsidRDefault="00003F5E" w:rsidP="00F61F81">
      <w:pPr>
        <w:numPr>
          <w:ilvl w:val="0"/>
          <w:numId w:val="67"/>
        </w:numPr>
        <w:ind w:left="0" w:firstLine="0"/>
      </w:pPr>
      <w:r w:rsidRPr="00772DFC">
        <w:t>Федеральный закон от 27.07.2006 № 152-ФЗ «О персональных данных» (ред. от 06.</w:t>
      </w:r>
      <w:r>
        <w:t xml:space="preserve">02.2023) [Электронный ресурс] - </w:t>
      </w:r>
      <w:r w:rsidRPr="00772DFC">
        <w:t>Режим доступа: </w:t>
      </w:r>
      <w:hyperlink r:id="rId17" w:tgtFrame="_blank" w:history="1">
        <w:r w:rsidRPr="00772DFC">
          <w:rPr>
            <w:rStyle w:val="a3"/>
          </w:rPr>
          <w:t>https://www.consultant.ru/document/cons_doc_LAW_61801/</w:t>
        </w:r>
      </w:hyperlink>
    </w:p>
    <w:p w:rsidR="00003F5E" w:rsidRPr="00772DFC" w:rsidRDefault="00003F5E" w:rsidP="00F61F81">
      <w:pPr>
        <w:numPr>
          <w:ilvl w:val="0"/>
          <w:numId w:val="67"/>
        </w:numPr>
        <w:ind w:left="0" w:firstLine="0"/>
      </w:pPr>
      <w:r w:rsidRPr="00772DFC">
        <w:t>Федеральный закон от 30.12.2004 № 218-ФЗ «О кредитных историях» (ред. от 24.</w:t>
      </w:r>
      <w:r>
        <w:t xml:space="preserve">07.2023) [Электронный ресурс] - </w:t>
      </w:r>
      <w:r w:rsidRPr="00772DFC">
        <w:t>Режим доступа: </w:t>
      </w:r>
      <w:hyperlink r:id="rId18" w:tgtFrame="_blank" w:history="1">
        <w:r w:rsidRPr="00772DFC">
          <w:rPr>
            <w:rStyle w:val="a3"/>
          </w:rPr>
          <w:t>https://www.consultant.ru/document/cons_doc_LAW_51043/</w:t>
        </w:r>
      </w:hyperlink>
    </w:p>
    <w:p w:rsidR="00003F5E" w:rsidRPr="00772DFC" w:rsidRDefault="00003F5E" w:rsidP="00F61F81">
      <w:pPr>
        <w:numPr>
          <w:ilvl w:val="0"/>
          <w:numId w:val="67"/>
        </w:numPr>
        <w:ind w:left="0" w:firstLine="0"/>
      </w:pPr>
      <w:r w:rsidRPr="00772DFC">
        <w:t>Положение Банка России от 28.06.2017 № 590-П «О порядке формирования кредитными организациями резервов на возможные потери по ссудам, ссудной и приравненной к ней задолж</w:t>
      </w:r>
      <w:r>
        <w:t xml:space="preserve">енности» [Электронный ресурс] - </w:t>
      </w:r>
      <w:r w:rsidRPr="00772DFC">
        <w:t>Режим доступа: </w:t>
      </w:r>
      <w:hyperlink r:id="rId19" w:tgtFrame="_blank" w:history="1">
        <w:r w:rsidRPr="00772DFC">
          <w:rPr>
            <w:rStyle w:val="a3"/>
          </w:rPr>
          <w:t>https://base.garant.ru/71721612/</w:t>
        </w:r>
      </w:hyperlink>
    </w:p>
    <w:p w:rsidR="00003F5E" w:rsidRPr="00772DFC" w:rsidRDefault="00003F5E" w:rsidP="00F61F81">
      <w:pPr>
        <w:numPr>
          <w:ilvl w:val="0"/>
          <w:numId w:val="67"/>
        </w:numPr>
        <w:ind w:left="0" w:firstLine="0"/>
      </w:pPr>
      <w:r w:rsidRPr="00772DFC">
        <w:t>Положение Банка России от 24.11.2022 № 809-П «О Плане счетов бухгалтерского учета для кредитных организаций и порядке его при</w:t>
      </w:r>
      <w:r>
        <w:t xml:space="preserve">менения» [Электронный ресурс] – Режим </w:t>
      </w:r>
      <w:r w:rsidRPr="00772DFC">
        <w:t>доступа: </w:t>
      </w:r>
      <w:hyperlink r:id="rId20" w:tgtFrame="_blank" w:history="1">
        <w:r w:rsidRPr="00772DFC">
          <w:rPr>
            <w:rStyle w:val="a3"/>
          </w:rPr>
          <w:t>https://www.garant.ru/products/ipo/prime/doc/405961235/</w:t>
        </w:r>
      </w:hyperlink>
    </w:p>
    <w:p w:rsidR="00003F5E" w:rsidRPr="00772DFC" w:rsidRDefault="00003F5E" w:rsidP="00F61F81">
      <w:pPr>
        <w:numPr>
          <w:ilvl w:val="0"/>
          <w:numId w:val="67"/>
        </w:numPr>
        <w:ind w:left="0" w:firstLine="0"/>
      </w:pPr>
      <w:r w:rsidRPr="00772DFC">
        <w:lastRenderedPageBreak/>
        <w:t>Инструкция Банка России от 16.08.2017 № 181-И «О порядке представления резидентами и нерезидентами уполномоченным банкам подтверждающих документов и информ</w:t>
      </w:r>
      <w:r>
        <w:t xml:space="preserve">ации...» [Электронный ресурс] - </w:t>
      </w:r>
      <w:r w:rsidRPr="00772DFC">
        <w:t>Режим доступа: </w:t>
      </w:r>
      <w:hyperlink r:id="rId21" w:tgtFrame="_blank" w:history="1">
        <w:r w:rsidRPr="00772DFC">
          <w:rPr>
            <w:rStyle w:val="a3"/>
          </w:rPr>
          <w:t>https://base.garant.ru/71802720/</w:t>
        </w:r>
      </w:hyperlink>
    </w:p>
    <w:p w:rsidR="00003F5E" w:rsidRPr="00772DFC" w:rsidRDefault="00003F5E" w:rsidP="00F61F81">
      <w:pPr>
        <w:numPr>
          <w:ilvl w:val="0"/>
          <w:numId w:val="68"/>
        </w:numPr>
        <w:ind w:left="0" w:firstLine="0"/>
      </w:pPr>
      <w:r w:rsidRPr="00772DFC">
        <w:t>ГОСТ 19.002-80. Единая система программной документации. Схемы алгоритмов и программ. Правила вы</w:t>
      </w:r>
      <w:r>
        <w:t xml:space="preserve">полнения [Электронный ресурс] - </w:t>
      </w:r>
      <w:r w:rsidRPr="00772DFC">
        <w:t>Режим доступа: </w:t>
      </w:r>
      <w:hyperlink r:id="rId22" w:tgtFrame="_blank" w:history="1">
        <w:r w:rsidRPr="00772DFC">
          <w:rPr>
            <w:rStyle w:val="a3"/>
          </w:rPr>
          <w:t>https://www.swrit.ru/doc/espd/19.002-80.pdf</w:t>
        </w:r>
      </w:hyperlink>
    </w:p>
    <w:p w:rsidR="00003F5E" w:rsidRPr="00772DFC" w:rsidRDefault="00003F5E" w:rsidP="00F61F81">
      <w:pPr>
        <w:numPr>
          <w:ilvl w:val="0"/>
          <w:numId w:val="68"/>
        </w:numPr>
        <w:ind w:left="0" w:firstLine="0"/>
      </w:pPr>
      <w:r w:rsidRPr="00772DFC">
        <w:t>ГОСТ 19.003-80. Единая система программной документации. Схемы алгоритмов и программ. Обозначения условные гра</w:t>
      </w:r>
      <w:r>
        <w:t xml:space="preserve">фические [Электронный ресурс] - </w:t>
      </w:r>
      <w:r w:rsidRPr="00772DFC">
        <w:t>Режим доступа: </w:t>
      </w:r>
      <w:hyperlink r:id="rId23" w:tgtFrame="_blank" w:history="1">
        <w:r w:rsidRPr="00772DFC">
          <w:rPr>
            <w:rStyle w:val="a3"/>
          </w:rPr>
          <w:t>https://ohranatruda.ru/upload/iblock/244/4294769851.pdf</w:t>
        </w:r>
      </w:hyperlink>
    </w:p>
    <w:p w:rsidR="00003F5E" w:rsidRPr="00772DFC" w:rsidRDefault="00003F5E" w:rsidP="00F61F81">
      <w:pPr>
        <w:numPr>
          <w:ilvl w:val="0"/>
          <w:numId w:val="68"/>
        </w:numPr>
        <w:ind w:left="0" w:firstLine="0"/>
      </w:pPr>
      <w:r w:rsidRPr="00772DFC">
        <w:t>ГОСТ 19.201-78. Единая система программной документации. Техническое задание. Требования к содержанию и оф</w:t>
      </w:r>
      <w:r>
        <w:t xml:space="preserve">ормлению [Электронный ресурс] - </w:t>
      </w:r>
      <w:r w:rsidRPr="00772DFC">
        <w:t>Режим доступа: </w:t>
      </w:r>
      <w:hyperlink r:id="rId24" w:tgtFrame="_blank" w:history="1">
        <w:r w:rsidRPr="00772DFC">
          <w:rPr>
            <w:rStyle w:val="a3"/>
          </w:rPr>
          <w:t>https://files.stroyinf.ru/Index2/1/4294769/4294769851.htm</w:t>
        </w:r>
      </w:hyperlink>
    </w:p>
    <w:p w:rsidR="00003F5E" w:rsidRPr="00772DFC" w:rsidRDefault="00003F5E" w:rsidP="00F61F81">
      <w:pPr>
        <w:numPr>
          <w:ilvl w:val="0"/>
          <w:numId w:val="69"/>
        </w:numPr>
        <w:ind w:left="0" w:firstLine="0"/>
      </w:pPr>
      <w:r w:rsidRPr="00772DFC">
        <w:t>Бессмертный, И. А. Сис</w:t>
      </w:r>
      <w:r>
        <w:t>темы искусственного интеллекта</w:t>
      </w:r>
      <w:r w:rsidRPr="00772DFC">
        <w:t>: учеб. пособие</w:t>
      </w:r>
      <w:r>
        <w:t xml:space="preserve"> для СПО / И. А. Бессмертный. - 2-е изд., </w:t>
      </w:r>
      <w:proofErr w:type="spellStart"/>
      <w:r>
        <w:t>испр</w:t>
      </w:r>
      <w:proofErr w:type="spellEnd"/>
      <w:proofErr w:type="gramStart"/>
      <w:r>
        <w:t>.</w:t>
      </w:r>
      <w:proofErr w:type="gramEnd"/>
      <w:r>
        <w:t xml:space="preserve"> и доп. - М.</w:t>
      </w:r>
      <w:r w:rsidRPr="00772DFC">
        <w:t xml:space="preserve">: Издательство </w:t>
      </w:r>
      <w:proofErr w:type="spellStart"/>
      <w:r w:rsidRPr="00772DFC">
        <w:t>Юрайт</w:t>
      </w:r>
      <w:proofErr w:type="spellEnd"/>
      <w:r>
        <w:t xml:space="preserve">, 2018. - </w:t>
      </w:r>
      <w:r w:rsidRPr="00772DFC">
        <w:t>130 с.</w:t>
      </w:r>
    </w:p>
    <w:p w:rsidR="00003F5E" w:rsidRPr="00772DFC" w:rsidRDefault="00003F5E" w:rsidP="00F61F81">
      <w:pPr>
        <w:numPr>
          <w:ilvl w:val="0"/>
          <w:numId w:val="69"/>
        </w:numPr>
        <w:ind w:left="0" w:firstLine="0"/>
      </w:pPr>
      <w:r w:rsidRPr="00772DFC">
        <w:t>Гагарина, Л. Г. Разработка и эксплуатация автоматиз</w:t>
      </w:r>
      <w:r>
        <w:t>ированных информационных систем</w:t>
      </w:r>
      <w:r w:rsidRPr="00772DFC">
        <w:t>: учеб. пособие для студентов учр</w:t>
      </w:r>
      <w:r>
        <w:t xml:space="preserve">еждений СПО / Л. Г. Гагарина. - М.: Форум, 2018. - </w:t>
      </w:r>
      <w:r w:rsidRPr="00772DFC">
        <w:t>384 с.</w:t>
      </w:r>
    </w:p>
    <w:p w:rsidR="00003F5E" w:rsidRPr="00772DFC" w:rsidRDefault="00003F5E" w:rsidP="00F61F81">
      <w:pPr>
        <w:numPr>
          <w:ilvl w:val="0"/>
          <w:numId w:val="69"/>
        </w:numPr>
        <w:ind w:left="0" w:firstLine="0"/>
      </w:pPr>
      <w:r w:rsidRPr="00772DFC">
        <w:t>Гниденко, И. Г. Технология разр</w:t>
      </w:r>
      <w:r>
        <w:t>аботки программного обеспечения</w:t>
      </w:r>
      <w:r w:rsidRPr="00772DFC">
        <w:t>: учеб. пособие для СПО / И. Г. Гниденко, Ф.</w:t>
      </w:r>
      <w:r>
        <w:t xml:space="preserve"> Ф. Павлов, Д. Ю. Федоров. - М.: Издательство </w:t>
      </w:r>
      <w:proofErr w:type="spellStart"/>
      <w:r>
        <w:t>Юрайт</w:t>
      </w:r>
      <w:proofErr w:type="spellEnd"/>
      <w:r>
        <w:t xml:space="preserve">, 2017. - </w:t>
      </w:r>
      <w:r w:rsidRPr="00772DFC">
        <w:t>235 с.</w:t>
      </w:r>
    </w:p>
    <w:p w:rsidR="00003F5E" w:rsidRPr="00772DFC" w:rsidRDefault="00003F5E" w:rsidP="00F61F81">
      <w:pPr>
        <w:numPr>
          <w:ilvl w:val="0"/>
          <w:numId w:val="69"/>
        </w:numPr>
        <w:ind w:left="0" w:firstLine="0"/>
      </w:pPr>
      <w:proofErr w:type="spellStart"/>
      <w:r w:rsidRPr="00772DFC">
        <w:t>Стасышин</w:t>
      </w:r>
      <w:proofErr w:type="spellEnd"/>
      <w:r w:rsidRPr="00772DFC">
        <w:t xml:space="preserve">, В. М. </w:t>
      </w:r>
      <w:r>
        <w:t>Базы данных: технологии доступа</w:t>
      </w:r>
      <w:r w:rsidRPr="00772DFC">
        <w:t xml:space="preserve">: учеб. пособие для СПО / В. М. </w:t>
      </w:r>
      <w:proofErr w:type="spellStart"/>
      <w:r w:rsidRPr="00772DFC">
        <w:t>Стасышин</w:t>
      </w:r>
      <w:proofErr w:type="spellEnd"/>
      <w:r w:rsidRPr="00772DFC">
        <w:t xml:space="preserve">, Т. Л. </w:t>
      </w:r>
      <w:proofErr w:type="spellStart"/>
      <w:r w:rsidRPr="00772DFC">
        <w:t>Стасышина</w:t>
      </w:r>
      <w:proofErr w:type="spellEnd"/>
      <w:r>
        <w:t xml:space="preserve">. - 2-е изд., </w:t>
      </w:r>
      <w:proofErr w:type="spellStart"/>
      <w:r>
        <w:t>испр</w:t>
      </w:r>
      <w:proofErr w:type="spellEnd"/>
      <w:proofErr w:type="gramStart"/>
      <w:r>
        <w:t>.</w:t>
      </w:r>
      <w:proofErr w:type="gramEnd"/>
      <w:r>
        <w:t xml:space="preserve"> и доп. - М.</w:t>
      </w:r>
      <w:r w:rsidRPr="00772DFC">
        <w:t>: Издат</w:t>
      </w:r>
      <w:r>
        <w:t xml:space="preserve">ельство </w:t>
      </w:r>
      <w:proofErr w:type="spellStart"/>
      <w:r>
        <w:t>Юрайт</w:t>
      </w:r>
      <w:proofErr w:type="spellEnd"/>
      <w:r>
        <w:t xml:space="preserve">, 2018. - </w:t>
      </w:r>
      <w:r w:rsidRPr="00772DFC">
        <w:t>164 с.</w:t>
      </w:r>
    </w:p>
    <w:p w:rsidR="00003F5E" w:rsidRPr="00772DFC" w:rsidRDefault="00003F5E" w:rsidP="00F61F81">
      <w:pPr>
        <w:numPr>
          <w:ilvl w:val="0"/>
          <w:numId w:val="69"/>
        </w:numPr>
        <w:ind w:left="0" w:firstLine="0"/>
      </w:pPr>
      <w:r w:rsidRPr="00772DFC">
        <w:lastRenderedPageBreak/>
        <w:t>Федорова, Г. И. Разработка, внедрение и адаптация программного обеспечения отраслевой направ</w:t>
      </w:r>
      <w:r>
        <w:t xml:space="preserve">ленности / Г. И. Федорова. - М.: ФОРУМ: Инфра-М, 2019. - </w:t>
      </w:r>
      <w:r w:rsidRPr="00772DFC">
        <w:t>336 с.</w:t>
      </w:r>
    </w:p>
    <w:p w:rsidR="00003F5E" w:rsidRPr="00772DFC" w:rsidRDefault="00003F5E" w:rsidP="00F61F81">
      <w:pPr>
        <w:numPr>
          <w:ilvl w:val="0"/>
          <w:numId w:val="69"/>
        </w:numPr>
        <w:ind w:left="0" w:firstLine="0"/>
      </w:pPr>
      <w:r w:rsidRPr="00772DFC">
        <w:t>Рудаков, А. В. Технология р</w:t>
      </w:r>
      <w:r>
        <w:t xml:space="preserve">азработки программных продуктов: учебник / А. В. Рудаков. - М.: КУРС: Инфра-М, 2018. - </w:t>
      </w:r>
      <w:r w:rsidRPr="00772DFC">
        <w:t>256 с.</w:t>
      </w:r>
    </w:p>
    <w:p w:rsidR="00003F5E" w:rsidRPr="00772DFC" w:rsidRDefault="00003F5E" w:rsidP="00F61F81">
      <w:pPr>
        <w:numPr>
          <w:ilvl w:val="0"/>
          <w:numId w:val="70"/>
        </w:numPr>
        <w:ind w:left="0" w:firstLine="0"/>
      </w:pPr>
      <w:r w:rsidRPr="00772DFC">
        <w:t xml:space="preserve">Официальная документация </w:t>
      </w:r>
      <w:proofErr w:type="spellStart"/>
      <w:r w:rsidRPr="00772DFC">
        <w:t>Microsoft</w:t>
      </w:r>
      <w:proofErr w:type="spellEnd"/>
      <w:r w:rsidRPr="00772DFC">
        <w:t xml:space="preserve"> SQL </w:t>
      </w:r>
      <w:proofErr w:type="spellStart"/>
      <w:r w:rsidRPr="00772DFC">
        <w:t>Server</w:t>
      </w:r>
      <w:proofErr w:type="spellEnd"/>
      <w:r w:rsidRPr="00772DFC">
        <w:t xml:space="preserve"> 2022 [Электронны</w:t>
      </w:r>
      <w:r>
        <w:t xml:space="preserve">й ресурс] //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. - </w:t>
      </w:r>
      <w:r w:rsidRPr="00772DFC">
        <w:t>Режим доступа: </w:t>
      </w:r>
      <w:hyperlink r:id="rId25" w:tgtFrame="_blank" w:history="1">
        <w:r w:rsidRPr="00772DFC">
          <w:rPr>
            <w:rStyle w:val="a3"/>
          </w:rPr>
          <w:t>https://learn.microsoft.com/ru-ru/sql/sql-server/</w:t>
        </w:r>
      </w:hyperlink>
    </w:p>
    <w:p w:rsidR="00003F5E" w:rsidRPr="00772DFC" w:rsidRDefault="00003F5E" w:rsidP="00F61F81">
      <w:pPr>
        <w:numPr>
          <w:ilvl w:val="0"/>
          <w:numId w:val="70"/>
        </w:numPr>
        <w:ind w:left="0" w:firstLine="0"/>
      </w:pPr>
      <w:r w:rsidRPr="00772DFC">
        <w:t>Официальный сайт Центрального Банка Российской Ф</w:t>
      </w:r>
      <w:r>
        <w:t xml:space="preserve">едерации [Электронный ресурс] - </w:t>
      </w:r>
      <w:r w:rsidRPr="00772DFC">
        <w:t>Режим доступа: </w:t>
      </w:r>
      <w:hyperlink r:id="rId26" w:tgtFrame="_blank" w:history="1">
        <w:r w:rsidRPr="00772DFC">
          <w:rPr>
            <w:rStyle w:val="a3"/>
          </w:rPr>
          <w:t>https://cbr.ru/</w:t>
        </w:r>
      </w:hyperlink>
    </w:p>
    <w:p w:rsidR="00FA01D5" w:rsidRPr="00FA01D5" w:rsidRDefault="00003F5E" w:rsidP="00003F5E">
      <w:r w:rsidRPr="00772DFC">
        <w:t>Графический редактор диаграмм </w:t>
      </w:r>
      <w:hyperlink r:id="rId27" w:tgtFrame="_blank" w:history="1">
        <w:r w:rsidRPr="00772DFC">
          <w:rPr>
            <w:rStyle w:val="a3"/>
          </w:rPr>
          <w:t>Draw.io</w:t>
        </w:r>
      </w:hyperlink>
      <w:r w:rsidRPr="00772DFC">
        <w:t> [Элек</w:t>
      </w:r>
      <w:r>
        <w:t xml:space="preserve">тронный ресурс] - </w:t>
      </w:r>
      <w:r w:rsidRPr="00772DFC">
        <w:t>Режим доступа: </w:t>
      </w:r>
      <w:hyperlink r:id="rId28" w:tgtFrame="_blank" w:history="1">
        <w:r w:rsidRPr="00772DFC">
          <w:rPr>
            <w:rStyle w:val="a3"/>
          </w:rPr>
          <w:t>https://app.diagrams.net/</w:t>
        </w:r>
      </w:hyperlink>
      <w:r w:rsidR="00FA01D5">
        <w:br w:type="page"/>
      </w:r>
    </w:p>
    <w:p w:rsidR="004729AA" w:rsidRPr="009C58C5" w:rsidRDefault="004729AA" w:rsidP="004729AA">
      <w:pPr>
        <w:jc w:val="right"/>
        <w:outlineLvl w:val="0"/>
        <w:rPr>
          <w:szCs w:val="28"/>
        </w:rPr>
      </w:pPr>
      <w:bookmarkStart w:id="39" w:name="_Toc99554032"/>
      <w:bookmarkStart w:id="40" w:name="_Toc225774483"/>
      <w:bookmarkStart w:id="41" w:name="_Toc228627284"/>
      <w:r w:rsidRPr="009C58C5">
        <w:rPr>
          <w:szCs w:val="28"/>
        </w:rPr>
        <w:lastRenderedPageBreak/>
        <w:t>ПРИЛОЖЕНИЕ А</w:t>
      </w:r>
      <w:bookmarkEnd w:id="39"/>
      <w:bookmarkEnd w:id="40"/>
      <w:bookmarkEnd w:id="41"/>
    </w:p>
    <w:p w:rsidR="004729AA" w:rsidRPr="009C58C5" w:rsidRDefault="004729AA" w:rsidP="004729AA">
      <w:pPr>
        <w:jc w:val="center"/>
        <w:rPr>
          <w:szCs w:val="28"/>
        </w:rPr>
      </w:pPr>
      <w:r w:rsidRPr="009C58C5">
        <w:rPr>
          <w:szCs w:val="28"/>
        </w:rPr>
        <w:t xml:space="preserve">бюджетное профессиональное образовательное учреждение </w:t>
      </w:r>
    </w:p>
    <w:p w:rsidR="004729AA" w:rsidRPr="009C58C5" w:rsidRDefault="004729AA" w:rsidP="004729AA">
      <w:pPr>
        <w:jc w:val="center"/>
        <w:rPr>
          <w:szCs w:val="28"/>
        </w:rPr>
      </w:pPr>
      <w:r w:rsidRPr="009C58C5">
        <w:rPr>
          <w:szCs w:val="28"/>
        </w:rPr>
        <w:t>Вологодской области</w:t>
      </w:r>
    </w:p>
    <w:p w:rsidR="004729AA" w:rsidRPr="009C58C5" w:rsidRDefault="004729AA" w:rsidP="004729AA">
      <w:pPr>
        <w:jc w:val="center"/>
        <w:rPr>
          <w:szCs w:val="28"/>
        </w:rPr>
      </w:pPr>
      <w:r w:rsidRPr="009C58C5">
        <w:rPr>
          <w:szCs w:val="28"/>
        </w:rPr>
        <w:t xml:space="preserve">«Череповецкий </w:t>
      </w:r>
      <w:proofErr w:type="spellStart"/>
      <w:r w:rsidRPr="009C58C5">
        <w:rPr>
          <w:szCs w:val="28"/>
        </w:rPr>
        <w:t>лесомеханический</w:t>
      </w:r>
      <w:proofErr w:type="spellEnd"/>
      <w:r w:rsidRPr="009C58C5">
        <w:rPr>
          <w:szCs w:val="28"/>
        </w:rPr>
        <w:t xml:space="preserve"> техникум им. В.П. Чкалова»</w:t>
      </w:r>
    </w:p>
    <w:p w:rsidR="004729AA" w:rsidRPr="009C58C5" w:rsidRDefault="004729AA" w:rsidP="004729AA">
      <w:pPr>
        <w:jc w:val="center"/>
        <w:rPr>
          <w:szCs w:val="28"/>
        </w:rPr>
      </w:pPr>
    </w:p>
    <w:p w:rsidR="004729AA" w:rsidRPr="009C58C5" w:rsidRDefault="004729AA" w:rsidP="004729AA">
      <w:pPr>
        <w:jc w:val="center"/>
        <w:rPr>
          <w:szCs w:val="28"/>
        </w:rPr>
      </w:pPr>
    </w:p>
    <w:p w:rsidR="004729AA" w:rsidRPr="009C58C5" w:rsidRDefault="004729AA" w:rsidP="004729AA">
      <w:pPr>
        <w:jc w:val="center"/>
        <w:rPr>
          <w:szCs w:val="28"/>
        </w:rPr>
      </w:pPr>
    </w:p>
    <w:p w:rsidR="004729AA" w:rsidRPr="009C58C5" w:rsidRDefault="004729AA" w:rsidP="004729AA">
      <w:pPr>
        <w:rPr>
          <w:szCs w:val="28"/>
        </w:rPr>
      </w:pPr>
    </w:p>
    <w:p w:rsidR="004729AA" w:rsidRPr="009C58C5" w:rsidRDefault="004729AA" w:rsidP="004729AA">
      <w:pPr>
        <w:jc w:val="center"/>
        <w:rPr>
          <w:szCs w:val="28"/>
        </w:rPr>
      </w:pPr>
    </w:p>
    <w:p w:rsidR="004729AA" w:rsidRPr="009C58C5" w:rsidRDefault="004729AA" w:rsidP="004729AA">
      <w:pPr>
        <w:rPr>
          <w:szCs w:val="24"/>
        </w:rPr>
      </w:pPr>
    </w:p>
    <w:p w:rsidR="004729AA" w:rsidRPr="009C58C5" w:rsidRDefault="004729AA" w:rsidP="004729AA">
      <w:pPr>
        <w:jc w:val="center"/>
        <w:rPr>
          <w:sz w:val="36"/>
        </w:rPr>
      </w:pPr>
      <w:r w:rsidRPr="009C58C5">
        <w:rPr>
          <w:sz w:val="40"/>
        </w:rPr>
        <w:t>ТЕХНИЧЕСКОЕ ЗАДАНИЕ</w:t>
      </w:r>
    </w:p>
    <w:p w:rsidR="004729AA" w:rsidRPr="009C58C5" w:rsidRDefault="004729AA" w:rsidP="004729AA"/>
    <w:p w:rsidR="004729AA" w:rsidRPr="009C58C5" w:rsidRDefault="004729AA" w:rsidP="004729AA">
      <w:pPr>
        <w:jc w:val="center"/>
        <w:rPr>
          <w:rFonts w:eastAsia="Times New Roman"/>
          <w:szCs w:val="28"/>
        </w:rPr>
      </w:pPr>
      <w:r>
        <w:rPr>
          <w:szCs w:val="28"/>
        </w:rPr>
        <w:t>Информационная система «База</w:t>
      </w:r>
      <w:r w:rsidRPr="00C41F64">
        <w:rPr>
          <w:szCs w:val="28"/>
        </w:rPr>
        <w:t xml:space="preserve"> данных автоматизированного учёта займов и вкладов в коммерческом банке </w:t>
      </w:r>
      <w:r>
        <w:rPr>
          <w:szCs w:val="28"/>
        </w:rPr>
        <w:t>АО «Банк СГБ»»</w:t>
      </w:r>
    </w:p>
    <w:p w:rsidR="004729AA" w:rsidRPr="009C58C5" w:rsidRDefault="004729AA" w:rsidP="004729AA">
      <w:pPr>
        <w:jc w:val="center"/>
        <w:rPr>
          <w:szCs w:val="28"/>
        </w:rPr>
      </w:pPr>
    </w:p>
    <w:p w:rsidR="004729AA" w:rsidRPr="009C58C5" w:rsidRDefault="004729AA" w:rsidP="004729AA">
      <w:pPr>
        <w:jc w:val="center"/>
        <w:rPr>
          <w:szCs w:val="28"/>
        </w:rPr>
      </w:pPr>
    </w:p>
    <w:p w:rsidR="004729AA" w:rsidRPr="009C58C5" w:rsidRDefault="004729AA" w:rsidP="004729AA">
      <w:pPr>
        <w:jc w:val="center"/>
        <w:rPr>
          <w:szCs w:val="28"/>
        </w:rPr>
      </w:pPr>
    </w:p>
    <w:p w:rsidR="004729AA" w:rsidRPr="009C58C5" w:rsidRDefault="004729AA" w:rsidP="004729AA">
      <w:pPr>
        <w:rPr>
          <w:szCs w:val="28"/>
        </w:rPr>
      </w:pPr>
    </w:p>
    <w:p w:rsidR="004729AA" w:rsidRPr="009C58C5" w:rsidRDefault="004729AA" w:rsidP="004729AA">
      <w:pPr>
        <w:jc w:val="center"/>
        <w:rPr>
          <w:szCs w:val="28"/>
        </w:rPr>
      </w:pPr>
    </w:p>
    <w:tbl>
      <w:tblPr>
        <w:tblStyle w:val="12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820"/>
      </w:tblGrid>
      <w:tr w:rsidR="004729AA" w:rsidRPr="009C58C5" w:rsidTr="004729AA">
        <w:tc>
          <w:tcPr>
            <w:tcW w:w="4678" w:type="dxa"/>
          </w:tcPr>
          <w:p w:rsidR="004729AA" w:rsidRPr="009C58C5" w:rsidRDefault="004729AA" w:rsidP="004729AA">
            <w:pPr>
              <w:ind w:right="-108"/>
              <w:rPr>
                <w:rFonts w:eastAsia="Times New Roman" w:cs="Arial"/>
                <w:b/>
                <w:bCs/>
                <w:szCs w:val="28"/>
              </w:rPr>
            </w:pPr>
            <w:r w:rsidRPr="009C58C5">
              <w:rPr>
                <w:szCs w:val="28"/>
              </w:rPr>
              <w:t xml:space="preserve">Составил студент группы: </w:t>
            </w:r>
            <w:r>
              <w:rPr>
                <w:bCs/>
                <w:szCs w:val="28"/>
              </w:rPr>
              <w:t>ИС-41</w:t>
            </w:r>
          </w:p>
          <w:p w:rsidR="004729AA" w:rsidRPr="009C58C5" w:rsidRDefault="004729AA" w:rsidP="004729AA">
            <w:pPr>
              <w:ind w:right="-108"/>
              <w:rPr>
                <w:szCs w:val="28"/>
              </w:rPr>
            </w:pPr>
            <w:r>
              <w:rPr>
                <w:szCs w:val="28"/>
              </w:rPr>
              <w:t>Богданова Варвара Юрьевна</w:t>
            </w:r>
          </w:p>
          <w:p w:rsidR="004729AA" w:rsidRPr="009C58C5" w:rsidRDefault="004729AA" w:rsidP="004729AA">
            <w:pPr>
              <w:ind w:right="-108"/>
              <w:rPr>
                <w:szCs w:val="28"/>
              </w:rPr>
            </w:pPr>
            <w:r w:rsidRPr="009C58C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2ADE45" wp14:editId="619DC645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178435</wp:posOffset>
                      </wp:positionV>
                      <wp:extent cx="2380615" cy="0"/>
                      <wp:effectExtent l="0" t="0" r="19685" b="19050"/>
                      <wp:wrapNone/>
                      <wp:docPr id="20" name="Прямая со стрелко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80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C96C9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7" o:spid="_x0000_s1026" type="#_x0000_t32" style="position:absolute;margin-left:30.25pt;margin-top:14.05pt;width:187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"/>
                  </w:pict>
                </mc:Fallback>
              </mc:AlternateContent>
            </w:r>
            <w:r w:rsidRPr="009C58C5">
              <w:rPr>
                <w:szCs w:val="28"/>
              </w:rPr>
              <w:t xml:space="preserve">Дата             </w:t>
            </w:r>
          </w:p>
          <w:p w:rsidR="004729AA" w:rsidRPr="009C58C5" w:rsidRDefault="004729AA" w:rsidP="004729AA">
            <w:pPr>
              <w:ind w:right="-108"/>
              <w:rPr>
                <w:szCs w:val="28"/>
              </w:rPr>
            </w:pPr>
            <w:r w:rsidRPr="009C58C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CC30A9" wp14:editId="4073BD4E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160020</wp:posOffset>
                      </wp:positionV>
                      <wp:extent cx="2083435" cy="0"/>
                      <wp:effectExtent l="0" t="0" r="12065" b="19050"/>
                      <wp:wrapNone/>
                      <wp:docPr id="19" name="Прямая со стрелко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34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C7B3B9" id="Прямая со стрелкой 16" o:spid="_x0000_s1026" type="#_x0000_t32" style="position:absolute;margin-left:53.65pt;margin-top:12.6pt;width:164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"/>
                  </w:pict>
                </mc:Fallback>
              </mc:AlternateContent>
            </w:r>
            <w:r w:rsidRPr="009C58C5">
              <w:rPr>
                <w:szCs w:val="28"/>
              </w:rPr>
              <w:t>Подпись</w:t>
            </w:r>
          </w:p>
          <w:p w:rsidR="004729AA" w:rsidRPr="009C58C5" w:rsidRDefault="004729AA" w:rsidP="004729AA">
            <w:pPr>
              <w:ind w:firstLine="709"/>
              <w:rPr>
                <w:rFonts w:eastAsia="Times New Roman" w:cs="Arial"/>
                <w:szCs w:val="24"/>
              </w:rPr>
            </w:pPr>
          </w:p>
        </w:tc>
        <w:tc>
          <w:tcPr>
            <w:tcW w:w="4820" w:type="dxa"/>
          </w:tcPr>
          <w:p w:rsidR="004729AA" w:rsidRPr="009C58C5" w:rsidRDefault="004729AA" w:rsidP="004729AA">
            <w:pPr>
              <w:ind w:right="-108"/>
              <w:rPr>
                <w:rFonts w:eastAsia="Times New Roman" w:cs="Arial"/>
                <w:b/>
                <w:bCs/>
                <w:szCs w:val="28"/>
              </w:rPr>
            </w:pPr>
            <w:r w:rsidRPr="009C58C5">
              <w:rPr>
                <w:szCs w:val="28"/>
              </w:rPr>
              <w:t>Утвердил преподаватель:</w:t>
            </w:r>
          </w:p>
          <w:p w:rsidR="004729AA" w:rsidRPr="009C58C5" w:rsidRDefault="004729AA" w:rsidP="004729AA">
            <w:pPr>
              <w:ind w:right="-108"/>
              <w:rPr>
                <w:szCs w:val="28"/>
              </w:rPr>
            </w:pPr>
            <w:r>
              <w:rPr>
                <w:szCs w:val="28"/>
              </w:rPr>
              <w:t>Калинин Николай Петрович</w:t>
            </w:r>
          </w:p>
          <w:p w:rsidR="004729AA" w:rsidRPr="009C58C5" w:rsidRDefault="004729AA" w:rsidP="004729AA">
            <w:pPr>
              <w:ind w:right="-108"/>
              <w:rPr>
                <w:szCs w:val="28"/>
              </w:rPr>
            </w:pPr>
            <w:r w:rsidRPr="009C58C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322131" wp14:editId="2530360F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178435</wp:posOffset>
                      </wp:positionV>
                      <wp:extent cx="2380615" cy="0"/>
                      <wp:effectExtent l="0" t="0" r="19685" b="19050"/>
                      <wp:wrapNone/>
                      <wp:docPr id="18" name="Прямая со стрелкой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80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F6CB17" id="Прямая со стрелкой 15" o:spid="_x0000_s1026" type="#_x0000_t32" style="position:absolute;margin-left:30.25pt;margin-top:14.05pt;width:187.4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"/>
                  </w:pict>
                </mc:Fallback>
              </mc:AlternateContent>
            </w:r>
            <w:r w:rsidRPr="009C58C5">
              <w:rPr>
                <w:szCs w:val="28"/>
              </w:rPr>
              <w:t xml:space="preserve">Дата                 </w:t>
            </w:r>
          </w:p>
          <w:p w:rsidR="004729AA" w:rsidRPr="009C58C5" w:rsidRDefault="004729AA" w:rsidP="004729AA">
            <w:pPr>
              <w:ind w:right="-108"/>
              <w:rPr>
                <w:szCs w:val="28"/>
              </w:rPr>
            </w:pPr>
            <w:r w:rsidRPr="009C58C5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96AE72" wp14:editId="40AF32D1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160020</wp:posOffset>
                      </wp:positionV>
                      <wp:extent cx="2083435" cy="0"/>
                      <wp:effectExtent l="0" t="0" r="12065" b="19050"/>
                      <wp:wrapNone/>
                      <wp:docPr id="13" name="Прямая со стрелкой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34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D57F86" id="Прямая со стрелкой 14" o:spid="_x0000_s1026" type="#_x0000_t32" style="position:absolute;margin-left:53.65pt;margin-top:12.6pt;width:164.0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"/>
                  </w:pict>
                </mc:Fallback>
              </mc:AlternateContent>
            </w:r>
            <w:r w:rsidRPr="009C58C5">
              <w:rPr>
                <w:szCs w:val="28"/>
              </w:rPr>
              <w:t>Подпись</w:t>
            </w:r>
          </w:p>
          <w:p w:rsidR="004729AA" w:rsidRPr="009C58C5" w:rsidRDefault="004729AA" w:rsidP="004729AA">
            <w:pPr>
              <w:ind w:firstLine="709"/>
              <w:rPr>
                <w:rFonts w:eastAsia="Times New Roman" w:cs="Arial"/>
                <w:szCs w:val="24"/>
              </w:rPr>
            </w:pPr>
          </w:p>
        </w:tc>
      </w:tr>
    </w:tbl>
    <w:p w:rsidR="004729AA" w:rsidRPr="009C58C5" w:rsidRDefault="004729AA" w:rsidP="004729AA">
      <w:pPr>
        <w:rPr>
          <w:rFonts w:eastAsia="Times New Roman" w:cs="Arial"/>
          <w:szCs w:val="28"/>
        </w:rPr>
      </w:pPr>
    </w:p>
    <w:p w:rsidR="004729AA" w:rsidRPr="00BF14C2" w:rsidRDefault="004729AA" w:rsidP="004729AA">
      <w:pPr>
        <w:rPr>
          <w:szCs w:val="28"/>
        </w:rPr>
      </w:pPr>
    </w:p>
    <w:p w:rsidR="004729AA" w:rsidRPr="009C58C5" w:rsidRDefault="004729AA" w:rsidP="004729AA">
      <w:pPr>
        <w:jc w:val="center"/>
        <w:rPr>
          <w:szCs w:val="28"/>
        </w:rPr>
      </w:pPr>
      <w:r w:rsidRPr="009C58C5">
        <w:rPr>
          <w:szCs w:val="28"/>
        </w:rPr>
        <w:t>г. Череповец</w:t>
      </w:r>
    </w:p>
    <w:p w:rsidR="004729AA" w:rsidRPr="009C58C5" w:rsidRDefault="004729AA" w:rsidP="004729AA">
      <w:pPr>
        <w:jc w:val="center"/>
        <w:rPr>
          <w:szCs w:val="28"/>
        </w:rPr>
      </w:pPr>
      <w:r w:rsidRPr="009C58C5">
        <w:rPr>
          <w:szCs w:val="28"/>
        </w:rPr>
        <w:t>20</w:t>
      </w:r>
      <w:r w:rsidRPr="009C58C5">
        <w:rPr>
          <w:szCs w:val="28"/>
          <w:lang w:val="en-US"/>
        </w:rPr>
        <w:t>2</w:t>
      </w:r>
      <w:r w:rsidRPr="009C58C5">
        <w:rPr>
          <w:szCs w:val="28"/>
        </w:rPr>
        <w:t>6</w:t>
      </w:r>
      <w:r w:rsidRPr="009C58C5">
        <w:rPr>
          <w:szCs w:val="28"/>
          <w:lang w:val="en-US"/>
        </w:rPr>
        <w:t xml:space="preserve"> </w:t>
      </w:r>
      <w:r w:rsidRPr="009C58C5">
        <w:rPr>
          <w:szCs w:val="28"/>
        </w:rPr>
        <w:t>год.</w:t>
      </w:r>
    </w:p>
    <w:p w:rsidR="004729AA" w:rsidRPr="004729AA" w:rsidRDefault="004729AA" w:rsidP="00F61F81">
      <w:pPr>
        <w:pStyle w:val="a4"/>
        <w:numPr>
          <w:ilvl w:val="4"/>
          <w:numId w:val="3"/>
        </w:numPr>
        <w:rPr>
          <w:bCs/>
        </w:rPr>
      </w:pPr>
      <w:r w:rsidRPr="004729AA">
        <w:rPr>
          <w:bCs/>
        </w:rPr>
        <w:lastRenderedPageBreak/>
        <w:t>Общие сведения</w:t>
      </w:r>
    </w:p>
    <w:p w:rsidR="004729AA" w:rsidRPr="004729AA" w:rsidRDefault="004729AA" w:rsidP="00F61F81">
      <w:pPr>
        <w:pStyle w:val="a4"/>
        <w:numPr>
          <w:ilvl w:val="1"/>
          <w:numId w:val="33"/>
        </w:numPr>
        <w:ind w:left="0" w:firstLine="709"/>
      </w:pPr>
      <w:r w:rsidRPr="004729AA">
        <w:rPr>
          <w:bCs/>
        </w:rPr>
        <w:t>Полное наименование системы</w:t>
      </w:r>
      <w:r w:rsidRPr="004729AA">
        <w:br/>
        <w:t xml:space="preserve">База данных «Автоматизированный учёт займов и вкладов коммерческого банка» (условное обозначение: </w:t>
      </w:r>
      <w:proofErr w:type="spellStart"/>
      <w:r w:rsidRPr="004729AA">
        <w:t>BankAccountingDB</w:t>
      </w:r>
      <w:proofErr w:type="spellEnd"/>
      <w:r w:rsidRPr="004729AA">
        <w:t>).</w:t>
      </w:r>
    </w:p>
    <w:p w:rsidR="004729AA" w:rsidRPr="004729AA" w:rsidRDefault="004729AA" w:rsidP="00F61F81">
      <w:pPr>
        <w:pStyle w:val="a4"/>
        <w:numPr>
          <w:ilvl w:val="1"/>
          <w:numId w:val="33"/>
        </w:numPr>
        <w:ind w:left="0" w:firstLine="709"/>
      </w:pPr>
      <w:r>
        <w:rPr>
          <w:bCs/>
        </w:rPr>
        <w:t xml:space="preserve">Наименование организаций - </w:t>
      </w:r>
      <w:r w:rsidRPr="004729AA">
        <w:rPr>
          <w:bCs/>
        </w:rPr>
        <w:t>Заказчика и Разработчика</w:t>
      </w:r>
    </w:p>
    <w:p w:rsidR="004729AA" w:rsidRPr="004729AA" w:rsidRDefault="004729AA" w:rsidP="00F61F81">
      <w:pPr>
        <w:numPr>
          <w:ilvl w:val="0"/>
          <w:numId w:val="29"/>
        </w:numPr>
        <w:ind w:left="0" w:firstLine="0"/>
      </w:pPr>
      <w:r w:rsidRPr="004729AA">
        <w:t>Заказчик: АО «Банк СГ</w:t>
      </w:r>
      <w:r>
        <w:t xml:space="preserve">Б» (в рамках учебного проекта - </w:t>
      </w:r>
      <w:r w:rsidRPr="004729AA">
        <w:t>техникум).</w:t>
      </w:r>
    </w:p>
    <w:p w:rsidR="004729AA" w:rsidRPr="004729AA" w:rsidRDefault="004729AA" w:rsidP="00F61F81">
      <w:pPr>
        <w:numPr>
          <w:ilvl w:val="0"/>
          <w:numId w:val="29"/>
        </w:numPr>
        <w:ind w:left="0" w:firstLine="0"/>
      </w:pPr>
      <w:r w:rsidRPr="004729AA">
        <w:t>Разработчик: Богданова В.Ю., студент группы ИС-41.</w:t>
      </w:r>
    </w:p>
    <w:p w:rsidR="004729AA" w:rsidRDefault="004729AA" w:rsidP="00F61F81">
      <w:pPr>
        <w:pStyle w:val="a4"/>
        <w:numPr>
          <w:ilvl w:val="1"/>
          <w:numId w:val="33"/>
        </w:numPr>
        <w:ind w:left="0" w:firstLine="709"/>
      </w:pPr>
      <w:r w:rsidRPr="004729AA">
        <w:rPr>
          <w:bCs/>
        </w:rPr>
        <w:t>Порядок оформления и предъявления результатов работ</w:t>
      </w:r>
      <w:r>
        <w:t>.</w:t>
      </w:r>
    </w:p>
    <w:p w:rsidR="004729AA" w:rsidRPr="004729AA" w:rsidRDefault="004729AA" w:rsidP="004729AA">
      <w:pPr>
        <w:pStyle w:val="a4"/>
        <w:ind w:left="709"/>
      </w:pPr>
      <w:r w:rsidRPr="004729AA">
        <w:t>Результаты работы представляются в виде:</w:t>
      </w:r>
    </w:p>
    <w:p w:rsidR="004729AA" w:rsidRPr="004729AA" w:rsidRDefault="004729AA" w:rsidP="00F61F81">
      <w:pPr>
        <w:numPr>
          <w:ilvl w:val="0"/>
          <w:numId w:val="30"/>
        </w:numPr>
        <w:ind w:left="0" w:firstLine="0"/>
      </w:pPr>
      <w:r w:rsidRPr="004729AA">
        <w:t>пояснительной записки (дипломный проект);</w:t>
      </w:r>
    </w:p>
    <w:p w:rsidR="004729AA" w:rsidRPr="004729AA" w:rsidRDefault="004729AA" w:rsidP="00F61F81">
      <w:pPr>
        <w:numPr>
          <w:ilvl w:val="0"/>
          <w:numId w:val="30"/>
        </w:numPr>
        <w:ind w:left="0" w:firstLine="0"/>
      </w:pPr>
      <w:r w:rsidRPr="004729AA">
        <w:t>скриптов создания базы данных на языке T-SQL (</w:t>
      </w:r>
      <w:proofErr w:type="gramStart"/>
      <w:r w:rsidRPr="004729AA">
        <w:t>файлы .</w:t>
      </w:r>
      <w:proofErr w:type="spellStart"/>
      <w:r w:rsidRPr="004729AA">
        <w:t>sql</w:t>
      </w:r>
      <w:proofErr w:type="spellEnd"/>
      <w:proofErr w:type="gramEnd"/>
      <w:r w:rsidRPr="004729AA">
        <w:t>);</w:t>
      </w:r>
    </w:p>
    <w:p w:rsidR="004729AA" w:rsidRDefault="004729AA" w:rsidP="00F61F81">
      <w:pPr>
        <w:numPr>
          <w:ilvl w:val="0"/>
          <w:numId w:val="30"/>
        </w:numPr>
        <w:ind w:left="0" w:firstLine="0"/>
      </w:pPr>
      <w:r>
        <w:t>технического задания.</w:t>
      </w:r>
    </w:p>
    <w:p w:rsidR="004729AA" w:rsidRPr="004729AA" w:rsidRDefault="004729AA" w:rsidP="004729AA">
      <w:pPr>
        <w:ind w:firstLine="709"/>
      </w:pPr>
      <w:r w:rsidRPr="004729AA">
        <w:t>Приёмка осуществляется комиссией в лице преподавателя.</w:t>
      </w:r>
    </w:p>
    <w:p w:rsidR="004729AA" w:rsidRPr="004729AA" w:rsidRDefault="004729AA" w:rsidP="00F61F81">
      <w:pPr>
        <w:pStyle w:val="a4"/>
        <w:numPr>
          <w:ilvl w:val="1"/>
          <w:numId w:val="33"/>
        </w:numPr>
        <w:ind w:left="0" w:firstLine="709"/>
      </w:pPr>
      <w:r w:rsidRPr="004729AA">
        <w:rPr>
          <w:bCs/>
        </w:rPr>
        <w:t>Основание для разработки</w:t>
      </w:r>
      <w:r w:rsidRPr="004729AA">
        <w:br/>
        <w:t>Основанием для разработки является задание на дипломный проект по специальности 09.02.07 «Информационные системы и программирование», утверждённое заместителем директора по учебной работе.</w:t>
      </w:r>
    </w:p>
    <w:p w:rsidR="004729AA" w:rsidRPr="004729AA" w:rsidRDefault="004729AA" w:rsidP="00F61F81">
      <w:pPr>
        <w:pStyle w:val="a4"/>
        <w:numPr>
          <w:ilvl w:val="0"/>
          <w:numId w:val="33"/>
        </w:numPr>
        <w:ind w:left="0" w:firstLine="0"/>
        <w:rPr>
          <w:bCs/>
        </w:rPr>
      </w:pPr>
      <w:r w:rsidRPr="004729AA">
        <w:rPr>
          <w:bCs/>
        </w:rPr>
        <w:t>Назначение и цели создания системы</w:t>
      </w:r>
    </w:p>
    <w:p w:rsidR="004729AA" w:rsidRPr="004729AA" w:rsidRDefault="004729AA" w:rsidP="00F61F81">
      <w:pPr>
        <w:pStyle w:val="a4"/>
        <w:numPr>
          <w:ilvl w:val="1"/>
          <w:numId w:val="33"/>
        </w:numPr>
        <w:ind w:left="0" w:firstLine="709"/>
      </w:pPr>
      <w:r w:rsidRPr="004729AA">
        <w:rPr>
          <w:bCs/>
        </w:rPr>
        <w:t>Назначение</w:t>
      </w:r>
      <w:r w:rsidRPr="004729AA">
        <w:br/>
        <w:t>Проектируемая база данных предназначена для централизованного хранения и обработки информации о клиентах, договорах потребительских займов (кредитов) и депозитных вкладах в АО «Банк СГБ». Система должна обеспечивать учёт всех эта</w:t>
      </w:r>
      <w:r>
        <w:t xml:space="preserve">пов жизненного цикла договора - </w:t>
      </w:r>
      <w:r w:rsidRPr="004729AA">
        <w:t>от регистрации клиента до закрытия договора.</w:t>
      </w:r>
    </w:p>
    <w:p w:rsidR="004729AA" w:rsidRPr="004729AA" w:rsidRDefault="004729AA" w:rsidP="00F61F81">
      <w:pPr>
        <w:pStyle w:val="a4"/>
        <w:numPr>
          <w:ilvl w:val="1"/>
          <w:numId w:val="33"/>
        </w:numPr>
        <w:ind w:left="0" w:firstLine="709"/>
      </w:pPr>
      <w:r w:rsidRPr="004729AA">
        <w:rPr>
          <w:bCs/>
        </w:rPr>
        <w:t>Цели создания</w:t>
      </w:r>
    </w:p>
    <w:p w:rsidR="004729AA" w:rsidRPr="004729AA" w:rsidRDefault="004729AA" w:rsidP="00F61F81">
      <w:pPr>
        <w:numPr>
          <w:ilvl w:val="0"/>
          <w:numId w:val="31"/>
        </w:numPr>
        <w:ind w:left="0" w:firstLine="0"/>
      </w:pPr>
      <w:r w:rsidRPr="004729AA">
        <w:t>Обеспечение целостности, актуальности и непротиворечивости данных.</w:t>
      </w:r>
    </w:p>
    <w:p w:rsidR="004729AA" w:rsidRPr="004729AA" w:rsidRDefault="004729AA" w:rsidP="00F61F81">
      <w:pPr>
        <w:numPr>
          <w:ilvl w:val="0"/>
          <w:numId w:val="31"/>
        </w:numPr>
        <w:ind w:left="0" w:firstLine="0"/>
      </w:pPr>
      <w:r w:rsidRPr="004729AA">
        <w:t>Автоматизация расчётов (графики платежей, проценты, пени) с помощью хранимых процедур и триггеров.</w:t>
      </w:r>
    </w:p>
    <w:p w:rsidR="004729AA" w:rsidRPr="004729AA" w:rsidRDefault="004729AA" w:rsidP="00F61F81">
      <w:pPr>
        <w:numPr>
          <w:ilvl w:val="0"/>
          <w:numId w:val="31"/>
        </w:numPr>
        <w:ind w:left="0" w:firstLine="0"/>
      </w:pPr>
      <w:r w:rsidRPr="004729AA">
        <w:lastRenderedPageBreak/>
        <w:t xml:space="preserve">Предоставление аналитических отчётов через представления и функции SQL </w:t>
      </w:r>
      <w:proofErr w:type="spellStart"/>
      <w:r w:rsidRPr="004729AA">
        <w:t>Server</w:t>
      </w:r>
      <w:proofErr w:type="spellEnd"/>
      <w:r w:rsidRPr="004729AA">
        <w:t>.</w:t>
      </w:r>
    </w:p>
    <w:p w:rsidR="004729AA" w:rsidRPr="004729AA" w:rsidRDefault="004729AA" w:rsidP="00F61F81">
      <w:pPr>
        <w:numPr>
          <w:ilvl w:val="0"/>
          <w:numId w:val="31"/>
        </w:numPr>
        <w:ind w:left="0" w:firstLine="0"/>
      </w:pPr>
      <w:r w:rsidRPr="004729AA">
        <w:t>Сокращение издержек, связанных с ручной обработкой данных.</w:t>
      </w:r>
    </w:p>
    <w:p w:rsidR="004729AA" w:rsidRPr="004729AA" w:rsidRDefault="004729AA" w:rsidP="00F61F81">
      <w:pPr>
        <w:numPr>
          <w:ilvl w:val="0"/>
          <w:numId w:val="31"/>
        </w:numPr>
        <w:ind w:left="0" w:firstLine="0"/>
      </w:pPr>
      <w:r w:rsidRPr="004729AA">
        <w:t>Обеспечение безопасности данных в соответствии с требованиями Федерального закона № 152-ФЗ «О персональных данных».</w:t>
      </w:r>
    </w:p>
    <w:p w:rsidR="004729AA" w:rsidRPr="004729AA" w:rsidRDefault="004729AA" w:rsidP="00F61F81">
      <w:pPr>
        <w:numPr>
          <w:ilvl w:val="0"/>
          <w:numId w:val="31"/>
        </w:numPr>
        <w:ind w:left="0" w:firstLine="0"/>
      </w:pPr>
      <w:r w:rsidRPr="004729AA">
        <w:t>Реализация ролевой модели доступа для разграничения прав сотрудников банка.</w:t>
      </w:r>
    </w:p>
    <w:p w:rsidR="004729AA" w:rsidRPr="004729AA" w:rsidRDefault="004729AA" w:rsidP="00F61F81">
      <w:pPr>
        <w:pStyle w:val="a4"/>
        <w:numPr>
          <w:ilvl w:val="0"/>
          <w:numId w:val="33"/>
        </w:numPr>
        <w:ind w:left="0" w:firstLine="0"/>
        <w:rPr>
          <w:bCs/>
        </w:rPr>
      </w:pPr>
      <w:r w:rsidRPr="004729AA">
        <w:rPr>
          <w:bCs/>
        </w:rPr>
        <w:t>Характеристика объекта автоматизации</w:t>
      </w:r>
    </w:p>
    <w:p w:rsidR="004729AA" w:rsidRPr="004729AA" w:rsidRDefault="004729AA" w:rsidP="004729AA">
      <w:pPr>
        <w:ind w:firstLine="709"/>
      </w:pPr>
      <w:r w:rsidRPr="004729AA">
        <w:t xml:space="preserve">Объектом автоматизации являются процессы учёта кредитно-депозитных операций отделений АО «Банк СГБ». Ключевые бизнес-сущности: Роли, Пользователи, Клиенты, Валюты, </w:t>
      </w:r>
      <w:proofErr w:type="spellStart"/>
      <w:r w:rsidRPr="004729AA">
        <w:t>ОтделенияБанка</w:t>
      </w:r>
      <w:proofErr w:type="spellEnd"/>
      <w:r w:rsidRPr="004729AA">
        <w:t xml:space="preserve">, </w:t>
      </w:r>
      <w:proofErr w:type="spellStart"/>
      <w:r w:rsidRPr="004729AA">
        <w:t>БанковскиеПродукты</w:t>
      </w:r>
      <w:proofErr w:type="spellEnd"/>
      <w:r w:rsidRPr="004729AA">
        <w:t xml:space="preserve">, Договоры, </w:t>
      </w:r>
      <w:proofErr w:type="spellStart"/>
      <w:r w:rsidRPr="004729AA">
        <w:t>КредитныеДоговоры</w:t>
      </w:r>
      <w:proofErr w:type="spellEnd"/>
      <w:r w:rsidRPr="004729AA">
        <w:t xml:space="preserve">, </w:t>
      </w:r>
      <w:proofErr w:type="spellStart"/>
      <w:r w:rsidRPr="004729AA">
        <w:t>ДепозитныеДоговоры</w:t>
      </w:r>
      <w:proofErr w:type="spellEnd"/>
      <w:r w:rsidRPr="004729AA">
        <w:t xml:space="preserve">, </w:t>
      </w:r>
      <w:proofErr w:type="spellStart"/>
      <w:r w:rsidRPr="004729AA">
        <w:t>ГрафикПлатежей</w:t>
      </w:r>
      <w:proofErr w:type="spellEnd"/>
      <w:r w:rsidRPr="004729AA">
        <w:t>, Операции.</w:t>
      </w:r>
    </w:p>
    <w:p w:rsidR="004729AA" w:rsidRPr="004729AA" w:rsidRDefault="004729AA" w:rsidP="004729AA">
      <w:pPr>
        <w:ind w:firstLine="709"/>
      </w:pPr>
      <w:r w:rsidRPr="004729AA">
        <w:t>Банк имеет территориально распределённую структуру, включающую головной офис и дополнительные офисы. Учёт договоров должен вестись в разрезе отделений. Банк осуществляет операции в нескольких валютах (российский рубль, доллар США, евро), что требует ведения мультивалютного учёта и пересчёта в рублёвый эквивалент.</w:t>
      </w:r>
    </w:p>
    <w:p w:rsidR="004729AA" w:rsidRPr="004729AA" w:rsidRDefault="004729AA" w:rsidP="00F61F81">
      <w:pPr>
        <w:pStyle w:val="a4"/>
        <w:numPr>
          <w:ilvl w:val="0"/>
          <w:numId w:val="33"/>
        </w:numPr>
        <w:ind w:left="0" w:firstLine="0"/>
        <w:rPr>
          <w:bCs/>
        </w:rPr>
      </w:pPr>
      <w:r w:rsidRPr="004729AA">
        <w:rPr>
          <w:bCs/>
        </w:rPr>
        <w:t>Требования к системе</w:t>
      </w:r>
    </w:p>
    <w:p w:rsidR="004729AA" w:rsidRPr="004729AA" w:rsidRDefault="004729AA" w:rsidP="00F61F81">
      <w:pPr>
        <w:pStyle w:val="a4"/>
        <w:numPr>
          <w:ilvl w:val="1"/>
          <w:numId w:val="33"/>
        </w:numPr>
        <w:ind w:left="0" w:firstLine="709"/>
      </w:pPr>
      <w:r w:rsidRPr="004729AA">
        <w:rPr>
          <w:bCs/>
        </w:rPr>
        <w:t>Требования к системе в целом</w:t>
      </w:r>
    </w:p>
    <w:p w:rsidR="004729AA" w:rsidRPr="004729AA" w:rsidRDefault="004729AA" w:rsidP="00F61F81">
      <w:pPr>
        <w:pStyle w:val="a4"/>
        <w:numPr>
          <w:ilvl w:val="2"/>
          <w:numId w:val="33"/>
        </w:numPr>
        <w:ind w:left="0" w:firstLine="709"/>
      </w:pPr>
      <w:r w:rsidRPr="004729AA">
        <w:rPr>
          <w:bCs/>
        </w:rPr>
        <w:t>Требования к структуре и функционированию</w:t>
      </w:r>
      <w:r w:rsidRPr="004729AA">
        <w:br/>
        <w:t xml:space="preserve">Система представляет собой реляционную базу данных под управлением СУБД </w:t>
      </w:r>
      <w:proofErr w:type="spellStart"/>
      <w:r w:rsidRPr="004729AA">
        <w:t>Microsoft</w:t>
      </w:r>
      <w:proofErr w:type="spellEnd"/>
      <w:r w:rsidRPr="004729AA">
        <w:t xml:space="preserve"> SQL </w:t>
      </w:r>
      <w:proofErr w:type="spellStart"/>
      <w:r w:rsidRPr="004729AA">
        <w:t>Server</w:t>
      </w:r>
      <w:proofErr w:type="spellEnd"/>
      <w:r w:rsidRPr="004729AA">
        <w:t xml:space="preserve"> 2022. Взаимодействие с БД осуществляется:</w:t>
      </w:r>
    </w:p>
    <w:p w:rsidR="004729AA" w:rsidRPr="004729AA" w:rsidRDefault="004729AA" w:rsidP="00F61F81">
      <w:pPr>
        <w:numPr>
          <w:ilvl w:val="0"/>
          <w:numId w:val="32"/>
        </w:numPr>
        <w:ind w:left="0" w:firstLine="0"/>
        <w:rPr>
          <w:lang w:val="en-US"/>
        </w:rPr>
      </w:pPr>
      <w:r w:rsidRPr="004729AA">
        <w:t>через</w:t>
      </w:r>
      <w:r w:rsidRPr="004729AA">
        <w:rPr>
          <w:lang w:val="en-US"/>
        </w:rPr>
        <w:t xml:space="preserve"> </w:t>
      </w:r>
      <w:r w:rsidRPr="004729AA">
        <w:t>инструменты</w:t>
      </w:r>
      <w:r w:rsidRPr="004729AA">
        <w:rPr>
          <w:lang w:val="en-US"/>
        </w:rPr>
        <w:t xml:space="preserve"> </w:t>
      </w:r>
      <w:r w:rsidRPr="004729AA">
        <w:t>администрирования</w:t>
      </w:r>
      <w:r w:rsidRPr="004729AA">
        <w:rPr>
          <w:lang w:val="en-US"/>
        </w:rPr>
        <w:t xml:space="preserve"> (SQL Server Management Studio, Azure Data Studio);</w:t>
      </w:r>
    </w:p>
    <w:p w:rsidR="004729AA" w:rsidRPr="004729AA" w:rsidRDefault="004729AA" w:rsidP="00F61F81">
      <w:pPr>
        <w:numPr>
          <w:ilvl w:val="0"/>
          <w:numId w:val="32"/>
        </w:numPr>
        <w:ind w:left="0" w:firstLine="0"/>
      </w:pPr>
      <w:r w:rsidRPr="004729AA">
        <w:t>путём выполнения хранимых процедур и запросов;</w:t>
      </w:r>
    </w:p>
    <w:p w:rsidR="004729AA" w:rsidRPr="004729AA" w:rsidRDefault="004729AA" w:rsidP="00F61F81">
      <w:pPr>
        <w:numPr>
          <w:ilvl w:val="0"/>
          <w:numId w:val="32"/>
        </w:numPr>
        <w:ind w:left="0" w:firstLine="0"/>
      </w:pPr>
      <w:r w:rsidRPr="004729AA">
        <w:t>через импорт/экспорт данных в форматах XML, JSON, CSV;</w:t>
      </w:r>
    </w:p>
    <w:p w:rsidR="004729AA" w:rsidRPr="004729AA" w:rsidRDefault="004729AA" w:rsidP="00F61F81">
      <w:pPr>
        <w:numPr>
          <w:ilvl w:val="0"/>
          <w:numId w:val="32"/>
        </w:numPr>
        <w:ind w:left="0" w:firstLine="0"/>
      </w:pPr>
      <w:r w:rsidRPr="004729AA">
        <w:t>с возможностью подключения внешних отчётных систем (</w:t>
      </w:r>
      <w:proofErr w:type="spellStart"/>
      <w:r w:rsidRPr="004729AA">
        <w:t>Power</w:t>
      </w:r>
      <w:proofErr w:type="spellEnd"/>
      <w:r w:rsidRPr="004729AA">
        <w:t xml:space="preserve"> BI, </w:t>
      </w:r>
      <w:proofErr w:type="spellStart"/>
      <w:r w:rsidRPr="004729AA">
        <w:t>Excel</w:t>
      </w:r>
      <w:proofErr w:type="spellEnd"/>
      <w:r w:rsidRPr="004729AA">
        <w:t>, SSRS).</w:t>
      </w:r>
    </w:p>
    <w:p w:rsidR="004729AA" w:rsidRPr="004729AA" w:rsidRDefault="004729AA" w:rsidP="00F61F81">
      <w:pPr>
        <w:pStyle w:val="a4"/>
        <w:numPr>
          <w:ilvl w:val="2"/>
          <w:numId w:val="33"/>
        </w:numPr>
        <w:ind w:left="0" w:firstLine="709"/>
      </w:pPr>
      <w:r w:rsidRPr="004729AA">
        <w:rPr>
          <w:bCs/>
        </w:rPr>
        <w:lastRenderedPageBreak/>
        <w:t>Перечень подсистем (объектов БД)</w:t>
      </w:r>
    </w:p>
    <w:p w:rsidR="00481612" w:rsidRPr="00481612" w:rsidRDefault="00481612" w:rsidP="00481612">
      <w:pPr>
        <w:pStyle w:val="a9"/>
        <w:keepNext/>
        <w:spacing w:after="0" w:line="360" w:lineRule="auto"/>
        <w:rPr>
          <w:b w:val="0"/>
          <w:color w:val="auto"/>
          <w:sz w:val="28"/>
        </w:rPr>
      </w:pPr>
      <w:r w:rsidRPr="00481612">
        <w:rPr>
          <w:b w:val="0"/>
          <w:color w:val="auto"/>
          <w:sz w:val="28"/>
        </w:rPr>
        <w:t>Таблица А.1 - Перечень объектов базы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63"/>
        <w:gridCol w:w="1776"/>
        <w:gridCol w:w="5806"/>
      </w:tblGrid>
      <w:tr w:rsidR="004729AA" w:rsidTr="00481612">
        <w:tc>
          <w:tcPr>
            <w:tcW w:w="1763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Компонент БД</w:t>
            </w:r>
          </w:p>
        </w:tc>
        <w:tc>
          <w:tcPr>
            <w:tcW w:w="1776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Назначение</w:t>
            </w:r>
          </w:p>
        </w:tc>
        <w:tc>
          <w:tcPr>
            <w:tcW w:w="5806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Основные объекты</w:t>
            </w:r>
          </w:p>
        </w:tc>
      </w:tr>
      <w:tr w:rsidR="004729AA" w:rsidTr="00481612">
        <w:tc>
          <w:tcPr>
            <w:tcW w:w="1763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Таблицы</w:t>
            </w:r>
          </w:p>
        </w:tc>
        <w:tc>
          <w:tcPr>
            <w:tcW w:w="1776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Хранение данных</w:t>
            </w:r>
          </w:p>
        </w:tc>
        <w:tc>
          <w:tcPr>
            <w:tcW w:w="5806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 xml:space="preserve">Роли, Пользователи, Клиенты, Валюты, </w:t>
            </w:r>
            <w:proofErr w:type="spellStart"/>
            <w:r w:rsidRPr="004729AA">
              <w:rPr>
                <w:sz w:val="24"/>
              </w:rPr>
              <w:t>ОтделенияБанка</w:t>
            </w:r>
            <w:proofErr w:type="spellEnd"/>
            <w:r w:rsidRPr="004729AA">
              <w:rPr>
                <w:sz w:val="24"/>
              </w:rPr>
              <w:t xml:space="preserve">, </w:t>
            </w:r>
            <w:proofErr w:type="spellStart"/>
            <w:r w:rsidRPr="004729AA">
              <w:rPr>
                <w:sz w:val="24"/>
              </w:rPr>
              <w:t>БанковскиеПродукты</w:t>
            </w:r>
            <w:proofErr w:type="spellEnd"/>
            <w:r w:rsidRPr="004729AA">
              <w:rPr>
                <w:sz w:val="24"/>
              </w:rPr>
              <w:t xml:space="preserve">, Договоры, </w:t>
            </w:r>
            <w:proofErr w:type="spellStart"/>
            <w:r w:rsidRPr="004729AA">
              <w:rPr>
                <w:sz w:val="24"/>
              </w:rPr>
              <w:t>КредитныеДоговоры</w:t>
            </w:r>
            <w:proofErr w:type="spellEnd"/>
            <w:r w:rsidRPr="004729AA">
              <w:rPr>
                <w:sz w:val="24"/>
              </w:rPr>
              <w:t xml:space="preserve">, </w:t>
            </w:r>
            <w:proofErr w:type="spellStart"/>
            <w:r w:rsidRPr="004729AA">
              <w:rPr>
                <w:sz w:val="24"/>
              </w:rPr>
              <w:t>ДепозитныеДоговоры</w:t>
            </w:r>
            <w:proofErr w:type="spellEnd"/>
            <w:r w:rsidRPr="004729AA">
              <w:rPr>
                <w:sz w:val="24"/>
              </w:rPr>
              <w:t xml:space="preserve">, </w:t>
            </w:r>
            <w:proofErr w:type="spellStart"/>
            <w:r w:rsidRPr="004729AA">
              <w:rPr>
                <w:sz w:val="24"/>
              </w:rPr>
              <w:t>ГрафикПлатежей</w:t>
            </w:r>
            <w:proofErr w:type="spellEnd"/>
            <w:r w:rsidRPr="004729AA">
              <w:rPr>
                <w:sz w:val="24"/>
              </w:rPr>
              <w:t>, Операции</w:t>
            </w:r>
          </w:p>
        </w:tc>
      </w:tr>
      <w:tr w:rsidR="004729AA" w:rsidRPr="001F3448" w:rsidTr="00481612">
        <w:tc>
          <w:tcPr>
            <w:tcW w:w="1763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Представления</w:t>
            </w:r>
          </w:p>
        </w:tc>
        <w:tc>
          <w:tcPr>
            <w:tcW w:w="1776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Упрощённый доступ к данным для аналитики</w:t>
            </w:r>
          </w:p>
        </w:tc>
        <w:tc>
          <w:tcPr>
            <w:tcW w:w="5806" w:type="dxa"/>
          </w:tcPr>
          <w:p w:rsidR="004729AA" w:rsidRPr="004729AA" w:rsidRDefault="004729AA" w:rsidP="004729AA">
            <w:pPr>
              <w:jc w:val="left"/>
              <w:rPr>
                <w:sz w:val="24"/>
                <w:lang w:val="en-US"/>
              </w:rPr>
            </w:pPr>
            <w:proofErr w:type="spellStart"/>
            <w:r w:rsidRPr="004729AA">
              <w:rPr>
                <w:sz w:val="24"/>
                <w:lang w:val="en-US"/>
              </w:rPr>
              <w:t>vw_ClientSummary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vw_OverdueLoans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vw_DepositPortfolio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vw_DailyTurnover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vw_ContractDetails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vw_BranchPerformance</w:t>
            </w:r>
            <w:proofErr w:type="spellEnd"/>
          </w:p>
        </w:tc>
      </w:tr>
      <w:tr w:rsidR="004729AA" w:rsidRPr="001F3448" w:rsidTr="00481612">
        <w:tc>
          <w:tcPr>
            <w:tcW w:w="1763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Хранимые процедуры</w:t>
            </w:r>
          </w:p>
        </w:tc>
        <w:tc>
          <w:tcPr>
            <w:tcW w:w="1776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Реализация бизнес-логики</w:t>
            </w:r>
          </w:p>
        </w:tc>
        <w:tc>
          <w:tcPr>
            <w:tcW w:w="5806" w:type="dxa"/>
          </w:tcPr>
          <w:p w:rsidR="004729AA" w:rsidRPr="004729AA" w:rsidRDefault="004729AA" w:rsidP="004729AA">
            <w:pPr>
              <w:jc w:val="left"/>
              <w:rPr>
                <w:sz w:val="24"/>
                <w:lang w:val="en-US"/>
              </w:rPr>
            </w:pPr>
            <w:proofErr w:type="spellStart"/>
            <w:r w:rsidRPr="004729AA">
              <w:rPr>
                <w:sz w:val="24"/>
                <w:lang w:val="en-US"/>
              </w:rPr>
              <w:t>usp_AddClient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usp_CreateContract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usp_CreateLoanContract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usp_CreateDepositContract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usp_GeneratePaymentSchedule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usp_RegisterPayment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usp_CalculateDailyInterest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usp_CloseContract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usp_GetOverdueLoans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usp_GetDepositPortfolio</w:t>
            </w:r>
            <w:proofErr w:type="spellEnd"/>
          </w:p>
        </w:tc>
      </w:tr>
      <w:tr w:rsidR="004729AA" w:rsidRPr="001F3448" w:rsidTr="00481612">
        <w:tc>
          <w:tcPr>
            <w:tcW w:w="1763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Триггеры</w:t>
            </w:r>
          </w:p>
        </w:tc>
        <w:tc>
          <w:tcPr>
            <w:tcW w:w="1776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Поддержание целостности, автоматизация</w:t>
            </w:r>
          </w:p>
        </w:tc>
        <w:tc>
          <w:tcPr>
            <w:tcW w:w="5806" w:type="dxa"/>
          </w:tcPr>
          <w:p w:rsidR="004729AA" w:rsidRPr="004729AA" w:rsidRDefault="004729AA" w:rsidP="002310B1">
            <w:pPr>
              <w:jc w:val="left"/>
              <w:rPr>
                <w:sz w:val="24"/>
                <w:lang w:val="en-US"/>
              </w:rPr>
            </w:pPr>
            <w:proofErr w:type="spellStart"/>
            <w:r w:rsidRPr="004729AA">
              <w:rPr>
                <w:sz w:val="24"/>
                <w:lang w:val="en-US"/>
              </w:rPr>
              <w:t>trg_AfterPayment_UpdateLoanBalance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trg_Operations_CalculateB</w:t>
            </w:r>
            <w:r w:rsidR="002310B1">
              <w:rPr>
                <w:sz w:val="24"/>
                <w:lang w:val="en-US"/>
              </w:rPr>
              <w:t>alance</w:t>
            </w:r>
            <w:proofErr w:type="spellEnd"/>
            <w:r w:rsidR="002310B1">
              <w:rPr>
                <w:sz w:val="24"/>
                <w:lang w:val="en-US"/>
              </w:rPr>
              <w:t xml:space="preserve">, </w:t>
            </w:r>
            <w:proofErr w:type="spellStart"/>
            <w:r w:rsidR="002310B1">
              <w:rPr>
                <w:sz w:val="24"/>
                <w:lang w:val="en-US"/>
              </w:rPr>
              <w:t>trg_AfterContractClose</w:t>
            </w:r>
            <w:proofErr w:type="spellEnd"/>
          </w:p>
        </w:tc>
      </w:tr>
      <w:tr w:rsidR="004729AA" w:rsidRPr="001F3448" w:rsidTr="00481612">
        <w:tc>
          <w:tcPr>
            <w:tcW w:w="1763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Функции</w:t>
            </w:r>
          </w:p>
        </w:tc>
        <w:tc>
          <w:tcPr>
            <w:tcW w:w="1776" w:type="dxa"/>
          </w:tcPr>
          <w:p w:rsidR="004729AA" w:rsidRPr="004729AA" w:rsidRDefault="004729AA" w:rsidP="004729AA">
            <w:pPr>
              <w:jc w:val="left"/>
              <w:rPr>
                <w:sz w:val="24"/>
              </w:rPr>
            </w:pPr>
            <w:r w:rsidRPr="004729AA">
              <w:rPr>
                <w:sz w:val="24"/>
              </w:rPr>
              <w:t>Вычисления, фильтрация</w:t>
            </w:r>
          </w:p>
        </w:tc>
        <w:tc>
          <w:tcPr>
            <w:tcW w:w="5806" w:type="dxa"/>
          </w:tcPr>
          <w:p w:rsidR="004729AA" w:rsidRPr="004729AA" w:rsidRDefault="004729AA" w:rsidP="004729AA">
            <w:pPr>
              <w:jc w:val="left"/>
              <w:rPr>
                <w:sz w:val="24"/>
                <w:lang w:val="en-US"/>
              </w:rPr>
            </w:pPr>
            <w:proofErr w:type="spellStart"/>
            <w:r w:rsidRPr="004729AA">
              <w:rPr>
                <w:sz w:val="24"/>
                <w:lang w:val="en-US"/>
              </w:rPr>
              <w:t>ufn_CalculateAnnuityPayment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ufn_CalculateDailyInterest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ufn_GetContractBalance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ufn_CalculateOverdueDays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ufn_CalculatePenalty</w:t>
            </w:r>
            <w:proofErr w:type="spellEnd"/>
            <w:r w:rsidRPr="004729AA">
              <w:rPr>
                <w:sz w:val="24"/>
                <w:lang w:val="en-US"/>
              </w:rPr>
              <w:t xml:space="preserve">, </w:t>
            </w:r>
            <w:proofErr w:type="spellStart"/>
            <w:r w:rsidRPr="004729AA">
              <w:rPr>
                <w:sz w:val="24"/>
                <w:lang w:val="en-US"/>
              </w:rPr>
              <w:t>ufn_ConvertToRubles</w:t>
            </w:r>
            <w:proofErr w:type="spellEnd"/>
          </w:p>
        </w:tc>
      </w:tr>
    </w:tbl>
    <w:p w:rsidR="00481612" w:rsidRPr="00481612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481612">
        <w:rPr>
          <w:bCs/>
          <w:szCs w:val="28"/>
        </w:rPr>
        <w:t>Требования к способам и средствам информационного обмена</w:t>
      </w:r>
    </w:p>
    <w:p w:rsidR="00481612" w:rsidRPr="00481612" w:rsidRDefault="00481612" w:rsidP="00F61F81">
      <w:pPr>
        <w:numPr>
          <w:ilvl w:val="0"/>
          <w:numId w:val="34"/>
        </w:numPr>
        <w:ind w:left="0" w:firstLine="0"/>
        <w:rPr>
          <w:szCs w:val="28"/>
        </w:rPr>
      </w:pPr>
      <w:r w:rsidRPr="00481612">
        <w:rPr>
          <w:szCs w:val="28"/>
        </w:rPr>
        <w:t>Поддержка подключений по протоколу TCP/IP.</w:t>
      </w:r>
    </w:p>
    <w:p w:rsidR="00481612" w:rsidRPr="00481612" w:rsidRDefault="00481612" w:rsidP="00F61F81">
      <w:pPr>
        <w:numPr>
          <w:ilvl w:val="0"/>
          <w:numId w:val="34"/>
        </w:numPr>
        <w:ind w:left="0" w:firstLine="0"/>
        <w:rPr>
          <w:szCs w:val="28"/>
          <w:lang w:val="en-US"/>
        </w:rPr>
      </w:pPr>
      <w:r w:rsidRPr="00481612">
        <w:rPr>
          <w:szCs w:val="28"/>
        </w:rPr>
        <w:t>Аутентификация</w:t>
      </w:r>
      <w:r w:rsidRPr="00481612">
        <w:rPr>
          <w:szCs w:val="28"/>
          <w:lang w:val="en-US"/>
        </w:rPr>
        <w:t xml:space="preserve">: Windows Authentication </w:t>
      </w:r>
      <w:r w:rsidRPr="00481612">
        <w:rPr>
          <w:szCs w:val="28"/>
        </w:rPr>
        <w:t>или</w:t>
      </w:r>
      <w:r w:rsidRPr="00481612">
        <w:rPr>
          <w:szCs w:val="28"/>
          <w:lang w:val="en-US"/>
        </w:rPr>
        <w:t xml:space="preserve"> SQL Server Authentication.</w:t>
      </w:r>
    </w:p>
    <w:p w:rsidR="00481612" w:rsidRPr="00481612" w:rsidRDefault="00481612" w:rsidP="00F61F81">
      <w:pPr>
        <w:numPr>
          <w:ilvl w:val="0"/>
          <w:numId w:val="34"/>
        </w:numPr>
        <w:ind w:left="0" w:firstLine="0"/>
        <w:rPr>
          <w:szCs w:val="28"/>
        </w:rPr>
      </w:pPr>
      <w:r w:rsidRPr="00481612">
        <w:rPr>
          <w:szCs w:val="28"/>
        </w:rPr>
        <w:t>Шифрование трафика с использованием SSL/TLS.</w:t>
      </w:r>
    </w:p>
    <w:p w:rsidR="00481612" w:rsidRPr="00481612" w:rsidRDefault="00481612" w:rsidP="00F61F81">
      <w:pPr>
        <w:numPr>
          <w:ilvl w:val="0"/>
          <w:numId w:val="34"/>
        </w:numPr>
        <w:ind w:left="0" w:firstLine="0"/>
        <w:rPr>
          <w:szCs w:val="28"/>
        </w:rPr>
      </w:pPr>
      <w:r w:rsidRPr="00481612">
        <w:rPr>
          <w:szCs w:val="28"/>
        </w:rPr>
        <w:t>Экспорт данных: возможность выгрузки в CSV, XML, JSON.</w:t>
      </w:r>
    </w:p>
    <w:p w:rsidR="00481612" w:rsidRPr="00481612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481612">
        <w:rPr>
          <w:bCs/>
          <w:szCs w:val="28"/>
        </w:rPr>
        <w:t>Требования к режимам функционирования</w:t>
      </w:r>
    </w:p>
    <w:p w:rsidR="00481612" w:rsidRPr="00481612" w:rsidRDefault="00481612" w:rsidP="00F61F81">
      <w:pPr>
        <w:numPr>
          <w:ilvl w:val="0"/>
          <w:numId w:val="35"/>
        </w:numPr>
        <w:ind w:left="0" w:firstLine="0"/>
        <w:rPr>
          <w:szCs w:val="28"/>
        </w:rPr>
      </w:pPr>
      <w:r w:rsidRPr="00481612">
        <w:rPr>
          <w:szCs w:val="28"/>
        </w:rPr>
        <w:t>Штатный режим: 24/7 доступ для авторизованных пользователей; время выполне</w:t>
      </w:r>
      <w:r>
        <w:rPr>
          <w:szCs w:val="28"/>
        </w:rPr>
        <w:t xml:space="preserve">ния типовых запросов/процедур - </w:t>
      </w:r>
      <w:r w:rsidRPr="00481612">
        <w:rPr>
          <w:szCs w:val="28"/>
        </w:rPr>
        <w:t>не более 2 секунд.</w:t>
      </w:r>
    </w:p>
    <w:p w:rsidR="00481612" w:rsidRPr="00481612" w:rsidRDefault="00481612" w:rsidP="00F61F81">
      <w:pPr>
        <w:numPr>
          <w:ilvl w:val="0"/>
          <w:numId w:val="35"/>
        </w:numPr>
        <w:ind w:left="0" w:firstLine="0"/>
        <w:rPr>
          <w:szCs w:val="28"/>
        </w:rPr>
      </w:pPr>
      <w:r w:rsidRPr="00481612">
        <w:rPr>
          <w:szCs w:val="28"/>
        </w:rPr>
        <w:lastRenderedPageBreak/>
        <w:t>Регламентный режим: резервное копирование, обновление стат</w:t>
      </w:r>
      <w:r>
        <w:rPr>
          <w:szCs w:val="28"/>
        </w:rPr>
        <w:t xml:space="preserve">истик, реорганизация индексов - </w:t>
      </w:r>
      <w:r w:rsidRPr="00481612">
        <w:rPr>
          <w:szCs w:val="28"/>
        </w:rPr>
        <w:t>в ночное время.</w:t>
      </w:r>
    </w:p>
    <w:p w:rsidR="00481612" w:rsidRPr="00481612" w:rsidRDefault="00481612" w:rsidP="00F61F81">
      <w:pPr>
        <w:pStyle w:val="a4"/>
        <w:numPr>
          <w:ilvl w:val="2"/>
          <w:numId w:val="33"/>
        </w:numPr>
        <w:ind w:left="0" w:firstLine="0"/>
        <w:rPr>
          <w:szCs w:val="28"/>
        </w:rPr>
      </w:pPr>
      <w:r w:rsidRPr="00481612">
        <w:rPr>
          <w:bCs/>
          <w:szCs w:val="28"/>
        </w:rPr>
        <w:t>Требования к надежности</w:t>
      </w:r>
    </w:p>
    <w:p w:rsidR="00481612" w:rsidRPr="00481612" w:rsidRDefault="00481612" w:rsidP="00F61F81">
      <w:pPr>
        <w:numPr>
          <w:ilvl w:val="0"/>
          <w:numId w:val="36"/>
        </w:numPr>
        <w:ind w:left="0" w:firstLine="0"/>
        <w:rPr>
          <w:szCs w:val="28"/>
        </w:rPr>
      </w:pPr>
      <w:r w:rsidRPr="00481612">
        <w:rPr>
          <w:szCs w:val="28"/>
        </w:rPr>
        <w:t>Восстановление после сбоев: использование полных, дифференциальных резервных копий и резервных копий журнала транзакций.</w:t>
      </w:r>
    </w:p>
    <w:p w:rsidR="00481612" w:rsidRPr="00481612" w:rsidRDefault="00481612" w:rsidP="00F61F81">
      <w:pPr>
        <w:numPr>
          <w:ilvl w:val="0"/>
          <w:numId w:val="36"/>
        </w:numPr>
        <w:ind w:left="0" w:firstLine="0"/>
        <w:rPr>
          <w:szCs w:val="28"/>
        </w:rPr>
      </w:pPr>
      <w:r w:rsidRPr="00481612">
        <w:rPr>
          <w:szCs w:val="28"/>
        </w:rPr>
        <w:t>Отказ</w:t>
      </w:r>
      <w:r>
        <w:rPr>
          <w:szCs w:val="28"/>
        </w:rPr>
        <w:t xml:space="preserve">оустойчивость: на уровне СУБД - </w:t>
      </w:r>
      <w:r w:rsidRPr="00481612">
        <w:rPr>
          <w:szCs w:val="28"/>
        </w:rPr>
        <w:t xml:space="preserve">настройка </w:t>
      </w:r>
      <w:proofErr w:type="spellStart"/>
      <w:r w:rsidRPr="00481612">
        <w:rPr>
          <w:szCs w:val="28"/>
        </w:rPr>
        <w:t>Always</w:t>
      </w:r>
      <w:proofErr w:type="spellEnd"/>
      <w:r w:rsidRPr="00481612">
        <w:rPr>
          <w:szCs w:val="28"/>
        </w:rPr>
        <w:t xml:space="preserve"> </w:t>
      </w:r>
      <w:proofErr w:type="spellStart"/>
      <w:r w:rsidRPr="00481612">
        <w:rPr>
          <w:szCs w:val="28"/>
        </w:rPr>
        <w:t>On</w:t>
      </w:r>
      <w:proofErr w:type="spellEnd"/>
      <w:r w:rsidRPr="00481612">
        <w:rPr>
          <w:szCs w:val="28"/>
        </w:rPr>
        <w:t xml:space="preserve"> </w:t>
      </w:r>
      <w:proofErr w:type="spellStart"/>
      <w:r w:rsidRPr="00481612">
        <w:rPr>
          <w:szCs w:val="28"/>
        </w:rPr>
        <w:t>Availability</w:t>
      </w:r>
      <w:proofErr w:type="spellEnd"/>
      <w:r w:rsidRPr="00481612">
        <w:rPr>
          <w:szCs w:val="28"/>
        </w:rPr>
        <w:t xml:space="preserve"> </w:t>
      </w:r>
      <w:proofErr w:type="spellStart"/>
      <w:r w:rsidRPr="00481612">
        <w:rPr>
          <w:szCs w:val="28"/>
        </w:rPr>
        <w:t>Groups</w:t>
      </w:r>
      <w:proofErr w:type="spellEnd"/>
      <w:r w:rsidRPr="00481612">
        <w:rPr>
          <w:szCs w:val="28"/>
        </w:rPr>
        <w:t xml:space="preserve"> (рекомендация) или регулярное копирование на отдельный носитель.</w:t>
      </w:r>
    </w:p>
    <w:p w:rsidR="00481612" w:rsidRPr="00481612" w:rsidRDefault="00481612" w:rsidP="00F61F81">
      <w:pPr>
        <w:numPr>
          <w:ilvl w:val="0"/>
          <w:numId w:val="36"/>
        </w:numPr>
        <w:ind w:left="0" w:firstLine="0"/>
        <w:rPr>
          <w:szCs w:val="28"/>
        </w:rPr>
      </w:pPr>
      <w:r w:rsidRPr="00481612">
        <w:rPr>
          <w:szCs w:val="28"/>
        </w:rPr>
        <w:t>Контроль целостности: ограничения FOREIGN KEY, CHECK, UNIQUE, триггеры.</w:t>
      </w:r>
    </w:p>
    <w:p w:rsidR="00481612" w:rsidRPr="00481612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481612">
        <w:rPr>
          <w:bCs/>
          <w:szCs w:val="28"/>
        </w:rPr>
        <w:t>Требования к безопасности</w:t>
      </w:r>
    </w:p>
    <w:p w:rsidR="00481612" w:rsidRPr="00481612" w:rsidRDefault="00481612" w:rsidP="00F61F81">
      <w:pPr>
        <w:numPr>
          <w:ilvl w:val="0"/>
          <w:numId w:val="37"/>
        </w:numPr>
        <w:ind w:left="0" w:firstLine="0"/>
        <w:rPr>
          <w:szCs w:val="28"/>
        </w:rPr>
      </w:pPr>
      <w:r w:rsidRPr="00481612">
        <w:rPr>
          <w:szCs w:val="28"/>
        </w:rPr>
        <w:t>Аутентификация пользователей на уровне сервера.</w:t>
      </w:r>
    </w:p>
    <w:p w:rsidR="00481612" w:rsidRPr="00481612" w:rsidRDefault="00481612" w:rsidP="00F61F81">
      <w:pPr>
        <w:numPr>
          <w:ilvl w:val="0"/>
          <w:numId w:val="37"/>
        </w:numPr>
        <w:ind w:left="0" w:firstLine="0"/>
        <w:rPr>
          <w:szCs w:val="28"/>
        </w:rPr>
      </w:pPr>
      <w:r w:rsidRPr="00481612">
        <w:rPr>
          <w:szCs w:val="28"/>
        </w:rPr>
        <w:t>Разграничение доступа к объектам БД через роли и схемы.</w:t>
      </w:r>
    </w:p>
    <w:p w:rsidR="00481612" w:rsidRPr="00481612" w:rsidRDefault="00481612" w:rsidP="00F61F81">
      <w:pPr>
        <w:numPr>
          <w:ilvl w:val="0"/>
          <w:numId w:val="37"/>
        </w:numPr>
        <w:ind w:left="0" w:firstLine="0"/>
        <w:rPr>
          <w:szCs w:val="28"/>
        </w:rPr>
      </w:pPr>
      <w:r w:rsidRPr="00481612">
        <w:rPr>
          <w:szCs w:val="28"/>
        </w:rPr>
        <w:t>Шифрование паролей (</w:t>
      </w:r>
      <w:proofErr w:type="spellStart"/>
      <w:r w:rsidRPr="00481612">
        <w:rPr>
          <w:szCs w:val="28"/>
        </w:rPr>
        <w:t>хэширование</w:t>
      </w:r>
      <w:proofErr w:type="spellEnd"/>
      <w:r w:rsidRPr="00481612">
        <w:rPr>
          <w:szCs w:val="28"/>
        </w:rPr>
        <w:t xml:space="preserve"> SHA-256).</w:t>
      </w:r>
    </w:p>
    <w:p w:rsidR="00481612" w:rsidRPr="00481612" w:rsidRDefault="00481612" w:rsidP="00F61F81">
      <w:pPr>
        <w:numPr>
          <w:ilvl w:val="0"/>
          <w:numId w:val="37"/>
        </w:numPr>
        <w:ind w:left="0" w:firstLine="0"/>
        <w:rPr>
          <w:szCs w:val="28"/>
        </w:rPr>
      </w:pPr>
      <w:r w:rsidRPr="00481612">
        <w:rPr>
          <w:szCs w:val="28"/>
        </w:rPr>
        <w:t xml:space="preserve">Шифрование чувствительных данных (паспортные данные) с помощью </w:t>
      </w:r>
      <w:proofErr w:type="spellStart"/>
      <w:r w:rsidRPr="00481612">
        <w:rPr>
          <w:szCs w:val="28"/>
        </w:rPr>
        <w:t>Always</w:t>
      </w:r>
      <w:proofErr w:type="spellEnd"/>
      <w:r w:rsidRPr="00481612">
        <w:rPr>
          <w:szCs w:val="28"/>
        </w:rPr>
        <w:t xml:space="preserve"> </w:t>
      </w:r>
      <w:proofErr w:type="spellStart"/>
      <w:r w:rsidRPr="00481612">
        <w:rPr>
          <w:szCs w:val="28"/>
        </w:rPr>
        <w:t>Encrypted</w:t>
      </w:r>
      <w:proofErr w:type="spellEnd"/>
      <w:r w:rsidRPr="00481612">
        <w:rPr>
          <w:szCs w:val="28"/>
        </w:rPr>
        <w:t>.</w:t>
      </w:r>
    </w:p>
    <w:p w:rsidR="00481612" w:rsidRPr="00481612" w:rsidRDefault="00481612" w:rsidP="00F61F81">
      <w:pPr>
        <w:numPr>
          <w:ilvl w:val="0"/>
          <w:numId w:val="37"/>
        </w:numPr>
        <w:ind w:left="0" w:firstLine="0"/>
        <w:rPr>
          <w:szCs w:val="28"/>
        </w:rPr>
      </w:pPr>
      <w:r w:rsidRPr="00481612">
        <w:rPr>
          <w:szCs w:val="28"/>
        </w:rPr>
        <w:t>Ведение журнала аудита (</w:t>
      </w:r>
      <w:proofErr w:type="spellStart"/>
      <w:r w:rsidRPr="00481612">
        <w:rPr>
          <w:szCs w:val="28"/>
        </w:rPr>
        <w:t>темпоральные</w:t>
      </w:r>
      <w:proofErr w:type="spellEnd"/>
      <w:r w:rsidRPr="00481612">
        <w:rPr>
          <w:szCs w:val="28"/>
        </w:rPr>
        <w:t xml:space="preserve"> таблицы SQL </w:t>
      </w:r>
      <w:proofErr w:type="spellStart"/>
      <w:r w:rsidRPr="00481612">
        <w:rPr>
          <w:szCs w:val="28"/>
        </w:rPr>
        <w:t>Server</w:t>
      </w:r>
      <w:proofErr w:type="spellEnd"/>
      <w:r w:rsidRPr="00481612">
        <w:rPr>
          <w:szCs w:val="28"/>
        </w:rPr>
        <w:t>).</w:t>
      </w:r>
    </w:p>
    <w:p w:rsidR="00481612" w:rsidRPr="00481612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481612">
        <w:rPr>
          <w:bCs/>
          <w:szCs w:val="28"/>
        </w:rPr>
        <w:t>Требования к хранению данных</w:t>
      </w:r>
    </w:p>
    <w:p w:rsidR="00481612" w:rsidRPr="00481612" w:rsidRDefault="00481612" w:rsidP="00F61F81">
      <w:pPr>
        <w:numPr>
          <w:ilvl w:val="0"/>
          <w:numId w:val="38"/>
        </w:numPr>
        <w:ind w:left="0" w:firstLine="0"/>
        <w:rPr>
          <w:szCs w:val="28"/>
          <w:lang w:val="en-US"/>
        </w:rPr>
      </w:pPr>
      <w:r w:rsidRPr="00481612">
        <w:rPr>
          <w:szCs w:val="28"/>
        </w:rPr>
        <w:t>СУБД</w:t>
      </w:r>
      <w:r w:rsidRPr="00481612">
        <w:rPr>
          <w:szCs w:val="28"/>
          <w:lang w:val="en-US"/>
        </w:rPr>
        <w:t>: Microsoft SQL Server 2022 (</w:t>
      </w:r>
      <w:r w:rsidRPr="00481612">
        <w:rPr>
          <w:szCs w:val="28"/>
        </w:rPr>
        <w:t>минимум</w:t>
      </w:r>
      <w:r w:rsidRPr="00481612">
        <w:rPr>
          <w:szCs w:val="28"/>
          <w:lang w:val="en-US"/>
        </w:rPr>
        <w:t xml:space="preserve"> Express Edition).</w:t>
      </w:r>
    </w:p>
    <w:p w:rsidR="00481612" w:rsidRPr="00481612" w:rsidRDefault="00481612" w:rsidP="00F61F81">
      <w:pPr>
        <w:numPr>
          <w:ilvl w:val="0"/>
          <w:numId w:val="38"/>
        </w:numPr>
        <w:ind w:left="0" w:firstLine="0"/>
        <w:rPr>
          <w:szCs w:val="28"/>
        </w:rPr>
      </w:pPr>
      <w:r w:rsidRPr="00481612">
        <w:rPr>
          <w:szCs w:val="28"/>
        </w:rPr>
        <w:t>Кодировка строк: NVARCHAR (поддержка кириллицы).</w:t>
      </w:r>
    </w:p>
    <w:p w:rsidR="00481612" w:rsidRPr="00481612" w:rsidRDefault="00481612" w:rsidP="00F61F81">
      <w:pPr>
        <w:numPr>
          <w:ilvl w:val="0"/>
          <w:numId w:val="38"/>
        </w:numPr>
        <w:ind w:left="0" w:firstLine="0"/>
        <w:rPr>
          <w:szCs w:val="28"/>
        </w:rPr>
      </w:pPr>
      <w:r w:rsidRPr="00481612">
        <w:rPr>
          <w:szCs w:val="28"/>
        </w:rPr>
        <w:t xml:space="preserve">Обязательная историчность: использование </w:t>
      </w:r>
      <w:proofErr w:type="spellStart"/>
      <w:r w:rsidRPr="00481612">
        <w:rPr>
          <w:szCs w:val="28"/>
        </w:rPr>
        <w:t>темпоральных</w:t>
      </w:r>
      <w:proofErr w:type="spellEnd"/>
      <w:r w:rsidRPr="00481612">
        <w:rPr>
          <w:szCs w:val="28"/>
        </w:rPr>
        <w:t xml:space="preserve"> таблиц для «Договоры», «</w:t>
      </w:r>
      <w:proofErr w:type="spellStart"/>
      <w:r w:rsidRPr="00481612">
        <w:rPr>
          <w:szCs w:val="28"/>
        </w:rPr>
        <w:t>КредитныеДоговоры</w:t>
      </w:r>
      <w:proofErr w:type="spellEnd"/>
      <w:r w:rsidRPr="00481612">
        <w:rPr>
          <w:szCs w:val="28"/>
        </w:rPr>
        <w:t>», «</w:t>
      </w:r>
      <w:proofErr w:type="spellStart"/>
      <w:r w:rsidRPr="00481612">
        <w:rPr>
          <w:szCs w:val="28"/>
        </w:rPr>
        <w:t>ДепозитныеДоговоры</w:t>
      </w:r>
      <w:proofErr w:type="spellEnd"/>
      <w:r w:rsidRPr="00481612">
        <w:rPr>
          <w:szCs w:val="28"/>
        </w:rPr>
        <w:t>», «Клиенты».</w:t>
      </w:r>
    </w:p>
    <w:p w:rsidR="00481612" w:rsidRPr="00481612" w:rsidRDefault="00481612" w:rsidP="00F61F81">
      <w:pPr>
        <w:numPr>
          <w:ilvl w:val="0"/>
          <w:numId w:val="38"/>
        </w:numPr>
        <w:ind w:left="0" w:firstLine="0"/>
        <w:rPr>
          <w:szCs w:val="28"/>
        </w:rPr>
      </w:pPr>
      <w:r w:rsidRPr="00481612">
        <w:rPr>
          <w:szCs w:val="28"/>
        </w:rPr>
        <w:t>Срок хранения архивных данных: не менее 5 лет.</w:t>
      </w:r>
    </w:p>
    <w:p w:rsidR="00481612" w:rsidRPr="00481612" w:rsidRDefault="00481612" w:rsidP="00F61F81">
      <w:pPr>
        <w:numPr>
          <w:ilvl w:val="0"/>
          <w:numId w:val="38"/>
        </w:numPr>
        <w:ind w:left="0" w:firstLine="0"/>
        <w:rPr>
          <w:szCs w:val="28"/>
        </w:rPr>
      </w:pPr>
      <w:r w:rsidRPr="00481612">
        <w:rPr>
          <w:szCs w:val="28"/>
        </w:rPr>
        <w:t>Резервное</w:t>
      </w:r>
      <w:r>
        <w:rPr>
          <w:szCs w:val="28"/>
        </w:rPr>
        <w:t xml:space="preserve"> копирование: полное - еженедельно, дифференциальное - ежедневно, журнала транзакций - </w:t>
      </w:r>
      <w:r w:rsidRPr="00481612">
        <w:rPr>
          <w:szCs w:val="28"/>
        </w:rPr>
        <w:t>каждые 3 часа.</w:t>
      </w:r>
    </w:p>
    <w:p w:rsidR="00481612" w:rsidRPr="00481612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481612">
        <w:rPr>
          <w:bCs/>
          <w:szCs w:val="28"/>
        </w:rPr>
        <w:t>Требования к составу и параметрам технических средств (сервер БД)</w:t>
      </w:r>
    </w:p>
    <w:p w:rsidR="00481612" w:rsidRPr="00481612" w:rsidRDefault="00481612" w:rsidP="00F61F81">
      <w:pPr>
        <w:numPr>
          <w:ilvl w:val="0"/>
          <w:numId w:val="39"/>
        </w:numPr>
        <w:ind w:left="0" w:firstLine="0"/>
        <w:rPr>
          <w:szCs w:val="28"/>
        </w:rPr>
      </w:pPr>
      <w:r w:rsidRPr="00481612">
        <w:rPr>
          <w:szCs w:val="28"/>
        </w:rPr>
        <w:t>Процессор: 4 ядра, 2.5 ГГц;</w:t>
      </w:r>
    </w:p>
    <w:p w:rsidR="00481612" w:rsidRPr="00481612" w:rsidRDefault="00481612" w:rsidP="00F61F81">
      <w:pPr>
        <w:numPr>
          <w:ilvl w:val="0"/>
          <w:numId w:val="39"/>
        </w:numPr>
        <w:ind w:left="0" w:firstLine="0"/>
        <w:rPr>
          <w:szCs w:val="28"/>
        </w:rPr>
      </w:pPr>
      <w:r w:rsidRPr="00481612">
        <w:rPr>
          <w:szCs w:val="28"/>
        </w:rPr>
        <w:t>ОЗУ: 16 ГБ (тестовый контур) / 32 ГБ (продуктивный контур);</w:t>
      </w:r>
    </w:p>
    <w:p w:rsidR="00481612" w:rsidRPr="00481612" w:rsidRDefault="00481612" w:rsidP="00F61F81">
      <w:pPr>
        <w:numPr>
          <w:ilvl w:val="0"/>
          <w:numId w:val="39"/>
        </w:numPr>
        <w:ind w:left="0" w:firstLine="0"/>
        <w:rPr>
          <w:szCs w:val="28"/>
        </w:rPr>
      </w:pPr>
      <w:r w:rsidRPr="00481612">
        <w:rPr>
          <w:szCs w:val="28"/>
        </w:rPr>
        <w:t>Диск: SSD 500 ГБ (RAID 1);</w:t>
      </w:r>
    </w:p>
    <w:p w:rsidR="00481612" w:rsidRPr="00481612" w:rsidRDefault="00481612" w:rsidP="00F61F81">
      <w:pPr>
        <w:numPr>
          <w:ilvl w:val="0"/>
          <w:numId w:val="39"/>
        </w:numPr>
        <w:ind w:left="0" w:firstLine="0"/>
        <w:rPr>
          <w:szCs w:val="28"/>
          <w:lang w:val="en-US"/>
        </w:rPr>
      </w:pPr>
      <w:r w:rsidRPr="00481612">
        <w:rPr>
          <w:szCs w:val="28"/>
        </w:rPr>
        <w:lastRenderedPageBreak/>
        <w:t>ОС</w:t>
      </w:r>
      <w:r>
        <w:rPr>
          <w:szCs w:val="28"/>
          <w:lang w:val="en-US"/>
        </w:rPr>
        <w:t>: Windows Server 2022/</w:t>
      </w:r>
      <w:r w:rsidRPr="00481612">
        <w:rPr>
          <w:szCs w:val="28"/>
          <w:lang w:val="en-US"/>
        </w:rPr>
        <w:t>Windows 10/11 Pro;</w:t>
      </w:r>
    </w:p>
    <w:p w:rsidR="00481612" w:rsidRPr="00481612" w:rsidRDefault="00481612" w:rsidP="00F61F81">
      <w:pPr>
        <w:numPr>
          <w:ilvl w:val="0"/>
          <w:numId w:val="39"/>
        </w:numPr>
        <w:ind w:left="0" w:firstLine="0"/>
        <w:rPr>
          <w:szCs w:val="28"/>
        </w:rPr>
      </w:pPr>
      <w:r w:rsidRPr="00481612">
        <w:rPr>
          <w:szCs w:val="28"/>
        </w:rPr>
        <w:t>Сетевое подключение: 1 Гбит/с.</w:t>
      </w:r>
    </w:p>
    <w:p w:rsidR="00481612" w:rsidRPr="00481612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481612">
        <w:rPr>
          <w:bCs/>
          <w:szCs w:val="28"/>
        </w:rPr>
        <w:t>Требования к информационной и программной совместимости</w:t>
      </w:r>
    </w:p>
    <w:p w:rsidR="00481612" w:rsidRPr="00481612" w:rsidRDefault="00481612" w:rsidP="00F61F81">
      <w:pPr>
        <w:numPr>
          <w:ilvl w:val="0"/>
          <w:numId w:val="40"/>
        </w:numPr>
        <w:ind w:left="0" w:firstLine="0"/>
        <w:rPr>
          <w:szCs w:val="28"/>
        </w:rPr>
      </w:pPr>
      <w:r w:rsidRPr="00481612">
        <w:rPr>
          <w:szCs w:val="28"/>
        </w:rPr>
        <w:t xml:space="preserve">Поддерживаемые клиентские инструменты: SSMS 19.x, </w:t>
      </w:r>
      <w:proofErr w:type="spellStart"/>
      <w:r w:rsidRPr="00481612">
        <w:rPr>
          <w:szCs w:val="28"/>
        </w:rPr>
        <w:t>Azure</w:t>
      </w:r>
      <w:proofErr w:type="spellEnd"/>
      <w:r w:rsidRPr="00481612">
        <w:rPr>
          <w:szCs w:val="28"/>
        </w:rPr>
        <w:t xml:space="preserve"> </w:t>
      </w:r>
      <w:proofErr w:type="spellStart"/>
      <w:r w:rsidRPr="00481612">
        <w:rPr>
          <w:szCs w:val="28"/>
        </w:rPr>
        <w:t>Data</w:t>
      </w:r>
      <w:proofErr w:type="spellEnd"/>
      <w:r w:rsidRPr="00481612">
        <w:rPr>
          <w:szCs w:val="28"/>
        </w:rPr>
        <w:t xml:space="preserve"> </w:t>
      </w:r>
      <w:proofErr w:type="spellStart"/>
      <w:r w:rsidRPr="00481612">
        <w:rPr>
          <w:szCs w:val="28"/>
        </w:rPr>
        <w:t>Studio</w:t>
      </w:r>
      <w:proofErr w:type="spellEnd"/>
      <w:r w:rsidRPr="00481612">
        <w:rPr>
          <w:szCs w:val="28"/>
        </w:rPr>
        <w:t>.</w:t>
      </w:r>
    </w:p>
    <w:p w:rsidR="00481612" w:rsidRPr="00481612" w:rsidRDefault="00481612" w:rsidP="00F61F81">
      <w:pPr>
        <w:numPr>
          <w:ilvl w:val="0"/>
          <w:numId w:val="40"/>
        </w:numPr>
        <w:ind w:left="0" w:firstLine="0"/>
        <w:rPr>
          <w:szCs w:val="28"/>
        </w:rPr>
      </w:pPr>
      <w:r w:rsidRPr="00481612">
        <w:rPr>
          <w:szCs w:val="28"/>
        </w:rPr>
        <w:t>Форматы обмена: XML, JSON, CSV.</w:t>
      </w:r>
    </w:p>
    <w:p w:rsidR="00481612" w:rsidRPr="00481612" w:rsidRDefault="00481612" w:rsidP="00F61F81">
      <w:pPr>
        <w:numPr>
          <w:ilvl w:val="0"/>
          <w:numId w:val="40"/>
        </w:numPr>
        <w:ind w:left="0" w:firstLine="0"/>
        <w:rPr>
          <w:szCs w:val="28"/>
          <w:lang w:val="en-US"/>
        </w:rPr>
      </w:pPr>
      <w:r w:rsidRPr="00481612">
        <w:rPr>
          <w:szCs w:val="28"/>
        </w:rPr>
        <w:t>Совместимость</w:t>
      </w:r>
      <w:r w:rsidRPr="00481612">
        <w:rPr>
          <w:szCs w:val="28"/>
          <w:lang w:val="en-US"/>
        </w:rPr>
        <w:t xml:space="preserve"> </w:t>
      </w:r>
      <w:r w:rsidRPr="00481612">
        <w:rPr>
          <w:szCs w:val="28"/>
        </w:rPr>
        <w:t>с</w:t>
      </w:r>
      <w:r w:rsidRPr="00481612">
        <w:rPr>
          <w:szCs w:val="28"/>
          <w:lang w:val="en-US"/>
        </w:rPr>
        <w:t xml:space="preserve"> Microsoft Excel, Power BI, SQL Server Reporting Services.</w:t>
      </w:r>
    </w:p>
    <w:p w:rsidR="00481612" w:rsidRPr="00481612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481612">
        <w:rPr>
          <w:bCs/>
          <w:szCs w:val="28"/>
        </w:rPr>
        <w:t>Требования к языкам программирования</w:t>
      </w:r>
    </w:p>
    <w:p w:rsidR="00481612" w:rsidRPr="00481612" w:rsidRDefault="00481612" w:rsidP="00F61F81">
      <w:pPr>
        <w:numPr>
          <w:ilvl w:val="0"/>
          <w:numId w:val="41"/>
        </w:numPr>
        <w:ind w:left="0" w:firstLine="0"/>
        <w:rPr>
          <w:szCs w:val="28"/>
        </w:rPr>
      </w:pPr>
      <w:proofErr w:type="spellStart"/>
      <w:r>
        <w:rPr>
          <w:szCs w:val="28"/>
        </w:rPr>
        <w:t>Transact</w:t>
      </w:r>
      <w:proofErr w:type="spellEnd"/>
      <w:r>
        <w:rPr>
          <w:szCs w:val="28"/>
        </w:rPr>
        <w:t xml:space="preserve">-SQL (T-SQL) - </w:t>
      </w:r>
      <w:r w:rsidRPr="00481612">
        <w:rPr>
          <w:szCs w:val="28"/>
        </w:rPr>
        <w:t>для создания и поддержки всех объектов БД.</w:t>
      </w:r>
    </w:p>
    <w:p w:rsidR="00481612" w:rsidRPr="00481612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481612">
        <w:rPr>
          <w:bCs/>
          <w:szCs w:val="28"/>
        </w:rPr>
        <w:t>Требования к лингвистическому обеспечению</w:t>
      </w:r>
    </w:p>
    <w:p w:rsidR="00481612" w:rsidRPr="00481612" w:rsidRDefault="00481612" w:rsidP="00F61F81">
      <w:pPr>
        <w:numPr>
          <w:ilvl w:val="0"/>
          <w:numId w:val="42"/>
        </w:numPr>
        <w:ind w:left="0" w:firstLine="0"/>
        <w:rPr>
          <w:szCs w:val="28"/>
        </w:rPr>
      </w:pPr>
      <w:r w:rsidRPr="00481612">
        <w:rPr>
          <w:szCs w:val="28"/>
        </w:rPr>
        <w:t>Интерфейс и</w:t>
      </w:r>
      <w:r>
        <w:rPr>
          <w:szCs w:val="28"/>
        </w:rPr>
        <w:t xml:space="preserve">нструментов администрирования - </w:t>
      </w:r>
      <w:r w:rsidRPr="00481612">
        <w:rPr>
          <w:szCs w:val="28"/>
        </w:rPr>
        <w:t>на русском или английском языке.</w:t>
      </w:r>
    </w:p>
    <w:p w:rsidR="00481612" w:rsidRPr="00481612" w:rsidRDefault="00481612" w:rsidP="00F61F81">
      <w:pPr>
        <w:numPr>
          <w:ilvl w:val="0"/>
          <w:numId w:val="42"/>
        </w:numPr>
        <w:ind w:left="0" w:firstLine="0"/>
        <w:rPr>
          <w:szCs w:val="28"/>
        </w:rPr>
      </w:pPr>
      <w:r w:rsidRPr="00481612">
        <w:rPr>
          <w:szCs w:val="28"/>
        </w:rPr>
        <w:t>Сообщения, возвр</w:t>
      </w:r>
      <w:r>
        <w:rPr>
          <w:szCs w:val="28"/>
        </w:rPr>
        <w:t xml:space="preserve">ащаемые хранимыми процедурами - </w:t>
      </w:r>
      <w:r w:rsidRPr="00481612">
        <w:rPr>
          <w:szCs w:val="28"/>
        </w:rPr>
        <w:t>на русском языке.</w:t>
      </w:r>
    </w:p>
    <w:p w:rsidR="00481612" w:rsidRPr="00481612" w:rsidRDefault="00481612" w:rsidP="00F61F81">
      <w:pPr>
        <w:numPr>
          <w:ilvl w:val="0"/>
          <w:numId w:val="42"/>
        </w:numPr>
        <w:ind w:left="0" w:firstLine="0"/>
        <w:rPr>
          <w:szCs w:val="28"/>
        </w:rPr>
      </w:pPr>
      <w:r w:rsidRPr="00481612">
        <w:rPr>
          <w:szCs w:val="28"/>
        </w:rPr>
        <w:t>Идентифик</w:t>
      </w:r>
      <w:r>
        <w:rPr>
          <w:szCs w:val="28"/>
        </w:rPr>
        <w:t xml:space="preserve">аторы таблиц, полей, процедур - </w:t>
      </w:r>
      <w:r w:rsidRPr="00481612">
        <w:rPr>
          <w:szCs w:val="28"/>
        </w:rPr>
        <w:t>на русском языке.</w:t>
      </w:r>
    </w:p>
    <w:p w:rsidR="00481612" w:rsidRPr="00481612" w:rsidRDefault="00481612" w:rsidP="00F61F81">
      <w:pPr>
        <w:numPr>
          <w:ilvl w:val="0"/>
          <w:numId w:val="42"/>
        </w:numPr>
        <w:ind w:left="0" w:firstLine="0"/>
        <w:rPr>
          <w:szCs w:val="28"/>
        </w:rPr>
      </w:pPr>
      <w:r>
        <w:rPr>
          <w:szCs w:val="28"/>
        </w:rPr>
        <w:t xml:space="preserve">Комментарии в скриптах - </w:t>
      </w:r>
      <w:r w:rsidRPr="00481612">
        <w:rPr>
          <w:szCs w:val="28"/>
        </w:rPr>
        <w:t>на русском языке.</w:t>
      </w:r>
    </w:p>
    <w:p w:rsidR="00481612" w:rsidRPr="00481612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481612">
        <w:rPr>
          <w:bCs/>
          <w:szCs w:val="28"/>
        </w:rPr>
        <w:t>Требования к защите информации от несанкционированного доступа</w:t>
      </w:r>
    </w:p>
    <w:p w:rsidR="00481612" w:rsidRPr="00481612" w:rsidRDefault="00481612" w:rsidP="00F61F81">
      <w:pPr>
        <w:numPr>
          <w:ilvl w:val="0"/>
          <w:numId w:val="43"/>
        </w:numPr>
        <w:ind w:left="0" w:firstLine="0"/>
        <w:rPr>
          <w:szCs w:val="28"/>
        </w:rPr>
      </w:pPr>
      <w:r w:rsidRPr="00481612">
        <w:rPr>
          <w:szCs w:val="28"/>
        </w:rPr>
        <w:t>Политика паролей: сложность (не менее 8 символов, буквы разного регистра, цифры, спецсимволы), блокировка после 3 неудачных попыток на 15 минут.</w:t>
      </w:r>
    </w:p>
    <w:p w:rsidR="00481612" w:rsidRPr="00481612" w:rsidRDefault="00481612" w:rsidP="00F61F81">
      <w:pPr>
        <w:numPr>
          <w:ilvl w:val="0"/>
          <w:numId w:val="43"/>
        </w:numPr>
        <w:ind w:left="0" w:firstLine="0"/>
        <w:rPr>
          <w:szCs w:val="28"/>
        </w:rPr>
      </w:pPr>
      <w:r w:rsidRPr="00481612">
        <w:rPr>
          <w:szCs w:val="28"/>
        </w:rPr>
        <w:t>Минимальные привилегии: пользователям выдаются права только на выполнение необходимых процедур/чтение представлений.</w:t>
      </w:r>
    </w:p>
    <w:p w:rsidR="00481612" w:rsidRPr="00481612" w:rsidRDefault="00481612" w:rsidP="00F61F81">
      <w:pPr>
        <w:numPr>
          <w:ilvl w:val="0"/>
          <w:numId w:val="43"/>
        </w:numPr>
        <w:ind w:left="0" w:firstLine="0"/>
        <w:rPr>
          <w:szCs w:val="28"/>
        </w:rPr>
      </w:pPr>
      <w:r w:rsidRPr="00481612">
        <w:rPr>
          <w:szCs w:val="28"/>
        </w:rPr>
        <w:t>Аудит доступа к конфиденциальным данным.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Требования по сохранности информации при авариях</w:t>
      </w:r>
    </w:p>
    <w:p w:rsidR="00481612" w:rsidRPr="00481612" w:rsidRDefault="00481612" w:rsidP="00F61F81">
      <w:pPr>
        <w:numPr>
          <w:ilvl w:val="0"/>
          <w:numId w:val="44"/>
        </w:numPr>
        <w:ind w:left="0" w:firstLine="0"/>
        <w:rPr>
          <w:szCs w:val="28"/>
        </w:rPr>
      </w:pPr>
      <w:r w:rsidRPr="00481612">
        <w:rPr>
          <w:szCs w:val="28"/>
        </w:rPr>
        <w:t>Регламент резервного копирования.</w:t>
      </w:r>
    </w:p>
    <w:p w:rsidR="00481612" w:rsidRPr="00481612" w:rsidRDefault="00481612" w:rsidP="00F61F81">
      <w:pPr>
        <w:numPr>
          <w:ilvl w:val="0"/>
          <w:numId w:val="44"/>
        </w:numPr>
        <w:ind w:left="0" w:firstLine="0"/>
        <w:rPr>
          <w:szCs w:val="28"/>
        </w:rPr>
      </w:pPr>
      <w:r w:rsidRPr="00481612">
        <w:rPr>
          <w:szCs w:val="28"/>
        </w:rPr>
        <w:t>Регулярное тестирование восстановления из резервных копий.</w:t>
      </w:r>
    </w:p>
    <w:p w:rsidR="00481612" w:rsidRPr="00481612" w:rsidRDefault="00481612" w:rsidP="00F61F81">
      <w:pPr>
        <w:numPr>
          <w:ilvl w:val="0"/>
          <w:numId w:val="44"/>
        </w:numPr>
        <w:ind w:left="0" w:firstLine="0"/>
        <w:rPr>
          <w:szCs w:val="28"/>
        </w:rPr>
      </w:pPr>
      <w:r w:rsidRPr="00481612">
        <w:rPr>
          <w:szCs w:val="28"/>
        </w:rPr>
        <w:t>Размещение резервных копий на отдельном физическом носителе.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lastRenderedPageBreak/>
        <w:t>Требования к патентной чистоте</w:t>
      </w:r>
      <w:r w:rsidRPr="00D24777">
        <w:rPr>
          <w:szCs w:val="28"/>
        </w:rPr>
        <w:br/>
        <w:t>Работа является учебной, не предполагает коммерческого использования.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Требования по стандартизации и унификации</w:t>
      </w:r>
      <w:r w:rsidRPr="00D24777">
        <w:rPr>
          <w:szCs w:val="28"/>
        </w:rPr>
        <w:br/>
      </w:r>
      <w:proofErr w:type="gramStart"/>
      <w:r w:rsidRPr="00D24777">
        <w:rPr>
          <w:szCs w:val="28"/>
        </w:rPr>
        <w:t>При</w:t>
      </w:r>
      <w:proofErr w:type="gramEnd"/>
      <w:r w:rsidRPr="00D24777">
        <w:rPr>
          <w:szCs w:val="28"/>
        </w:rPr>
        <w:t xml:space="preserve"> проектировании использованы ГОСТ 19.201-78,</w:t>
      </w:r>
      <w:r w:rsidR="00D24777">
        <w:rPr>
          <w:szCs w:val="28"/>
        </w:rPr>
        <w:t xml:space="preserve"> ГОСТ 19.002-80, ГОСТ 19.003-80</w:t>
      </w:r>
      <w:r w:rsidRPr="00D24777">
        <w:rPr>
          <w:szCs w:val="28"/>
        </w:rPr>
        <w:t>.</w:t>
      </w:r>
    </w:p>
    <w:p w:rsidR="00481612" w:rsidRPr="00D24777" w:rsidRDefault="00481612" w:rsidP="00F61F81">
      <w:pPr>
        <w:pStyle w:val="a4"/>
        <w:numPr>
          <w:ilvl w:val="1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Требования к функциям (задачам), выполняемым системой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Ведение нормативно-справочной информации</w:t>
      </w:r>
    </w:p>
    <w:p w:rsidR="00481612" w:rsidRPr="00481612" w:rsidRDefault="00481612" w:rsidP="00F61F81">
      <w:pPr>
        <w:numPr>
          <w:ilvl w:val="0"/>
          <w:numId w:val="45"/>
        </w:numPr>
        <w:ind w:left="0" w:firstLine="0"/>
        <w:rPr>
          <w:szCs w:val="28"/>
        </w:rPr>
      </w:pPr>
      <w:r w:rsidRPr="00481612">
        <w:rPr>
          <w:szCs w:val="28"/>
        </w:rPr>
        <w:t>Хранение классификаторов: роли пользователей, валюты, отделения банка, банковские продукты.</w:t>
      </w:r>
    </w:p>
    <w:p w:rsidR="00481612" w:rsidRPr="00481612" w:rsidRDefault="00481612" w:rsidP="00F61F81">
      <w:pPr>
        <w:numPr>
          <w:ilvl w:val="0"/>
          <w:numId w:val="45"/>
        </w:numPr>
        <w:ind w:left="0" w:firstLine="0"/>
        <w:rPr>
          <w:szCs w:val="28"/>
        </w:rPr>
      </w:pPr>
      <w:r w:rsidRPr="00481612">
        <w:rPr>
          <w:szCs w:val="28"/>
        </w:rPr>
        <w:t xml:space="preserve">Поддержка историчности изменений через </w:t>
      </w:r>
      <w:proofErr w:type="spellStart"/>
      <w:r w:rsidRPr="00481612">
        <w:rPr>
          <w:szCs w:val="28"/>
        </w:rPr>
        <w:t>темпоральные</w:t>
      </w:r>
      <w:proofErr w:type="spellEnd"/>
      <w:r w:rsidRPr="00481612">
        <w:rPr>
          <w:szCs w:val="28"/>
        </w:rPr>
        <w:t xml:space="preserve"> таблицы.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Учёт клиентов</w:t>
      </w:r>
    </w:p>
    <w:p w:rsidR="00481612" w:rsidRPr="00481612" w:rsidRDefault="00481612" w:rsidP="00F61F81">
      <w:pPr>
        <w:numPr>
          <w:ilvl w:val="0"/>
          <w:numId w:val="46"/>
        </w:numPr>
        <w:ind w:left="0" w:firstLine="0"/>
        <w:rPr>
          <w:szCs w:val="28"/>
        </w:rPr>
      </w:pPr>
      <w:r w:rsidRPr="00481612">
        <w:rPr>
          <w:szCs w:val="28"/>
        </w:rPr>
        <w:t>Добавление, изменение, удаление (логическое), поиск по различным критериям.</w:t>
      </w:r>
    </w:p>
    <w:p w:rsidR="00481612" w:rsidRPr="00481612" w:rsidRDefault="00481612" w:rsidP="00F61F81">
      <w:pPr>
        <w:numPr>
          <w:ilvl w:val="0"/>
          <w:numId w:val="46"/>
        </w:numPr>
        <w:ind w:left="0" w:firstLine="0"/>
        <w:rPr>
          <w:szCs w:val="28"/>
        </w:rPr>
      </w:pPr>
      <w:r w:rsidRPr="00481612">
        <w:rPr>
          <w:szCs w:val="28"/>
        </w:rPr>
        <w:t>Контроль уникальности паспортных данных и ИНН.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Учёт кредитных договоров</w:t>
      </w:r>
    </w:p>
    <w:p w:rsidR="00481612" w:rsidRPr="00481612" w:rsidRDefault="00481612" w:rsidP="00F61F81">
      <w:pPr>
        <w:numPr>
          <w:ilvl w:val="0"/>
          <w:numId w:val="47"/>
        </w:numPr>
        <w:ind w:left="0" w:firstLine="0"/>
        <w:rPr>
          <w:szCs w:val="28"/>
        </w:rPr>
      </w:pPr>
      <w:r w:rsidRPr="00481612">
        <w:rPr>
          <w:szCs w:val="28"/>
        </w:rPr>
        <w:t>Создание договора с автоматическим расчётом графика платежей.</w:t>
      </w:r>
    </w:p>
    <w:p w:rsidR="00481612" w:rsidRPr="00481612" w:rsidRDefault="00481612" w:rsidP="00F61F81">
      <w:pPr>
        <w:numPr>
          <w:ilvl w:val="0"/>
          <w:numId w:val="47"/>
        </w:numPr>
        <w:ind w:left="0" w:firstLine="0"/>
        <w:rPr>
          <w:szCs w:val="28"/>
        </w:rPr>
      </w:pPr>
      <w:r w:rsidRPr="00481612">
        <w:rPr>
          <w:szCs w:val="28"/>
        </w:rPr>
        <w:t>Регистрация погашений, автоматический пересчёт остатка и пеней при просрочке.</w:t>
      </w:r>
    </w:p>
    <w:p w:rsidR="00481612" w:rsidRPr="00481612" w:rsidRDefault="00481612" w:rsidP="00F61F81">
      <w:pPr>
        <w:numPr>
          <w:ilvl w:val="0"/>
          <w:numId w:val="47"/>
        </w:numPr>
        <w:ind w:left="0" w:firstLine="0"/>
        <w:rPr>
          <w:szCs w:val="28"/>
        </w:rPr>
      </w:pPr>
      <w:r w:rsidRPr="00481612">
        <w:rPr>
          <w:szCs w:val="28"/>
        </w:rPr>
        <w:t>Закрытие договора с проверкой полного погашения.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Учёт депозитных договоров</w:t>
      </w:r>
    </w:p>
    <w:p w:rsidR="00481612" w:rsidRPr="00481612" w:rsidRDefault="00481612" w:rsidP="00F61F81">
      <w:pPr>
        <w:numPr>
          <w:ilvl w:val="0"/>
          <w:numId w:val="48"/>
        </w:numPr>
        <w:ind w:left="0" w:firstLine="0"/>
        <w:rPr>
          <w:szCs w:val="28"/>
        </w:rPr>
      </w:pPr>
      <w:r w:rsidRPr="00481612">
        <w:rPr>
          <w:szCs w:val="28"/>
        </w:rPr>
        <w:t>Открытие вклада с наследованием параметров из продукта.</w:t>
      </w:r>
    </w:p>
    <w:p w:rsidR="00481612" w:rsidRPr="00481612" w:rsidRDefault="00481612" w:rsidP="00F61F81">
      <w:pPr>
        <w:numPr>
          <w:ilvl w:val="0"/>
          <w:numId w:val="48"/>
        </w:numPr>
        <w:ind w:left="0" w:firstLine="0"/>
        <w:rPr>
          <w:szCs w:val="28"/>
        </w:rPr>
      </w:pPr>
      <w:r w:rsidRPr="00481612">
        <w:rPr>
          <w:szCs w:val="28"/>
        </w:rPr>
        <w:t>Начисление процентов (по расписанию).</w:t>
      </w:r>
    </w:p>
    <w:p w:rsidR="00481612" w:rsidRPr="00481612" w:rsidRDefault="00481612" w:rsidP="00F61F81">
      <w:pPr>
        <w:numPr>
          <w:ilvl w:val="0"/>
          <w:numId w:val="48"/>
        </w:numPr>
        <w:ind w:left="0" w:firstLine="0"/>
        <w:rPr>
          <w:szCs w:val="28"/>
        </w:rPr>
      </w:pPr>
      <w:r w:rsidRPr="00481612">
        <w:rPr>
          <w:szCs w:val="28"/>
        </w:rPr>
        <w:t>Капитализация процентов, пополнение, частичное снятие, расторжение.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Формирование отчётности</w:t>
      </w:r>
    </w:p>
    <w:p w:rsidR="00481612" w:rsidRPr="00481612" w:rsidRDefault="00481612" w:rsidP="00F61F81">
      <w:pPr>
        <w:numPr>
          <w:ilvl w:val="0"/>
          <w:numId w:val="49"/>
        </w:numPr>
        <w:ind w:left="0" w:firstLine="0"/>
        <w:rPr>
          <w:szCs w:val="28"/>
        </w:rPr>
      </w:pPr>
      <w:r w:rsidRPr="00481612">
        <w:rPr>
          <w:szCs w:val="28"/>
        </w:rPr>
        <w:t>Реестр договоров за период.</w:t>
      </w:r>
    </w:p>
    <w:p w:rsidR="00481612" w:rsidRPr="00481612" w:rsidRDefault="00481612" w:rsidP="00F61F81">
      <w:pPr>
        <w:numPr>
          <w:ilvl w:val="0"/>
          <w:numId w:val="49"/>
        </w:numPr>
        <w:ind w:left="0" w:firstLine="0"/>
        <w:rPr>
          <w:szCs w:val="28"/>
        </w:rPr>
      </w:pPr>
      <w:r w:rsidRPr="00481612">
        <w:rPr>
          <w:szCs w:val="28"/>
        </w:rPr>
        <w:t>Обороты по операциям.</w:t>
      </w:r>
    </w:p>
    <w:p w:rsidR="00481612" w:rsidRPr="00481612" w:rsidRDefault="00481612" w:rsidP="00F61F81">
      <w:pPr>
        <w:numPr>
          <w:ilvl w:val="0"/>
          <w:numId w:val="49"/>
        </w:numPr>
        <w:ind w:left="0" w:firstLine="0"/>
        <w:rPr>
          <w:szCs w:val="28"/>
        </w:rPr>
      </w:pPr>
      <w:r w:rsidRPr="00481612">
        <w:rPr>
          <w:szCs w:val="28"/>
        </w:rPr>
        <w:t>Просроченная задолженность.</w:t>
      </w:r>
    </w:p>
    <w:p w:rsidR="00481612" w:rsidRPr="00481612" w:rsidRDefault="00481612" w:rsidP="00F61F81">
      <w:pPr>
        <w:numPr>
          <w:ilvl w:val="0"/>
          <w:numId w:val="49"/>
        </w:numPr>
        <w:ind w:left="0" w:firstLine="0"/>
        <w:rPr>
          <w:szCs w:val="28"/>
        </w:rPr>
      </w:pPr>
      <w:r w:rsidRPr="00481612">
        <w:rPr>
          <w:szCs w:val="28"/>
        </w:rPr>
        <w:t>Депозитный портфель.</w:t>
      </w:r>
    </w:p>
    <w:p w:rsidR="00481612" w:rsidRPr="00481612" w:rsidRDefault="00481612" w:rsidP="00F61F81">
      <w:pPr>
        <w:numPr>
          <w:ilvl w:val="0"/>
          <w:numId w:val="49"/>
        </w:numPr>
        <w:ind w:left="0" w:firstLine="0"/>
        <w:rPr>
          <w:szCs w:val="28"/>
        </w:rPr>
      </w:pPr>
      <w:r w:rsidRPr="00481612">
        <w:rPr>
          <w:szCs w:val="28"/>
        </w:rPr>
        <w:t>Эффективность работы отделений.</w:t>
      </w:r>
    </w:p>
    <w:p w:rsidR="00481612" w:rsidRPr="00D24777" w:rsidRDefault="00481612" w:rsidP="00F61F81">
      <w:pPr>
        <w:pStyle w:val="a4"/>
        <w:numPr>
          <w:ilvl w:val="1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lastRenderedPageBreak/>
        <w:t>Требования к видам обеспечения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Математическое обеспечение</w:t>
      </w:r>
    </w:p>
    <w:p w:rsidR="00481612" w:rsidRPr="00481612" w:rsidRDefault="00481612" w:rsidP="00F61F81">
      <w:pPr>
        <w:numPr>
          <w:ilvl w:val="0"/>
          <w:numId w:val="50"/>
        </w:numPr>
        <w:ind w:left="0" w:firstLine="0"/>
        <w:rPr>
          <w:szCs w:val="28"/>
        </w:rPr>
      </w:pPr>
      <w:r w:rsidRPr="00481612">
        <w:rPr>
          <w:szCs w:val="28"/>
        </w:rPr>
        <w:t xml:space="preserve">Алгоритмы расчёта </w:t>
      </w:r>
      <w:proofErr w:type="spellStart"/>
      <w:r w:rsidRPr="00481612">
        <w:rPr>
          <w:szCs w:val="28"/>
        </w:rPr>
        <w:t>аннуитетных</w:t>
      </w:r>
      <w:proofErr w:type="spellEnd"/>
      <w:r w:rsidRPr="00481612">
        <w:rPr>
          <w:szCs w:val="28"/>
        </w:rPr>
        <w:t xml:space="preserve"> и дифференцированных платежей.</w:t>
      </w:r>
    </w:p>
    <w:p w:rsidR="00481612" w:rsidRPr="00481612" w:rsidRDefault="00481612" w:rsidP="00F61F81">
      <w:pPr>
        <w:numPr>
          <w:ilvl w:val="0"/>
          <w:numId w:val="50"/>
        </w:numPr>
        <w:ind w:left="0" w:firstLine="0"/>
        <w:rPr>
          <w:szCs w:val="28"/>
        </w:rPr>
      </w:pPr>
      <w:r w:rsidRPr="00481612">
        <w:rPr>
          <w:szCs w:val="28"/>
        </w:rPr>
        <w:t>Алгоритмы начисления простых и сложных процентов по вкладам.</w:t>
      </w:r>
    </w:p>
    <w:p w:rsidR="00481612" w:rsidRPr="00481612" w:rsidRDefault="00481612" w:rsidP="00F61F81">
      <w:pPr>
        <w:numPr>
          <w:ilvl w:val="0"/>
          <w:numId w:val="50"/>
        </w:numPr>
        <w:ind w:left="0" w:firstLine="0"/>
        <w:rPr>
          <w:szCs w:val="28"/>
        </w:rPr>
      </w:pPr>
      <w:r w:rsidRPr="00481612">
        <w:rPr>
          <w:szCs w:val="28"/>
        </w:rPr>
        <w:t>Расчёт пеней за просрочку.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Информационное обеспечение</w:t>
      </w:r>
    </w:p>
    <w:p w:rsidR="00481612" w:rsidRPr="00481612" w:rsidRDefault="00481612" w:rsidP="00F61F81">
      <w:pPr>
        <w:numPr>
          <w:ilvl w:val="0"/>
          <w:numId w:val="51"/>
        </w:numPr>
        <w:ind w:left="0" w:firstLine="0"/>
        <w:rPr>
          <w:szCs w:val="28"/>
        </w:rPr>
      </w:pPr>
      <w:proofErr w:type="spellStart"/>
      <w:r w:rsidRPr="00481612">
        <w:rPr>
          <w:szCs w:val="28"/>
        </w:rPr>
        <w:t>Внемашинное</w:t>
      </w:r>
      <w:proofErr w:type="spellEnd"/>
      <w:r w:rsidRPr="00481612">
        <w:rPr>
          <w:szCs w:val="28"/>
        </w:rPr>
        <w:t>: унифицированные формы первичных документов (анкеты, договоры, ордера).</w:t>
      </w:r>
    </w:p>
    <w:p w:rsidR="00481612" w:rsidRPr="00481612" w:rsidRDefault="00481612" w:rsidP="00F61F81">
      <w:pPr>
        <w:numPr>
          <w:ilvl w:val="0"/>
          <w:numId w:val="51"/>
        </w:numPr>
        <w:ind w:left="0" w:firstLine="0"/>
        <w:rPr>
          <w:szCs w:val="28"/>
        </w:rPr>
      </w:pPr>
      <w:proofErr w:type="spellStart"/>
      <w:r w:rsidRPr="00481612">
        <w:rPr>
          <w:szCs w:val="28"/>
        </w:rPr>
        <w:t>Внутримашинное</w:t>
      </w:r>
      <w:proofErr w:type="spellEnd"/>
      <w:r w:rsidRPr="00481612">
        <w:rPr>
          <w:szCs w:val="28"/>
        </w:rPr>
        <w:t>: реляционная БД, нормализованная до 3НФ, словарь данных, схема БД.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Программное обеспечение</w:t>
      </w:r>
    </w:p>
    <w:p w:rsidR="00481612" w:rsidRPr="00481612" w:rsidRDefault="00481612" w:rsidP="00F61F81">
      <w:pPr>
        <w:numPr>
          <w:ilvl w:val="0"/>
          <w:numId w:val="52"/>
        </w:numPr>
        <w:ind w:left="0" w:firstLine="0"/>
        <w:rPr>
          <w:szCs w:val="28"/>
        </w:rPr>
      </w:pPr>
      <w:r w:rsidRPr="00481612">
        <w:rPr>
          <w:szCs w:val="28"/>
        </w:rPr>
        <w:t xml:space="preserve">Системное ПО: ОС семейства </w:t>
      </w:r>
      <w:proofErr w:type="spellStart"/>
      <w:r w:rsidRPr="00481612">
        <w:rPr>
          <w:szCs w:val="28"/>
        </w:rPr>
        <w:t>Windows</w:t>
      </w:r>
      <w:proofErr w:type="spellEnd"/>
      <w:r w:rsidRPr="00481612">
        <w:rPr>
          <w:szCs w:val="28"/>
        </w:rPr>
        <w:t xml:space="preserve">, СУБД MS SQL </w:t>
      </w:r>
      <w:proofErr w:type="spellStart"/>
      <w:r w:rsidRPr="00481612">
        <w:rPr>
          <w:szCs w:val="28"/>
        </w:rPr>
        <w:t>Server</w:t>
      </w:r>
      <w:proofErr w:type="spellEnd"/>
      <w:r w:rsidRPr="00481612">
        <w:rPr>
          <w:szCs w:val="28"/>
        </w:rPr>
        <w:t xml:space="preserve"> 2022.</w:t>
      </w:r>
    </w:p>
    <w:p w:rsidR="00481612" w:rsidRPr="00481612" w:rsidRDefault="00481612" w:rsidP="00F61F81">
      <w:pPr>
        <w:numPr>
          <w:ilvl w:val="0"/>
          <w:numId w:val="52"/>
        </w:numPr>
        <w:ind w:left="0" w:firstLine="0"/>
        <w:rPr>
          <w:szCs w:val="28"/>
        </w:rPr>
      </w:pPr>
      <w:r w:rsidRPr="00481612">
        <w:rPr>
          <w:szCs w:val="28"/>
        </w:rPr>
        <w:t>Прикладное ПО: не разрабатывается в рамках проекта.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Техническое обеспечение</w:t>
      </w:r>
    </w:p>
    <w:p w:rsidR="00481612" w:rsidRPr="00481612" w:rsidRDefault="00481612" w:rsidP="00F61F81">
      <w:pPr>
        <w:numPr>
          <w:ilvl w:val="0"/>
          <w:numId w:val="53"/>
        </w:numPr>
        <w:ind w:left="0" w:firstLine="0"/>
        <w:rPr>
          <w:szCs w:val="28"/>
        </w:rPr>
      </w:pPr>
      <w:r w:rsidRPr="00481612">
        <w:rPr>
          <w:szCs w:val="28"/>
        </w:rPr>
        <w:t>Соответствует требованиям п. 4.1.8.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Метрологическое обеспечение</w:t>
      </w:r>
    </w:p>
    <w:p w:rsidR="00481612" w:rsidRPr="00481612" w:rsidRDefault="00481612" w:rsidP="00F61F81">
      <w:pPr>
        <w:numPr>
          <w:ilvl w:val="0"/>
          <w:numId w:val="54"/>
        </w:numPr>
        <w:ind w:left="0" w:firstLine="0"/>
        <w:rPr>
          <w:szCs w:val="28"/>
        </w:rPr>
      </w:pPr>
      <w:r w:rsidRPr="00481612">
        <w:rPr>
          <w:szCs w:val="28"/>
        </w:rPr>
        <w:t>Денежные величины: DECIMAL(19,4).</w:t>
      </w:r>
    </w:p>
    <w:p w:rsidR="00481612" w:rsidRPr="00481612" w:rsidRDefault="00481612" w:rsidP="00F61F81">
      <w:pPr>
        <w:numPr>
          <w:ilvl w:val="0"/>
          <w:numId w:val="54"/>
        </w:numPr>
        <w:ind w:left="0" w:firstLine="0"/>
        <w:rPr>
          <w:szCs w:val="28"/>
        </w:rPr>
      </w:pPr>
      <w:r w:rsidRPr="00481612">
        <w:rPr>
          <w:szCs w:val="28"/>
        </w:rPr>
        <w:t>Процентные ставки: DECIMAL(5,3).</w:t>
      </w:r>
    </w:p>
    <w:p w:rsidR="00481612" w:rsidRPr="00481612" w:rsidRDefault="00481612" w:rsidP="00F61F81">
      <w:pPr>
        <w:numPr>
          <w:ilvl w:val="0"/>
          <w:numId w:val="54"/>
        </w:numPr>
        <w:ind w:left="0" w:firstLine="0"/>
        <w:rPr>
          <w:szCs w:val="28"/>
        </w:rPr>
      </w:pPr>
      <w:r w:rsidRPr="00481612">
        <w:rPr>
          <w:szCs w:val="28"/>
        </w:rPr>
        <w:t>Точность расчётов: погрешность не более 0,01 руб.</w:t>
      </w:r>
    </w:p>
    <w:p w:rsidR="00481612" w:rsidRPr="00D24777" w:rsidRDefault="00481612" w:rsidP="00F61F81">
      <w:pPr>
        <w:pStyle w:val="a4"/>
        <w:numPr>
          <w:ilvl w:val="2"/>
          <w:numId w:val="33"/>
        </w:numPr>
        <w:ind w:left="0" w:firstLine="709"/>
        <w:rPr>
          <w:szCs w:val="28"/>
        </w:rPr>
      </w:pPr>
      <w:r w:rsidRPr="00D24777">
        <w:rPr>
          <w:bCs/>
          <w:szCs w:val="28"/>
        </w:rPr>
        <w:t>Организационное обеспечение</w:t>
      </w:r>
    </w:p>
    <w:p w:rsidR="00481612" w:rsidRPr="00481612" w:rsidRDefault="00481612" w:rsidP="00F61F81">
      <w:pPr>
        <w:numPr>
          <w:ilvl w:val="0"/>
          <w:numId w:val="55"/>
        </w:numPr>
        <w:ind w:left="0" w:firstLine="0"/>
        <w:rPr>
          <w:szCs w:val="28"/>
        </w:rPr>
      </w:pPr>
      <w:r w:rsidRPr="00481612">
        <w:rPr>
          <w:szCs w:val="28"/>
        </w:rPr>
        <w:t>Разработаны: инструкция администратора БД, регламент резервного копирования, политика паролей, описание ролей и прав доступа.</w:t>
      </w:r>
    </w:p>
    <w:p w:rsidR="00D24777" w:rsidRPr="00D24777" w:rsidRDefault="00D24777" w:rsidP="00F61F81">
      <w:pPr>
        <w:pStyle w:val="a4"/>
        <w:numPr>
          <w:ilvl w:val="0"/>
          <w:numId w:val="33"/>
        </w:numPr>
        <w:ind w:left="0" w:firstLine="0"/>
        <w:rPr>
          <w:bCs/>
        </w:rPr>
      </w:pPr>
      <w:r w:rsidRPr="00D24777">
        <w:rPr>
          <w:bCs/>
        </w:rPr>
        <w:t>Состав и содержание работ по созданию базы данных</w:t>
      </w:r>
    </w:p>
    <w:p w:rsidR="00D24777" w:rsidRPr="00D24777" w:rsidRDefault="00D24777" w:rsidP="00F61F81">
      <w:pPr>
        <w:numPr>
          <w:ilvl w:val="0"/>
          <w:numId w:val="57"/>
        </w:numPr>
        <w:ind w:left="0" w:firstLine="0"/>
      </w:pPr>
      <w:r w:rsidRPr="00D24777">
        <w:t>Анализ предметной области.</w:t>
      </w:r>
    </w:p>
    <w:p w:rsidR="00D24777" w:rsidRPr="00D24777" w:rsidRDefault="00D24777" w:rsidP="00F61F81">
      <w:pPr>
        <w:numPr>
          <w:ilvl w:val="0"/>
          <w:numId w:val="57"/>
        </w:numPr>
        <w:ind w:left="0" w:firstLine="0"/>
      </w:pPr>
      <w:r w:rsidRPr="00D24777">
        <w:t>Разработка UML-моделей.</w:t>
      </w:r>
    </w:p>
    <w:p w:rsidR="00D24777" w:rsidRPr="00D24777" w:rsidRDefault="00D24777" w:rsidP="00F61F81">
      <w:pPr>
        <w:numPr>
          <w:ilvl w:val="0"/>
          <w:numId w:val="57"/>
        </w:numPr>
        <w:ind w:left="0" w:firstLine="0"/>
      </w:pPr>
      <w:r w:rsidRPr="00D24777">
        <w:t>Проектирование БД (ER-диаграмма, логическая и физическая модели, нормализация).</w:t>
      </w:r>
    </w:p>
    <w:p w:rsidR="00D24777" w:rsidRPr="00D24777" w:rsidRDefault="00D24777" w:rsidP="00F61F81">
      <w:pPr>
        <w:numPr>
          <w:ilvl w:val="0"/>
          <w:numId w:val="57"/>
        </w:numPr>
        <w:ind w:left="0" w:firstLine="0"/>
      </w:pPr>
      <w:r w:rsidRPr="00D24777">
        <w:t>Создание скриптов DDL.</w:t>
      </w:r>
    </w:p>
    <w:p w:rsidR="00D24777" w:rsidRPr="00D24777" w:rsidRDefault="00D24777" w:rsidP="00F61F81">
      <w:pPr>
        <w:numPr>
          <w:ilvl w:val="0"/>
          <w:numId w:val="57"/>
        </w:numPr>
        <w:ind w:left="0" w:firstLine="0"/>
      </w:pPr>
      <w:r w:rsidRPr="00D24777">
        <w:t>Разработка процедур, функций, триггеров, представлений.</w:t>
      </w:r>
    </w:p>
    <w:p w:rsidR="00D24777" w:rsidRPr="00D24777" w:rsidRDefault="00D24777" w:rsidP="00F61F81">
      <w:pPr>
        <w:numPr>
          <w:ilvl w:val="0"/>
          <w:numId w:val="57"/>
        </w:numPr>
        <w:ind w:left="0" w:firstLine="0"/>
      </w:pPr>
      <w:r w:rsidRPr="00D24777">
        <w:lastRenderedPageBreak/>
        <w:t>Подготовка тестовых данных.</w:t>
      </w:r>
    </w:p>
    <w:p w:rsidR="00D24777" w:rsidRPr="00D24777" w:rsidRDefault="00D24777" w:rsidP="00F61F81">
      <w:pPr>
        <w:numPr>
          <w:ilvl w:val="0"/>
          <w:numId w:val="57"/>
        </w:numPr>
        <w:ind w:left="0" w:firstLine="0"/>
      </w:pPr>
      <w:r w:rsidRPr="00D24777">
        <w:t>Тестирование.</w:t>
      </w:r>
    </w:p>
    <w:p w:rsidR="00D24777" w:rsidRPr="00D24777" w:rsidRDefault="00D24777" w:rsidP="00F61F81">
      <w:pPr>
        <w:numPr>
          <w:ilvl w:val="0"/>
          <w:numId w:val="57"/>
        </w:numPr>
        <w:ind w:left="0" w:firstLine="0"/>
      </w:pPr>
      <w:r w:rsidRPr="00D24777">
        <w:t>Подготовка документации.</w:t>
      </w:r>
    </w:p>
    <w:p w:rsidR="00D24777" w:rsidRPr="00D24777" w:rsidRDefault="00D24777" w:rsidP="00F61F81">
      <w:pPr>
        <w:numPr>
          <w:ilvl w:val="0"/>
          <w:numId w:val="57"/>
        </w:numPr>
        <w:ind w:left="0" w:firstLine="0"/>
      </w:pPr>
      <w:r w:rsidRPr="00D24777">
        <w:t>Защита проекта.</w:t>
      </w:r>
    </w:p>
    <w:p w:rsidR="00D24777" w:rsidRPr="00231DD6" w:rsidRDefault="00D24777" w:rsidP="00F61F81">
      <w:pPr>
        <w:pStyle w:val="a4"/>
        <w:numPr>
          <w:ilvl w:val="0"/>
          <w:numId w:val="33"/>
        </w:numPr>
        <w:ind w:left="0" w:firstLine="0"/>
        <w:rPr>
          <w:bCs/>
        </w:rPr>
      </w:pPr>
      <w:r w:rsidRPr="00231DD6">
        <w:rPr>
          <w:bCs/>
        </w:rPr>
        <w:t>Порядок приёмки и контроля системы</w:t>
      </w:r>
    </w:p>
    <w:p w:rsidR="00D24777" w:rsidRPr="00D24777" w:rsidRDefault="00D24777" w:rsidP="00231DD6">
      <w:pPr>
        <w:ind w:firstLine="709"/>
      </w:pPr>
      <w:r w:rsidRPr="00D24777">
        <w:t>Приёмка осуществляется в два этапа:</w:t>
      </w:r>
    </w:p>
    <w:p w:rsidR="00D24777" w:rsidRPr="00D24777" w:rsidRDefault="00D24777" w:rsidP="00F61F81">
      <w:pPr>
        <w:numPr>
          <w:ilvl w:val="0"/>
          <w:numId w:val="56"/>
        </w:numPr>
        <w:ind w:left="0" w:firstLine="0"/>
      </w:pPr>
      <w:r w:rsidRPr="00D24777">
        <w:t>Предварительные испытания (проверка работоспособности всех объектов БД).</w:t>
      </w:r>
    </w:p>
    <w:p w:rsidR="00D24777" w:rsidRPr="00D24777" w:rsidRDefault="00D24777" w:rsidP="00F61F81">
      <w:pPr>
        <w:numPr>
          <w:ilvl w:val="0"/>
          <w:numId w:val="56"/>
        </w:numPr>
        <w:ind w:left="0" w:firstLine="0"/>
      </w:pPr>
      <w:r w:rsidRPr="00D24777">
        <w:t>Приёмочные испытания (демонстрация скриптов, проверка документации).</w:t>
      </w:r>
    </w:p>
    <w:p w:rsidR="00D24777" w:rsidRPr="00D24777" w:rsidRDefault="00D24777" w:rsidP="00231DD6">
      <w:pPr>
        <w:ind w:firstLine="709"/>
      </w:pPr>
      <w:r w:rsidRPr="00D24777">
        <w:t>Система считается принятой при отсутствии критических ошибок и полной реализации обязательных требований.</w:t>
      </w:r>
    </w:p>
    <w:p w:rsidR="00D24777" w:rsidRPr="00231DD6" w:rsidRDefault="00D24777" w:rsidP="00F61F81">
      <w:pPr>
        <w:pStyle w:val="a4"/>
        <w:numPr>
          <w:ilvl w:val="0"/>
          <w:numId w:val="33"/>
        </w:numPr>
        <w:ind w:left="0" w:firstLine="0"/>
        <w:rPr>
          <w:bCs/>
        </w:rPr>
      </w:pPr>
      <w:r w:rsidRPr="00231DD6">
        <w:rPr>
          <w:bCs/>
        </w:rPr>
        <w:t>Виды, состав, объем и методы испытаний системы</w:t>
      </w:r>
    </w:p>
    <w:p w:rsidR="00D24777" w:rsidRPr="00D24777" w:rsidRDefault="00231DD6" w:rsidP="00F61F81">
      <w:pPr>
        <w:numPr>
          <w:ilvl w:val="0"/>
          <w:numId w:val="58"/>
        </w:numPr>
        <w:ind w:left="0" w:firstLine="0"/>
      </w:pPr>
      <w:r>
        <w:t xml:space="preserve">Модульное тестирование - </w:t>
      </w:r>
      <w:r w:rsidR="00D24777" w:rsidRPr="00D24777">
        <w:t>проверка каждой процедуры, функции, триггера.</w:t>
      </w:r>
    </w:p>
    <w:p w:rsidR="00D24777" w:rsidRPr="00D24777" w:rsidRDefault="00231DD6" w:rsidP="00F61F81">
      <w:pPr>
        <w:numPr>
          <w:ilvl w:val="0"/>
          <w:numId w:val="58"/>
        </w:numPr>
        <w:ind w:left="0" w:firstLine="0"/>
      </w:pPr>
      <w:r>
        <w:t xml:space="preserve">Интеграционное тестирование - </w:t>
      </w:r>
      <w:r w:rsidR="00D24777" w:rsidRPr="00D24777">
        <w:t>проверка взаимодействия таблиц через внешние ключи.</w:t>
      </w:r>
    </w:p>
    <w:p w:rsidR="00D24777" w:rsidRPr="00D24777" w:rsidRDefault="00231DD6" w:rsidP="00F61F81">
      <w:pPr>
        <w:numPr>
          <w:ilvl w:val="0"/>
          <w:numId w:val="58"/>
        </w:numPr>
        <w:ind w:left="0" w:firstLine="0"/>
      </w:pPr>
      <w:r>
        <w:t xml:space="preserve">Системное тестирование - </w:t>
      </w:r>
      <w:r w:rsidR="00D24777" w:rsidRPr="00D24777">
        <w:t>выполнение полного цикла операций.</w:t>
      </w:r>
    </w:p>
    <w:p w:rsidR="00D24777" w:rsidRPr="00D24777" w:rsidRDefault="00231DD6" w:rsidP="00F61F81">
      <w:pPr>
        <w:numPr>
          <w:ilvl w:val="0"/>
          <w:numId w:val="58"/>
        </w:numPr>
        <w:ind w:left="0" w:firstLine="0"/>
      </w:pPr>
      <w:r>
        <w:t xml:space="preserve">Нагрузочное тестирование - </w:t>
      </w:r>
      <w:r w:rsidR="00D24777" w:rsidRPr="00D24777">
        <w:t>имитация многопользовательской работы.</w:t>
      </w:r>
    </w:p>
    <w:p w:rsidR="00D24777" w:rsidRPr="00D24777" w:rsidRDefault="00231DD6" w:rsidP="00F61F81">
      <w:pPr>
        <w:numPr>
          <w:ilvl w:val="0"/>
          <w:numId w:val="58"/>
        </w:numPr>
        <w:ind w:left="0" w:firstLine="0"/>
      </w:pPr>
      <w:r>
        <w:t xml:space="preserve">Приёмочные испытания - </w:t>
      </w:r>
      <w:r w:rsidR="00D24777" w:rsidRPr="00D24777">
        <w:t>демонстрация преподавателю.</w:t>
      </w:r>
    </w:p>
    <w:p w:rsidR="00D24777" w:rsidRPr="00D24777" w:rsidRDefault="00231DD6" w:rsidP="00231DD6">
      <w:pPr>
        <w:ind w:firstLine="709"/>
      </w:pPr>
      <w:r>
        <w:t xml:space="preserve">Объём тестирования - </w:t>
      </w:r>
      <w:r w:rsidR="00D24777" w:rsidRPr="00D24777">
        <w:t>100% функциональных требований.</w:t>
      </w:r>
    </w:p>
    <w:p w:rsidR="00FB67B5" w:rsidRPr="00EA0FBA" w:rsidRDefault="00231DD6" w:rsidP="00EA0FBA">
      <w:pPr>
        <w:pStyle w:val="a4"/>
        <w:ind w:left="0"/>
        <w:jc w:val="left"/>
        <w:rPr>
          <w:szCs w:val="28"/>
        </w:rPr>
      </w:pPr>
      <w:r w:rsidRPr="0022571E">
        <w:rPr>
          <w:bCs/>
          <w:szCs w:val="28"/>
        </w:rPr>
        <w:t>Разработчик:</w:t>
      </w:r>
      <w:r>
        <w:rPr>
          <w:szCs w:val="28"/>
        </w:rPr>
        <w:t xml:space="preserve"> __________________ /Богданова </w:t>
      </w:r>
      <w:r w:rsidRPr="0022571E">
        <w:rPr>
          <w:szCs w:val="28"/>
        </w:rPr>
        <w:t>В.Ю./</w:t>
      </w:r>
      <w:r w:rsidRPr="0022571E">
        <w:rPr>
          <w:szCs w:val="28"/>
        </w:rPr>
        <w:br/>
      </w:r>
      <w:r w:rsidRPr="0022571E">
        <w:rPr>
          <w:bCs/>
          <w:szCs w:val="28"/>
        </w:rPr>
        <w:t>Руководитель:</w:t>
      </w:r>
      <w:r w:rsidRPr="0022571E">
        <w:rPr>
          <w:szCs w:val="28"/>
        </w:rPr>
        <w:t> </w:t>
      </w:r>
      <w:r>
        <w:rPr>
          <w:szCs w:val="28"/>
        </w:rPr>
        <w:t>__________________ /Калинин Н.П.</w:t>
      </w:r>
      <w:r w:rsidRPr="0022571E">
        <w:rPr>
          <w:szCs w:val="28"/>
        </w:rPr>
        <w:t>/</w:t>
      </w:r>
    </w:p>
    <w:sectPr w:rsidR="00FB67B5" w:rsidRPr="00EA0FBA" w:rsidSect="001F3448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1F81" w:rsidRDefault="00F61F81" w:rsidP="00CB587C">
      <w:pPr>
        <w:spacing w:line="240" w:lineRule="auto"/>
      </w:pPr>
      <w:r>
        <w:separator/>
      </w:r>
    </w:p>
  </w:endnote>
  <w:endnote w:type="continuationSeparator" w:id="0">
    <w:p w:rsidR="00F61F81" w:rsidRDefault="00F61F81" w:rsidP="00CB58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59725624"/>
      <w:docPartObj>
        <w:docPartGallery w:val="Page Numbers (Bottom of Page)"/>
        <w:docPartUnique/>
      </w:docPartObj>
    </w:sdtPr>
    <w:sdtEndPr>
      <w:rPr>
        <w:szCs w:val="28"/>
      </w:rPr>
    </w:sdtEndPr>
    <w:sdtContent>
      <w:p w:rsidR="00E2352B" w:rsidRPr="00CB587C" w:rsidRDefault="00E2352B">
        <w:pPr>
          <w:pStyle w:val="ad"/>
          <w:jc w:val="center"/>
          <w:rPr>
            <w:szCs w:val="28"/>
          </w:rPr>
        </w:pPr>
        <w:r w:rsidRPr="00CB587C">
          <w:rPr>
            <w:szCs w:val="28"/>
          </w:rPr>
          <w:fldChar w:fldCharType="begin"/>
        </w:r>
        <w:r w:rsidRPr="00CB587C">
          <w:rPr>
            <w:szCs w:val="28"/>
          </w:rPr>
          <w:instrText>PAGE   \* MERGEFORMAT</w:instrText>
        </w:r>
        <w:r w:rsidRPr="00CB587C">
          <w:rPr>
            <w:szCs w:val="28"/>
          </w:rPr>
          <w:fldChar w:fldCharType="separate"/>
        </w:r>
        <w:r w:rsidR="00B0063C">
          <w:rPr>
            <w:noProof/>
            <w:szCs w:val="28"/>
          </w:rPr>
          <w:t>40</w:t>
        </w:r>
        <w:r w:rsidRPr="00CB587C">
          <w:rPr>
            <w:szCs w:val="28"/>
          </w:rPr>
          <w:fldChar w:fldCharType="end"/>
        </w:r>
      </w:p>
    </w:sdtContent>
  </w:sdt>
  <w:p w:rsidR="00E2352B" w:rsidRDefault="00E2352B">
    <w:pPr>
      <w:pStyle w:val="ad"/>
    </w:pPr>
  </w:p>
  <w:p w:rsidR="00E2352B" w:rsidRDefault="00E2352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1F81" w:rsidRDefault="00F61F81" w:rsidP="00CB587C">
      <w:pPr>
        <w:spacing w:line="240" w:lineRule="auto"/>
      </w:pPr>
      <w:r>
        <w:separator/>
      </w:r>
    </w:p>
  </w:footnote>
  <w:footnote w:type="continuationSeparator" w:id="0">
    <w:p w:rsidR="00F61F81" w:rsidRDefault="00F61F81" w:rsidP="00CB58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85D75"/>
    <w:multiLevelType w:val="multilevel"/>
    <w:tmpl w:val="468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44486"/>
    <w:multiLevelType w:val="hybridMultilevel"/>
    <w:tmpl w:val="E458A138"/>
    <w:lvl w:ilvl="0" w:tplc="484AB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675B6"/>
    <w:multiLevelType w:val="hybridMultilevel"/>
    <w:tmpl w:val="111A5B32"/>
    <w:lvl w:ilvl="0" w:tplc="054A5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577A2A"/>
    <w:multiLevelType w:val="hybridMultilevel"/>
    <w:tmpl w:val="C42A2D04"/>
    <w:lvl w:ilvl="0" w:tplc="054A5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6F726F"/>
    <w:multiLevelType w:val="multilevel"/>
    <w:tmpl w:val="DAC6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1144F"/>
    <w:multiLevelType w:val="multilevel"/>
    <w:tmpl w:val="95D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03264"/>
    <w:multiLevelType w:val="multilevel"/>
    <w:tmpl w:val="BA8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B0B0C"/>
    <w:multiLevelType w:val="hybridMultilevel"/>
    <w:tmpl w:val="606A3084"/>
    <w:lvl w:ilvl="0" w:tplc="B2D2B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777C63"/>
    <w:multiLevelType w:val="multilevel"/>
    <w:tmpl w:val="65C8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821E7"/>
    <w:multiLevelType w:val="multilevel"/>
    <w:tmpl w:val="998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32A4B"/>
    <w:multiLevelType w:val="multilevel"/>
    <w:tmpl w:val="67EE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4102B"/>
    <w:multiLevelType w:val="multilevel"/>
    <w:tmpl w:val="CA9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E263A"/>
    <w:multiLevelType w:val="multilevel"/>
    <w:tmpl w:val="8DE6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C4DEA"/>
    <w:multiLevelType w:val="multilevel"/>
    <w:tmpl w:val="C7E6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F040EC"/>
    <w:multiLevelType w:val="hybridMultilevel"/>
    <w:tmpl w:val="F7424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940B9D"/>
    <w:multiLevelType w:val="multilevel"/>
    <w:tmpl w:val="4E3A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8020B"/>
    <w:multiLevelType w:val="multilevel"/>
    <w:tmpl w:val="07C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D6919"/>
    <w:multiLevelType w:val="multilevel"/>
    <w:tmpl w:val="5A56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D3C9F"/>
    <w:multiLevelType w:val="hybridMultilevel"/>
    <w:tmpl w:val="B4B872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F7B57AE"/>
    <w:multiLevelType w:val="multilevel"/>
    <w:tmpl w:val="3B0EEF4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1F856278"/>
    <w:multiLevelType w:val="multilevel"/>
    <w:tmpl w:val="AA44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C17814"/>
    <w:multiLevelType w:val="multilevel"/>
    <w:tmpl w:val="C8EC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B20BB"/>
    <w:multiLevelType w:val="multilevel"/>
    <w:tmpl w:val="D946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B137C"/>
    <w:multiLevelType w:val="multilevel"/>
    <w:tmpl w:val="548A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5714E"/>
    <w:multiLevelType w:val="multilevel"/>
    <w:tmpl w:val="01F4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BE09C6"/>
    <w:multiLevelType w:val="hybridMultilevel"/>
    <w:tmpl w:val="37087FD6"/>
    <w:lvl w:ilvl="0" w:tplc="D6BEE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0A50AA"/>
    <w:multiLevelType w:val="hybridMultilevel"/>
    <w:tmpl w:val="957C55AE"/>
    <w:lvl w:ilvl="0" w:tplc="054A5C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E56964"/>
    <w:multiLevelType w:val="hybridMultilevel"/>
    <w:tmpl w:val="7BF62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5E341C"/>
    <w:multiLevelType w:val="multilevel"/>
    <w:tmpl w:val="822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DA5B8B"/>
    <w:multiLevelType w:val="hybridMultilevel"/>
    <w:tmpl w:val="05BC4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F440A3"/>
    <w:multiLevelType w:val="hybridMultilevel"/>
    <w:tmpl w:val="135E85A8"/>
    <w:lvl w:ilvl="0" w:tplc="054A5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88B6412"/>
    <w:multiLevelType w:val="multilevel"/>
    <w:tmpl w:val="952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143B7"/>
    <w:multiLevelType w:val="hybridMultilevel"/>
    <w:tmpl w:val="C7024B10"/>
    <w:lvl w:ilvl="0" w:tplc="368E6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3131D3"/>
    <w:multiLevelType w:val="hybridMultilevel"/>
    <w:tmpl w:val="24A89E7A"/>
    <w:lvl w:ilvl="0" w:tplc="5010C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8E6645"/>
    <w:multiLevelType w:val="multilevel"/>
    <w:tmpl w:val="3F6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AE32EA"/>
    <w:multiLevelType w:val="multilevel"/>
    <w:tmpl w:val="03C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A3633"/>
    <w:multiLevelType w:val="multilevel"/>
    <w:tmpl w:val="011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616E8E"/>
    <w:multiLevelType w:val="multilevel"/>
    <w:tmpl w:val="13E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3F4CA2"/>
    <w:multiLevelType w:val="multilevel"/>
    <w:tmpl w:val="47F611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093C1E"/>
    <w:multiLevelType w:val="hybridMultilevel"/>
    <w:tmpl w:val="CB843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8074DA"/>
    <w:multiLevelType w:val="hybridMultilevel"/>
    <w:tmpl w:val="FBA6A894"/>
    <w:lvl w:ilvl="0" w:tplc="A3022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F2678"/>
    <w:multiLevelType w:val="multilevel"/>
    <w:tmpl w:val="24E2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303BDC"/>
    <w:multiLevelType w:val="multilevel"/>
    <w:tmpl w:val="61FA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0D57ED"/>
    <w:multiLevelType w:val="multilevel"/>
    <w:tmpl w:val="C302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D33053"/>
    <w:multiLevelType w:val="multilevel"/>
    <w:tmpl w:val="32B2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4938E3"/>
    <w:multiLevelType w:val="hybridMultilevel"/>
    <w:tmpl w:val="645A4270"/>
    <w:lvl w:ilvl="0" w:tplc="054A5C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707C2C"/>
    <w:multiLevelType w:val="multilevel"/>
    <w:tmpl w:val="DD245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F61B64"/>
    <w:multiLevelType w:val="multilevel"/>
    <w:tmpl w:val="166A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D0424E"/>
    <w:multiLevelType w:val="multilevel"/>
    <w:tmpl w:val="C99ACACE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12" w:hanging="432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  <w:sz w:val="28"/>
      </w:rPr>
    </w:lvl>
  </w:abstractNum>
  <w:abstractNum w:abstractNumId="49" w15:restartNumberingAfterBreak="0">
    <w:nsid w:val="5F5F0AC2"/>
    <w:multiLevelType w:val="multilevel"/>
    <w:tmpl w:val="A5EE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835EDF"/>
    <w:multiLevelType w:val="hybridMultilevel"/>
    <w:tmpl w:val="DD4E7B7C"/>
    <w:lvl w:ilvl="0" w:tplc="054A5C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AC4DB1"/>
    <w:multiLevelType w:val="multilevel"/>
    <w:tmpl w:val="8E6401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9872B5"/>
    <w:multiLevelType w:val="hybridMultilevel"/>
    <w:tmpl w:val="A90A8648"/>
    <w:lvl w:ilvl="0" w:tplc="054A5C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A06C3C"/>
    <w:multiLevelType w:val="multilevel"/>
    <w:tmpl w:val="173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2A123A"/>
    <w:multiLevelType w:val="multilevel"/>
    <w:tmpl w:val="D2D83BAE"/>
    <w:lvl w:ilvl="0">
      <w:start w:val="1"/>
      <w:numFmt w:val="decimal"/>
      <w:lvlText w:val="%1."/>
      <w:lvlJc w:val="left"/>
      <w:pPr>
        <w:ind w:left="2232" w:hanging="22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22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32" w:hanging="223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32" w:hanging="223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32" w:hanging="223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2" w:hanging="2232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32" w:hanging="223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32" w:hanging="2232"/>
      </w:pPr>
      <w:rPr>
        <w:rFonts w:hint="default"/>
      </w:rPr>
    </w:lvl>
  </w:abstractNum>
  <w:abstractNum w:abstractNumId="55" w15:restartNumberingAfterBreak="0">
    <w:nsid w:val="6A3C55CD"/>
    <w:multiLevelType w:val="hybridMultilevel"/>
    <w:tmpl w:val="AF0AB75A"/>
    <w:lvl w:ilvl="0" w:tplc="054A5C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10641E"/>
    <w:multiLevelType w:val="multilevel"/>
    <w:tmpl w:val="3AC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F42972"/>
    <w:multiLevelType w:val="multilevel"/>
    <w:tmpl w:val="52E0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14340A"/>
    <w:multiLevelType w:val="multilevel"/>
    <w:tmpl w:val="4856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EF6FAB"/>
    <w:multiLevelType w:val="multilevel"/>
    <w:tmpl w:val="7008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A66B7B"/>
    <w:multiLevelType w:val="multilevel"/>
    <w:tmpl w:val="524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6576C3"/>
    <w:multiLevelType w:val="multilevel"/>
    <w:tmpl w:val="FA4CE3F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0"/>
      </w:pPr>
      <w:rPr>
        <w:rFonts w:hint="default"/>
      </w:rPr>
    </w:lvl>
  </w:abstractNum>
  <w:abstractNum w:abstractNumId="62" w15:restartNumberingAfterBreak="0">
    <w:nsid w:val="71907F63"/>
    <w:multiLevelType w:val="multilevel"/>
    <w:tmpl w:val="90D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073BD8"/>
    <w:multiLevelType w:val="multilevel"/>
    <w:tmpl w:val="0200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B66EC6"/>
    <w:multiLevelType w:val="hybridMultilevel"/>
    <w:tmpl w:val="D75A4ED4"/>
    <w:lvl w:ilvl="0" w:tplc="054A5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8535C47"/>
    <w:multiLevelType w:val="multilevel"/>
    <w:tmpl w:val="93489DB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DF48D1"/>
    <w:multiLevelType w:val="multilevel"/>
    <w:tmpl w:val="7C0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5F7486"/>
    <w:multiLevelType w:val="multilevel"/>
    <w:tmpl w:val="221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F46ADA"/>
    <w:multiLevelType w:val="multilevel"/>
    <w:tmpl w:val="D8F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FA4306"/>
    <w:multiLevelType w:val="multilevel"/>
    <w:tmpl w:val="21D2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37"/>
  </w:num>
  <w:num w:numId="3">
    <w:abstractNumId w:val="61"/>
  </w:num>
  <w:num w:numId="4">
    <w:abstractNumId w:val="50"/>
  </w:num>
  <w:num w:numId="5">
    <w:abstractNumId w:val="58"/>
  </w:num>
  <w:num w:numId="6">
    <w:abstractNumId w:val="27"/>
  </w:num>
  <w:num w:numId="7">
    <w:abstractNumId w:val="26"/>
  </w:num>
  <w:num w:numId="8">
    <w:abstractNumId w:val="52"/>
  </w:num>
  <w:num w:numId="9">
    <w:abstractNumId w:val="55"/>
  </w:num>
  <w:num w:numId="10">
    <w:abstractNumId w:val="2"/>
  </w:num>
  <w:num w:numId="11">
    <w:abstractNumId w:val="39"/>
  </w:num>
  <w:num w:numId="12">
    <w:abstractNumId w:val="3"/>
  </w:num>
  <w:num w:numId="13">
    <w:abstractNumId w:val="30"/>
  </w:num>
  <w:num w:numId="14">
    <w:abstractNumId w:val="57"/>
  </w:num>
  <w:num w:numId="15">
    <w:abstractNumId w:val="43"/>
  </w:num>
  <w:num w:numId="16">
    <w:abstractNumId w:val="6"/>
  </w:num>
  <w:num w:numId="17">
    <w:abstractNumId w:val="69"/>
  </w:num>
  <w:num w:numId="18">
    <w:abstractNumId w:val="29"/>
  </w:num>
  <w:num w:numId="19">
    <w:abstractNumId w:val="19"/>
  </w:num>
  <w:num w:numId="20">
    <w:abstractNumId w:val="64"/>
  </w:num>
  <w:num w:numId="21">
    <w:abstractNumId w:val="34"/>
  </w:num>
  <w:num w:numId="22">
    <w:abstractNumId w:val="28"/>
  </w:num>
  <w:num w:numId="23">
    <w:abstractNumId w:val="44"/>
  </w:num>
  <w:num w:numId="24">
    <w:abstractNumId w:val="18"/>
  </w:num>
  <w:num w:numId="25">
    <w:abstractNumId w:val="14"/>
  </w:num>
  <w:num w:numId="26">
    <w:abstractNumId w:val="45"/>
  </w:num>
  <w:num w:numId="27">
    <w:abstractNumId w:val="22"/>
  </w:num>
  <w:num w:numId="28">
    <w:abstractNumId w:val="49"/>
  </w:num>
  <w:num w:numId="29">
    <w:abstractNumId w:val="67"/>
  </w:num>
  <w:num w:numId="30">
    <w:abstractNumId w:val="4"/>
  </w:num>
  <w:num w:numId="31">
    <w:abstractNumId w:val="10"/>
  </w:num>
  <w:num w:numId="32">
    <w:abstractNumId w:val="12"/>
  </w:num>
  <w:num w:numId="33">
    <w:abstractNumId w:val="54"/>
  </w:num>
  <w:num w:numId="34">
    <w:abstractNumId w:val="59"/>
  </w:num>
  <w:num w:numId="35">
    <w:abstractNumId w:val="15"/>
  </w:num>
  <w:num w:numId="36">
    <w:abstractNumId w:val="9"/>
  </w:num>
  <w:num w:numId="37">
    <w:abstractNumId w:val="21"/>
  </w:num>
  <w:num w:numId="38">
    <w:abstractNumId w:val="66"/>
  </w:num>
  <w:num w:numId="39">
    <w:abstractNumId w:val="31"/>
  </w:num>
  <w:num w:numId="40">
    <w:abstractNumId w:val="60"/>
  </w:num>
  <w:num w:numId="41">
    <w:abstractNumId w:val="68"/>
  </w:num>
  <w:num w:numId="42">
    <w:abstractNumId w:val="23"/>
  </w:num>
  <w:num w:numId="43">
    <w:abstractNumId w:val="35"/>
  </w:num>
  <w:num w:numId="44">
    <w:abstractNumId w:val="11"/>
  </w:num>
  <w:num w:numId="45">
    <w:abstractNumId w:val="20"/>
  </w:num>
  <w:num w:numId="46">
    <w:abstractNumId w:val="56"/>
  </w:num>
  <w:num w:numId="47">
    <w:abstractNumId w:val="47"/>
  </w:num>
  <w:num w:numId="48">
    <w:abstractNumId w:val="17"/>
  </w:num>
  <w:num w:numId="49">
    <w:abstractNumId w:val="16"/>
  </w:num>
  <w:num w:numId="50">
    <w:abstractNumId w:val="36"/>
  </w:num>
  <w:num w:numId="51">
    <w:abstractNumId w:val="62"/>
  </w:num>
  <w:num w:numId="52">
    <w:abstractNumId w:val="5"/>
  </w:num>
  <w:num w:numId="53">
    <w:abstractNumId w:val="42"/>
  </w:num>
  <w:num w:numId="54">
    <w:abstractNumId w:val="53"/>
  </w:num>
  <w:num w:numId="55">
    <w:abstractNumId w:val="8"/>
  </w:num>
  <w:num w:numId="56">
    <w:abstractNumId w:val="41"/>
  </w:num>
  <w:num w:numId="57">
    <w:abstractNumId w:val="0"/>
  </w:num>
  <w:num w:numId="58">
    <w:abstractNumId w:val="13"/>
  </w:num>
  <w:num w:numId="59">
    <w:abstractNumId w:val="24"/>
  </w:num>
  <w:num w:numId="60">
    <w:abstractNumId w:val="48"/>
  </w:num>
  <w:num w:numId="61">
    <w:abstractNumId w:val="25"/>
  </w:num>
  <w:num w:numId="62">
    <w:abstractNumId w:val="1"/>
  </w:num>
  <w:num w:numId="63">
    <w:abstractNumId w:val="33"/>
  </w:num>
  <w:num w:numId="64">
    <w:abstractNumId w:val="7"/>
  </w:num>
  <w:num w:numId="65">
    <w:abstractNumId w:val="32"/>
  </w:num>
  <w:num w:numId="66">
    <w:abstractNumId w:val="63"/>
  </w:num>
  <w:num w:numId="67">
    <w:abstractNumId w:val="46"/>
  </w:num>
  <w:num w:numId="68">
    <w:abstractNumId w:val="51"/>
  </w:num>
  <w:num w:numId="69">
    <w:abstractNumId w:val="38"/>
  </w:num>
  <w:num w:numId="70">
    <w:abstractNumId w:val="65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46E"/>
    <w:rsid w:val="00003F5E"/>
    <w:rsid w:val="00005855"/>
    <w:rsid w:val="00020A11"/>
    <w:rsid w:val="00042080"/>
    <w:rsid w:val="0005005A"/>
    <w:rsid w:val="000510A4"/>
    <w:rsid w:val="0005446E"/>
    <w:rsid w:val="00067379"/>
    <w:rsid w:val="00080A29"/>
    <w:rsid w:val="000875A1"/>
    <w:rsid w:val="00091A9C"/>
    <w:rsid w:val="000D14A9"/>
    <w:rsid w:val="000E6763"/>
    <w:rsid w:val="000F7BA1"/>
    <w:rsid w:val="000F7E76"/>
    <w:rsid w:val="00120F6F"/>
    <w:rsid w:val="001315A2"/>
    <w:rsid w:val="001414E2"/>
    <w:rsid w:val="0017734A"/>
    <w:rsid w:val="001D262B"/>
    <w:rsid w:val="001E459B"/>
    <w:rsid w:val="001F3448"/>
    <w:rsid w:val="002054DB"/>
    <w:rsid w:val="002078C9"/>
    <w:rsid w:val="00212BBB"/>
    <w:rsid w:val="002235F8"/>
    <w:rsid w:val="00223C8A"/>
    <w:rsid w:val="0022571E"/>
    <w:rsid w:val="002310B1"/>
    <w:rsid w:val="00231DD6"/>
    <w:rsid w:val="0024077A"/>
    <w:rsid w:val="00241DB6"/>
    <w:rsid w:val="00256DA0"/>
    <w:rsid w:val="00281155"/>
    <w:rsid w:val="002A0480"/>
    <w:rsid w:val="002A3C61"/>
    <w:rsid w:val="002A5E58"/>
    <w:rsid w:val="002C1A48"/>
    <w:rsid w:val="0030558D"/>
    <w:rsid w:val="0031165F"/>
    <w:rsid w:val="00334929"/>
    <w:rsid w:val="00342707"/>
    <w:rsid w:val="003556AA"/>
    <w:rsid w:val="00385B48"/>
    <w:rsid w:val="0039352A"/>
    <w:rsid w:val="003E5263"/>
    <w:rsid w:val="003E5C9C"/>
    <w:rsid w:val="003F57ED"/>
    <w:rsid w:val="00412CAD"/>
    <w:rsid w:val="00414D92"/>
    <w:rsid w:val="0042514E"/>
    <w:rsid w:val="004650B2"/>
    <w:rsid w:val="004729AA"/>
    <w:rsid w:val="00474E48"/>
    <w:rsid w:val="0047639E"/>
    <w:rsid w:val="00481612"/>
    <w:rsid w:val="00485C58"/>
    <w:rsid w:val="004B44DB"/>
    <w:rsid w:val="004E29CB"/>
    <w:rsid w:val="004F796E"/>
    <w:rsid w:val="00512EC6"/>
    <w:rsid w:val="00516E66"/>
    <w:rsid w:val="00517DDA"/>
    <w:rsid w:val="00517E44"/>
    <w:rsid w:val="00574E8F"/>
    <w:rsid w:val="00576F51"/>
    <w:rsid w:val="00577EED"/>
    <w:rsid w:val="00582992"/>
    <w:rsid w:val="00590DFF"/>
    <w:rsid w:val="005968E2"/>
    <w:rsid w:val="005B7E20"/>
    <w:rsid w:val="005D171B"/>
    <w:rsid w:val="005D5523"/>
    <w:rsid w:val="005E07D9"/>
    <w:rsid w:val="005F0675"/>
    <w:rsid w:val="005F12FF"/>
    <w:rsid w:val="005F2A46"/>
    <w:rsid w:val="006012D1"/>
    <w:rsid w:val="00603594"/>
    <w:rsid w:val="00615977"/>
    <w:rsid w:val="00623856"/>
    <w:rsid w:val="006312EF"/>
    <w:rsid w:val="0063290B"/>
    <w:rsid w:val="00632EDE"/>
    <w:rsid w:val="00637336"/>
    <w:rsid w:val="00676F8F"/>
    <w:rsid w:val="00680537"/>
    <w:rsid w:val="00682BE6"/>
    <w:rsid w:val="006961C2"/>
    <w:rsid w:val="006B0483"/>
    <w:rsid w:val="006B2A9D"/>
    <w:rsid w:val="006D03B8"/>
    <w:rsid w:val="006D2B7B"/>
    <w:rsid w:val="006D7C77"/>
    <w:rsid w:val="00703462"/>
    <w:rsid w:val="007050C1"/>
    <w:rsid w:val="007219D7"/>
    <w:rsid w:val="00730DFE"/>
    <w:rsid w:val="0076057E"/>
    <w:rsid w:val="0076372A"/>
    <w:rsid w:val="00772433"/>
    <w:rsid w:val="00780E45"/>
    <w:rsid w:val="007867E1"/>
    <w:rsid w:val="007D7D41"/>
    <w:rsid w:val="007E1DFE"/>
    <w:rsid w:val="007E4EAA"/>
    <w:rsid w:val="007E592D"/>
    <w:rsid w:val="00823625"/>
    <w:rsid w:val="00847A3D"/>
    <w:rsid w:val="00884775"/>
    <w:rsid w:val="00884DD8"/>
    <w:rsid w:val="008B2DDA"/>
    <w:rsid w:val="008B6166"/>
    <w:rsid w:val="008C351A"/>
    <w:rsid w:val="008D0BDE"/>
    <w:rsid w:val="008E796D"/>
    <w:rsid w:val="0090170B"/>
    <w:rsid w:val="00902A43"/>
    <w:rsid w:val="00912AFF"/>
    <w:rsid w:val="009142C4"/>
    <w:rsid w:val="009335D7"/>
    <w:rsid w:val="00957BDE"/>
    <w:rsid w:val="00970A5A"/>
    <w:rsid w:val="0097562B"/>
    <w:rsid w:val="009A3A23"/>
    <w:rsid w:val="009B42CF"/>
    <w:rsid w:val="009C4466"/>
    <w:rsid w:val="009C58C5"/>
    <w:rsid w:val="009D6FC4"/>
    <w:rsid w:val="009F7C96"/>
    <w:rsid w:val="009F7F08"/>
    <w:rsid w:val="00A15147"/>
    <w:rsid w:val="00A25153"/>
    <w:rsid w:val="00A30151"/>
    <w:rsid w:val="00A31D3B"/>
    <w:rsid w:val="00A41275"/>
    <w:rsid w:val="00A5537D"/>
    <w:rsid w:val="00A6195D"/>
    <w:rsid w:val="00A65E3F"/>
    <w:rsid w:val="00A87B5C"/>
    <w:rsid w:val="00A87BC2"/>
    <w:rsid w:val="00AB0934"/>
    <w:rsid w:val="00AB27E2"/>
    <w:rsid w:val="00AC61D6"/>
    <w:rsid w:val="00AD5763"/>
    <w:rsid w:val="00AE5120"/>
    <w:rsid w:val="00B0063C"/>
    <w:rsid w:val="00B2644A"/>
    <w:rsid w:val="00B4463F"/>
    <w:rsid w:val="00BC057B"/>
    <w:rsid w:val="00BF14C2"/>
    <w:rsid w:val="00BF2FDD"/>
    <w:rsid w:val="00C41F64"/>
    <w:rsid w:val="00C507B3"/>
    <w:rsid w:val="00C65D30"/>
    <w:rsid w:val="00C74FE0"/>
    <w:rsid w:val="00C764F4"/>
    <w:rsid w:val="00C961D7"/>
    <w:rsid w:val="00CB587C"/>
    <w:rsid w:val="00CB7F10"/>
    <w:rsid w:val="00CC1249"/>
    <w:rsid w:val="00D208D5"/>
    <w:rsid w:val="00D2175D"/>
    <w:rsid w:val="00D24777"/>
    <w:rsid w:val="00D5550B"/>
    <w:rsid w:val="00D71BF5"/>
    <w:rsid w:val="00D77000"/>
    <w:rsid w:val="00D81E4F"/>
    <w:rsid w:val="00D820D2"/>
    <w:rsid w:val="00DC1D6F"/>
    <w:rsid w:val="00DC29FC"/>
    <w:rsid w:val="00DC4855"/>
    <w:rsid w:val="00DD4258"/>
    <w:rsid w:val="00DE1489"/>
    <w:rsid w:val="00DE34AB"/>
    <w:rsid w:val="00DE42D3"/>
    <w:rsid w:val="00E2352B"/>
    <w:rsid w:val="00E256F3"/>
    <w:rsid w:val="00E32F3E"/>
    <w:rsid w:val="00E34EAA"/>
    <w:rsid w:val="00E65DE4"/>
    <w:rsid w:val="00E7402B"/>
    <w:rsid w:val="00E86A23"/>
    <w:rsid w:val="00EA0FBA"/>
    <w:rsid w:val="00EA10F4"/>
    <w:rsid w:val="00EB461B"/>
    <w:rsid w:val="00F01DEC"/>
    <w:rsid w:val="00F02C69"/>
    <w:rsid w:val="00F1291F"/>
    <w:rsid w:val="00F142BE"/>
    <w:rsid w:val="00F46C78"/>
    <w:rsid w:val="00F509FF"/>
    <w:rsid w:val="00F5541A"/>
    <w:rsid w:val="00F61F81"/>
    <w:rsid w:val="00F774F1"/>
    <w:rsid w:val="00F80654"/>
    <w:rsid w:val="00FA01D5"/>
    <w:rsid w:val="00FB67B5"/>
    <w:rsid w:val="00FC1718"/>
    <w:rsid w:val="00FD3740"/>
    <w:rsid w:val="00FE79A9"/>
    <w:rsid w:val="00FF0379"/>
    <w:rsid w:val="00FF512B"/>
    <w:rsid w:val="00FF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BB20EC-5F0D-4C93-8418-AE3C5DE9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1DEC"/>
    <w:pPr>
      <w:spacing w:after="0" w:line="360" w:lineRule="auto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41F64"/>
    <w:pPr>
      <w:jc w:val="center"/>
      <w:outlineLvl w:val="0"/>
    </w:pPr>
    <w:rPr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41F64"/>
    <w:pPr>
      <w:keepNext/>
      <w:keepLines/>
      <w:spacing w:before="200"/>
      <w:jc w:val="center"/>
      <w:outlineLvl w:val="1"/>
    </w:pPr>
    <w:rPr>
      <w:rFonts w:eastAsiaTheme="majorEastAsia" w:cstheme="majorBidi"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41F64"/>
    <w:pPr>
      <w:keepNext/>
      <w:keepLines/>
      <w:spacing w:before="200"/>
      <w:outlineLvl w:val="2"/>
    </w:pPr>
    <w:rPr>
      <w:rFonts w:eastAsiaTheme="majorEastAsia" w:cstheme="majorBidi"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8C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F64"/>
    <w:rPr>
      <w:rFonts w:ascii="Times New Roman" w:eastAsia="Calibri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41F64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C41F64"/>
    <w:rPr>
      <w:rFonts w:ascii="Times New Roman" w:eastAsiaTheme="majorEastAsia" w:hAnsi="Times New Roman" w:cstheme="majorBidi"/>
      <w:bCs/>
      <w:sz w:val="28"/>
    </w:rPr>
  </w:style>
  <w:style w:type="character" w:styleId="a3">
    <w:name w:val="Hyperlink"/>
    <w:basedOn w:val="a0"/>
    <w:uiPriority w:val="99"/>
    <w:unhideWhenUsed/>
    <w:rsid w:val="00C41F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7639E"/>
    <w:pPr>
      <w:tabs>
        <w:tab w:val="left" w:pos="56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41F64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41F64"/>
    <w:pPr>
      <w:spacing w:after="100"/>
      <w:ind w:left="560"/>
    </w:pPr>
  </w:style>
  <w:style w:type="paragraph" w:styleId="a4">
    <w:name w:val="List Paragraph"/>
    <w:basedOn w:val="a"/>
    <w:uiPriority w:val="34"/>
    <w:qFormat/>
    <w:rsid w:val="00C41F64"/>
    <w:pPr>
      <w:ind w:left="720"/>
      <w:contextualSpacing/>
    </w:pPr>
  </w:style>
  <w:style w:type="paragraph" w:styleId="a5">
    <w:name w:val="TOC Heading"/>
    <w:basedOn w:val="1"/>
    <w:next w:val="a"/>
    <w:uiPriority w:val="39"/>
    <w:semiHidden/>
    <w:unhideWhenUsed/>
    <w:qFormat/>
    <w:rsid w:val="00C41F64"/>
    <w:pPr>
      <w:jc w:val="left"/>
      <w:outlineLvl w:val="9"/>
    </w:pPr>
    <w:rPr>
      <w:rFonts w:asciiTheme="majorHAnsi" w:hAnsiTheme="majorHAnsi"/>
      <w:b/>
      <w:bCs/>
      <w:color w:val="365F91" w:themeColor="accent1" w:themeShade="BF"/>
      <w:lang w:eastAsia="ru-RU"/>
    </w:rPr>
  </w:style>
  <w:style w:type="table" w:styleId="a6">
    <w:name w:val="Table Grid"/>
    <w:basedOn w:val="a1"/>
    <w:uiPriority w:val="59"/>
    <w:qFormat/>
    <w:rsid w:val="00C41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C41F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41F64"/>
    <w:rPr>
      <w:rFonts w:ascii="Tahoma" w:eastAsia="Calibri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semiHidden/>
    <w:rsid w:val="009C58C5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table" w:customStyle="1" w:styleId="12">
    <w:name w:val="Сетка таблицы1"/>
    <w:basedOn w:val="a1"/>
    <w:next w:val="a6"/>
    <w:uiPriority w:val="59"/>
    <w:qFormat/>
    <w:rsid w:val="009C58C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DE42D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Strong"/>
    <w:basedOn w:val="a0"/>
    <w:uiPriority w:val="22"/>
    <w:qFormat/>
    <w:rsid w:val="005B7E20"/>
    <w:rPr>
      <w:b/>
      <w:bCs/>
    </w:rPr>
  </w:style>
  <w:style w:type="character" w:styleId="HTML">
    <w:name w:val="HTML Code"/>
    <w:basedOn w:val="a0"/>
    <w:uiPriority w:val="99"/>
    <w:semiHidden/>
    <w:unhideWhenUsed/>
    <w:rsid w:val="0022571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CB587C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B587C"/>
    <w:rPr>
      <w:rFonts w:ascii="Times New Roman" w:eastAsia="Calibri" w:hAnsi="Times New Roman" w:cs="Times New Roman"/>
      <w:sz w:val="28"/>
    </w:rPr>
  </w:style>
  <w:style w:type="paragraph" w:styleId="ad">
    <w:name w:val="footer"/>
    <w:basedOn w:val="a"/>
    <w:link w:val="ae"/>
    <w:uiPriority w:val="99"/>
    <w:unhideWhenUsed/>
    <w:rsid w:val="00CB587C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B587C"/>
    <w:rPr>
      <w:rFonts w:ascii="Times New Roman" w:eastAsia="Calibri" w:hAnsi="Times New Roman" w:cs="Times New Roman"/>
      <w:sz w:val="28"/>
    </w:rPr>
  </w:style>
  <w:style w:type="paragraph" w:customStyle="1" w:styleId="ds-markdown-paragraph">
    <w:name w:val="ds-markdown-paragraph"/>
    <w:basedOn w:val="a"/>
    <w:rsid w:val="00F509FF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867E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867E1"/>
    <w:rPr>
      <w:rFonts w:ascii="Consolas" w:eastAsia="Calibri" w:hAnsi="Consolas" w:cs="Times New Roman"/>
      <w:sz w:val="20"/>
      <w:szCs w:val="20"/>
    </w:rPr>
  </w:style>
  <w:style w:type="paragraph" w:customStyle="1" w:styleId="docdata">
    <w:name w:val="docdata"/>
    <w:aliases w:val="docy,v5,31510,bqiaagaaeyqcaaagiaiaaamneaaabrt4aaaaaaaaaaaaaaaaaaaaaaaaaaaaaaaaaaaaaaaaaaaaaaaaaaaaaaaaaaaaaaaaaaaaaaaaaaaaaaaaaaaaaaaaaaaaaaaaaaaaaaaaaaaaaaaaaaaaaaaaaaaaaaaaaaaaaaaaaaaaaaaaaaaaaaaaaaaaaaaaaaaaaaaaaaaaaaaaaaaaaaaaaaaaaaaaaaaaaaa"/>
    <w:basedOn w:val="a"/>
    <w:rsid w:val="001F344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rsid w:val="001F344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1595">
    <w:name w:val="1595"/>
    <w:aliases w:val="bqiaagaaeyqcaaagiaiaaaomawaabzodaaaaaaaaaaaaaaaaaaaaaaaaaaaaaaaaaaaaaaaaaaaaaaaaaaaaaaaaaaaaaaaaaaaaaaaaaaaaaaaaaaaaaaaaaaaaaaaaaaaaaaaaaaaaaaaaaaaaaaaaaaaaaaaaaaaaaaaaaaaaaaaaaaaaaaaaaaaaaaaaaaaaaaaaaaaaaaaaaaaaaaaaaaaaaaaaaaaaaaaa"/>
    <w:basedOn w:val="a0"/>
    <w:rsid w:val="00E2352B"/>
  </w:style>
  <w:style w:type="character" w:customStyle="1" w:styleId="3587">
    <w:name w:val="3587"/>
    <w:aliases w:val="bqiaagaaeyqcaaagiaiaaaozawaabwilaaaaaaaaaaaaaaaaaaaaaaaaaaaaaaaaaaaaaaaaaaaaaaaaaaaaaaaaaaaaaaaaaaaaaaaaaaaaaaaaaaaaaaaaaaaaaaaaaaaaaaaaaaaaaaaaaaaaaaaaaaaaaaaaaaaaaaaaaaaaaaaaaaaaaaaaaaaaaaaaaaaaaaaaaaaaaaaaaaaaaaaaaaaaaaaaaaaaaaaa"/>
    <w:basedOn w:val="a0"/>
    <w:rsid w:val="00E2352B"/>
  </w:style>
  <w:style w:type="character" w:customStyle="1" w:styleId="3547">
    <w:name w:val="3547"/>
    <w:aliases w:val="bqiaagaaeyqcaaagiaiaaaolawaabtolaaaaaaaaaaaaaaaaaaaaaaaaaaaaaaaaaaaaaaaaaaaaaaaaaaaaaaaaaaaaaaaaaaaaaaaaaaaaaaaaaaaaaaaaaaaaaaaaaaaaaaaaaaaaaaaaaaaaaaaaaaaaaaaaaaaaaaaaaaaaaaaaaaaaaaaaaaaaaaaaaaaaaaaaaaaaaaaaaaaaaaaaaaaaaaaaaaaaaaaa"/>
    <w:basedOn w:val="a0"/>
    <w:rsid w:val="00005855"/>
  </w:style>
  <w:style w:type="character" w:customStyle="1" w:styleId="3512">
    <w:name w:val="3512"/>
    <w:aliases w:val="bqiaagaaeyqcaaagiaiaaanoawaabrclaaaaaaaaaaaaaaaaaaaaaaaaaaaaaaaaaaaaaaaaaaaaaaaaaaaaaaaaaaaaaaaaaaaaaaaaaaaaaaaaaaaaaaaaaaaaaaaaaaaaaaaaaaaaaaaaaaaaaaaaaaaaaaaaaaaaaaaaaaaaaaaaaaaaaaaaaaaaaaaaaaaaaaaaaaaaaaaaaaaaaaaaaaaaaaaaaaaaaaaa"/>
    <w:basedOn w:val="a0"/>
    <w:rsid w:val="002078C9"/>
  </w:style>
  <w:style w:type="character" w:customStyle="1" w:styleId="3572">
    <w:name w:val="3572"/>
    <w:aliases w:val="bqiaagaaeyqcaaagiaiaaaokawaabvmlaaaaaaaaaaaaaaaaaaaaaaaaaaaaaaaaaaaaaaaaaaaaaaaaaaaaaaaaaaaaaaaaaaaaaaaaaaaaaaaaaaaaaaaaaaaaaaaaaaaaaaaaaaaaaaaaaaaaaaaaaaaaaaaaaaaaaaaaaaaaaaaaaaaaaaaaaaaaaaaaaaaaaaaaaaaaaaaaaaaaaaaaaaaaaaaaaaaaaaaa"/>
    <w:basedOn w:val="a0"/>
    <w:rsid w:val="002078C9"/>
  </w:style>
  <w:style w:type="character" w:customStyle="1" w:styleId="3674">
    <w:name w:val="3674"/>
    <w:aliases w:val="bqiaagaaeyqcaaagiaiaaamkbaaabbklaaaaaaaaaaaaaaaaaaaaaaaaaaaaaaaaaaaaaaaaaaaaaaaaaaaaaaaaaaaaaaaaaaaaaaaaaaaaaaaaaaaaaaaaaaaaaaaaaaaaaaaaaaaaaaaaaaaaaaaaaaaaaaaaaaaaaaaaaaaaaaaaaaaaaaaaaaaaaaaaaaaaaaaaaaaaaaaaaaaaaaaaaaaaaaaaaaaaaaaa"/>
    <w:basedOn w:val="a0"/>
    <w:rsid w:val="00207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onsultant.ru/document/cons_doc_LAW_9027/" TargetMode="External"/><Relationship Id="rId18" Type="http://schemas.openxmlformats.org/officeDocument/2006/relationships/hyperlink" Target="https://www.consultant.ru/document/cons_doc_LAW_51043/" TargetMode="External"/><Relationship Id="rId26" Type="http://schemas.openxmlformats.org/officeDocument/2006/relationships/hyperlink" Target="https://cbr.ru/" TargetMode="External"/><Relationship Id="rId3" Type="http://schemas.openxmlformats.org/officeDocument/2006/relationships/styles" Target="styles.xml"/><Relationship Id="rId21" Type="http://schemas.openxmlformats.org/officeDocument/2006/relationships/hyperlink" Target="https://base.garant.ru/71802720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consultant.ru/document/cons_doc_LAW_61801/" TargetMode="External"/><Relationship Id="rId25" Type="http://schemas.openxmlformats.org/officeDocument/2006/relationships/hyperlink" Target="https://learn.microsoft.com/ru-ru/sql/sql-serve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nsultant.ru/document/cons_doc_LAW_32834/" TargetMode="External"/><Relationship Id="rId20" Type="http://schemas.openxmlformats.org/officeDocument/2006/relationships/hyperlink" Target="https://www.garant.ru/products/ipo/prime/doc/405961235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yperlink" Target="https://files.stroyinf.ru/Index2/1/4294769/4294769851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nsultant.ru/document/cons_doc_LAW_5842/" TargetMode="External"/><Relationship Id="rId23" Type="http://schemas.openxmlformats.org/officeDocument/2006/relationships/hyperlink" Target="https://ohranatruda.ru/upload/iblock/244/4294769851.pdf" TargetMode="External"/><Relationship Id="rId28" Type="http://schemas.openxmlformats.org/officeDocument/2006/relationships/hyperlink" Target="https://app.diagrams.net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base.garant.ru/71721612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onsultant.ru/document/cons_doc_LAW_19671/" TargetMode="External"/><Relationship Id="rId22" Type="http://schemas.openxmlformats.org/officeDocument/2006/relationships/hyperlink" Target="https://www.swrit.ru/doc/espd/19.002-80.pdf" TargetMode="External"/><Relationship Id="rId27" Type="http://schemas.openxmlformats.org/officeDocument/2006/relationships/hyperlink" Target="https://draw.io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AE5D7-FF42-4F8E-8E6E-724322574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49</Pages>
  <Words>9184</Words>
  <Characters>52352</Characters>
  <Application>Microsoft Office Word</Application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сорокин</dc:creator>
  <cp:keywords/>
  <dc:description/>
  <cp:lastModifiedBy>Варечка</cp:lastModifiedBy>
  <cp:revision>53</cp:revision>
  <cp:lastPrinted>2026-04-06T07:49:00Z</cp:lastPrinted>
  <dcterms:created xsi:type="dcterms:W3CDTF">2026-03-31T17:42:00Z</dcterms:created>
  <dcterms:modified xsi:type="dcterms:W3CDTF">2026-05-02T12:46:00Z</dcterms:modified>
</cp:coreProperties>
</file>