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1"/>
        <w:gridCol w:w="7973"/>
      </w:tblGrid>
      <w:tr>
        <w:trPr/>
        <w:tc>
          <w:tcPr>
            <w:tcW w:w="1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10" y="0"/>
                      <wp:lineTo x="-610" y="20745"/>
                      <wp:lineTo x="21267" y="20745"/>
                      <wp:lineTo x="21267" y="0"/>
                      <wp:lineTo x="-61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(МГТУ им.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en-US"/>
              </w:rPr>
              <w:t>Н.Э. Баумана)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spacing w:lineRule="auto" w:line="360" w:before="0" w:after="0"/>
        <w:jc w:val="center"/>
        <w:textAlignment w:val="baseline"/>
        <w:rPr>
          <w:rFonts w:ascii="Times New Roman" w:hAnsi="Times New Roman" w:eastAsia="Lucida Sans Unicode" w:cs="Times New Roman"/>
          <w:b/>
          <w:b/>
          <w:kern w:val="2"/>
          <w:sz w:val="24"/>
          <w:szCs w:val="24"/>
          <w:lang w:eastAsia="zh-CN" w:bidi="hi-IN"/>
        </w:rPr>
      </w:pPr>
      <w:r>
        <w:rPr>
          <w:rFonts w:eastAsia="Lucida Sans Unicode" w:cs="Times New Roman" w:ascii="Times New Roman" w:hAnsi="Times New Roman"/>
          <w:b/>
          <w:kern w:val="2"/>
          <w:sz w:val="24"/>
          <w:szCs w:val="24"/>
          <w:lang w:eastAsia="zh-CN" w:bidi="hi-IN"/>
        </w:rPr>
        <w:t>Факультет «Информатика и системы управления»</w:t>
      </w:r>
    </w:p>
    <w:p>
      <w:pPr>
        <w:pStyle w:val="Normal"/>
        <w:widowControl w:val="false"/>
        <w:suppressAutoHyphens w:val="true"/>
        <w:spacing w:lineRule="auto" w:line="360" w:before="0" w:after="0"/>
        <w:jc w:val="center"/>
        <w:textAlignment w:val="baseline"/>
        <w:rPr>
          <w:rFonts w:ascii="Times New Roman" w:hAnsi="Times New Roman" w:eastAsia="Lucida Sans Unicode" w:cs="Times New Roman"/>
          <w:b/>
          <w:b/>
          <w:kern w:val="2"/>
          <w:sz w:val="24"/>
          <w:szCs w:val="24"/>
          <w:lang w:eastAsia="zh-CN" w:bidi="hi-IN"/>
        </w:rPr>
      </w:pPr>
      <w:r>
        <w:rPr>
          <w:rFonts w:eastAsia="Lucida Sans Unicode" w:cs="Times New Roman" w:ascii="Times New Roman" w:hAnsi="Times New Roman"/>
          <w:b/>
          <w:kern w:val="2"/>
          <w:sz w:val="24"/>
          <w:szCs w:val="24"/>
          <w:lang w:eastAsia="zh-CN" w:bidi="hi-IN"/>
        </w:rPr>
        <w:t>Кафедра ИУ5 «Программирование классов и шаблонов»</w:t>
      </w:r>
    </w:p>
    <w:p>
      <w:pPr>
        <w:pStyle w:val="Normal"/>
        <w:spacing w:lineRule="auto" w:line="240" w:before="120" w:after="12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-143" w:right="-143" w:hanging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 xml:space="preserve">Комплексная лабораторная работа/ДЗ по дисциплине ПКШ </w:t>
      </w:r>
    </w:p>
    <w:p>
      <w:pPr>
        <w:pStyle w:val="Normal"/>
        <w:spacing w:lineRule="auto" w:line="240" w:before="0" w:after="0"/>
        <w:ind w:left="-143" w:right="-143" w:hanging="0"/>
        <w:jc w:val="center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“</w:t>
      </w:r>
      <w:r>
        <w:rPr>
          <w:rFonts w:cs="Times New Roman" w:ascii="Times New Roman" w:hAnsi="Times New Roman"/>
          <w:b/>
          <w:bCs/>
          <w:sz w:val="28"/>
          <w:szCs w:val="28"/>
        </w:rPr>
        <w:t>Система классов словарей и гнезд словарей</w:t>
      </w:r>
      <w:r>
        <w:rPr>
          <w:rFonts w:cs="Times New Roman" w:ascii="Times New Roman" w:hAnsi="Times New Roman"/>
          <w:b/>
          <w:bCs/>
          <w:sz w:val="32"/>
          <w:szCs w:val="32"/>
        </w:rPr>
        <w:t xml:space="preserve">” </w:t>
      </w:r>
    </w:p>
    <w:p>
      <w:pPr>
        <w:pStyle w:val="Normal"/>
        <w:spacing w:lineRule="auto" w:line="240" w:before="0" w:after="0"/>
        <w:ind w:left="-143" w:right="-143" w:hanging="0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cs="Times New Roman" w:ascii="Times New Roman" w:hAnsi="Times New Roman"/>
          <w:color w:val="FF0000"/>
          <w:sz w:val="32"/>
          <w:szCs w:val="32"/>
        </w:rPr>
      </w:r>
    </w:p>
    <w:p>
      <w:pPr>
        <w:pStyle w:val="Normal"/>
        <w:spacing w:lineRule="auto" w:line="240" w:before="0" w:after="0"/>
        <w:ind w:left="-143" w:right="-143" w:hanging="0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cs="Times New Roman" w:ascii="Times New Roman" w:hAnsi="Times New Roman"/>
          <w:color w:val="FF0000"/>
          <w:sz w:val="32"/>
          <w:szCs w:val="32"/>
        </w:rPr>
      </w:r>
    </w:p>
    <w:p>
      <w:pPr>
        <w:pStyle w:val="Normal"/>
        <w:spacing w:lineRule="auto" w:line="240" w:before="0" w:after="0"/>
        <w:ind w:left="-143" w:right="-143" w:hanging="0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cs="Times New Roman" w:ascii="Times New Roman" w:hAnsi="Times New Roman"/>
          <w:color w:val="FF0000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 xml:space="preserve">Техническое задание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(вид документа)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3"/>
          <w:szCs w:val="23"/>
          <w:u w:val="single"/>
        </w:rPr>
      </w:pPr>
      <w:r>
        <w:rPr>
          <w:rFonts w:cs="Times New Roman" w:ascii="Times New Roman" w:hAnsi="Times New Roman"/>
          <w:color w:val="000000"/>
          <w:sz w:val="23"/>
          <w:szCs w:val="23"/>
          <w:u w:val="single"/>
        </w:rPr>
        <w:t xml:space="preserve">писчая бумага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(вид носителя)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5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(количество листов)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tbl>
      <w:tblPr>
        <w:tblW w:w="9582" w:type="dxa"/>
        <w:jc w:val="left"/>
        <w:tblInd w:w="7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664"/>
        <w:gridCol w:w="2917"/>
      </w:tblGrid>
      <w:tr>
        <w:trPr>
          <w:trHeight w:val="157" w:hRule="atLeast"/>
        </w:trPr>
        <w:tc>
          <w:tcPr>
            <w:tcW w:w="958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</w:rPr>
              <w:t xml:space="preserve">ИСПОЛНИТЕЛЬ: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157" w:hRule="atLeast"/>
        </w:trPr>
        <w:tc>
          <w:tcPr>
            <w:tcW w:w="6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студент группы ИУ5Ц-41Б</w:t>
            </w:r>
          </w:p>
        </w:tc>
        <w:tc>
          <w:tcPr>
            <w:tcW w:w="29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_____________________</w:t>
            </w:r>
          </w:p>
        </w:tc>
      </w:tr>
      <w:tr>
        <w:trPr>
          <w:trHeight w:val="157" w:hRule="atLeast"/>
        </w:trPr>
        <w:tc>
          <w:tcPr>
            <w:tcW w:w="6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29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sz w:val="23"/>
                <w:szCs w:val="23"/>
              </w:rPr>
            </w:r>
          </w:p>
        </w:tc>
      </w:tr>
      <w:tr>
        <w:trPr>
          <w:trHeight w:val="295" w:hRule="atLeast"/>
        </w:trPr>
        <w:tc>
          <w:tcPr>
            <w:tcW w:w="6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 xml:space="preserve">Рябкин А.В </w:t>
            </w:r>
          </w:p>
        </w:tc>
        <w:tc>
          <w:tcPr>
            <w:tcW w:w="29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sz w:val="23"/>
                <w:szCs w:val="23"/>
              </w:rPr>
              <w:t xml:space="preserve">"__"_____________2019г. 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tbl>
      <w:tblPr>
        <w:tblW w:w="9582" w:type="dxa"/>
        <w:jc w:val="left"/>
        <w:tblInd w:w="7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664"/>
        <w:gridCol w:w="2917"/>
      </w:tblGrid>
      <w:tr>
        <w:trPr>
          <w:trHeight w:val="157" w:hRule="atLeast"/>
        </w:trPr>
        <w:tc>
          <w:tcPr>
            <w:tcW w:w="958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</w:rPr>
              <w:t xml:space="preserve">                                                                  </w:t>
            </w:r>
            <w:r>
              <w:rPr>
                <w:rFonts w:cs="Times New Roman" w:ascii="Times New Roman" w:hAnsi="Times New Roman"/>
                <w:color w:val="000000"/>
                <w:sz w:val="23"/>
                <w:szCs w:val="23"/>
              </w:rPr>
              <w:t xml:space="preserve">ПРОВЕРИЛ: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157" w:hRule="atLeast"/>
        </w:trPr>
        <w:tc>
          <w:tcPr>
            <w:tcW w:w="6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29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_____________________</w:t>
            </w:r>
          </w:p>
        </w:tc>
      </w:tr>
      <w:tr>
        <w:trPr>
          <w:trHeight w:val="157" w:hRule="atLeast"/>
        </w:trPr>
        <w:tc>
          <w:tcPr>
            <w:tcW w:w="6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29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sz w:val="23"/>
                <w:szCs w:val="23"/>
              </w:rPr>
            </w:r>
          </w:p>
        </w:tc>
      </w:tr>
      <w:tr>
        <w:trPr>
          <w:trHeight w:val="295" w:hRule="atLeast"/>
        </w:trPr>
        <w:tc>
          <w:tcPr>
            <w:tcW w:w="6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sz w:val="23"/>
                <w:szCs w:val="23"/>
              </w:rPr>
              <w:t xml:space="preserve">Правдина А.Д </w:t>
            </w:r>
          </w:p>
        </w:tc>
        <w:tc>
          <w:tcPr>
            <w:tcW w:w="29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sz w:val="23"/>
                <w:szCs w:val="23"/>
              </w:rPr>
              <w:t xml:space="preserve">"__"_____________2019г. </w:t>
            </w:r>
          </w:p>
        </w:tc>
      </w:tr>
    </w:tbl>
    <w:p>
      <w:pPr>
        <w:pStyle w:val="Normal"/>
        <w:spacing w:lineRule="auto" w:line="240" w:before="120" w:after="12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rPr/>
          </w:pPr>
          <w:r>
            <w:rPr/>
            <w:t>Оглавление</w:t>
          </w:r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907_2051919539">
            <w:r>
              <w:rPr>
                <w:webHidden/>
                <w:rStyle w:val="IndexLink"/>
                <w:vanish w:val="false"/>
              </w:rPr>
              <w:t>1.НАИМЕНОВАНИЕ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909_2051919539">
            <w:r>
              <w:rPr>
                <w:webHidden/>
                <w:rStyle w:val="IndexLink"/>
                <w:vanish w:val="false"/>
              </w:rPr>
              <w:t>2. ОСНОВАНИЕ ДЛЯ РАЗРАБОТКИ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911_2051919539">
            <w:r>
              <w:rPr>
                <w:webHidden/>
                <w:rStyle w:val="IndexLink"/>
                <w:vanish w:val="false"/>
              </w:rPr>
              <w:t>3. НАЗНАЧЕНИЕ РАЗРАБОТКИ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913_2051919539">
            <w:r>
              <w:rPr>
                <w:webHidden/>
                <w:rStyle w:val="IndexLink"/>
                <w:vanish w:val="false"/>
              </w:rPr>
              <w:t>4. ИСПОЛНИТЕЛЬ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915_2051919539">
            <w:r>
              <w:rPr>
                <w:webHidden/>
                <w:rStyle w:val="IndexLink"/>
                <w:vanish w:val="false"/>
              </w:rPr>
              <w:t>5. ТЕХНИЧЕСКИЕ ТРЕБОВАНИЯ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917_2051919539">
            <w:r>
              <w:rPr>
                <w:webHidden/>
                <w:rStyle w:val="IndexLink"/>
                <w:vanish w:val="false"/>
              </w:rPr>
              <w:t>5.1. Требования к функциональным характеристикам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919_2051919539">
            <w:r>
              <w:rPr>
                <w:webHidden/>
                <w:rStyle w:val="IndexLink"/>
                <w:vanish w:val="false"/>
              </w:rPr>
              <w:t>5.2. Требования к программному обеспечению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921_2051919539">
            <w:r>
              <w:rPr>
                <w:webHidden/>
                <w:rStyle w:val="IndexLink"/>
                <w:vanish w:val="false"/>
              </w:rPr>
              <w:t>5.3. Требования к условиям эксплуатации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923_2051919539">
            <w:r>
              <w:rPr>
                <w:webHidden/>
                <w:rStyle w:val="IndexLink"/>
                <w:vanish w:val="false"/>
              </w:rPr>
              <w:t>5.4. Требования к информационному обеспечению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925_2051919539">
            <w:r>
              <w:rPr>
                <w:webHidden/>
                <w:rStyle w:val="IndexLink"/>
                <w:vanish w:val="false"/>
              </w:rPr>
              <w:t>5.5. Требования к надежности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927_2051919539">
            <w:r>
              <w:rPr>
                <w:webHidden/>
                <w:rStyle w:val="IndexLink"/>
                <w:vanish w:val="false"/>
              </w:rPr>
              <w:t>5.6. Требования к составу и характеристикам технических средств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929_2051919539">
            <w:r>
              <w:rPr>
                <w:webHidden/>
                <w:rStyle w:val="IndexLink"/>
                <w:vanish w:val="false"/>
              </w:rPr>
              <w:t>5.7. Требования к программной совместимости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931_2051919539">
            <w:r>
              <w:rPr>
                <w:webHidden/>
                <w:rStyle w:val="IndexLink"/>
                <w:vanish w:val="false"/>
              </w:rPr>
              <w:t>5.8. Требования к маркировке и упаковке программы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933_2051919539">
            <w:r>
              <w:rPr>
                <w:webHidden/>
                <w:rStyle w:val="IndexLink"/>
                <w:vanish w:val="false"/>
              </w:rPr>
              <w:t>5.9. Требования к транспортированию и хранению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935_2051919539">
            <w:r>
              <w:rPr>
                <w:webHidden/>
                <w:rStyle w:val="IndexLink"/>
                <w:vanish w:val="false"/>
              </w:rPr>
              <w:t>6. ТРЕБОВАНИЯ К ПРОГРАММНОЙ ДОКУМЕНТАЦИИ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937_2051919539">
            <w:r>
              <w:rPr>
                <w:webHidden/>
                <w:rStyle w:val="IndexLink"/>
                <w:vanish w:val="false"/>
              </w:rPr>
              <w:t>7. ТЕХНИКО-ЭКОНОМИЧЕСКИЕ ПОКАЗАТЕЛИ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939_2051919539">
            <w:r>
              <w:rPr>
                <w:webHidden/>
                <w:rStyle w:val="IndexLink"/>
                <w:vanish w:val="false"/>
              </w:rPr>
              <w:t>8. СТАДИИ И ЭТАПЫ РАЗРАБОТКИ</w:t>
              <w:tab/>
              <w:t>5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941_2051919539">
            <w:r>
              <w:rPr>
                <w:webHidden/>
                <w:rStyle w:val="IndexLink"/>
                <w:vanish w:val="false"/>
              </w:rPr>
              <w:t>8.1. Сроки выполнения отдельных этапов работ по ДЗ: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943_2051919539">
            <w:r>
              <w:rPr>
                <w:webHidden/>
                <w:rStyle w:val="IndexLink"/>
                <w:vanish w:val="false"/>
              </w:rPr>
              <w:t>9. ПОРЯДОК КОНТРОЛЯ И ПРИЁМКИ ЗАДАНИЯ</w:t>
              <w:tab/>
              <w:t>5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945_2051919539">
            <w:r>
              <w:rPr>
                <w:webHidden/>
                <w:rStyle w:val="IndexLink"/>
                <w:vanish w:val="false"/>
              </w:rPr>
              <w:t>9.1. Требования к сдаче и условия приемки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947_2051919539">
            <w:r>
              <w:rPr>
                <w:webHidden/>
                <w:rStyle w:val="IndexLink"/>
                <w:vanish w:val="false"/>
              </w:rPr>
              <w:t>10. ДОПОЛНИТЕЛЬНЫЕ ТРЕБОВАНИЯ</w:t>
              <w:tab/>
              <w:t>5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40" w:before="120" w:after="12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120" w:after="12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120" w:after="12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120" w:after="12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120" w:after="12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120" w:after="12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120" w:after="12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120" w:after="12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120" w:after="12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120" w:after="12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120" w:after="12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Heading1"/>
        <w:jc w:val="center"/>
        <w:rPr>
          <w:color w:val="auto"/>
        </w:rPr>
      </w:pPr>
      <w:bookmarkStart w:id="2" w:name="__RefHeading___Toc907_2051919539"/>
      <w:bookmarkStart w:id="3" w:name="_Toc11080219"/>
      <w:bookmarkEnd w:id="2"/>
      <w:r>
        <w:rPr>
          <w:color w:val="auto"/>
        </w:rPr>
        <w:t>1.НАИМЕНОВАНИЕ</w:t>
      </w:r>
      <w:bookmarkEnd w:id="3"/>
    </w:p>
    <w:p>
      <w:pPr>
        <w:pStyle w:val="Normal"/>
        <w:spacing w:lineRule="auto" w:line="240" w:before="0" w:after="0"/>
        <w:ind w:left="-23" w:firstLine="720"/>
        <w:rPr/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Система классов для работы с словарями и гнездами словарей . Шифр разработки программной системы – </w:t>
      </w:r>
      <w:r>
        <w:rPr>
          <w:rFonts w:cs="Times New Roman" w:ascii="Times New Roman" w:hAnsi="Times New Roman"/>
          <w:b/>
          <w:bCs/>
          <w:color w:val="000000"/>
          <w:sz w:val="23"/>
          <w:szCs w:val="23"/>
          <w:lang w:val="en-US"/>
        </w:rPr>
        <w:t>DictionaryRealm</w:t>
      </w:r>
      <w:r>
        <w:rPr>
          <w:rFonts w:cs="Times New Roman" w:ascii="Times New Roman" w:hAnsi="Times New Roman"/>
          <w:color w:val="000000"/>
          <w:sz w:val="23"/>
          <w:szCs w:val="23"/>
        </w:rPr>
        <w:t xml:space="preserve">. </w:t>
      </w:r>
    </w:p>
    <w:p>
      <w:pPr>
        <w:pStyle w:val="Heading1"/>
        <w:jc w:val="center"/>
        <w:rPr>
          <w:color w:val="auto"/>
        </w:rPr>
      </w:pPr>
      <w:bookmarkStart w:id="4" w:name="__RefHeading___Toc909_2051919539"/>
      <w:bookmarkStart w:id="5" w:name="_Toc11080220"/>
      <w:bookmarkEnd w:id="4"/>
      <w:r>
        <w:rPr>
          <w:color w:val="auto"/>
        </w:rPr>
        <w:t>2. ОСНОВАНИЕ ДЛЯ РАЗРАБОТКИ</w:t>
      </w:r>
      <w:bookmarkEnd w:id="5"/>
    </w:p>
    <w:p>
      <w:pPr>
        <w:pStyle w:val="Normal"/>
        <w:spacing w:lineRule="auto" w:line="240" w:before="0" w:after="0"/>
        <w:ind w:left="282" w:firstLine="720"/>
        <w:rPr/>
      </w:pPr>
      <w:r>
        <w:rPr>
          <w:rFonts w:cs="Times New Roman" w:ascii="Times New Roman" w:hAnsi="Times New Roman"/>
          <w:color w:val="000000"/>
          <w:sz w:val="23"/>
          <w:szCs w:val="23"/>
        </w:rPr>
        <w:t>Основанием для разработки данного программного продукта является учебный план кафедры "Системы обработки информации и управления" МГТУ им. Н.Э. Баумана на 2-м семестре</w:t>
      </w:r>
      <w:r>
        <w:rPr>
          <w:rFonts w:cs="Times New Roman" w:ascii="Times New Roman" w:hAnsi="Times New Roman"/>
          <w:color w:val="000000"/>
          <w:sz w:val="23"/>
          <w:szCs w:val="23"/>
          <w:lang w:val="en-US"/>
        </w:rPr>
        <w:t xml:space="preserve">(4 </w:t>
      </w:r>
      <w:r>
        <w:rPr>
          <w:rFonts w:cs="Times New Roman" w:ascii="Times New Roman" w:hAnsi="Times New Roman"/>
          <w:color w:val="000000"/>
          <w:sz w:val="23"/>
          <w:szCs w:val="23"/>
          <w:lang w:val="ru-RU"/>
        </w:rPr>
        <w:t>семестр ГУИМЦ</w:t>
      </w:r>
      <w:r>
        <w:rPr>
          <w:rFonts w:cs="Times New Roman" w:ascii="Times New Roman" w:hAnsi="Times New Roman"/>
          <w:color w:val="000000"/>
          <w:sz w:val="23"/>
          <w:szCs w:val="23"/>
          <w:lang w:val="en-US"/>
        </w:rPr>
        <w:t>)</w:t>
      </w:r>
      <w:r>
        <w:rPr>
          <w:rFonts w:cs="Times New Roman" w:ascii="Times New Roman" w:hAnsi="Times New Roman"/>
          <w:color w:val="000000"/>
          <w:sz w:val="23"/>
          <w:szCs w:val="23"/>
        </w:rPr>
        <w:t xml:space="preserve">. </w:t>
      </w:r>
    </w:p>
    <w:p>
      <w:pPr>
        <w:pStyle w:val="Heading1"/>
        <w:jc w:val="center"/>
        <w:rPr>
          <w:color w:val="auto"/>
        </w:rPr>
      </w:pPr>
      <w:bookmarkStart w:id="6" w:name="__RefHeading___Toc911_2051919539"/>
      <w:bookmarkStart w:id="7" w:name="_Toc11080221"/>
      <w:bookmarkEnd w:id="6"/>
      <w:r>
        <w:rPr>
          <w:color w:val="auto"/>
        </w:rPr>
        <w:t>3. НАЗНАЧЕНИЕ РАЗРАБОТКИ</w:t>
      </w:r>
      <w:bookmarkEnd w:id="7"/>
    </w:p>
    <w:p>
      <w:pPr>
        <w:pStyle w:val="Normal"/>
        <w:spacing w:lineRule="auto" w:line="240" w:before="0" w:after="0"/>
        <w:ind w:left="282" w:firstLine="720"/>
        <w:jc w:val="both"/>
        <w:rPr/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Разрабатываемая система классов предназначена для автоматизации работы с объектами словарей и гнезд(пар значений) в программных проектах и предметной области, где необходимо это учитывать. В частности, система классов должна обеспечивать решение задач: добавление и удаление словаря из базы данных, мониторинг списка гнезд и списка словарей, работа с каталогом словарей. Система классов должна обеспечить удобную работу с этими объектами, высокий уровень надежности программ, функциональных возможностей, а также сокращение сроков разработки и реализации программных продуктов, где необходимо использовать подобные объекты. </w:t>
      </w:r>
    </w:p>
    <w:p>
      <w:pPr>
        <w:pStyle w:val="Heading1"/>
        <w:jc w:val="center"/>
        <w:rPr>
          <w:color w:val="auto"/>
        </w:rPr>
      </w:pPr>
      <w:bookmarkStart w:id="8" w:name="__RefHeading___Toc913_2051919539"/>
      <w:bookmarkStart w:id="9" w:name="_Toc11080222"/>
      <w:bookmarkEnd w:id="8"/>
      <w:r>
        <w:rPr>
          <w:color w:val="auto"/>
        </w:rPr>
        <w:t>4. ИСПОЛНИТЕЛЬ</w:t>
      </w:r>
      <w:bookmarkEnd w:id="9"/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cs="Times New Roman" w:ascii="Times New Roman" w:hAnsi="Times New Roman"/>
          <w:color w:val="000000"/>
          <w:sz w:val="23"/>
          <w:szCs w:val="23"/>
        </w:rPr>
        <w:t>Студент группы ИУ5Ц-41Б</w:t>
      </w:r>
      <w:r>
        <w:rPr>
          <w:rFonts w:cs="Times New Roman" w:ascii="Times New Roman" w:hAnsi="Times New Roman"/>
          <w:color w:val="FF0000"/>
          <w:sz w:val="23"/>
          <w:szCs w:val="23"/>
        </w:rPr>
        <w:t xml:space="preserve"> </w:t>
      </w:r>
      <w:r>
        <w:rPr>
          <w:rFonts w:cs="Times New Roman" w:ascii="Times New Roman" w:hAnsi="Times New Roman"/>
          <w:color w:val="000000"/>
          <w:sz w:val="23"/>
          <w:szCs w:val="23"/>
        </w:rPr>
        <w:t xml:space="preserve">МГТУ им. Н.Э. Баумана Рябкин Александр Владимирович, вариант №8. </w:t>
      </w:r>
    </w:p>
    <w:p>
      <w:pPr>
        <w:pStyle w:val="Heading1"/>
        <w:jc w:val="center"/>
        <w:rPr>
          <w:color w:val="auto"/>
        </w:rPr>
      </w:pPr>
      <w:bookmarkStart w:id="10" w:name="__RefHeading___Toc915_2051919539"/>
      <w:bookmarkStart w:id="11" w:name="_Toc11080223"/>
      <w:bookmarkEnd w:id="10"/>
      <w:r>
        <w:rPr>
          <w:color w:val="auto"/>
        </w:rPr>
        <w:t>5. ТЕХНИЧЕСКИЕ ТРЕБОВАНИЯ</w:t>
      </w:r>
      <w:bookmarkEnd w:id="11"/>
    </w:p>
    <w:p>
      <w:pPr>
        <w:pStyle w:val="Heading2"/>
        <w:rPr>
          <w:color w:val="auto"/>
        </w:rPr>
      </w:pPr>
      <w:bookmarkStart w:id="12" w:name="__RefHeading___Toc917_2051919539"/>
      <w:bookmarkStart w:id="13" w:name="_Toc11080224"/>
      <w:bookmarkEnd w:id="12"/>
      <w:r>
        <w:rPr>
          <w:b/>
          <w:bCs/>
          <w:color w:val="auto"/>
        </w:rPr>
        <w:t>5.1. Требования к функциональным характеристикам</w:t>
      </w:r>
      <w:bookmarkEnd w:id="13"/>
      <w:r>
        <w:rPr>
          <w:b/>
          <w:bCs/>
          <w:color w:val="auto"/>
        </w:rPr>
        <w:t xml:space="preserve"> </w:t>
      </w:r>
    </w:p>
    <w:p>
      <w:pPr>
        <w:pStyle w:val="Normal"/>
        <w:spacing w:lineRule="auto" w:line="240" w:before="0" w:after="0"/>
        <w:ind w:left="282" w:firstLine="720"/>
        <w:jc w:val="both"/>
        <w:rPr/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Система классов должна предоставлять пользователю необходимые методы для использования объектов </w:t>
      </w:r>
      <w:r>
        <w:rPr>
          <w:rFonts w:cs="Times New Roman" w:ascii="Times New Roman" w:hAnsi="Times New Roman"/>
          <w:color w:val="000000"/>
          <w:sz w:val="23"/>
          <w:szCs w:val="23"/>
        </w:rPr>
        <w:t>класса</w:t>
      </w:r>
      <w:r>
        <w:rPr>
          <w:rFonts w:cs="Times New Roman" w:ascii="Times New Roman" w:hAnsi="Times New Roman"/>
          <w:color w:val="000000"/>
          <w:sz w:val="23"/>
          <w:szCs w:val="23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3"/>
          <w:szCs w:val="23"/>
          <w:lang w:val="en-US"/>
        </w:rPr>
        <w:t>с</w:t>
      </w:r>
      <w:r>
        <w:rPr>
          <w:rFonts w:cs="Times New Roman" w:ascii="Times New Roman" w:hAnsi="Times New Roman"/>
          <w:color w:val="000000"/>
          <w:sz w:val="23"/>
          <w:szCs w:val="23"/>
          <w:lang w:val="ru-RU"/>
        </w:rPr>
        <w:t>лова</w:t>
      </w:r>
      <w:r>
        <w:rPr>
          <w:rFonts w:cs="Times New Roman" w:ascii="Times New Roman" w:hAnsi="Times New Roman"/>
          <w:color w:val="000000"/>
          <w:sz w:val="23"/>
          <w:szCs w:val="23"/>
          <w:lang w:val="ru-RU"/>
        </w:rPr>
        <w:t>рей и гнезд слова</w:t>
      </w:r>
      <w:r>
        <w:rPr>
          <w:rFonts w:cs="Times New Roman" w:ascii="Times New Roman" w:hAnsi="Times New Roman"/>
          <w:color w:val="000000"/>
          <w:sz w:val="23"/>
          <w:szCs w:val="23"/>
          <w:lang w:val="ru-RU"/>
        </w:rPr>
        <w:t>рей</w:t>
      </w:r>
      <w:r>
        <w:rPr>
          <w:rFonts w:cs="Times New Roman" w:ascii="Times New Roman" w:hAnsi="Times New Roman"/>
          <w:color w:val="000000"/>
          <w:sz w:val="23"/>
          <w:szCs w:val="23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3"/>
          <w:szCs w:val="23"/>
        </w:rPr>
        <w:t>в программ</w:t>
      </w:r>
      <w:r>
        <w:rPr>
          <w:rFonts w:cs="Times New Roman" w:ascii="Times New Roman" w:hAnsi="Times New Roman"/>
          <w:color w:val="000000"/>
          <w:sz w:val="23"/>
          <w:szCs w:val="23"/>
        </w:rPr>
        <w:t>е</w:t>
      </w:r>
      <w:r>
        <w:rPr>
          <w:rFonts w:cs="Times New Roman" w:ascii="Times New Roman" w:hAnsi="Times New Roman"/>
          <w:color w:val="000000"/>
          <w:sz w:val="23"/>
          <w:szCs w:val="23"/>
        </w:rPr>
        <w:t xml:space="preserve">. </w:t>
      </w:r>
    </w:p>
    <w:p>
      <w:pPr>
        <w:pStyle w:val="Normal"/>
        <w:spacing w:lineRule="auto" w:line="240" w:before="0" w:after="0"/>
        <w:ind w:left="282" w:firstLine="720"/>
        <w:jc w:val="both"/>
        <w:rPr/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Система классов словарей и гнезд должна обеспечивать выполнение следующих функции для работы с этими объектами: </w:t>
      </w:r>
    </w:p>
    <w:p>
      <w:pPr>
        <w:pStyle w:val="Normal"/>
        <w:spacing w:lineRule="auto" w:line="240" w:before="0" w:after="0"/>
        <w:ind w:left="282" w:firstLine="720"/>
        <w:jc w:val="both"/>
        <w:rPr/>
      </w:pPr>
      <w:r>
        <w:rPr>
          <w:rFonts w:cs="Times New Roman" w:ascii="Times New Roman" w:hAnsi="Times New Roman"/>
          <w:color w:val="000000"/>
          <w:sz w:val="23"/>
          <w:szCs w:val="23"/>
        </w:rPr>
        <w:t>5.1.1. Создание контейнерных объектов для словарей, в которых могут размещаться гнезда.</w:t>
      </w:r>
    </w:p>
    <w:p>
      <w:pPr>
        <w:pStyle w:val="Normal"/>
        <w:spacing w:lineRule="auto" w:line="240" w:before="0" w:after="0"/>
        <w:ind w:left="282" w:firstLine="720"/>
        <w:jc w:val="both"/>
        <w:rPr/>
      </w:pPr>
      <w:r>
        <w:rPr>
          <w:rFonts w:cs="Times New Roman" w:ascii="Times New Roman" w:hAnsi="Times New Roman"/>
          <w:color w:val="000000"/>
          <w:sz w:val="23"/>
          <w:szCs w:val="23"/>
        </w:rPr>
        <w:t>5.1.2. Создание объектов для словарей, с параметрами и без параметров.</w:t>
      </w:r>
    </w:p>
    <w:p>
      <w:pPr>
        <w:pStyle w:val="Normal"/>
        <w:spacing w:lineRule="auto" w:line="240" w:before="0" w:after="0"/>
        <w:ind w:left="282" w:firstLine="720"/>
        <w:jc w:val="both"/>
        <w:rPr/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5.1.3. Создание объектов гнезд словарей. </w:t>
      </w:r>
    </w:p>
    <w:p>
      <w:pPr>
        <w:pStyle w:val="Normal"/>
        <w:spacing w:lineRule="auto" w:line="240" w:before="0" w:after="0"/>
        <w:ind w:left="282" w:firstLine="720"/>
        <w:jc w:val="both"/>
        <w:rPr/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5.1.4. Учет следующих свойств словаря: наименование, объем, год издания, автор. </w:t>
      </w:r>
    </w:p>
    <w:p>
      <w:pPr>
        <w:pStyle w:val="Normal"/>
        <w:spacing w:lineRule="auto" w:line="240" w:before="0" w:after="0"/>
        <w:ind w:left="282" w:firstLine="720"/>
        <w:jc w:val="both"/>
        <w:rPr/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5.1.5. Задание и получение характеристик словаря. </w:t>
      </w:r>
    </w:p>
    <w:p>
      <w:pPr>
        <w:pStyle w:val="Normal"/>
        <w:spacing w:lineRule="auto" w:line="240" w:before="0" w:after="0"/>
        <w:ind w:left="282" w:firstLine="720"/>
        <w:jc w:val="both"/>
        <w:rPr/>
      </w:pPr>
      <w:r>
        <w:rPr>
          <w:rFonts w:cs="Times New Roman" w:ascii="Times New Roman" w:hAnsi="Times New Roman"/>
          <w:color w:val="000000"/>
          <w:sz w:val="23"/>
          <w:szCs w:val="23"/>
        </w:rPr>
        <w:t>5.1.6. Перегрузить оператор суммирования для гнезд словарей</w:t>
      </w:r>
    </w:p>
    <w:p>
      <w:pPr>
        <w:pStyle w:val="Normal"/>
        <w:spacing w:lineRule="auto" w:line="240" w:before="0" w:after="0"/>
        <w:ind w:left="282" w:firstLine="720"/>
        <w:jc w:val="both"/>
        <w:rPr/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5.1.7. Распечатка характеристик словаря. </w:t>
      </w:r>
    </w:p>
    <w:p>
      <w:pPr>
        <w:pStyle w:val="Normal"/>
        <w:spacing w:lineRule="auto" w:line="240" w:before="0" w:after="0"/>
        <w:ind w:left="282" w:firstLine="720"/>
        <w:jc w:val="both"/>
        <w:rPr/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5.1.8. Распечатка содержания словарей и его свойств. </w:t>
      </w:r>
    </w:p>
    <w:p>
      <w:pPr>
        <w:pStyle w:val="Normal"/>
        <w:spacing w:lineRule="auto" w:line="240" w:before="0" w:after="0"/>
        <w:ind w:left="282" w:firstLine="720"/>
        <w:jc w:val="both"/>
        <w:rPr/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5.1.9. Задание характеристик словарей. </w:t>
      </w:r>
    </w:p>
    <w:p>
      <w:pPr>
        <w:pStyle w:val="Normal"/>
        <w:spacing w:lineRule="auto" w:line="240" w:before="0" w:after="0"/>
        <w:ind w:left="282" w:firstLine="720"/>
        <w:jc w:val="both"/>
        <w:rPr/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5.1.10. Получение характеристик словарей. </w:t>
      </w:r>
    </w:p>
    <w:p>
      <w:pPr>
        <w:pStyle w:val="Normal"/>
        <w:spacing w:lineRule="auto" w:line="240" w:before="0" w:after="0"/>
        <w:ind w:left="282" w:firstLine="720"/>
        <w:jc w:val="both"/>
        <w:rPr/>
      </w:pPr>
      <w:r>
        <w:rPr>
          <w:rFonts w:cs="Times New Roman" w:ascii="Times New Roman" w:hAnsi="Times New Roman"/>
          <w:color w:val="000000"/>
          <w:sz w:val="23"/>
          <w:szCs w:val="23"/>
        </w:rPr>
        <w:t>5.1.11. Объединение двух словарей.</w:t>
      </w:r>
    </w:p>
    <w:p>
      <w:pPr>
        <w:pStyle w:val="Normal"/>
        <w:spacing w:lineRule="auto" w:line="240" w:before="0" w:after="0"/>
        <w:ind w:left="282" w:firstLine="720"/>
        <w:jc w:val="both"/>
        <w:rPr/>
      </w:pPr>
      <w:r>
        <w:rPr>
          <w:rFonts w:cs="Times New Roman" w:ascii="Times New Roman" w:hAnsi="Times New Roman"/>
          <w:color w:val="000000"/>
          <w:sz w:val="23"/>
          <w:szCs w:val="23"/>
        </w:rPr>
        <w:t>5.1.12. Удаление словар</w:t>
      </w:r>
      <w:r>
        <w:rPr>
          <w:rFonts w:cs="Times New Roman" w:ascii="Times New Roman" w:hAnsi="Times New Roman"/>
          <w:color w:val="000000"/>
          <w:sz w:val="23"/>
          <w:szCs w:val="23"/>
        </w:rPr>
        <w:t>я</w:t>
      </w:r>
      <w:r>
        <w:rPr>
          <w:rFonts w:cs="Times New Roman" w:ascii="Times New Roman" w:hAnsi="Times New Roman"/>
          <w:color w:val="000000"/>
          <w:sz w:val="23"/>
          <w:szCs w:val="23"/>
        </w:rPr>
        <w:t xml:space="preserve"> из </w:t>
      </w:r>
      <w:r>
        <w:rPr>
          <w:rFonts w:cs="Times New Roman" w:ascii="Times New Roman" w:hAnsi="Times New Roman"/>
          <w:color w:val="000000"/>
          <w:sz w:val="23"/>
          <w:szCs w:val="23"/>
        </w:rPr>
        <w:t>списка</w:t>
      </w:r>
    </w:p>
    <w:p>
      <w:pPr>
        <w:pStyle w:val="Normal"/>
        <w:spacing w:lineRule="auto" w:line="240" w:before="0" w:after="0"/>
        <w:ind w:left="282" w:firstLine="720"/>
        <w:jc w:val="both"/>
        <w:rPr/>
      </w:pPr>
      <w:r>
        <w:rPr>
          <w:rFonts w:cs="Times New Roman" w:ascii="Times New Roman" w:hAnsi="Times New Roman"/>
          <w:color w:val="000000"/>
          <w:sz w:val="23"/>
          <w:szCs w:val="23"/>
        </w:rPr>
        <w:t>5.1.13. Добавление словар</w:t>
      </w:r>
      <w:r>
        <w:rPr>
          <w:rFonts w:cs="Times New Roman" w:ascii="Times New Roman" w:hAnsi="Times New Roman"/>
          <w:color w:val="000000"/>
          <w:sz w:val="23"/>
          <w:szCs w:val="23"/>
        </w:rPr>
        <w:t>я</w:t>
      </w:r>
      <w:r>
        <w:rPr>
          <w:rFonts w:cs="Times New Roman" w:ascii="Times New Roman" w:hAnsi="Times New Roman"/>
          <w:color w:val="000000"/>
          <w:sz w:val="23"/>
          <w:szCs w:val="23"/>
        </w:rPr>
        <w:t xml:space="preserve"> в </w:t>
      </w:r>
      <w:r>
        <w:rPr>
          <w:rFonts w:cs="Times New Roman" w:ascii="Times New Roman" w:hAnsi="Times New Roman"/>
          <w:color w:val="000000"/>
          <w:sz w:val="23"/>
          <w:szCs w:val="23"/>
        </w:rPr>
        <w:t>список</w:t>
      </w:r>
      <w:r>
        <w:rPr>
          <w:rFonts w:cs="Times New Roman" w:ascii="Times New Roman" w:hAnsi="Times New Roman"/>
          <w:color w:val="000000"/>
          <w:sz w:val="23"/>
          <w:szCs w:val="23"/>
        </w:rPr>
        <w:t xml:space="preserve">  </w:t>
      </w:r>
    </w:p>
    <w:p>
      <w:pPr>
        <w:pStyle w:val="Heading2"/>
        <w:rPr>
          <w:b/>
          <w:b/>
          <w:color w:val="auto"/>
        </w:rPr>
      </w:pPr>
      <w:bookmarkStart w:id="14" w:name="__RefHeading___Toc919_2051919539"/>
      <w:bookmarkStart w:id="15" w:name="_Toc11080225"/>
      <w:bookmarkEnd w:id="14"/>
      <w:r>
        <w:rPr>
          <w:b/>
          <w:color w:val="auto"/>
        </w:rPr>
        <w:t>5.2. Требования к программному обеспечению</w:t>
      </w:r>
      <w:bookmarkEnd w:id="15"/>
      <w:r>
        <w:rPr>
          <w:b/>
          <w:color w:val="auto"/>
        </w:rPr>
        <w:t xml:space="preserve"> </w:t>
      </w:r>
    </w:p>
    <w:p>
      <w:pPr>
        <w:pStyle w:val="Normal"/>
        <w:spacing w:lineRule="auto" w:line="240" w:before="0" w:after="0"/>
        <w:ind w:left="282"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5.2.1. Данная система классов предназначена для использования в программах, выполняемых на компьютере под управлением системы Microsoft Windows 2000 и выше. Использование разрабатываемой библиотеки требует наличия компилятора языка С++ и системы программирования (MS VS 2015/2017/2019). </w:t>
      </w:r>
    </w:p>
    <w:p>
      <w:pPr>
        <w:pStyle w:val="Heading2"/>
        <w:rPr>
          <w:b/>
          <w:b/>
          <w:color w:val="auto"/>
        </w:rPr>
      </w:pPr>
      <w:bookmarkStart w:id="16" w:name="__RefHeading___Toc921_2051919539"/>
      <w:bookmarkStart w:id="17" w:name="_Toc11080226"/>
      <w:bookmarkEnd w:id="16"/>
      <w:r>
        <w:rPr>
          <w:b/>
          <w:color w:val="auto"/>
        </w:rPr>
        <w:t>5.3. Требования к условиям эксплуатации</w:t>
      </w:r>
      <w:bookmarkEnd w:id="17"/>
      <w:r>
        <w:rPr>
          <w:b/>
          <w:color w:val="auto"/>
        </w:rPr>
        <w:t xml:space="preserve"> </w:t>
      </w:r>
    </w:p>
    <w:p>
      <w:pPr>
        <w:pStyle w:val="Normal"/>
        <w:spacing w:lineRule="auto" w:line="240" w:before="0" w:after="0"/>
        <w:ind w:left="282" w:firstLine="720"/>
        <w:jc w:val="both"/>
        <w:rPr/>
      </w:pPr>
      <w:r>
        <w:rPr>
          <w:rFonts w:cs="Times New Roman" w:ascii="Times New Roman" w:hAnsi="Times New Roman"/>
          <w:color w:val="000000"/>
          <w:sz w:val="23"/>
          <w:szCs w:val="23"/>
        </w:rPr>
        <w:t>5.3.1. Данная система классов должна эксплуатироваться совместно с языком программирования С++ в среде MS VS 2015/2017/2019. Для работы с данной системой</w:t>
      </w:r>
    </w:p>
    <w:p>
      <w:pPr>
        <w:pStyle w:val="Normal"/>
        <w:spacing w:lineRule="auto" w:line="240" w:before="0" w:after="0"/>
        <w:ind w:left="282"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классов программист должен быть знаком с навыками объектно-ориентированного программирования. </w:t>
      </w:r>
    </w:p>
    <w:p>
      <w:pPr>
        <w:pStyle w:val="Normal"/>
        <w:spacing w:lineRule="auto" w:line="240" w:before="0" w:after="0"/>
        <w:ind w:left="282"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5.3.2. В остальном требования к эксплуатации точно такие же, как к программной реализации языка С++, используемой совместно с данной системой классов. </w:t>
      </w:r>
    </w:p>
    <w:p>
      <w:pPr>
        <w:pStyle w:val="Normal"/>
        <w:spacing w:lineRule="auto" w:line="240" w:before="0" w:after="0"/>
        <w:ind w:left="282" w:firstLine="720"/>
        <w:jc w:val="both"/>
        <w:rPr/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5.3.3. Программа для проведения испытаний должна работать в среде компьютера, без установленной системы программирования MS VS. </w:t>
      </w:r>
    </w:p>
    <w:p>
      <w:pPr>
        <w:pStyle w:val="Heading2"/>
        <w:rPr>
          <w:color w:val="auto"/>
        </w:rPr>
      </w:pPr>
      <w:bookmarkStart w:id="18" w:name="__RefHeading___Toc923_2051919539"/>
      <w:bookmarkStart w:id="19" w:name="_Toc11080227"/>
      <w:bookmarkEnd w:id="18"/>
      <w:r>
        <w:rPr>
          <w:b/>
          <w:bCs/>
          <w:color w:val="auto"/>
        </w:rPr>
        <w:t>5.4. Требования к информационному обеспечению</w:t>
      </w:r>
      <w:bookmarkEnd w:id="19"/>
      <w:r>
        <w:rPr>
          <w:b/>
          <w:bCs/>
          <w:color w:val="auto"/>
        </w:rPr>
        <w:t xml:space="preserve"> </w:t>
      </w:r>
    </w:p>
    <w:p>
      <w:pPr>
        <w:pStyle w:val="Normal"/>
        <w:spacing w:lineRule="auto" w:line="240" w:before="0" w:after="0"/>
        <w:ind w:left="282"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5.4.1. Система классов должна быть реализована на языке C++ в среде MS VS (или BC++ 3.1) на основе файловой системы. </w:t>
      </w:r>
    </w:p>
    <w:p>
      <w:pPr>
        <w:pStyle w:val="Normal"/>
        <w:spacing w:lineRule="auto" w:line="240" w:before="0" w:after="0"/>
        <w:ind w:left="282"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5.4.2. Информация о специальных структурах данных выноситься на листы и в документ Техническое Описание. </w:t>
      </w:r>
    </w:p>
    <w:p>
      <w:pPr>
        <w:pStyle w:val="Normal"/>
        <w:spacing w:lineRule="auto" w:line="240" w:before="0" w:after="0"/>
        <w:ind w:left="282"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5.4.3. Система классов должна быть представлена набором файлов с исходными текстами c расширением *.hpp и *.cpp (или *.h и *.cpp). </w:t>
      </w:r>
    </w:p>
    <w:p>
      <w:pPr>
        <w:pStyle w:val="Normal"/>
        <w:spacing w:lineRule="auto" w:line="240" w:before="0" w:after="0"/>
        <w:ind w:left="282"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5.4.4. Вывод и ввод данных в/из программы должен выполняться на русском языке. </w:t>
      </w:r>
    </w:p>
    <w:p>
      <w:pPr>
        <w:pStyle w:val="Normal"/>
        <w:spacing w:lineRule="auto" w:line="240" w:before="0" w:after="0"/>
        <w:ind w:left="282"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5.4.5. Комментарии в исходном тексте программ должны быть на русском языке. </w:t>
      </w:r>
    </w:p>
    <w:p>
      <w:pPr>
        <w:pStyle w:val="Normal"/>
        <w:spacing w:lineRule="auto" w:line="240" w:before="0" w:after="0"/>
        <w:ind w:left="282" w:firstLine="720"/>
        <w:jc w:val="both"/>
        <w:rPr/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5.4.6. Разрабатываемые классы не должны конфликтовать по именам с уже существующими в VS MS 2019 (библиотеки MFC, ATL, FCL и CRL ). </w:t>
      </w:r>
    </w:p>
    <w:p>
      <w:pPr>
        <w:pStyle w:val="Heading2"/>
        <w:rPr>
          <w:b/>
          <w:b/>
          <w:color w:val="auto"/>
        </w:rPr>
      </w:pPr>
      <w:bookmarkStart w:id="20" w:name="__RefHeading___Toc925_2051919539"/>
      <w:bookmarkStart w:id="21" w:name="_Toc11080228"/>
      <w:bookmarkEnd w:id="20"/>
      <w:r>
        <w:rPr>
          <w:b/>
          <w:color w:val="auto"/>
        </w:rPr>
        <w:t>5.5. Требования к надежности</w:t>
      </w:r>
      <w:bookmarkEnd w:id="21"/>
      <w:r>
        <w:rPr>
          <w:b/>
          <w:color w:val="auto"/>
        </w:rPr>
        <w:t xml:space="preserve"> </w:t>
      </w:r>
    </w:p>
    <w:p>
      <w:pPr>
        <w:pStyle w:val="Normal"/>
        <w:spacing w:lineRule="auto" w:line="240" w:before="0" w:after="0"/>
        <w:ind w:left="282"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5.5.1. Система классов будет правильно функционировать при условии правильной ее эксплуатации пользователем (программистом) и при отсутствии сбоев операционной системы и технического обеспечения. </w:t>
      </w:r>
    </w:p>
    <w:p>
      <w:pPr>
        <w:pStyle w:val="Normal"/>
        <w:spacing w:lineRule="auto" w:line="240" w:before="0" w:after="0"/>
        <w:ind w:left="282"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5.5.2. В результате использования данной системы классов не допускается выделение, а потом не освобождение программой участков памяти. </w:t>
      </w:r>
    </w:p>
    <w:p>
      <w:pPr>
        <w:pStyle w:val="Normal"/>
        <w:spacing w:lineRule="auto" w:line="240" w:before="0" w:after="0"/>
        <w:ind w:left="282"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5.5.3. Контроль входной и выходной информации должен производиться компилятором, совместно с которым будет использоваться данная система классов. </w:t>
      </w:r>
    </w:p>
    <w:p>
      <w:pPr>
        <w:pStyle w:val="Heading2"/>
        <w:rPr>
          <w:b/>
          <w:b/>
          <w:color w:val="auto"/>
        </w:rPr>
      </w:pPr>
      <w:bookmarkStart w:id="22" w:name="__RefHeading___Toc927_2051919539"/>
      <w:bookmarkStart w:id="23" w:name="_Toc11080229"/>
      <w:bookmarkEnd w:id="22"/>
      <w:r>
        <w:rPr>
          <w:b/>
          <w:color w:val="auto"/>
        </w:rPr>
        <w:t>5.6. Требования к составу и характеристикам технических средств</w:t>
      </w:r>
      <w:bookmarkEnd w:id="23"/>
      <w:r>
        <w:rPr>
          <w:b/>
          <w:color w:val="auto"/>
        </w:rPr>
        <w:t xml:space="preserve"> </w:t>
      </w:r>
    </w:p>
    <w:p>
      <w:pPr>
        <w:pStyle w:val="Normal"/>
        <w:spacing w:lineRule="auto" w:line="240" w:before="0" w:after="0"/>
        <w:ind w:left="282"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Данная система классов должна использоваться на компьютерах следующей конфигурации: </w:t>
      </w:r>
    </w:p>
    <w:p>
      <w:pPr>
        <w:pStyle w:val="Normal"/>
        <w:spacing w:lineRule="auto" w:line="240" w:before="0" w:after="0"/>
        <w:ind w:left="282"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5.6.1. IBM-совместимый компьютер с процессором 80486 и выше; </w:t>
      </w:r>
    </w:p>
    <w:p>
      <w:pPr>
        <w:pStyle w:val="Normal"/>
        <w:spacing w:lineRule="auto" w:line="240" w:before="0" w:after="0"/>
        <w:ind w:left="282"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5.6.2. Не менее 1 Мбайт свободной оперативной памяти; </w:t>
      </w:r>
    </w:p>
    <w:p>
      <w:pPr>
        <w:pStyle w:val="Normal"/>
        <w:spacing w:lineRule="auto" w:line="240" w:before="0" w:after="0"/>
        <w:ind w:left="282"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5.6.3. VGA-совместимый видеоадаптер и монитор; </w:t>
      </w:r>
    </w:p>
    <w:p>
      <w:pPr>
        <w:pStyle w:val="Normal"/>
        <w:spacing w:lineRule="auto" w:line="240" w:before="0" w:after="0"/>
        <w:ind w:left="282"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5.6.4. Стандартная клавиатура; </w:t>
      </w:r>
    </w:p>
    <w:p>
      <w:pPr>
        <w:pStyle w:val="Normal"/>
        <w:spacing w:lineRule="auto" w:line="240" w:before="0" w:after="0"/>
        <w:ind w:left="282"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5.6.5. Свободного места на жёстком диске не менее 400 Кбайт. </w:t>
      </w:r>
    </w:p>
    <w:p>
      <w:pPr>
        <w:pStyle w:val="Heading2"/>
        <w:rPr>
          <w:b/>
          <w:b/>
          <w:color w:val="auto"/>
        </w:rPr>
      </w:pPr>
      <w:bookmarkStart w:id="24" w:name="__RefHeading___Toc929_2051919539"/>
      <w:bookmarkStart w:id="25" w:name="_Toc11080230"/>
      <w:bookmarkEnd w:id="24"/>
      <w:r>
        <w:rPr>
          <w:b/>
          <w:color w:val="auto"/>
        </w:rPr>
        <w:t>5.7. Требования к программной совместимости</w:t>
      </w:r>
      <w:bookmarkEnd w:id="25"/>
    </w:p>
    <w:p>
      <w:pPr>
        <w:pStyle w:val="Normal"/>
        <w:spacing w:lineRule="auto" w:line="240" w:before="0" w:after="0"/>
        <w:ind w:left="282"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5.7.1. Система классов должна сопровождаться демонстрационной программой в виде *.exe файла; </w:t>
      </w:r>
    </w:p>
    <w:p>
      <w:pPr>
        <w:pStyle w:val="Normal"/>
        <w:spacing w:lineRule="auto" w:line="240" w:before="0" w:after="0"/>
        <w:ind w:left="282"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5.7.2. Система классов может использоваться только с компилятором языка С++. </w:t>
      </w:r>
    </w:p>
    <w:p>
      <w:pPr>
        <w:pStyle w:val="Normal"/>
        <w:spacing w:lineRule="auto" w:line="240" w:before="0" w:after="0"/>
        <w:ind w:left="282"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5.7.3. Компьютер должен быть оснащен русской таблицей символов знакогенератора. </w:t>
      </w:r>
    </w:p>
    <w:p>
      <w:pPr>
        <w:pStyle w:val="Normal"/>
        <w:spacing w:lineRule="auto" w:line="240" w:before="0" w:after="0"/>
        <w:ind w:left="282"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5.7.4. Все тексты, комментарии и ввод/вывод информации должны осуществляться на русском языке. </w:t>
      </w:r>
    </w:p>
    <w:p>
      <w:pPr>
        <w:pStyle w:val="Heading2"/>
        <w:rPr>
          <w:b/>
          <w:b/>
          <w:color w:val="auto"/>
        </w:rPr>
      </w:pPr>
      <w:bookmarkStart w:id="26" w:name="__RefHeading___Toc931_2051919539"/>
      <w:bookmarkStart w:id="27" w:name="_Toc11080231"/>
      <w:bookmarkEnd w:id="26"/>
      <w:r>
        <w:rPr>
          <w:b/>
          <w:color w:val="auto"/>
        </w:rPr>
        <w:t>5.8. Требования к маркировке и упаковке программы</w:t>
      </w:r>
      <w:bookmarkEnd w:id="27"/>
      <w:r>
        <w:rPr>
          <w:b/>
          <w:color w:val="auto"/>
        </w:rPr>
        <w:t xml:space="preserve"> </w:t>
      </w:r>
    </w:p>
    <w:p>
      <w:pPr>
        <w:pStyle w:val="Normal"/>
        <w:spacing w:lineRule="auto" w:line="240" w:before="0" w:after="0"/>
        <w:ind w:left="282" w:firstLine="720"/>
        <w:jc w:val="both"/>
        <w:rPr/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5.8.1. Программа предоставляется на CD/DVD или флеш-носителе. </w:t>
      </w:r>
    </w:p>
    <w:p>
      <w:pPr>
        <w:pStyle w:val="Heading2"/>
        <w:rPr>
          <w:b/>
          <w:b/>
          <w:color w:val="auto"/>
        </w:rPr>
      </w:pPr>
      <w:bookmarkStart w:id="28" w:name="__RefHeading___Toc933_2051919539"/>
      <w:bookmarkStart w:id="29" w:name="_Toc11080232"/>
      <w:bookmarkEnd w:id="28"/>
      <w:r>
        <w:rPr>
          <w:b/>
          <w:color w:val="auto"/>
        </w:rPr>
        <w:t>5.9. Требования к транспортированию и хранению</w:t>
      </w:r>
      <w:bookmarkEnd w:id="29"/>
      <w:r>
        <w:rPr>
          <w:b/>
          <w:color w:val="auto"/>
        </w:rPr>
        <w:t xml:space="preserve"> </w:t>
      </w:r>
    </w:p>
    <w:p>
      <w:pPr>
        <w:pStyle w:val="Normal"/>
        <w:spacing w:lineRule="auto" w:line="240" w:before="0" w:after="0"/>
        <w:ind w:left="282" w:firstLine="720"/>
        <w:jc w:val="both"/>
        <w:rPr/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5.9.1. Программа предоставляется на CD/DVD или флеш-носителе. </w:t>
      </w:r>
    </w:p>
    <w:p>
      <w:pPr>
        <w:pStyle w:val="Heading1"/>
        <w:rPr>
          <w:color w:val="auto"/>
        </w:rPr>
      </w:pPr>
      <w:bookmarkStart w:id="30" w:name="__RefHeading___Toc935_2051919539"/>
      <w:bookmarkStart w:id="31" w:name="_Toc11080233"/>
      <w:bookmarkEnd w:id="30"/>
      <w:r>
        <w:rPr>
          <w:color w:val="auto"/>
        </w:rPr>
        <w:t>6. ТРЕБОВАНИЯ К ПРОГРАММНОЙ ДОКУМЕНТАЦИИ</w:t>
      </w:r>
      <w:bookmarkEnd w:id="31"/>
      <w:r>
        <w:rPr>
          <w:color w:val="auto"/>
        </w:rPr>
        <w:t xml:space="preserve"> </w:t>
      </w:r>
    </w:p>
    <w:p>
      <w:pPr>
        <w:pStyle w:val="Normal"/>
        <w:spacing w:lineRule="auto" w:line="240" w:before="0" w:after="0"/>
        <w:ind w:left="282"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6.1. По окончанию работы должны быть предъявлены следующие документы: </w:t>
      </w:r>
    </w:p>
    <w:p>
      <w:pPr>
        <w:pStyle w:val="Normal"/>
        <w:spacing w:lineRule="auto" w:line="240" w:before="0" w:after="0"/>
        <w:ind w:left="282"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6.1.1. Техническое задание; </w:t>
      </w:r>
    </w:p>
    <w:p>
      <w:pPr>
        <w:pStyle w:val="Normal"/>
        <w:spacing w:lineRule="auto" w:line="240" w:before="0" w:after="0"/>
        <w:ind w:left="282"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6.1.2. Описание применения программного продукта; </w:t>
      </w:r>
    </w:p>
    <w:p>
      <w:pPr>
        <w:pStyle w:val="Normal"/>
        <w:spacing w:lineRule="auto" w:line="240" w:before="0" w:after="0"/>
        <w:ind w:left="282"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6.1.3. Техническое описание программного продукта; </w:t>
      </w:r>
    </w:p>
    <w:p>
      <w:pPr>
        <w:pStyle w:val="Normal"/>
        <w:spacing w:lineRule="auto" w:line="240" w:before="0" w:after="0"/>
        <w:ind w:left="282"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6.1.4. Руководство пользователя; </w:t>
      </w:r>
    </w:p>
    <w:p>
      <w:pPr>
        <w:pStyle w:val="Normal"/>
        <w:spacing w:lineRule="auto" w:line="240" w:before="0" w:after="0"/>
        <w:ind w:left="282" w:firstLine="720"/>
        <w:jc w:val="both"/>
        <w:rPr/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6.1.5. Руководство системного программиста; </w:t>
      </w:r>
    </w:p>
    <w:p>
      <w:pPr>
        <w:pStyle w:val="Normal"/>
        <w:spacing w:lineRule="auto" w:line="240" w:before="0" w:after="0"/>
        <w:ind w:left="282" w:firstLine="720"/>
        <w:jc w:val="both"/>
        <w:rPr/>
      </w:pPr>
      <w:r>
        <w:rPr>
          <w:rFonts w:cs="Times New Roman" w:ascii="Times New Roman" w:hAnsi="Times New Roman"/>
          <w:color w:val="000000"/>
          <w:sz w:val="23"/>
          <w:szCs w:val="23"/>
        </w:rPr>
        <w:t>6.1.6. Программа и методика испытаний;</w:t>
      </w:r>
    </w:p>
    <w:p>
      <w:pPr>
        <w:pStyle w:val="Normal"/>
        <w:spacing w:lineRule="auto" w:line="240" w:before="0" w:after="0"/>
        <w:ind w:left="282" w:firstLine="720"/>
        <w:jc w:val="both"/>
        <w:rPr/>
      </w:pPr>
      <w:r>
        <w:rPr>
          <w:rFonts w:cs="Times New Roman" w:ascii="Times New Roman" w:hAnsi="Times New Roman"/>
          <w:color w:val="000000"/>
          <w:sz w:val="23"/>
          <w:szCs w:val="23"/>
        </w:rPr>
        <w:t>6.</w:t>
      </w:r>
      <w:r>
        <w:rPr>
          <w:rFonts w:cs="Times New Roman" w:ascii="Times New Roman" w:hAnsi="Times New Roman"/>
          <w:color w:val="000000"/>
          <w:sz w:val="23"/>
          <w:szCs w:val="23"/>
          <w:lang w:val="en-US"/>
        </w:rPr>
        <w:t xml:space="preserve">1.7. </w:t>
      </w:r>
      <w:r>
        <w:rPr>
          <w:rFonts w:cs="Times New Roman" w:ascii="Times New Roman" w:hAnsi="Times New Roman"/>
          <w:color w:val="000000"/>
          <w:sz w:val="23"/>
          <w:szCs w:val="23"/>
          <w:lang w:val="ru-RU"/>
        </w:rPr>
        <w:t>Листинг программы</w:t>
      </w:r>
    </w:p>
    <w:p>
      <w:pPr>
        <w:pStyle w:val="Heading1"/>
        <w:rPr/>
      </w:pPr>
      <w:bookmarkStart w:id="32" w:name="__RefHeading___Toc937_2051919539"/>
      <w:bookmarkStart w:id="33" w:name="_Toc11080234"/>
      <w:bookmarkEnd w:id="32"/>
      <w:r>
        <w:rPr>
          <w:color w:val="auto"/>
        </w:rPr>
        <w:t>7. ТЕХНИКО-ЭКОНОМИЧЕСКИЕ ПОКАЗАТЕЛИ</w:t>
      </w:r>
      <w:bookmarkEnd w:id="33"/>
      <w:r>
        <w:rPr>
          <w:color w:val="auto"/>
        </w:rPr>
        <w:t xml:space="preserve"> 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t xml:space="preserve">7.1. Требования по данным показателям при выполнении ДЗ по ООП не предъявляются. </w:t>
      </w:r>
    </w:p>
    <w:p>
      <w:pPr>
        <w:pStyle w:val="Heading1"/>
        <w:rPr>
          <w:color w:val="auto"/>
        </w:rPr>
      </w:pPr>
      <w:bookmarkStart w:id="34" w:name="__RefHeading___Toc939_2051919539"/>
      <w:bookmarkStart w:id="35" w:name="_Toc11080235"/>
      <w:bookmarkEnd w:id="34"/>
      <w:r>
        <w:rPr>
          <w:color w:val="auto"/>
        </w:rPr>
        <w:t>8. СТАДИИ И ЭТАПЫ РАЗРАБОТКИ</w:t>
      </w:r>
      <w:bookmarkEnd w:id="35"/>
      <w:r>
        <w:rPr>
          <w:color w:val="auto"/>
        </w:rPr>
        <w:t xml:space="preserve"> </w:t>
      </w:r>
    </w:p>
    <w:p>
      <w:pPr>
        <w:pStyle w:val="Heading2"/>
        <w:rPr>
          <w:b/>
          <w:b/>
        </w:rPr>
      </w:pPr>
      <w:bookmarkStart w:id="36" w:name="__RefHeading___Toc941_2051919539"/>
      <w:bookmarkStart w:id="37" w:name="_Toc11080236"/>
      <w:bookmarkEnd w:id="36"/>
      <w:r>
        <w:rPr>
          <w:b/>
          <w:bCs/>
          <w:color w:val="auto"/>
        </w:rPr>
        <w:t>8.1. Сроки выполнения отдельных этапов работ по ДЗ:</w:t>
      </w:r>
      <w:bookmarkEnd w:id="37"/>
      <w:r>
        <w:rPr>
          <w:b/>
          <w:bCs/>
          <w:color w:val="auto"/>
        </w:rPr>
        <w:t xml:space="preserve"> </w:t>
      </w:r>
    </w:p>
    <w:p>
      <w:pPr>
        <w:pStyle w:val="Normal"/>
        <w:spacing w:lineRule="auto" w:line="240" w:before="0" w:after="0"/>
        <w:ind w:left="282"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8.1.1. Получение и уточнение задания –2-4 недели семестра. </w:t>
      </w:r>
    </w:p>
    <w:p>
      <w:pPr>
        <w:pStyle w:val="Normal"/>
        <w:spacing w:lineRule="auto" w:line="240" w:before="0" w:after="0"/>
        <w:ind w:left="282"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8.1.2. Подписание ТЗ –6-7 недели семестра. </w:t>
      </w:r>
    </w:p>
    <w:p>
      <w:pPr>
        <w:pStyle w:val="Normal"/>
        <w:spacing w:lineRule="auto" w:line="240" w:before="0" w:after="0"/>
        <w:ind w:left="282"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8.1.3. Разработка программ – 3-7 недели семестра. </w:t>
      </w:r>
    </w:p>
    <w:p>
      <w:pPr>
        <w:pStyle w:val="Normal"/>
        <w:spacing w:lineRule="auto" w:line="240" w:before="0" w:after="0"/>
        <w:ind w:left="282"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8.1.4. Кодирование и отладка – 8-9 недели семестра. </w:t>
      </w:r>
    </w:p>
    <w:p>
      <w:pPr>
        <w:pStyle w:val="Normal"/>
        <w:spacing w:lineRule="auto" w:line="240" w:before="0" w:after="0"/>
        <w:ind w:left="282"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8.1.5. Разработка документации – 9-12 недели семестра. </w:t>
      </w:r>
    </w:p>
    <w:p>
      <w:pPr>
        <w:pStyle w:val="Normal"/>
        <w:spacing w:lineRule="auto" w:line="240" w:before="0" w:after="0"/>
        <w:ind w:left="282"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8.1.6. Защита и проведение испытаний – 12-13 недели семестра. </w:t>
      </w:r>
    </w:p>
    <w:p>
      <w:pPr>
        <w:pStyle w:val="Heading1"/>
        <w:rPr>
          <w:color w:val="auto"/>
        </w:rPr>
      </w:pPr>
      <w:bookmarkStart w:id="38" w:name="__RefHeading___Toc943_2051919539"/>
      <w:bookmarkStart w:id="39" w:name="_Toc11080237"/>
      <w:bookmarkEnd w:id="38"/>
      <w:r>
        <w:rPr>
          <w:color w:val="auto"/>
        </w:rPr>
        <w:t>9. ПОРЯДОК КОНТРОЛЯ И ПРИЁМКИ ЗАДАНИЯ</w:t>
      </w:r>
      <w:bookmarkEnd w:id="39"/>
      <w:r>
        <w:rPr>
          <w:color w:val="auto"/>
        </w:rPr>
        <w:t xml:space="preserve"> </w:t>
      </w:r>
    </w:p>
    <w:p>
      <w:pPr>
        <w:pStyle w:val="Heading2"/>
        <w:rPr>
          <w:b/>
          <w:b/>
          <w:color w:val="auto"/>
        </w:rPr>
      </w:pPr>
      <w:bookmarkStart w:id="40" w:name="__RefHeading___Toc945_2051919539"/>
      <w:bookmarkStart w:id="41" w:name="_Toc11080238"/>
      <w:bookmarkEnd w:id="40"/>
      <w:r>
        <w:rPr>
          <w:b/>
          <w:bCs/>
          <w:color w:val="auto"/>
        </w:rPr>
        <w:t>9.1. Требования к сдаче и условия приемки</w:t>
      </w:r>
      <w:bookmarkEnd w:id="41"/>
      <w:r>
        <w:rPr>
          <w:b/>
          <w:bCs/>
          <w:color w:val="auto"/>
        </w:rPr>
        <w:t xml:space="preserve"> </w:t>
      </w:r>
    </w:p>
    <w:p>
      <w:pPr>
        <w:pStyle w:val="Normal"/>
        <w:spacing w:lineRule="auto" w:line="240" w:before="0" w:after="0"/>
        <w:ind w:left="282"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9.1.1. Тестирование программного продукта будет осуществляться на скомпилированной программы в соответствии с документом "Программа и методика испытаний" (ПМИ) на компьютере, который удовлетворяет требованиям, указанным в пунктах "Требования к составу и характеристикам технических средств" и "Требования к программному обеспечению" данного технического задания. Испытания проводятся по пунктам настоящего ТЗ, в том числе и выборочно. </w:t>
      </w:r>
    </w:p>
    <w:p>
      <w:pPr>
        <w:pStyle w:val="Heading1"/>
        <w:rPr>
          <w:color w:val="auto"/>
        </w:rPr>
      </w:pPr>
      <w:bookmarkStart w:id="42" w:name="__RefHeading___Toc947_2051919539"/>
      <w:bookmarkStart w:id="43" w:name="_Toc11080239"/>
      <w:bookmarkEnd w:id="42"/>
      <w:r>
        <w:rPr>
          <w:color w:val="auto"/>
        </w:rPr>
        <w:t>10. ДОПОЛНИТЕЛЬНЫЕ ТРЕБОВАНИЯ</w:t>
      </w:r>
      <w:bookmarkEnd w:id="43"/>
      <w:r>
        <w:rPr>
          <w:color w:val="auto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color w:val="000000"/>
          <w:sz w:val="23"/>
          <w:szCs w:val="23"/>
        </w:rPr>
        <w:t>Данное техническое задание может уточняться в установленном порядке.</w:t>
      </w:r>
    </w:p>
    <w:sectPr>
      <w:footerReference w:type="default" r:id="rId3"/>
      <w:footerReference w:type="first" r:id="rId4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2317695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Москва, МГТУ Им. Баумана </w:t>
    </w:r>
  </w:p>
  <w:p>
    <w:pPr>
      <w:pStyle w:val="Footer"/>
      <w:jc w:val="center"/>
      <w:rPr/>
    </w:pPr>
    <w:r>
      <w:rPr/>
      <w:t>2019</w:t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203fb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203fb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с отступом 2 Знак"/>
    <w:basedOn w:val="DefaultParagraphFont"/>
    <w:link w:val="21"/>
    <w:uiPriority w:val="99"/>
    <w:qFormat/>
    <w:rsid w:val="00e41ef0"/>
    <w:rPr>
      <w:rFonts w:ascii="Times New Roman" w:hAnsi="Times New Roman" w:cs="Times New Roman"/>
      <w:sz w:val="24"/>
      <w:szCs w:val="24"/>
    </w:rPr>
  </w:style>
  <w:style w:type="character" w:styleId="Style12" w:customStyle="1">
    <w:name w:val="Верхний колонтитул Знак"/>
    <w:basedOn w:val="DefaultParagraphFont"/>
    <w:link w:val="a4"/>
    <w:uiPriority w:val="99"/>
    <w:qFormat/>
    <w:rsid w:val="00e41ef0"/>
    <w:rPr/>
  </w:style>
  <w:style w:type="character" w:styleId="Style13" w:customStyle="1">
    <w:name w:val="Нижний колонтитул Знак"/>
    <w:basedOn w:val="DefaultParagraphFont"/>
    <w:link w:val="a6"/>
    <w:uiPriority w:val="99"/>
    <w:qFormat/>
    <w:rsid w:val="00e41ef0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203fb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203fb0"/>
    <w:rPr>
      <w:color w:val="0563C1" w:themeColor="hyperlink"/>
      <w:u w:val="single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203fb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yle14" w:customStyle="1">
    <w:name w:val="Название"/>
    <w:basedOn w:val="Normal"/>
    <w:next w:val="Normal"/>
    <w:uiPriority w:val="99"/>
    <w:qFormat/>
    <w:rsid w:val="006b2c89"/>
    <w:pPr>
      <w:spacing w:lineRule="auto" w:line="240" w:before="0" w:after="0"/>
    </w:pPr>
    <w:rPr>
      <w:rFonts w:ascii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next w:val="Normal"/>
    <w:link w:val="22"/>
    <w:uiPriority w:val="99"/>
    <w:qFormat/>
    <w:rsid w:val="00e41ef0"/>
    <w:pPr>
      <w:spacing w:lineRule="auto" w:line="240" w:before="0" w:after="0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a5"/>
    <w:uiPriority w:val="99"/>
    <w:unhideWhenUsed/>
    <w:rsid w:val="00e41ef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e41ef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andard" w:customStyle="1">
    <w:name w:val="Standard"/>
    <w:qFormat/>
    <w:rsid w:val="00e41ef0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Calibri" w:hAnsi="Calibri" w:eastAsia="Lucida Sans Unicode" w:cs="Mangal" w:asciiTheme="minorHAnsi" w:hAnsiTheme="minorHAnsi"/>
      <w:color w:val="auto"/>
      <w:kern w:val="2"/>
      <w:sz w:val="24"/>
      <w:szCs w:val="24"/>
      <w:lang w:val="en-US"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03fb0"/>
    <w:pPr/>
    <w:rPr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203fb0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203fb0"/>
    <w:pPr>
      <w:spacing w:before="0" w:after="100"/>
      <w:ind w:left="220" w:hanging="0"/>
    </w:pPr>
    <w:rPr/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Application>LibreOffice/6.2.4.2$Windows_X86_64 LibreOffice_project/2412653d852ce75f65fbfa83fb7e7b669a126d64</Application>
  <Pages>5</Pages>
  <Words>1050</Words>
  <Characters>7262</Characters>
  <CharactersWithSpaces>8333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2019-06-09T12:26:00Z</dcterms:created>
  <dc:creator>Antidjagger</dc:creator>
  <dc:description/>
  <dc:language>ru-RU</dc:language>
  <cp:lastModifiedBy/>
  <cp:lastPrinted>2019-06-26T10:57:38Z</cp:lastPrinted>
  <dcterms:modified xsi:type="dcterms:W3CDTF">2019-06-28T04:23:41Z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