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jpeg" ContentType="image/jpeg"/>
  <Override PartName="/word/media/image13.png" ContentType="image/png"/>
  <Override PartName="/word/media/image8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6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8254"/>
      </w:tblGrid>
      <w:tr>
        <w:trPr/>
        <w:tc>
          <w:tcPr>
            <w:tcW w:w="1384" w:type="dxa"/>
            <w:tcBorders/>
          </w:tcPr>
          <w:p>
            <w:pPr>
              <w:pStyle w:val="Normal"/>
              <w:widowControl w:val="false"/>
              <w:spacing w:lineRule="auto" w:line="240"/>
              <w:ind w:left="0" w:right="0" w:hanging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1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4" w:type="dxa"/>
            <w:tcBorders/>
          </w:tcPr>
          <w:p>
            <w:pPr>
              <w:pStyle w:val="Normal"/>
              <w:widowControl w:val="false"/>
              <w:spacing w:lineRule="auto" w:line="240"/>
              <w:ind w:left="0" w:right="0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spacing w:lineRule="auto" w:line="240"/>
              <w:ind w:left="0" w:right="0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widowControl w:val="false"/>
              <w:spacing w:lineRule="auto" w:line="240"/>
              <w:ind w:left="0" w:right="0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Normal"/>
              <w:widowControl w:val="false"/>
              <w:spacing w:lineRule="auto" w:line="240"/>
              <w:ind w:left="0" w:right="-2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spacing w:lineRule="auto" w:line="240"/>
              <w:ind w:left="0" w:right="-2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Normal"/>
              <w:widowControl w:val="false"/>
              <w:spacing w:lineRule="auto" w:line="240"/>
              <w:ind w:left="0" w:right="0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spacing w:lineRule="auto" w:line="240"/>
              <w:ind w:left="0" w:right="0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Normal"/>
        <w:pBdr>
          <w:bottom w:val="single" w:sz="24" w:space="1" w:color="000000"/>
        </w:pBdr>
        <w:spacing w:lineRule="auto" w:line="240"/>
        <w:ind w:left="0" w:right="0" w:hanging="0"/>
        <w:jc w:val="center"/>
        <w:rPr>
          <w:b/>
          <w:sz w:val="8"/>
          <w:szCs w:val="8"/>
        </w:rPr>
      </w:pPr>
      <w:r>
        <w:rPr>
          <w:b/>
          <w:sz w:val="8"/>
          <w:szCs w:val="8"/>
        </w:rPr>
      </w:r>
    </w:p>
    <w:p>
      <w:pPr>
        <w:pStyle w:val="Normal"/>
        <w:spacing w:lineRule="auto" w:line="240"/>
        <w:ind w:left="0" w:right="0" w:hanging="0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tabs>
          <w:tab w:val="clear" w:pos="720"/>
          <w:tab w:val="left" w:pos="1701" w:leader="none"/>
        </w:tabs>
        <w:spacing w:lineRule="auto" w:line="240"/>
        <w:ind w:left="0" w:right="0" w:hanging="0"/>
        <w:rPr>
          <w:sz w:val="24"/>
          <w:szCs w:val="24"/>
        </w:rPr>
      </w:pPr>
      <w:bookmarkStart w:id="0" w:name="_gjdgxs"/>
      <w:bookmarkEnd w:id="0"/>
      <w:r>
        <w:rPr>
          <w:sz w:val="24"/>
          <w:szCs w:val="24"/>
        </w:rPr>
        <w:t xml:space="preserve">ФАКУЛЬТЕТ </w:t>
      </w:r>
      <w:r>
        <w:rPr>
          <w:u w:val="single"/>
        </w:rPr>
        <w:tab/>
        <w:t>Информатика, искусственный интеллект и системы управления</w:t>
        <w:tab/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2127" w:leader="none"/>
        </w:tabs>
        <w:spacing w:lineRule="auto" w:line="240"/>
        <w:ind w:left="0" w:right="0" w:hanging="0"/>
        <w:rPr>
          <w:sz w:val="24"/>
          <w:szCs w:val="24"/>
        </w:rPr>
      </w:pPr>
      <w:bookmarkStart w:id="1" w:name="_30j0zll"/>
      <w:bookmarkEnd w:id="1"/>
      <w:r>
        <w:rPr>
          <w:sz w:val="24"/>
          <w:szCs w:val="24"/>
        </w:rPr>
        <w:t xml:space="preserve">КАФЕДРА </w:t>
      </w:r>
      <w:r>
        <w:rPr>
          <w:u w:val="single"/>
        </w:rPr>
        <w:tab/>
        <w:t>Системы обработки информации и управления</w:t>
      </w:r>
      <w:r>
        <w:rPr/>
        <w:t>___________</w:t>
      </w:r>
    </w:p>
    <w:p>
      <w:pPr>
        <w:pStyle w:val="Normal"/>
        <w:spacing w:lineRule="auto" w:line="240"/>
        <w:ind w:left="0" w:right="0" w:hanging="0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i/>
          <w:i/>
          <w:sz w:val="32"/>
          <w:szCs w:val="32"/>
        </w:rPr>
      </w:pPr>
      <w:r>
        <w:rPr>
          <w:i/>
          <w:sz w:val="32"/>
          <w:szCs w:val="32"/>
        </w:rPr>
      </w:r>
    </w:p>
    <w:p>
      <w:pPr>
        <w:pStyle w:val="Normal"/>
        <w:spacing w:lineRule="auto" w:line="240"/>
        <w:ind w:left="0" w:right="0" w:hanging="0"/>
        <w:rPr>
          <w:i/>
          <w:i/>
          <w:sz w:val="32"/>
          <w:szCs w:val="32"/>
        </w:rPr>
      </w:pPr>
      <w:r>
        <w:rPr>
          <w:i/>
          <w:sz w:val="32"/>
          <w:szCs w:val="32"/>
        </w:rPr>
      </w:r>
    </w:p>
    <w:p>
      <w:pPr>
        <w:pStyle w:val="Normal"/>
        <w:spacing w:lineRule="auto" w:line="240"/>
        <w:ind w:left="0" w:right="0" w:hanging="0"/>
        <w:rPr>
          <w:i/>
          <w:i/>
          <w:sz w:val="32"/>
          <w:szCs w:val="32"/>
        </w:rPr>
      </w:pPr>
      <w:r>
        <w:rPr>
          <w:i/>
          <w:sz w:val="32"/>
          <w:szCs w:val="32"/>
        </w:rPr>
      </w:r>
    </w:p>
    <w:p>
      <w:pPr>
        <w:pStyle w:val="Normal"/>
        <w:spacing w:lineRule="auto" w:line="240"/>
        <w:ind w:left="0" w:right="0" w:hanging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</w:t>
      </w:r>
    </w:p>
    <w:p>
      <w:pPr>
        <w:pStyle w:val="Normal"/>
        <w:spacing w:lineRule="auto" w:line="240"/>
        <w:ind w:left="0" w:right="0" w:hanging="0"/>
        <w:jc w:val="center"/>
        <w:rPr>
          <w:i/>
          <w:i/>
          <w:sz w:val="32"/>
          <w:szCs w:val="32"/>
        </w:rPr>
      </w:pPr>
      <w:r>
        <w:rPr>
          <w:i/>
          <w:sz w:val="32"/>
          <w:szCs w:val="32"/>
        </w:rPr>
      </w:r>
    </w:p>
    <w:p>
      <w:pPr>
        <w:pStyle w:val="Normal"/>
        <w:spacing w:lineRule="auto" w:line="240"/>
        <w:ind w:left="0" w:right="0" w:hanging="0"/>
        <w:jc w:val="center"/>
        <w:rPr>
          <w:b/>
          <w:sz w:val="32"/>
          <w:szCs w:val="32"/>
        </w:rPr>
      </w:pPr>
      <w:bookmarkStart w:id="2" w:name="_1fob9te"/>
      <w:bookmarkEnd w:id="2"/>
      <w:r>
        <w:rPr>
          <w:b/>
          <w:sz w:val="32"/>
          <w:szCs w:val="32"/>
        </w:rPr>
        <w:t xml:space="preserve">К ЛАБОРАТОРНОЙ РАБОТЕ № </w:t>
      </w:r>
      <w:r>
        <w:rPr>
          <w:b/>
          <w:sz w:val="32"/>
          <w:szCs w:val="32"/>
          <w:lang w:val="en-US"/>
        </w:rPr>
        <w:t>5</w:t>
      </w:r>
    </w:p>
    <w:p>
      <w:pPr>
        <w:pStyle w:val="Normal"/>
        <w:spacing w:lineRule="auto" w:line="240"/>
        <w:ind w:left="0" w:right="0" w:hanging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40"/>
        <w:ind w:left="0" w:right="0" w:hanging="0"/>
        <w:jc w:val="center"/>
        <w:rPr>
          <w:b/>
          <w:sz w:val="32"/>
          <w:szCs w:val="32"/>
        </w:rPr>
      </w:pPr>
      <w:bookmarkStart w:id="3" w:name="_3znysh7"/>
      <w:bookmarkEnd w:id="3"/>
      <w:r>
        <w:rPr>
          <w:b/>
          <w:sz w:val="32"/>
          <w:szCs w:val="32"/>
        </w:rPr>
        <w:t>По дисциплине «Автоматизация развертывания и эксплуатации программного обеспечения»</w:t>
      </w:r>
    </w:p>
    <w:p>
      <w:pPr>
        <w:pStyle w:val="Normal"/>
        <w:spacing w:lineRule="auto" w:line="240"/>
        <w:ind w:left="0" w:right="0" w:hanging="0"/>
        <w:jc w:val="center"/>
        <w:rPr>
          <w:b/>
          <w:sz w:val="32"/>
          <w:szCs w:val="32"/>
        </w:rPr>
      </w:pPr>
      <w:r>
        <w:rPr/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center"/>
        <w:rPr>
          <w:b/>
          <w:bCs/>
          <w:sz w:val="32"/>
          <w:szCs w:val="32"/>
        </w:rPr>
      </w:pPr>
      <w:bookmarkStart w:id="4" w:name="__RefHeading___Toc210_1356002713"/>
      <w:bookmarkEnd w:id="4"/>
      <w:r>
        <w:rPr>
          <w:b/>
          <w:bCs/>
          <w:sz w:val="32"/>
          <w:szCs w:val="32"/>
        </w:rPr>
        <w:t>Сбор и обработка телеметрии приложений</w:t>
      </w:r>
    </w:p>
    <w:p>
      <w:pPr>
        <w:pStyle w:val="Normal"/>
        <w:spacing w:lineRule="auto" w:line="240"/>
        <w:ind w:left="0" w:right="0" w:hanging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4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tabs>
          <w:tab w:val="clear" w:pos="720"/>
          <w:tab w:val="left" w:pos="1276" w:leader="none"/>
          <w:tab w:val="left" w:pos="2694" w:leader="none"/>
          <w:tab w:val="left" w:pos="4962" w:leader="none"/>
          <w:tab w:val="left" w:pos="6663" w:leader="none"/>
          <w:tab w:val="left" w:pos="7088" w:leader="none"/>
          <w:tab w:val="left" w:pos="9498" w:leader="none"/>
        </w:tabs>
        <w:spacing w:lineRule="auto" w:line="240"/>
        <w:ind w:left="0" w:right="0" w:hanging="0"/>
        <w:rPr>
          <w:b/>
        </w:rPr>
      </w:pPr>
      <w:r>
        <w:rPr/>
        <w:t xml:space="preserve">Студент </w:t>
      </w:r>
      <w:r>
        <w:rPr>
          <w:u w:val="single"/>
        </w:rPr>
        <w:tab/>
        <w:t>ИУ5Ц-91Б</w:t>
        <w:tab/>
      </w:r>
      <w:r>
        <w:rPr/>
        <w:tab/>
      </w:r>
      <w:r>
        <w:rPr>
          <w:u w:val="single"/>
        </w:rPr>
        <w:tab/>
      </w:r>
      <w:r>
        <w:rPr>
          <w:b/>
        </w:rPr>
        <w:t xml:space="preserve">  </w:t>
      </w:r>
      <w:r>
        <w:rPr>
          <w:u w:val="single"/>
        </w:rPr>
        <w:tab/>
        <w:t>А.В. Рябкин</w:t>
        <w:tab/>
      </w:r>
    </w:p>
    <w:p>
      <w:pPr>
        <w:pStyle w:val="Normal"/>
        <w:tabs>
          <w:tab w:val="clear" w:pos="720"/>
          <w:tab w:val="left" w:pos="5245" w:leader="none"/>
          <w:tab w:val="left" w:pos="7371" w:leader="none"/>
        </w:tabs>
        <w:spacing w:lineRule="auto" w:line="240"/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  <w:tab/>
        <w:t xml:space="preserve"> (Подпись, дата)</w:t>
        <w:tab/>
        <w:t xml:space="preserve">(И.О.Фамилия)            </w:t>
      </w:r>
    </w:p>
    <w:p>
      <w:pPr>
        <w:pStyle w:val="Normal"/>
        <w:spacing w:lineRule="auto" w:line="24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276" w:leader="none"/>
          <w:tab w:val="left" w:pos="2694" w:leader="none"/>
          <w:tab w:val="left" w:pos="4962" w:leader="none"/>
          <w:tab w:val="left" w:pos="6663" w:leader="none"/>
          <w:tab w:val="left" w:pos="7088" w:leader="none"/>
          <w:tab w:val="left" w:pos="9498" w:leader="none"/>
        </w:tabs>
        <w:spacing w:lineRule="auto" w:line="240"/>
        <w:ind w:left="0" w:right="0" w:hanging="0"/>
        <w:rPr>
          <w:b/>
        </w:rPr>
      </w:pPr>
      <w:r>
        <w:rPr/>
        <w:t>Преподаватель</w:t>
        <w:tab/>
        <w:tab/>
      </w:r>
      <w:r>
        <w:rPr>
          <w:u w:val="single"/>
        </w:rPr>
        <w:tab/>
      </w:r>
      <w:r>
        <w:rPr>
          <w:b/>
        </w:rPr>
        <w:t xml:space="preserve">  </w:t>
      </w:r>
      <w:r>
        <w:rPr>
          <w:u w:val="single"/>
        </w:rPr>
        <w:tab/>
        <w:tab/>
      </w:r>
    </w:p>
    <w:p>
      <w:pPr>
        <w:pStyle w:val="Normal"/>
        <w:tabs>
          <w:tab w:val="clear" w:pos="720"/>
          <w:tab w:val="left" w:pos="5245" w:leader="none"/>
          <w:tab w:val="left" w:pos="7371" w:leader="none"/>
        </w:tabs>
        <w:spacing w:lineRule="auto" w:line="240"/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ab/>
        <w:t xml:space="preserve"> (Подпись, дата)</w:t>
        <w:tab/>
        <w:t xml:space="preserve">(И.О.Фамилия)            </w:t>
      </w:r>
    </w:p>
    <w:p>
      <w:pPr>
        <w:pStyle w:val="Normal"/>
        <w:tabs>
          <w:tab w:val="clear" w:pos="720"/>
          <w:tab w:val="left" w:pos="1276" w:leader="none"/>
          <w:tab w:val="left" w:pos="2694" w:leader="none"/>
          <w:tab w:val="left" w:pos="4962" w:leader="none"/>
          <w:tab w:val="left" w:pos="6663" w:leader="none"/>
          <w:tab w:val="left" w:pos="7088" w:leader="none"/>
          <w:tab w:val="left" w:pos="9498" w:leader="none"/>
        </w:tabs>
        <w:spacing w:lineRule="auto" w:line="240"/>
        <w:ind w:left="0" w:right="0" w:hanging="0"/>
        <w:rPr/>
      </w:pPr>
      <w:r>
        <w:rPr/>
      </w:r>
    </w:p>
    <w:p>
      <w:pPr>
        <w:pStyle w:val="Normal"/>
        <w:tabs>
          <w:tab w:val="clear" w:pos="720"/>
          <w:tab w:val="left" w:pos="1276" w:leader="none"/>
          <w:tab w:val="left" w:pos="2694" w:leader="none"/>
          <w:tab w:val="left" w:pos="4962" w:leader="none"/>
          <w:tab w:val="left" w:pos="6663" w:leader="none"/>
          <w:tab w:val="left" w:pos="7088" w:leader="none"/>
          <w:tab w:val="left" w:pos="9498" w:leader="none"/>
        </w:tabs>
        <w:spacing w:lineRule="auto" w:line="240"/>
        <w:ind w:left="0" w:right="0" w:hanging="0"/>
        <w:rPr/>
      </w:pPr>
      <w:r>
        <w:rPr/>
        <w:t xml:space="preserve">Оценка </w:t>
        <w:tab/>
        <w:t>___________________</w:t>
      </w:r>
    </w:p>
    <w:p>
      <w:pPr>
        <w:pStyle w:val="Normal"/>
        <w:spacing w:lineRule="auto" w:line="259" w:before="0" w:after="160"/>
        <w:ind w:left="0" w:right="0" w:hanging="0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Contents2"/>
            <w:tabs>
              <w:tab w:val="clear" w:pos="9406"/>
              <w:tab w:val="right" w:pos="9689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212_1356002713">
            <w:r>
              <w:rPr>
                <w:rStyle w:val="IndexLink"/>
              </w:rPr>
              <w:t>План выполнения лабораторной работы:</w:t>
              <w:tab/>
              <w:t>3</w:t>
            </w:r>
          </w:hyperlink>
        </w:p>
        <w:p>
          <w:pPr>
            <w:pStyle w:val="Contents2"/>
            <w:tabs>
              <w:tab w:val="clear" w:pos="9406"/>
              <w:tab w:val="right" w:pos="9689" w:leader="dot"/>
            </w:tabs>
            <w:rPr/>
          </w:pPr>
          <w:hyperlink w:anchor="__RefHeading___Toc214_1356002713">
            <w:r>
              <w:rPr>
                <w:rStyle w:val="IndexLink"/>
              </w:rPr>
              <w:t>Ход выполнения лабораторной работы</w:t>
              <w:tab/>
              <w:t>4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235_1356002713">
            <w:r>
              <w:rPr>
                <w:rStyle w:val="IndexLink"/>
              </w:rPr>
              <w:t>Шаг 1. Создание приложения на Python</w:t>
              <w:tab/>
              <w:t>4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237_1356002713">
            <w:r>
              <w:rPr>
                <w:rStyle w:val="IndexLink"/>
              </w:rPr>
              <w:t>Шаг 2. Установка измерительных инструментов и библиотек OpenTelemetry</w:t>
              <w:tab/>
              <w:t>4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239_1356002713">
            <w:r>
              <w:rPr>
                <w:rStyle w:val="IndexLink"/>
              </w:rPr>
              <w:t>Шаг 4. Развертывание Jaeger</w:t>
              <w:tab/>
              <w:t>4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241_1356002713">
            <w:r>
              <w:rPr>
                <w:rStyle w:val="IndexLink"/>
              </w:rPr>
              <w:t>Шаг 5. Упаковка приложения в Docker-контейнер</w:t>
              <w:tab/>
              <w:t>4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243_1356002713">
            <w:r>
              <w:rPr>
                <w:rStyle w:val="IndexLink"/>
              </w:rPr>
              <w:t>Шаг 6. Переход на экспортер на конечную точку OTLP</w:t>
              <w:tab/>
              <w:t>5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245_1356002713">
            <w:r>
              <w:rPr>
                <w:rStyle w:val="IndexLink"/>
              </w:rPr>
              <w:t>Шаг 7. Сбор метрик с помощью Prometheus</w:t>
              <w:tab/>
              <w:t>5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247_1356002713">
            <w:r>
              <w:rPr>
                <w:rStyle w:val="IndexLink"/>
              </w:rPr>
              <w:t>Шаг 8. Рефакторинг приложения</w:t>
              <w:tab/>
              <w:t>5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249_1356002713">
            <w:r>
              <w:rPr>
                <w:rStyle w:val="IndexLink"/>
              </w:rPr>
              <w:t>Шаг 9. Развертывание Grafana</w:t>
              <w:tab/>
              <w:t>5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251_1356002713">
            <w:r>
              <w:rPr>
                <w:rStyle w:val="IndexLink"/>
              </w:rPr>
              <w:t>Шаг 10. Работа с журналом</w:t>
              <w:tab/>
              <w:t>5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253_1356002713">
            <w:r>
              <w:rPr>
                <w:rStyle w:val="IndexLink"/>
              </w:rPr>
              <w:t>Шаг 11. Loki и Promtail</w:t>
              <w:tab/>
              <w:t>5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255_1356002713">
            <w:r>
              <w:rPr>
                <w:rStyle w:val="IndexLink"/>
              </w:rPr>
              <w:t>Шаг 12. Исследование телеметрии в Grafana</w:t>
              <w:tab/>
              <w:t>5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257_1356002713">
            <w:r>
              <w:rPr>
                <w:rStyle w:val="IndexLink"/>
              </w:rPr>
              <w:t>Задание для самостоятельной проработки</w:t>
              <w:tab/>
              <w:t>5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259_1356002713">
            <w:r>
              <w:rPr>
                <w:rStyle w:val="IndexLink"/>
              </w:rPr>
              <w:t>Контрольные вопросы</w:t>
              <w:tab/>
              <w:t>5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spacing w:lineRule="auto" w:line="259" w:before="0" w:after="160"/>
        <w:ind w:left="0" w:right="0" w:hanging="0"/>
        <w:rPr/>
      </w:pPr>
      <w:r>
        <w:rPr/>
      </w:r>
      <w:bookmarkStart w:id="5" w:name="_GoBack"/>
      <w:bookmarkStart w:id="6" w:name="_GoBack"/>
      <w:bookmarkEnd w:id="6"/>
      <w:r>
        <w:br w:type="page"/>
      </w:r>
    </w:p>
    <w:p>
      <w:pPr>
        <w:pStyle w:val="Heading2"/>
        <w:rPr/>
      </w:pPr>
      <w:bookmarkStart w:id="7" w:name="__RefHeading___Toc212_1356002713"/>
      <w:bookmarkEnd w:id="7"/>
      <w:r>
        <w:rPr/>
        <w:t>План выполнения лабораторной работы:</w:t>
      </w:r>
    </w:p>
    <w:p>
      <w:pPr>
        <w:pStyle w:val="TEXTLAB"/>
        <w:rPr/>
      </w:pPr>
      <w:r>
        <w:rPr/>
        <w:t>Метрики, журналы и трассировки</w:t>
      </w:r>
    </w:p>
    <w:p>
      <w:pPr>
        <w:pStyle w:val="TEXTLAB"/>
        <w:rPr/>
      </w:pPr>
      <w:r>
        <w:rPr/>
        <w:t>Шаг 1. Создание приложения на Python</w:t>
      </w:r>
    </w:p>
    <w:p>
      <w:pPr>
        <w:pStyle w:val="TEXTLAB"/>
        <w:rPr/>
      </w:pPr>
      <w:r>
        <w:rPr/>
        <w:t>Шаг 2. Установка измерительных инструментов и библиотек OpenTelemetry</w:t>
      </w:r>
    </w:p>
    <w:p>
      <w:pPr>
        <w:pStyle w:val="TEXTLAB"/>
        <w:rPr/>
      </w:pPr>
      <w:r>
        <w:rPr/>
        <w:t>Шаг 3. Подключение библиотек для трассировки приложения</w:t>
      </w:r>
    </w:p>
    <w:p>
      <w:pPr>
        <w:pStyle w:val="TEXTLAB"/>
        <w:rPr/>
      </w:pPr>
      <w:r>
        <w:rPr/>
        <w:t>Шаг 4. Развертывание Jaeger</w:t>
      </w:r>
    </w:p>
    <w:p>
      <w:pPr>
        <w:pStyle w:val="TEXTLAB"/>
        <w:rPr/>
      </w:pPr>
      <w:r>
        <w:rPr/>
        <w:t>Шаг 5. Упаковка приложения в Docker-контейнер</w:t>
      </w:r>
    </w:p>
    <w:p>
      <w:pPr>
        <w:pStyle w:val="TEXTLAB"/>
        <w:rPr/>
      </w:pPr>
      <w:r>
        <w:rPr/>
        <w:t>Шаг 6. Переход на экспортер на конечную точку OTLP</w:t>
      </w:r>
    </w:p>
    <w:p>
      <w:pPr>
        <w:pStyle w:val="TEXTLAB"/>
        <w:rPr/>
      </w:pPr>
      <w:r>
        <w:rPr/>
        <w:t>Шаг 7. Сбор метрик с помощью Prometheus</w:t>
      </w:r>
    </w:p>
    <w:p>
      <w:pPr>
        <w:pStyle w:val="TEXTLAB"/>
        <w:rPr/>
      </w:pPr>
      <w:r>
        <w:rPr/>
        <w:t>Шаг 8. Рефакторинг приложения</w:t>
      </w:r>
    </w:p>
    <w:p>
      <w:pPr>
        <w:pStyle w:val="TEXTLAB"/>
        <w:rPr/>
      </w:pPr>
      <w:r>
        <w:rPr/>
        <w:t>Шаг 9. Развертывание Grafana</w:t>
      </w:r>
    </w:p>
    <w:p>
      <w:pPr>
        <w:pStyle w:val="TEXTLAB"/>
        <w:rPr/>
      </w:pPr>
      <w:r>
        <w:rPr/>
        <w:t>Шаг 10. Работа с журналом</w:t>
      </w:r>
    </w:p>
    <w:p>
      <w:pPr>
        <w:pStyle w:val="TEXTLAB"/>
        <w:rPr/>
      </w:pPr>
      <w:r>
        <w:rPr/>
        <w:t>Шаг 11. Loki и Promtail</w:t>
      </w:r>
    </w:p>
    <w:p>
      <w:pPr>
        <w:pStyle w:val="TEXTLAB"/>
        <w:rPr/>
      </w:pPr>
      <w:r>
        <w:rPr/>
        <w:t>Шаг 12. Исследование телеметрии в Grafana</w:t>
      </w:r>
    </w:p>
    <w:p>
      <w:pPr>
        <w:pStyle w:val="TEXTLAB"/>
        <w:rPr/>
      </w:pPr>
      <w:r>
        <w:rPr/>
        <w:t>Задание для самостоятельной проработки</w:t>
      </w:r>
    </w:p>
    <w:p>
      <w:pPr>
        <w:pStyle w:val="TEXTLAB"/>
        <w:rPr/>
      </w:pPr>
      <w:r>
        <w:rPr/>
        <w:t>Контрольные вопросы</w:t>
      </w:r>
    </w:p>
    <w:p>
      <w:pPr>
        <w:pStyle w:val="TEXTLAB"/>
        <w:rPr/>
      </w:pPr>
      <w:r>
        <w:rPr/>
      </w:r>
    </w:p>
    <w:p>
      <w:pPr>
        <w:pStyle w:val="Heading2"/>
        <w:rPr/>
      </w:pPr>
      <w:r>
        <w:rPr/>
        <w:t>Задачи лабораторной работы</w:t>
      </w:r>
    </w:p>
    <w:p>
      <w:pPr>
        <w:pStyle w:val="TEXTLAB"/>
        <w:rPr/>
      </w:pPr>
      <w:r>
        <w:rPr/>
      </w:r>
    </w:p>
    <w:p>
      <w:pPr>
        <w:pStyle w:val="TEXTLAB"/>
        <w:rPr/>
      </w:pPr>
      <w:r>
        <w:rPr/>
      </w:r>
    </w:p>
    <w:p>
      <w:pPr>
        <w:pStyle w:val="TEXTLAB"/>
        <w:rPr/>
      </w:pPr>
      <w:r>
        <w:rPr/>
      </w:r>
      <w:r>
        <w:br w:type="page"/>
      </w:r>
    </w:p>
    <w:p>
      <w:pPr>
        <w:pStyle w:val="Heading2"/>
        <w:rPr/>
      </w:pPr>
      <w:bookmarkStart w:id="8" w:name="__RefHeading___Toc214_1356002713"/>
      <w:bookmarkEnd w:id="8"/>
      <w:r>
        <w:rPr/>
        <w:t>Ход выполнения лабораторной работы</w:t>
      </w:r>
    </w:p>
    <w:p>
      <w:pPr>
        <w:pStyle w:val="Heading3"/>
        <w:rPr/>
      </w:pPr>
      <w:bookmarkStart w:id="9" w:name="__RefHeading___Toc235_1356002713"/>
      <w:bookmarkEnd w:id="9"/>
      <w:r>
        <w:rPr/>
        <w:t>Шаг 1. Создание приложения на Python</w:t>
      </w:r>
    </w:p>
    <w:p>
      <w:pPr>
        <w:pStyle w:val="TEXTLAB"/>
        <w:rPr>
          <w:lang w:val="ru-RU"/>
        </w:rPr>
      </w:pPr>
      <w:r>
        <w:rPr>
          <w:lang w:val="ru-RU"/>
        </w:rPr>
        <w:t xml:space="preserve">Настроил виртуальную среду выполнения </w:t>
      </w:r>
      <w:r>
        <w:rPr>
          <w:lang w:val="en-US"/>
        </w:rPr>
        <w:t xml:space="preserve">venv, </w:t>
      </w:r>
      <w:r>
        <w:rPr>
          <w:lang w:val="ru-RU"/>
        </w:rPr>
        <w:t>установил фласк, сделал апп, результат работы:</w:t>
      </w:r>
    </w:p>
    <w:p>
      <w:pPr>
        <w:pStyle w:val="TEXTLAB"/>
        <w:rPr>
          <w:lang w:val="ru-RU"/>
        </w:rPr>
      </w:pPr>
      <w:r>
        <w:rPr>
          <w:lang w:val="ru-RU"/>
        </w:rPr>
        <w:drawing>
          <wp:inline distT="0" distB="0" distL="0" distR="0">
            <wp:extent cx="4762500" cy="158115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bookmarkStart w:id="10" w:name="__RefHeading___Toc237_1356002713"/>
      <w:bookmarkEnd w:id="10"/>
      <w:r>
        <w:rPr/>
        <w:t>Шаг 2. Установка инструментов и библиотек OpenTelemetry</w:t>
      </w:r>
    </w:p>
    <w:p>
      <w:pPr>
        <w:pStyle w:val="TEXTLAB"/>
        <w:rPr>
          <w:lang w:val="ru-RU"/>
        </w:rPr>
      </w:pPr>
      <w:r>
        <w:rPr>
          <w:lang w:val="ru-RU"/>
        </w:rPr>
        <w:t xml:space="preserve">Успешно установили </w:t>
      </w:r>
      <w:r>
        <w:rPr>
          <w:lang w:val="en-US"/>
        </w:rPr>
        <w:t xml:space="preserve">opentelemetry </w:t>
      </w:r>
      <w:r>
        <w:rPr>
          <w:lang w:val="ru-RU"/>
        </w:rPr>
        <w:t xml:space="preserve">и ее библиотеки для </w:t>
      </w:r>
      <w:r>
        <w:rPr>
          <w:lang w:val="en-US"/>
        </w:rPr>
        <w:t>flask.</w:t>
      </w:r>
    </w:p>
    <w:p>
      <w:pPr>
        <w:pStyle w:val="TEXTLAB"/>
        <w:rPr>
          <w:lang w:val="ru-RU"/>
        </w:rPr>
      </w:pPr>
      <w:r>
        <w:rPr>
          <w:lang w:val="ru-RU"/>
        </w:rPr>
        <w:drawing>
          <wp:inline distT="0" distB="0" distL="0" distR="0">
            <wp:extent cx="5886450" cy="65278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27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LAB"/>
        <w:rPr>
          <w:lang w:val="ru-RU"/>
        </w:rPr>
      </w:pPr>
      <w:r>
        <w:rPr>
          <w:lang w:val="ru-RU"/>
        </w:rPr>
      </w:r>
    </w:p>
    <w:p>
      <w:pPr>
        <w:pStyle w:val="TEXTLAB"/>
        <w:rPr>
          <w:lang w:val="ru-RU"/>
        </w:rPr>
      </w:pPr>
      <w:r>
        <w:rPr>
          <w:lang w:val="ru-RU"/>
        </w:rPr>
      </w:r>
    </w:p>
    <w:p>
      <w:pPr>
        <w:pStyle w:val="TEXTLAB"/>
        <w:rPr>
          <w:lang w:val="ru-RU"/>
        </w:rPr>
      </w:pPr>
      <w:r>
        <w:rPr>
          <w:lang w:val="ru-RU"/>
        </w:rPr>
      </w:r>
    </w:p>
    <w:p>
      <w:pPr>
        <w:pStyle w:val="TEXTLAB"/>
        <w:rPr>
          <w:lang w:val="ru-RU"/>
        </w:rPr>
      </w:pPr>
      <w:r>
        <w:rPr>
          <w:lang w:val="ru-RU"/>
        </w:rPr>
      </w:r>
    </w:p>
    <w:p>
      <w:pPr>
        <w:pStyle w:val="TEXTLAB"/>
        <w:rPr>
          <w:lang w:val="ru-RU"/>
        </w:rPr>
      </w:pPr>
      <w:r>
        <w:rPr>
          <w:lang w:val="ru-RU"/>
        </w:rPr>
      </w:r>
    </w:p>
    <w:p>
      <w:pPr>
        <w:pStyle w:val="TEXTLAB"/>
        <w:rPr>
          <w:lang w:val="ru-RU"/>
        </w:rPr>
      </w:pPr>
      <w:r>
        <w:rPr>
          <w:lang w:val="ru-RU"/>
        </w:rPr>
      </w:r>
    </w:p>
    <w:p>
      <w:pPr>
        <w:pStyle w:val="TEXTLAB"/>
        <w:rPr>
          <w:lang w:val="ru-RU"/>
        </w:rPr>
      </w:pPr>
      <w:r>
        <w:rPr>
          <w:lang w:val="ru-RU"/>
        </w:rPr>
      </w:r>
    </w:p>
    <w:p>
      <w:pPr>
        <w:pStyle w:val="TEXTLAB"/>
        <w:rPr>
          <w:lang w:val="ru-RU"/>
        </w:rPr>
      </w:pPr>
      <w:r>
        <w:rPr>
          <w:lang w:val="ru-RU"/>
        </w:rPr>
      </w:r>
    </w:p>
    <w:p>
      <w:pPr>
        <w:pStyle w:val="TEXTLAB"/>
        <w:rPr>
          <w:lang w:val="ru-RU"/>
        </w:rPr>
      </w:pPr>
      <w:r>
        <w:rPr>
          <w:lang w:val="ru-RU"/>
        </w:rPr>
      </w:r>
    </w:p>
    <w:p>
      <w:pPr>
        <w:pStyle w:val="TEXTLAB"/>
        <w:rPr>
          <w:lang w:val="ru-RU"/>
        </w:rPr>
      </w:pPr>
      <w:r>
        <w:rPr>
          <w:lang w:val="ru-RU"/>
        </w:rPr>
      </w:r>
    </w:p>
    <w:p>
      <w:pPr>
        <w:pStyle w:val="TEXTLAB"/>
        <w:rPr>
          <w:lang w:val="ru-RU"/>
        </w:rPr>
      </w:pPr>
      <w:r>
        <w:rPr>
          <w:lang w:val="ru-RU"/>
        </w:rPr>
      </w:r>
    </w:p>
    <w:p>
      <w:pPr>
        <w:pStyle w:val="Heading3"/>
        <w:rPr/>
      </w:pPr>
      <w:r>
        <w:rPr/>
        <w:t>Шаг 3. Подключение библиотек для трассировки приложения</w:t>
      </w:r>
    </w:p>
    <w:p>
      <w:pPr>
        <w:pStyle w:val="TextBody"/>
        <w:widowControl/>
        <w:bidi w:val="0"/>
        <w:spacing w:lineRule="auto" w:line="276" w:before="0" w:after="140"/>
        <w:ind w:left="0" w:right="0" w:hanging="0"/>
        <w:jc w:val="left"/>
        <w:rPr/>
      </w:pPr>
      <w:r>
        <w:rPr/>
        <w:t>Все сделал, результат на скриншоте</w:t>
      </w:r>
    </w:p>
    <w:p>
      <w:pPr>
        <w:pStyle w:val="TextBody"/>
        <w:widowControl/>
        <w:bidi w:val="0"/>
        <w:spacing w:lineRule="auto" w:line="276" w:before="0" w:after="140"/>
        <w:ind w:left="0" w:right="0" w:hanging="0"/>
        <w:jc w:val="left"/>
        <w:rPr/>
      </w:pPr>
      <w:r>
        <w:rPr/>
        <w:drawing>
          <wp:inline distT="0" distB="0" distL="0" distR="0">
            <wp:extent cx="6152515" cy="568452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rPr/>
      </w:pPr>
      <w:bookmarkStart w:id="11" w:name="__RefHeading___Toc239_1356002713"/>
      <w:bookmarkEnd w:id="11"/>
      <w:r>
        <w:rPr/>
        <w:t>Шаг 4. Развертывание Jaeger</w:t>
      </w:r>
    </w:p>
    <w:p>
      <w:pPr>
        <w:pStyle w:val="TEXTLAB"/>
        <w:spacing w:lineRule="auto" w:line="360" w:before="0" w:after="0"/>
        <w:ind w:left="0" w:right="0" w:hanging="0"/>
        <w:contextualSpacing/>
        <w:jc w:val="both"/>
        <w:rPr/>
      </w:pPr>
      <w:r>
        <w:rPr/>
        <w:drawing>
          <wp:inline distT="0" distB="0" distL="0" distR="0">
            <wp:extent cx="6152515" cy="403606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LAB"/>
        <w:spacing w:lineRule="auto" w:line="360" w:before="0" w:after="0"/>
        <w:ind w:left="0" w:right="0" w:hanging="0"/>
        <w:contextualSpacing/>
        <w:jc w:val="both"/>
        <w:rPr/>
      </w:pPr>
      <w:r>
        <w:rPr/>
        <w:drawing>
          <wp:inline distT="0" distB="0" distL="0" distR="0">
            <wp:extent cx="6152515" cy="344741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LAB"/>
        <w:rPr/>
      </w:pPr>
      <w:r>
        <w:rPr/>
      </w:r>
    </w:p>
    <w:p>
      <w:pPr>
        <w:pStyle w:val="TEXTLAB"/>
        <w:rPr/>
      </w:pPr>
      <w:r>
        <w:rPr/>
      </w:r>
    </w:p>
    <w:p>
      <w:pPr>
        <w:pStyle w:val="Heading3"/>
        <w:rPr/>
      </w:pPr>
      <w:bookmarkStart w:id="12" w:name="__RefHeading___Toc241_1356002713"/>
      <w:bookmarkEnd w:id="12"/>
      <w:r>
        <w:rPr/>
        <w:t>Шаг 5. Упаковка приложения в Docker-контейнер</w:t>
      </w:r>
    </w:p>
    <w:p>
      <w:pPr>
        <w:pStyle w:val="TEXTLAB"/>
        <w:rPr>
          <w:lang w:val="ru-RU"/>
        </w:rPr>
      </w:pPr>
      <w:r>
        <w:rPr>
          <w:lang w:val="ru-RU"/>
        </w:rPr>
        <w:t xml:space="preserve">Тут у меня возникла та же проблема, что и в лаб работе 4, которую я тогда не доделал, но я тут </w:t>
      </w:r>
    </w:p>
    <w:p>
      <w:pPr>
        <w:pStyle w:val="TEXTLAB"/>
        <w:jc w:val="center"/>
        <w:rPr>
          <w:lang w:val="en-US"/>
        </w:rPr>
      </w:pPr>
      <w:r>
        <w:rPr>
          <w:lang w:val="en-US"/>
        </w:rPr>
        <w:t>A THOUSAND OF YEARS HAS PASSED</w:t>
      </w:r>
    </w:p>
    <w:p>
      <w:pPr>
        <w:pStyle w:val="TEXTLAB"/>
        <w:rPr>
          <w:lang w:val="ru-RU"/>
        </w:rPr>
      </w:pPr>
      <w:r>
        <w:rPr>
          <w:lang w:val="ru-RU"/>
        </w:rPr>
        <w:t xml:space="preserve">смог ее решить. Докер не совсем правильно берет настройки ДНС из системы, нужно создать файл </w:t>
      </w:r>
    </w:p>
    <w:p>
      <w:pPr>
        <w:pStyle w:val="TEXTLAB"/>
        <w:jc w:val="center"/>
        <w:rPr>
          <w:lang w:val="ru-RU"/>
        </w:rPr>
      </w:pPr>
      <w:r>
        <w:rPr>
          <w:lang w:val="ru-RU"/>
        </w:rPr>
        <w:drawing>
          <wp:inline distT="0" distB="0" distL="0" distR="0">
            <wp:extent cx="5928995" cy="106235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LAB"/>
        <w:rPr>
          <w:lang w:val="ru-RU"/>
        </w:rPr>
      </w:pPr>
      <w:r>
        <w:rPr>
          <w:lang w:val="ru-RU"/>
        </w:rPr>
        <w:t>и внести в него адрес кластера, который мы создавали в 1 лаб работе.</w:t>
      </w:r>
    </w:p>
    <w:p>
      <w:pPr>
        <w:pStyle w:val="TEXTLAB"/>
        <w:jc w:val="center"/>
        <w:rPr>
          <w:lang w:val="ru-RU"/>
        </w:rPr>
      </w:pPr>
      <w:r>
        <w:rPr>
          <w:lang w:val="ru-RU"/>
        </w:rPr>
        <w:drawing>
          <wp:inline distT="0" distB="0" distL="0" distR="0">
            <wp:extent cx="5848350" cy="223774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LAB"/>
        <w:rPr>
          <w:lang w:val="ru-RU"/>
        </w:rPr>
      </w:pPr>
      <w:r>
        <w:rPr>
          <w:lang w:val="ru-RU"/>
        </w:rPr>
        <w:t>Продолжим выполнение 5 лабораторной работы, и может быть, я еще доделаю четвертую. У меня пожар был.</w:t>
      </w:r>
    </w:p>
    <w:p>
      <w:pPr>
        <w:pStyle w:val="TEXTLAB"/>
        <w:rPr>
          <w:lang w:val="ru-RU"/>
        </w:rPr>
      </w:pPr>
      <w:r>
        <w:rPr>
          <w:lang w:val="ru-RU"/>
        </w:rPr>
        <w:t>Все подняли, джаигир работает:</w:t>
      </w:r>
    </w:p>
    <w:p>
      <w:pPr>
        <w:pStyle w:val="TEXTLAB"/>
        <w:spacing w:lineRule="auto" w:line="360" w:before="0" w:after="0"/>
        <w:ind w:left="0" w:right="0" w:hanging="0"/>
        <w:contextualSpacing/>
        <w:jc w:val="center"/>
        <w:rPr>
          <w:lang w:val="ru-RU"/>
        </w:rPr>
      </w:pPr>
      <w:r>
        <w:rPr>
          <w:lang w:val="ru-RU"/>
        </w:rPr>
        <w:drawing>
          <wp:inline distT="0" distB="0" distL="0" distR="0">
            <wp:extent cx="5911850" cy="3876675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bookmarkStart w:id="13" w:name="__RefHeading___Toc243_1356002713"/>
      <w:bookmarkEnd w:id="13"/>
      <w:r>
        <w:rPr/>
        <w:t>Шаг 6. Переход на экспортер на конечную точку OTLP</w:t>
      </w:r>
    </w:p>
    <w:p>
      <w:pPr>
        <w:pStyle w:val="TEXTLAB"/>
        <w:rPr>
          <w:lang w:val="ru-RU"/>
        </w:rPr>
      </w:pPr>
      <w:r>
        <w:rPr>
          <w:lang w:val="ru-RU"/>
        </w:rPr>
        <w:t>Все обновили, джаигир по прежнему следы показывает</w:t>
      </w:r>
    </w:p>
    <w:p>
      <w:pPr>
        <w:pStyle w:val="TEXTLAB"/>
        <w:spacing w:lineRule="auto" w:line="360" w:before="0" w:after="0"/>
        <w:ind w:left="0" w:right="0" w:hanging="0"/>
        <w:contextualSpacing/>
        <w:jc w:val="center"/>
        <w:rPr>
          <w:lang w:val="ru-RU"/>
        </w:rPr>
      </w:pPr>
      <w:r>
        <w:rPr>
          <w:lang w:val="ru-RU"/>
        </w:rPr>
        <w:drawing>
          <wp:inline distT="0" distB="0" distL="0" distR="0">
            <wp:extent cx="5511800" cy="358902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bookmarkStart w:id="14" w:name="__RefHeading___Toc245_1356002713"/>
      <w:bookmarkEnd w:id="14"/>
      <w:r>
        <w:rPr/>
        <w:t>Шаг 7. Сбор метрик с помощью Prometheus</w:t>
      </w:r>
    </w:p>
    <w:p>
      <w:pPr>
        <w:pStyle w:val="TEXTLAB"/>
        <w:spacing w:lineRule="auto" w:line="360" w:before="0" w:after="0"/>
        <w:ind w:left="0" w:right="0" w:hanging="0"/>
        <w:contextualSpacing/>
        <w:jc w:val="center"/>
        <w:rPr/>
      </w:pPr>
      <w:r>
        <w:rPr/>
        <w:drawing>
          <wp:inline distT="0" distB="0" distL="0" distR="0">
            <wp:extent cx="6152515" cy="2792730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LAB"/>
        <w:spacing w:lineRule="auto" w:line="360" w:before="0" w:after="0"/>
        <w:ind w:left="0" w:right="0" w:hanging="0"/>
        <w:contextualSpacing/>
        <w:jc w:val="center"/>
        <w:rPr/>
      </w:pPr>
      <w:r>
        <w:rPr/>
      </w:r>
    </w:p>
    <w:p>
      <w:pPr>
        <w:pStyle w:val="TEXTLAB"/>
        <w:spacing w:lineRule="auto" w:line="360" w:before="0" w:after="0"/>
        <w:ind w:left="0" w:right="0" w:hanging="0"/>
        <w:contextualSpacing/>
        <w:jc w:val="center"/>
        <w:rPr/>
      </w:pPr>
      <w:r>
        <w:rPr/>
      </w:r>
    </w:p>
    <w:p>
      <w:pPr>
        <w:pStyle w:val="TEXTLAB"/>
        <w:spacing w:lineRule="auto" w:line="360" w:before="0" w:after="0"/>
        <w:ind w:left="0" w:right="0" w:hanging="0"/>
        <w:contextualSpacing/>
        <w:jc w:val="center"/>
        <w:rPr/>
      </w:pPr>
      <w:r>
        <w:rPr/>
        <w:drawing>
          <wp:inline distT="0" distB="0" distL="0" distR="0">
            <wp:extent cx="6152515" cy="2783840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LAB"/>
        <w:rPr/>
      </w:pPr>
      <w:r>
        <w:rPr/>
      </w:r>
    </w:p>
    <w:p>
      <w:pPr>
        <w:pStyle w:val="TEXTLAB"/>
        <w:rPr/>
      </w:pPr>
      <w:r>
        <w:rPr/>
      </w:r>
    </w:p>
    <w:p>
      <w:pPr>
        <w:pStyle w:val="TEXTLAB"/>
        <w:rPr/>
      </w:pPr>
      <w:r>
        <w:rPr/>
      </w:r>
    </w:p>
    <w:p>
      <w:pPr>
        <w:pStyle w:val="TEXTLAB"/>
        <w:rPr/>
      </w:pPr>
      <w:r>
        <w:rPr/>
      </w:r>
    </w:p>
    <w:p>
      <w:pPr>
        <w:pStyle w:val="TEXTLAB"/>
        <w:rPr/>
      </w:pPr>
      <w:r>
        <w:rPr/>
      </w:r>
    </w:p>
    <w:p>
      <w:pPr>
        <w:pStyle w:val="TEXTLAB"/>
        <w:rPr/>
      </w:pPr>
      <w:r>
        <w:rPr/>
      </w:r>
    </w:p>
    <w:p>
      <w:pPr>
        <w:pStyle w:val="TEXTLAB"/>
        <w:rPr>
          <w:lang w:val="ru-RU"/>
        </w:rPr>
      </w:pPr>
      <w:r>
        <w:rPr>
          <w:lang w:val="ru-RU"/>
        </w:rPr>
        <w:t xml:space="preserve">Пример работающего </w:t>
      </w:r>
      <w:r>
        <w:rPr>
          <w:lang w:val="en-US"/>
        </w:rPr>
        <w:t>prometheus:</w:t>
      </w:r>
    </w:p>
    <w:p>
      <w:pPr>
        <w:pStyle w:val="TEXTLAB"/>
        <w:spacing w:lineRule="auto" w:line="360" w:before="0" w:after="0"/>
        <w:ind w:left="0" w:right="0" w:hanging="0"/>
        <w:contextualSpacing/>
        <w:jc w:val="both"/>
        <w:rPr>
          <w:lang w:val="ru-RU"/>
        </w:rPr>
      </w:pPr>
      <w:r>
        <w:rPr>
          <w:lang w:val="ru-RU"/>
        </w:rPr>
        <w:drawing>
          <wp:inline distT="0" distB="0" distL="0" distR="0">
            <wp:extent cx="6152515" cy="3647440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LAB"/>
        <w:rPr/>
      </w:pPr>
      <w:r>
        <w:rPr/>
      </w:r>
    </w:p>
    <w:p>
      <w:pPr>
        <w:pStyle w:val="Heading3"/>
        <w:rPr/>
      </w:pPr>
      <w:bookmarkStart w:id="15" w:name="__RefHeading___Toc247_1356002713"/>
      <w:bookmarkEnd w:id="15"/>
      <w:r>
        <w:rPr/>
        <w:t>Шаг 8. Рефакторинг приложения</w:t>
      </w:r>
    </w:p>
    <w:p>
      <w:pPr>
        <w:pStyle w:val="TEXTLAB"/>
        <w:rPr>
          <w:lang w:val="ru-RU"/>
        </w:rPr>
      </w:pPr>
      <w:r>
        <w:rPr>
          <w:lang w:val="ru-RU"/>
        </w:rPr>
        <w:t>Сделаю свой скриншот, но как в приложении:</w:t>
      </w:r>
    </w:p>
    <w:p>
      <w:pPr>
        <w:pStyle w:val="TEXTLAB"/>
        <w:spacing w:lineRule="auto" w:line="360" w:before="0" w:after="0"/>
        <w:ind w:left="0" w:right="0" w:hanging="0"/>
        <w:contextualSpacing/>
        <w:jc w:val="both"/>
        <w:rPr>
          <w:lang w:val="ru-RU"/>
        </w:rPr>
      </w:pPr>
      <w:r>
        <w:rPr>
          <w:lang w:val="ru-RU"/>
        </w:rPr>
        <w:drawing>
          <wp:inline distT="0" distB="0" distL="0" distR="0">
            <wp:extent cx="6152515" cy="3420745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bookmarkStart w:id="16" w:name="__RefHeading___Toc249_1356002713"/>
      <w:bookmarkEnd w:id="16"/>
      <w:r>
        <w:rPr/>
        <w:t>Шаг 9. Развертывание Grafana</w:t>
      </w:r>
    </w:p>
    <w:p>
      <w:pPr>
        <w:pStyle w:val="TEXTLAB"/>
        <w:spacing w:lineRule="auto" w:line="360" w:before="0" w:after="0"/>
        <w:ind w:left="0" w:right="0" w:hanging="0"/>
        <w:contextualSpacing/>
        <w:jc w:val="center"/>
        <w:rPr/>
      </w:pPr>
      <w:r>
        <w:rPr/>
        <w:drawing>
          <wp:inline distT="0" distB="0" distL="0" distR="0">
            <wp:extent cx="6152515" cy="3143250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LAB"/>
        <w:rPr/>
      </w:pPr>
      <w:r>
        <w:rPr/>
      </w:r>
    </w:p>
    <w:p>
      <w:pPr>
        <w:pStyle w:val="Heading3"/>
        <w:rPr/>
      </w:pPr>
      <w:bookmarkStart w:id="17" w:name="__RefHeading___Toc251_1356002713"/>
      <w:bookmarkEnd w:id="17"/>
      <w:r>
        <w:rPr/>
        <w:t>Шаг 10. Работа с журналом</w:t>
      </w:r>
    </w:p>
    <w:p>
      <w:pPr>
        <w:pStyle w:val="TEXTLAB"/>
        <w:spacing w:lineRule="auto" w:line="360" w:before="0" w:after="0"/>
        <w:ind w:left="0" w:right="0" w:hanging="0"/>
        <w:contextualSpacing/>
        <w:jc w:val="both"/>
        <w:rPr/>
      </w:pPr>
      <w:r>
        <w:rPr/>
        <w:drawing>
          <wp:inline distT="0" distB="0" distL="0" distR="0">
            <wp:extent cx="6152515" cy="4101465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bookmarkStart w:id="18" w:name="__RefHeading___Toc253_1356002713"/>
      <w:bookmarkEnd w:id="18"/>
      <w:r>
        <w:rPr/>
        <w:t>Шаг 11. Loki и Promtail</w:t>
      </w:r>
    </w:p>
    <w:p>
      <w:pPr>
        <w:pStyle w:val="TEXTLAB"/>
        <w:spacing w:lineRule="auto" w:line="360" w:before="0" w:after="0"/>
        <w:ind w:left="0" w:right="0" w:hanging="0"/>
        <w:contextualSpacing/>
        <w:jc w:val="both"/>
        <w:rPr/>
      </w:pPr>
      <w:r>
        <w:rPr/>
        <w:drawing>
          <wp:inline distT="0" distB="0" distL="0" distR="0">
            <wp:extent cx="6152515" cy="3105785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LAB"/>
        <w:rPr/>
      </w:pPr>
      <w:r>
        <w:rPr/>
      </w:r>
    </w:p>
    <w:p>
      <w:pPr>
        <w:pStyle w:val="Heading3"/>
        <w:rPr/>
      </w:pPr>
      <w:bookmarkStart w:id="19" w:name="__RefHeading___Toc255_1356002713"/>
      <w:bookmarkEnd w:id="19"/>
      <w:r>
        <w:rPr/>
        <w:t>Шаг 12. Исследование телеметрии в Grafana</w:t>
      </w:r>
    </w:p>
    <w:p>
      <w:pPr>
        <w:pStyle w:val="TEXTLAB"/>
        <w:jc w:val="center"/>
        <w:rPr/>
      </w:pPr>
      <w:r>
        <w:rPr/>
        <w:drawing>
          <wp:inline distT="0" distB="0" distL="0" distR="0">
            <wp:extent cx="3781425" cy="3400425"/>
            <wp:effectExtent l="0" t="0" r="0" b="0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LAB"/>
        <w:rPr/>
      </w:pPr>
      <w:r>
        <w:rPr/>
      </w:r>
    </w:p>
    <w:p>
      <w:pPr>
        <w:pStyle w:val="TEXTLAB"/>
        <w:rPr/>
      </w:pPr>
      <w:r>
        <w:rPr/>
      </w:r>
    </w:p>
    <w:p>
      <w:pPr>
        <w:pStyle w:val="Heading3"/>
        <w:rPr/>
      </w:pPr>
      <w:bookmarkStart w:id="20" w:name="__RefHeading___Toc259_1356002713"/>
      <w:bookmarkEnd w:id="20"/>
      <w:r>
        <w:rPr/>
        <w:t>Контрольные вопросы</w:t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Что такое OpenTelemetry? Атрибуты, события, контекст, журналы, трассировки, показатели? </w:t>
      </w:r>
    </w:p>
    <w:p>
      <w:pPr>
        <w:pStyle w:val="TextBody"/>
        <w:rPr/>
      </w:pPr>
      <w:r>
        <w:rPr/>
        <w:t xml:space="preserve"> </w:t>
      </w:r>
      <w:r>
        <w:rPr/>
        <w:t>Э</w:t>
      </w:r>
      <w:r>
        <w:rPr/>
        <w:t>то (OTel) кроссплатформенный стандарт для сбора и создания данных телеметрии. OpenTelemetry включает: API для библиотек, используемых для записи данных телеметрии в виде кода.</w:t>
      </w:r>
    </w:p>
    <w:p>
      <w:pPr>
        <w:pStyle w:val="TextBody"/>
        <w:rPr/>
      </w:pPr>
      <w:r>
        <w:rPr/>
        <w:t>Атрибуты — пара ключ-значение, много атрибутов представляют собой структуру данных.</w:t>
      </w:r>
    </w:p>
    <w:p>
      <w:pPr>
        <w:pStyle w:val="TextBody"/>
        <w:rPr/>
      </w:pPr>
      <w:r>
        <w:rPr/>
        <w:t>Событие — это отметка о времени и набор атрибутов.</w:t>
      </w:r>
    </w:p>
    <w:p>
      <w:pPr>
        <w:pStyle w:val="TextBody"/>
        <w:rPr/>
      </w:pPr>
      <w:r>
        <w:rPr/>
        <w:t xml:space="preserve">Контекст — атрибуты, общие для набора событий. Может быть статическим(определяет местонахождение событий) или динамическим(определяют активную операцию, содержащую событие, при этом значение атрибутов </w:t>
      </w:r>
      <w:r>
        <w:rPr>
          <w:lang w:val="en-US"/>
        </w:rPr>
        <w:t xml:space="preserve">span </w:t>
      </w:r>
      <w:r>
        <w:rPr>
          <w:lang w:val="ru-RU"/>
        </w:rPr>
        <w:t>изменяется при проведении операции).</w:t>
      </w:r>
    </w:p>
    <w:p>
      <w:pPr>
        <w:pStyle w:val="TextBody"/>
        <w:rPr>
          <w:lang w:val="ru-RU"/>
        </w:rPr>
      </w:pPr>
      <w:r>
        <w:rPr>
          <w:lang w:val="ru-RU"/>
        </w:rPr>
        <w:t>Журнал — события, которые только сопровождают ресурсы, например, запуск программы.</w:t>
      </w:r>
    </w:p>
    <w:p>
      <w:pPr>
        <w:pStyle w:val="TextBody"/>
        <w:rPr/>
      </w:pPr>
      <w:r>
        <w:rPr/>
        <w:t>Трассировка — это график, отображающий события, связанные с транзакцией.</w:t>
      </w:r>
    </w:p>
    <w:p>
      <w:pPr>
        <w:pStyle w:val="TextBody"/>
        <w:rPr/>
      </w:pPr>
      <w:r>
        <w:rPr/>
        <w:t>Показатель - это событие, значением которого может быть количество связанных событий или некоторое вычисление значения события, например, использование системной памяти.</w:t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Что такое наблюдаемость? Надежность и показатели? </w:t>
      </w:r>
    </w:p>
    <w:p>
      <w:pPr>
        <w:pStyle w:val="TextBody"/>
        <w:rPr/>
      </w:pPr>
      <w:r>
        <w:rPr/>
        <w:t>Наблюдаемость в контексте распределенной системы — это возможность отслеживать и анализировать данные телеметрии о состоянии каждого компонента, иметь возможность наблюдать за изменениями производительности и диагностировать причины возникновения этих изменений.</w:t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Что такое трассировка? Что такое распределенная трассировка? Как собирать распределенную трассировку и какие проблемы имеются в микросервисной/распределенной архитектуре? </w:t>
      </w:r>
    </w:p>
    <w:p>
      <w:pPr>
        <w:pStyle w:val="TextBody"/>
        <w:rPr/>
      </w:pPr>
      <w:r>
        <w:rPr/>
        <w:t xml:space="preserve">Трассировка — это график, отображающий события, связанные с </w:t>
      </w:r>
      <w:r>
        <w:rPr/>
        <w:t>передачей данных</w:t>
      </w:r>
      <w:r>
        <w:rPr/>
        <w:t xml:space="preserve">. </w:t>
      </w:r>
    </w:p>
    <w:p>
      <w:pPr>
        <w:pStyle w:val="TextBody"/>
        <w:rPr/>
      </w:pPr>
      <w:r>
        <w:rPr/>
        <w:t>Распределенная трассировка -  это т</w:t>
      </w:r>
      <w:r>
        <w:rPr/>
        <w:t>рассировка, пересекающая границу службы.</w:t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Сигналы OpenTelemetry: трассировки, метрики, логи, багаж? 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Инструменты OpenTelemetry: автоматические, мануальные, библиотеки? 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Компоненты OpenTelemetry: спецификация, сборщики, библиотеки инструментальных средств, экспортеры, автоматические измерительные инструменты? </w:t>
      </w:r>
    </w:p>
    <w:p>
      <w:pPr>
        <w:pStyle w:val="TextBody"/>
        <w:rPr/>
      </w:pPr>
      <w:r>
        <w:rPr/>
        <w:t xml:space="preserve">Спецификация — Описывает межъязыковые требования и ожидания для всех реализаций. </w:t>
      </w:r>
      <w:r>
        <w:rPr/>
        <w:t xml:space="preserve">Определяет </w:t>
      </w:r>
      <w:r>
        <w:rPr>
          <w:lang w:val="en-US"/>
        </w:rPr>
        <w:t xml:space="preserve">API, SDK </w:t>
      </w:r>
      <w:r>
        <w:rPr>
          <w:lang w:val="ru-RU"/>
        </w:rPr>
        <w:t>и данные</w:t>
      </w:r>
    </w:p>
    <w:p>
      <w:pPr>
        <w:pStyle w:val="TextBody"/>
        <w:rPr/>
      </w:pPr>
      <w:r>
        <w:rPr/>
        <w:t>С</w:t>
      </w:r>
      <w:r>
        <w:rPr/>
        <w:t>борщик - это независимый от поставщика прокси-сервер, который может получать, обрабатывать и экспортировать данные телеметрии. Он поддерживает получение данных телеметрии в нескольких форматах (например, OTLP, Jaeger, Prometheus, а также многих коммерческих/собственных инструментов) и отправку данных на один или несколько серверов. Он также поддерживает обработку и фильтрацию данных телеметрии перед их экспортом.</w:t>
      </w:r>
    </w:p>
    <w:p>
      <w:pPr>
        <w:pStyle w:val="TextBody"/>
        <w:rPr/>
      </w:pPr>
      <w:r>
        <w:rPr/>
        <w:t>Б</w:t>
      </w:r>
      <w:r>
        <w:rPr/>
        <w:t xml:space="preserve">иблиотеки инструментальных средств — </w:t>
      </w:r>
      <w:r>
        <w:rPr/>
        <w:t>инструменты, которые генерируют данные из телеметрии. Ожидается, что подавляющее большинство библиотек позволят</w:t>
      </w:r>
      <w:r>
        <w:rPr/>
        <w:t>использование без отдельных компонентов, так сказать из-коробки</w:t>
      </w:r>
    </w:p>
    <w:p>
      <w:pPr>
        <w:pStyle w:val="TextBody"/>
        <w:rPr/>
      </w:pPr>
      <w:r>
        <w:rPr/>
        <w:t>Э</w:t>
      </w:r>
      <w:r>
        <w:rPr/>
        <w:t>кспортеры</w:t>
      </w:r>
    </w:p>
    <w:p>
      <w:pPr>
        <w:pStyle w:val="TextBody"/>
        <w:rPr/>
      </w:pPr>
      <w:r>
        <w:rPr/>
        <w:t>автоматические измерительные инструменты</w:t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Ресурс OpenTelemetry (телеметрия)? 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Экспортеры OpenTelemetry? </w:t>
      </w:r>
    </w:p>
    <w:p>
      <w:pPr>
        <w:pStyle w:val="TextBody"/>
        <w:rPr/>
      </w:pPr>
      <w:r>
        <w:rPr/>
        <w:t xml:space="preserve">Это компонент </w:t>
      </w:r>
      <w:r>
        <w:rPr>
          <w:lang w:val="en-US"/>
        </w:rPr>
        <w:t>Otel</w:t>
      </w:r>
      <w:r>
        <w:rPr>
          <w:lang w:val="ru-RU"/>
        </w:rPr>
        <w:t xml:space="preserve">, который отвечает, куда отправлять собранные данные. </w:t>
      </w:r>
      <w:r>
        <w:rPr>
          <w:lang w:val="en-US"/>
        </w:rPr>
        <w:t>Jaeger, Grafana, Prometheus.</w:t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Что такое Prometheus? Как работает Prometheus? </w:t>
      </w:r>
    </w:p>
    <w:p>
      <w:pPr>
        <w:pStyle w:val="TextBody"/>
        <w:rPr/>
      </w:pPr>
      <w:r>
        <w:rPr/>
        <w:t xml:space="preserve">Это </w:t>
      </w:r>
      <w:r>
        <w:rPr/>
        <w:t>коллекция метрик, агрегирование и система баз данных временных рядов. Prometheus очищает совместимые конечные точки вашего приложения (приложений) и сохраняет их внутри себя.</w:t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Сбор vs. отправка телеметрии? Примеры инструментария? 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Концепции Prometheus? 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Типы метрик? 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Запрос и преобразование данных Grafana? 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Источники данных Grafana? </w:t>
      </w:r>
    </w:p>
    <w:p>
      <w:pPr>
        <w:pStyle w:val="TextBody"/>
        <w:spacing w:lineRule="auto" w:line="276" w:before="0" w:after="140"/>
        <w:rPr/>
      </w:pPr>
      <w:r>
        <w:rPr/>
        <w:t>Grafana подерживает следующие источники данных: Alertmanager, AWS CloudWatch, Azure Monitor, Elasticsearch, Google Cloud Monitoring, Graphite, InfluxDB, Jaeger, Loki, Microsoft SQL Server (MSSQL), MySQL, OpenTSDB, PostgreSQL, Prometheus, Tempo, Testdata, Zipkin и много-много других, в том числе самописные (для каких-то своих проектов) решения.</w:t>
      </w:r>
    </w:p>
    <w:sectPr>
      <w:headerReference w:type="default" r:id="rId20"/>
      <w:footerReference w:type="default" r:id="rId21"/>
      <w:footerReference w:type="first" r:id="rId22"/>
      <w:type w:val="nextPage"/>
      <w:pgSz w:w="12240" w:h="15840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15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40"/>
      <w:ind w:left="0" w:right="0" w:hanging="0"/>
      <w:jc w:val="center"/>
      <w:rPr/>
    </w:pPr>
    <w:r>
      <w:rPr/>
      <w:t>Москва – 2023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0" w:right="0" w:hanging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360" w:before="0" w:after="0"/>
      <w:ind w:left="0" w:right="0" w:firstLine="709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MD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ind w:left="0" w:right="0" w:firstLine="709"/>
      <w:outlineLvl w:val="0"/>
    </w:pPr>
    <w:rPr>
      <w:rFonts w:ascii="Liberation Serif" w:hAnsi="Liberation Serif" w:eastAsia="Segoe UI" w:cs="Tahoma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DefaultParagraphFont">
    <w:name w:val="Default Paragraph Font"/>
    <w:qFormat/>
    <w:rPr/>
  </w:style>
  <w:style w:type="character" w:styleId="Style11">
    <w:name w:val="Верхний колонтитул Знак"/>
    <w:basedOn w:val="DefaultParagraphFont"/>
    <w:link w:val="Header"/>
    <w:qFormat/>
    <w:rPr>
      <w:rFonts w:ascii="Times New Roman" w:hAnsi="Times New Roman" w:eastAsia="Times New Roman" w:cs="Times New Roman"/>
      <w:sz w:val="28"/>
      <w:szCs w:val="28"/>
      <w:lang w:val="ru-RU" w:eastAsia="ru-MD"/>
    </w:rPr>
  </w:style>
  <w:style w:type="character" w:styleId="Style12">
    <w:name w:val="Нижний колонтитул Знак"/>
    <w:basedOn w:val="DefaultParagraphFont"/>
    <w:link w:val="Footer"/>
    <w:qFormat/>
    <w:rPr>
      <w:rFonts w:ascii="Times New Roman" w:hAnsi="Times New Roman" w:eastAsia="Times New Roman" w:cs="Times New Roman"/>
      <w:sz w:val="28"/>
      <w:szCs w:val="28"/>
      <w:lang w:val="ru-RU" w:eastAsia="ru-MD"/>
    </w:rPr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pPr>
      <w:tabs>
        <w:tab w:val="clear" w:pos="720"/>
        <w:tab w:val="center" w:pos="4844" w:leader="none"/>
        <w:tab w:val="right" w:pos="9689" w:leader="none"/>
      </w:tabs>
      <w:spacing w:lineRule="auto" w:line="240"/>
    </w:pPr>
    <w:rPr/>
  </w:style>
  <w:style w:type="paragraph" w:styleId="Footer">
    <w:name w:val="Footer"/>
    <w:basedOn w:val="Normal"/>
    <w:link w:val="Style12"/>
    <w:pPr>
      <w:tabs>
        <w:tab w:val="clear" w:pos="720"/>
        <w:tab w:val="center" w:pos="4844" w:leader="none"/>
        <w:tab w:val="right" w:pos="9689" w:leader="none"/>
      </w:tabs>
      <w:spacing w:lineRule="auto" w:line="240"/>
    </w:pPr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right="0" w:hanging="0"/>
    </w:pPr>
    <w:rPr>
      <w:b/>
      <w:bCs/>
      <w:sz w:val="32"/>
      <w:szCs w:val="3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EXTLAB">
    <w:name w:val="TEXTLAB"/>
    <w:qFormat/>
    <w:pPr>
      <w:widowControl w:val="false"/>
      <w:tabs>
        <w:tab w:val="clear" w:pos="720"/>
      </w:tabs>
      <w:kinsoku w:val="true"/>
      <w:overflowPunct w:val="true"/>
      <w:autoSpaceDE w:val="true"/>
      <w:bidi w:val="0"/>
      <w:spacing w:lineRule="auto" w:line="360" w:before="0" w:after="0"/>
      <w:ind w:left="0" w:right="0" w:firstLine="709"/>
      <w:contextualSpacing/>
      <w:jc w:val="both"/>
    </w:pPr>
    <w:rPr>
      <w:rFonts w:ascii="Times New Roman" w:hAnsi="Times New Roman" w:eastAsia="Calibri" w:cs="Tahoma"/>
      <w:color w:val="auto"/>
      <w:kern w:val="0"/>
      <w:sz w:val="28"/>
      <w:szCs w:val="22"/>
      <w:lang w:val="en-US" w:eastAsia="en-US" w:bidi="ar-SA"/>
    </w:rPr>
  </w:style>
  <w:style w:type="paragraph" w:styleId="Contents1">
    <w:name w:val="TOC 1"/>
    <w:basedOn w:val="Index"/>
    <w:pPr>
      <w:tabs>
        <w:tab w:val="clear" w:pos="720"/>
        <w:tab w:val="right" w:pos="9689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clear" w:pos="720"/>
        <w:tab w:val="right" w:pos="9406" w:leader="dot"/>
      </w:tabs>
      <w:ind w:left="283" w:right="0" w:hanging="0"/>
    </w:pPr>
    <w:rPr/>
  </w:style>
  <w:style w:type="paragraph" w:styleId="Contents3">
    <w:name w:val="TOC 3"/>
    <w:basedOn w:val="Index"/>
    <w:pPr>
      <w:tabs>
        <w:tab w:val="clear" w:pos="720"/>
        <w:tab w:val="right" w:pos="9122" w:leader="dot"/>
      </w:tabs>
      <w:ind w:left="567" w:right="0" w:hanging="0"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Application>LibreOffice/7.5.2.2$Windows_X86_64 LibreOffice_project/53bb9681a964705cf672590721dbc85eb4d0c3a2</Application>
  <AppVersion>15.0000</AppVersion>
  <Pages>15</Pages>
  <Words>897</Words>
  <Characters>6125</Characters>
  <CharactersWithSpaces>6967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2023-10-21T10:35:00Z</dcterms:created>
  <dc:creator>Random Alex</dc:creator>
  <dc:description/>
  <dc:language>ru-RU</dc:language>
  <cp:lastModifiedBy/>
  <dcterms:modified xsi:type="dcterms:W3CDTF">2024-01-21T01:31:57Z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