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D1AD0" w14:textId="73501FFD" w:rsidR="00FE697F" w:rsidRPr="00FE697F" w:rsidRDefault="00FE697F" w:rsidP="00FE697F">
      <w:pPr>
        <w:rPr>
          <w:rFonts w:ascii="Arial" w:hAnsi="Arial" w:cs="Arial"/>
        </w:rPr>
      </w:pPr>
      <w:r>
        <w:rPr>
          <w:rFonts w:ascii="Arial" w:hAnsi="Arial" w:cs="Arial"/>
        </w:rPr>
        <w:t>README File (generated with Gemini)</w:t>
      </w:r>
    </w:p>
    <w:p w14:paraId="684A7D78" w14:textId="77777777" w:rsidR="00FE697F" w:rsidRPr="00FE697F" w:rsidRDefault="00FE697F" w:rsidP="00FE697F">
      <w:pPr>
        <w:rPr>
          <w:rFonts w:ascii="Arial" w:hAnsi="Arial" w:cs="Arial"/>
        </w:rPr>
      </w:pPr>
      <w:r w:rsidRPr="00FE697F">
        <w:rPr>
          <w:rFonts w:ascii="Arial" w:hAnsi="Arial" w:cs="Arial"/>
        </w:rPr>
        <w:pict w14:anchorId="5DADA9A5">
          <v:rect id="_x0000_i1049" style="width:0;height:1.5pt" o:hralign="center" o:hrstd="t" o:hrnoshade="t" o:hr="t" fillcolor="gray" stroked="f"/>
        </w:pict>
      </w:r>
    </w:p>
    <w:p w14:paraId="0CBC519E" w14:textId="77777777" w:rsidR="00FE697F" w:rsidRPr="00FE697F" w:rsidRDefault="00FE697F" w:rsidP="00FE697F">
      <w:pPr>
        <w:rPr>
          <w:rFonts w:ascii="Arial" w:hAnsi="Arial" w:cs="Arial"/>
          <w:b/>
          <w:bCs/>
        </w:rPr>
      </w:pPr>
      <w:r w:rsidRPr="00FE697F">
        <w:rPr>
          <w:rFonts w:ascii="Segoe UI Emoji" w:hAnsi="Segoe UI Emoji" w:cs="Segoe UI Emoji"/>
          <w:b/>
          <w:bCs/>
        </w:rPr>
        <w:t>📈</w:t>
      </w:r>
      <w:r w:rsidRPr="00FE697F">
        <w:rPr>
          <w:rFonts w:ascii="Arial" w:hAnsi="Arial" w:cs="Arial"/>
          <w:b/>
          <w:bCs/>
        </w:rPr>
        <w:t xml:space="preserve"> Trend Engine API: System Architecture &amp; Design</w:t>
      </w:r>
    </w:p>
    <w:p w14:paraId="2F93D8E4" w14:textId="77777777" w:rsidR="00FE697F" w:rsidRPr="00FE697F" w:rsidRDefault="00FE697F" w:rsidP="00FE697F">
      <w:pPr>
        <w:rPr>
          <w:rFonts w:ascii="Arial" w:hAnsi="Arial" w:cs="Arial"/>
        </w:rPr>
      </w:pPr>
      <w:r w:rsidRPr="00FE697F">
        <w:rPr>
          <w:rFonts w:ascii="Arial" w:hAnsi="Arial" w:cs="Arial"/>
          <w:b/>
          <w:bCs/>
        </w:rPr>
        <w:t>Date:</w:t>
      </w:r>
      <w:r w:rsidRPr="00FE697F">
        <w:rPr>
          <w:rFonts w:ascii="Arial" w:hAnsi="Arial" w:cs="Arial"/>
        </w:rPr>
        <w:t xml:space="preserve"> May 3, 2026</w:t>
      </w:r>
    </w:p>
    <w:p w14:paraId="55F46909" w14:textId="77777777" w:rsidR="00FE697F" w:rsidRPr="00FE697F" w:rsidRDefault="00FE697F" w:rsidP="00FE697F">
      <w:pPr>
        <w:rPr>
          <w:rFonts w:ascii="Arial" w:hAnsi="Arial" w:cs="Arial"/>
        </w:rPr>
      </w:pPr>
      <w:r w:rsidRPr="00FE697F">
        <w:rPr>
          <w:rFonts w:ascii="Arial" w:hAnsi="Arial" w:cs="Arial"/>
          <w:b/>
          <w:bCs/>
        </w:rPr>
        <w:t>Author:</w:t>
      </w:r>
      <w:r w:rsidRPr="00FE697F">
        <w:rPr>
          <w:rFonts w:ascii="Arial" w:hAnsi="Arial" w:cs="Arial"/>
        </w:rPr>
        <w:t xml:space="preserve"> Varghes KF</w:t>
      </w:r>
    </w:p>
    <w:p w14:paraId="1C6E5FAE" w14:textId="77777777" w:rsidR="00FE697F" w:rsidRPr="00FE697F" w:rsidRDefault="00FE697F" w:rsidP="00FE697F">
      <w:pPr>
        <w:rPr>
          <w:rFonts w:ascii="Arial" w:hAnsi="Arial" w:cs="Arial"/>
        </w:rPr>
      </w:pPr>
      <w:r w:rsidRPr="00FE697F">
        <w:rPr>
          <w:rFonts w:ascii="Arial" w:hAnsi="Arial" w:cs="Arial"/>
        </w:rPr>
        <w:pict w14:anchorId="6A51F7BB">
          <v:rect id="_x0000_i1050" style="width:0;height:1.5pt" o:hralign="center" o:hrstd="t" o:hrnoshade="t" o:hr="t" fillcolor="gray" stroked="f"/>
        </w:pict>
      </w:r>
    </w:p>
    <w:p w14:paraId="51594EC8" w14:textId="77777777" w:rsidR="00FE697F" w:rsidRPr="00FE697F" w:rsidRDefault="00FE697F" w:rsidP="00FE697F">
      <w:pPr>
        <w:rPr>
          <w:rFonts w:ascii="Arial" w:hAnsi="Arial" w:cs="Arial"/>
          <w:b/>
          <w:bCs/>
        </w:rPr>
      </w:pPr>
      <w:r w:rsidRPr="00FE697F">
        <w:rPr>
          <w:rFonts w:ascii="Arial" w:hAnsi="Arial" w:cs="Arial"/>
          <w:b/>
          <w:bCs/>
        </w:rPr>
        <w:t>1. Executive Summary</w:t>
      </w:r>
    </w:p>
    <w:p w14:paraId="6A302DD0" w14:textId="77777777" w:rsidR="00FE697F" w:rsidRPr="00FE697F" w:rsidRDefault="00FE697F" w:rsidP="00FE697F">
      <w:pPr>
        <w:rPr>
          <w:rFonts w:ascii="Arial" w:hAnsi="Arial" w:cs="Arial"/>
        </w:rPr>
      </w:pPr>
      <w:r w:rsidRPr="00FE697F">
        <w:rPr>
          <w:rFonts w:ascii="Arial" w:hAnsi="Arial" w:cs="Arial"/>
        </w:rPr>
        <w:t xml:space="preserve">The Trend Engine API is an autonomous, real-time pipeline designed to aggregate, process, and rank news topics across the Indian digital landscape. By leveraging high-speed inference through </w:t>
      </w:r>
      <w:proofErr w:type="spellStart"/>
      <w:r w:rsidRPr="00FE697F">
        <w:rPr>
          <w:rFonts w:ascii="Arial" w:hAnsi="Arial" w:cs="Arial"/>
        </w:rPr>
        <w:t>Groq’s</w:t>
      </w:r>
      <w:proofErr w:type="spellEnd"/>
      <w:r w:rsidRPr="00FE697F">
        <w:rPr>
          <w:rFonts w:ascii="Arial" w:hAnsi="Arial" w:cs="Arial"/>
        </w:rPr>
        <w:t xml:space="preserve"> Llama-3.1-8b-instant and a custom-built Heat Scoring algorithm, the system transforms raw RSS feeds into scannable, categorized trending tags stored in a </w:t>
      </w:r>
      <w:proofErr w:type="spellStart"/>
      <w:r w:rsidRPr="00FE697F">
        <w:rPr>
          <w:rFonts w:ascii="Arial" w:hAnsi="Arial" w:cs="Arial"/>
        </w:rPr>
        <w:t>Supabase</w:t>
      </w:r>
      <w:proofErr w:type="spellEnd"/>
      <w:r w:rsidRPr="00FE697F">
        <w:rPr>
          <w:rFonts w:ascii="Arial" w:hAnsi="Arial" w:cs="Arial"/>
        </w:rPr>
        <w:t xml:space="preserve"> PostgreSQL database.</w:t>
      </w:r>
    </w:p>
    <w:p w14:paraId="555A78A0" w14:textId="77777777" w:rsidR="00FE697F" w:rsidRPr="00FE697F" w:rsidRDefault="00FE697F" w:rsidP="00FE697F">
      <w:pPr>
        <w:rPr>
          <w:rFonts w:ascii="Arial" w:hAnsi="Arial" w:cs="Arial"/>
          <w:b/>
          <w:bCs/>
        </w:rPr>
      </w:pPr>
      <w:r w:rsidRPr="00FE697F">
        <w:rPr>
          <w:rFonts w:ascii="Arial" w:hAnsi="Arial" w:cs="Arial"/>
          <w:b/>
          <w:bCs/>
        </w:rPr>
        <w:t>2. Trending Logic: The "Heat Score" Algorithm</w:t>
      </w:r>
    </w:p>
    <w:p w14:paraId="0AD279D4" w14:textId="77777777" w:rsidR="00FE697F" w:rsidRPr="00FE697F" w:rsidRDefault="00FE697F" w:rsidP="00FE697F">
      <w:pPr>
        <w:rPr>
          <w:rFonts w:ascii="Arial" w:hAnsi="Arial" w:cs="Arial"/>
        </w:rPr>
      </w:pPr>
      <w:r w:rsidRPr="00FE697F">
        <w:rPr>
          <w:rFonts w:ascii="Arial" w:hAnsi="Arial" w:cs="Arial"/>
        </w:rPr>
        <w:t>The system determines "trending" status through a multi-factor calculation rather than simple frequency counts.</w:t>
      </w:r>
    </w:p>
    <w:p w14:paraId="47987C7A" w14:textId="77777777" w:rsidR="00FE697F" w:rsidRPr="00FE697F" w:rsidRDefault="00FE697F" w:rsidP="00FE697F">
      <w:pPr>
        <w:rPr>
          <w:rFonts w:ascii="Arial" w:hAnsi="Arial" w:cs="Arial"/>
          <w:b/>
          <w:bCs/>
        </w:rPr>
      </w:pPr>
      <w:r w:rsidRPr="00FE697F">
        <w:rPr>
          <w:rFonts w:ascii="Arial" w:hAnsi="Arial" w:cs="Arial"/>
          <w:b/>
          <w:bCs/>
        </w:rPr>
        <w:t>A. Source Authority &amp; Weights</w:t>
      </w:r>
    </w:p>
    <w:p w14:paraId="3FEC3295" w14:textId="77777777" w:rsidR="00FE697F" w:rsidRPr="00FE697F" w:rsidRDefault="00FE697F" w:rsidP="00FE697F">
      <w:pPr>
        <w:rPr>
          <w:rFonts w:ascii="Arial" w:hAnsi="Arial" w:cs="Arial"/>
        </w:rPr>
      </w:pPr>
      <w:r w:rsidRPr="00FE697F">
        <w:rPr>
          <w:rFonts w:ascii="Arial" w:hAnsi="Arial" w:cs="Arial"/>
        </w:rPr>
        <w:t xml:space="preserve">Data is ingested from a diverse set of </w:t>
      </w:r>
      <w:proofErr w:type="gramStart"/>
      <w:r w:rsidRPr="00FE697F">
        <w:rPr>
          <w:rFonts w:ascii="Arial" w:hAnsi="Arial" w:cs="Arial"/>
        </w:rPr>
        <w:t>platforms,</w:t>
      </w:r>
      <w:proofErr w:type="gramEnd"/>
      <w:r w:rsidRPr="00FE697F">
        <w:rPr>
          <w:rFonts w:ascii="Arial" w:hAnsi="Arial" w:cs="Arial"/>
        </w:rPr>
        <w:t xml:space="preserve"> each assigned a base weight representing its impact on public discourse:</w:t>
      </w:r>
    </w:p>
    <w:p w14:paraId="635D44EF" w14:textId="77777777" w:rsidR="00FE697F" w:rsidRPr="00FE697F" w:rsidRDefault="00FE697F" w:rsidP="00FE697F">
      <w:pPr>
        <w:numPr>
          <w:ilvl w:val="0"/>
          <w:numId w:val="1"/>
        </w:numPr>
        <w:rPr>
          <w:rFonts w:ascii="Arial" w:hAnsi="Arial" w:cs="Arial"/>
        </w:rPr>
      </w:pPr>
      <w:r w:rsidRPr="00FE697F">
        <w:rPr>
          <w:rFonts w:ascii="Arial" w:hAnsi="Arial" w:cs="Arial"/>
          <w:b/>
          <w:bCs/>
        </w:rPr>
        <w:t>Google Trends (Weight: 120):</w:t>
      </w:r>
      <w:r w:rsidRPr="00FE697F">
        <w:rPr>
          <w:rFonts w:ascii="Arial" w:hAnsi="Arial" w:cs="Arial"/>
        </w:rPr>
        <w:t xml:space="preserve"> High-intent search data reflecting mass curiosity.</w:t>
      </w:r>
    </w:p>
    <w:p w14:paraId="0C2A779E" w14:textId="77777777" w:rsidR="00FE697F" w:rsidRPr="00FE697F" w:rsidRDefault="00FE697F" w:rsidP="00FE697F">
      <w:pPr>
        <w:numPr>
          <w:ilvl w:val="0"/>
          <w:numId w:val="1"/>
        </w:numPr>
        <w:rPr>
          <w:rFonts w:ascii="Arial" w:hAnsi="Arial" w:cs="Arial"/>
        </w:rPr>
      </w:pPr>
      <w:r w:rsidRPr="00FE697F">
        <w:rPr>
          <w:rFonts w:ascii="Arial" w:hAnsi="Arial" w:cs="Arial"/>
          <w:b/>
          <w:bCs/>
        </w:rPr>
        <w:t>Google News &amp; BBC Hindi (Weight: 85):</w:t>
      </w:r>
      <w:r w:rsidRPr="00FE697F">
        <w:rPr>
          <w:rFonts w:ascii="Arial" w:hAnsi="Arial" w:cs="Arial"/>
        </w:rPr>
        <w:t xml:space="preserve"> Editorial authority and mainstream coverage.</w:t>
      </w:r>
    </w:p>
    <w:p w14:paraId="543BA65D" w14:textId="77777777" w:rsidR="00FE697F" w:rsidRPr="00FE697F" w:rsidRDefault="00FE697F" w:rsidP="00FE697F">
      <w:pPr>
        <w:numPr>
          <w:ilvl w:val="0"/>
          <w:numId w:val="1"/>
        </w:numPr>
        <w:rPr>
          <w:rFonts w:ascii="Arial" w:hAnsi="Arial" w:cs="Arial"/>
        </w:rPr>
      </w:pPr>
      <w:r w:rsidRPr="00FE697F">
        <w:rPr>
          <w:rFonts w:ascii="Arial" w:hAnsi="Arial" w:cs="Arial"/>
          <w:b/>
          <w:bCs/>
        </w:rPr>
        <w:t>Reddit India (Weight: 70):</w:t>
      </w:r>
      <w:r w:rsidRPr="00FE697F">
        <w:rPr>
          <w:rFonts w:ascii="Arial" w:hAnsi="Arial" w:cs="Arial"/>
        </w:rPr>
        <w:t xml:space="preserve"> Early-stage viral content and community-driven discussions.</w:t>
      </w:r>
    </w:p>
    <w:p w14:paraId="0F6A1FF2" w14:textId="77777777" w:rsidR="00FE697F" w:rsidRPr="00FE697F" w:rsidRDefault="00FE697F" w:rsidP="00FE697F">
      <w:pPr>
        <w:rPr>
          <w:rFonts w:ascii="Arial" w:hAnsi="Arial" w:cs="Arial"/>
          <w:b/>
          <w:bCs/>
        </w:rPr>
      </w:pPr>
      <w:r w:rsidRPr="00FE697F">
        <w:rPr>
          <w:rFonts w:ascii="Arial" w:hAnsi="Arial" w:cs="Arial"/>
          <w:b/>
          <w:bCs/>
        </w:rPr>
        <w:t>B. Time Decay Formula</w:t>
      </w:r>
    </w:p>
    <w:p w14:paraId="75583870" w14:textId="1F3D9E6A" w:rsidR="00FE697F" w:rsidRPr="00FE697F" w:rsidRDefault="00FE697F" w:rsidP="00FE697F">
      <w:pPr>
        <w:rPr>
          <w:rFonts w:ascii="Arial" w:hAnsi="Arial" w:cs="Arial"/>
        </w:rPr>
      </w:pPr>
      <w:r w:rsidRPr="00FE697F">
        <w:rPr>
          <w:rFonts w:ascii="Arial" w:hAnsi="Arial" w:cs="Arial"/>
        </w:rPr>
        <w:t>To ensure the feed remains "fresh," we apply an exponential decay function to every headline based on its publication timestamp:</w:t>
      </w:r>
      <w:r>
        <w:rPr>
          <w:rFonts w:ascii="Arial" w:hAnsi="Arial" w:cs="Arial"/>
        </w:rPr>
        <w:br/>
      </w:r>
      <w:r w:rsidRPr="00FE697F">
        <w:rPr>
          <w:rFonts w:ascii="Arial" w:hAnsi="Arial" w:cs="Arial"/>
        </w:rPr>
        <w:drawing>
          <wp:inline distT="0" distB="0" distL="0" distR="0" wp14:anchorId="19F315E9" wp14:editId="02201D37">
            <wp:extent cx="1501254" cy="251030"/>
            <wp:effectExtent l="0" t="0" r="3810" b="0"/>
            <wp:docPr id="164564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43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2393" cy="25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783B" w14:textId="0EEC4587" w:rsidR="00FE697F" w:rsidRPr="00FE697F" w:rsidRDefault="00FE697F" w:rsidP="00FE697F">
      <w:pPr>
        <w:rPr>
          <w:rFonts w:ascii="Arial" w:hAnsi="Arial" w:cs="Arial"/>
        </w:rPr>
      </w:pPr>
      <w:r w:rsidRPr="00FE697F">
        <w:rPr>
          <w:rFonts w:ascii="Arial" w:hAnsi="Arial" w:cs="Arial"/>
        </w:rPr>
        <w:t>In this formula, t represents the hours since publication. This ensures that a breaking story from 1 hour ago naturally outranks a major story from 18 hours ago.</w:t>
      </w:r>
    </w:p>
    <w:p w14:paraId="09305A49" w14:textId="77777777" w:rsidR="00FE697F" w:rsidRPr="00FE697F" w:rsidRDefault="00FE697F" w:rsidP="00FE697F">
      <w:pPr>
        <w:rPr>
          <w:rFonts w:ascii="Arial" w:hAnsi="Arial" w:cs="Arial"/>
          <w:b/>
          <w:bCs/>
        </w:rPr>
      </w:pPr>
      <w:r w:rsidRPr="00FE697F">
        <w:rPr>
          <w:rFonts w:ascii="Arial" w:hAnsi="Arial" w:cs="Arial"/>
          <w:b/>
          <w:bCs/>
        </w:rPr>
        <w:t>C. Cross-Platform Consensus</w:t>
      </w:r>
    </w:p>
    <w:p w14:paraId="7E901870" w14:textId="200A427E" w:rsidR="00FE697F" w:rsidRDefault="00FE697F" w:rsidP="00FE697F">
      <w:pPr>
        <w:rPr>
          <w:rFonts w:ascii="Arial" w:hAnsi="Arial" w:cs="Arial"/>
        </w:rPr>
      </w:pPr>
      <w:r w:rsidRPr="00FE697F">
        <w:rPr>
          <w:rFonts w:ascii="Arial" w:hAnsi="Arial" w:cs="Arial"/>
        </w:rPr>
        <w:t>The engine rewards stories that achieve "platform penetration." If a topic is detected across multiple unique sources, it receives a multiplier:</w:t>
      </w:r>
    </w:p>
    <w:p w14:paraId="07833410" w14:textId="3D064A4A" w:rsidR="00FE697F" w:rsidRPr="00FE697F" w:rsidRDefault="00FE697F" w:rsidP="00FE697F">
      <w:pPr>
        <w:rPr>
          <w:rFonts w:ascii="Arial" w:hAnsi="Arial" w:cs="Arial"/>
        </w:rPr>
      </w:pPr>
      <w:r w:rsidRPr="00FE697F">
        <w:rPr>
          <w:rFonts w:ascii="Arial" w:hAnsi="Arial" w:cs="Arial"/>
        </w:rPr>
        <w:drawing>
          <wp:inline distT="0" distB="0" distL="0" distR="0" wp14:anchorId="355CD8A4" wp14:editId="620B1A1B">
            <wp:extent cx="1712794" cy="156126"/>
            <wp:effectExtent l="0" t="0" r="1905" b="0"/>
            <wp:docPr id="19358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3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5096" cy="1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4BC7" w14:textId="77777777" w:rsidR="00FE697F" w:rsidRPr="00FE697F" w:rsidRDefault="00FE697F" w:rsidP="00FE697F">
      <w:pPr>
        <w:rPr>
          <w:rFonts w:ascii="Arial" w:hAnsi="Arial" w:cs="Arial"/>
          <w:b/>
          <w:bCs/>
        </w:rPr>
      </w:pPr>
      <w:r w:rsidRPr="00FE697F">
        <w:rPr>
          <w:rFonts w:ascii="Arial" w:hAnsi="Arial" w:cs="Arial"/>
          <w:b/>
          <w:bCs/>
        </w:rPr>
        <w:t>3. System Architecture &amp; Workflow</w:t>
      </w:r>
    </w:p>
    <w:p w14:paraId="5132E403" w14:textId="77777777" w:rsidR="00FE697F" w:rsidRPr="00FE697F" w:rsidRDefault="00FE697F" w:rsidP="00FE697F">
      <w:pPr>
        <w:rPr>
          <w:rFonts w:ascii="Arial" w:hAnsi="Arial" w:cs="Arial"/>
        </w:rPr>
      </w:pPr>
      <w:r w:rsidRPr="00FE697F">
        <w:rPr>
          <w:rFonts w:ascii="Arial" w:hAnsi="Arial" w:cs="Arial"/>
        </w:rPr>
        <w:t>The pipeline operates as a modular "Batch and Clean" system.</w:t>
      </w:r>
    </w:p>
    <w:p w14:paraId="28623550" w14:textId="77777777" w:rsidR="00FE697F" w:rsidRPr="00FE697F" w:rsidRDefault="00FE697F" w:rsidP="00FE697F">
      <w:pPr>
        <w:numPr>
          <w:ilvl w:val="0"/>
          <w:numId w:val="2"/>
        </w:numPr>
        <w:rPr>
          <w:rFonts w:ascii="Arial" w:hAnsi="Arial" w:cs="Arial"/>
        </w:rPr>
      </w:pPr>
      <w:r w:rsidRPr="00FE697F">
        <w:rPr>
          <w:rFonts w:ascii="Arial" w:hAnsi="Arial" w:cs="Arial"/>
          <w:b/>
          <w:bCs/>
        </w:rPr>
        <w:t>Ingestion:</w:t>
      </w:r>
      <w:r w:rsidRPr="00FE697F">
        <w:rPr>
          <w:rFonts w:ascii="Arial" w:hAnsi="Arial" w:cs="Arial"/>
        </w:rPr>
        <w:t xml:space="preserve"> Python </w:t>
      </w:r>
      <w:proofErr w:type="spellStart"/>
      <w:r w:rsidRPr="00FE697F">
        <w:rPr>
          <w:rFonts w:ascii="Arial" w:hAnsi="Arial" w:cs="Arial"/>
        </w:rPr>
        <w:t>feedparser</w:t>
      </w:r>
      <w:proofErr w:type="spellEnd"/>
      <w:r w:rsidRPr="00FE697F">
        <w:rPr>
          <w:rFonts w:ascii="Arial" w:hAnsi="Arial" w:cs="Arial"/>
        </w:rPr>
        <w:t xml:space="preserve"> collects titles and timestamps from RSS endpoints.</w:t>
      </w:r>
    </w:p>
    <w:p w14:paraId="5AA3F8F4" w14:textId="77777777" w:rsidR="00FE697F" w:rsidRPr="00FE697F" w:rsidRDefault="00FE697F" w:rsidP="00FE697F">
      <w:pPr>
        <w:numPr>
          <w:ilvl w:val="0"/>
          <w:numId w:val="2"/>
        </w:numPr>
        <w:rPr>
          <w:rFonts w:ascii="Arial" w:hAnsi="Arial" w:cs="Arial"/>
        </w:rPr>
      </w:pPr>
      <w:r w:rsidRPr="00FE697F">
        <w:rPr>
          <w:rFonts w:ascii="Arial" w:hAnsi="Arial" w:cs="Arial"/>
          <w:b/>
          <w:bCs/>
        </w:rPr>
        <w:t>Filtering:</w:t>
      </w:r>
      <w:r w:rsidRPr="00FE697F">
        <w:rPr>
          <w:rFonts w:ascii="Arial" w:hAnsi="Arial" w:cs="Arial"/>
        </w:rPr>
        <w:t xml:space="preserve"> Headlines under 5 words are discarded to eliminate low-context noise.</w:t>
      </w:r>
    </w:p>
    <w:p w14:paraId="5F92A000" w14:textId="77777777" w:rsidR="00FE697F" w:rsidRPr="00FE697F" w:rsidRDefault="00FE697F" w:rsidP="00FE697F">
      <w:pPr>
        <w:numPr>
          <w:ilvl w:val="0"/>
          <w:numId w:val="2"/>
        </w:numPr>
        <w:rPr>
          <w:rFonts w:ascii="Arial" w:hAnsi="Arial" w:cs="Arial"/>
        </w:rPr>
      </w:pPr>
      <w:r w:rsidRPr="00FE697F">
        <w:rPr>
          <w:rFonts w:ascii="Arial" w:hAnsi="Arial" w:cs="Arial"/>
          <w:b/>
          <w:bCs/>
        </w:rPr>
        <w:t>AI Processing (</w:t>
      </w:r>
      <w:proofErr w:type="spellStart"/>
      <w:r w:rsidRPr="00FE697F">
        <w:rPr>
          <w:rFonts w:ascii="Arial" w:hAnsi="Arial" w:cs="Arial"/>
          <w:b/>
          <w:bCs/>
        </w:rPr>
        <w:t>Groq</w:t>
      </w:r>
      <w:proofErr w:type="spellEnd"/>
      <w:r w:rsidRPr="00FE697F">
        <w:rPr>
          <w:rFonts w:ascii="Arial" w:hAnsi="Arial" w:cs="Arial"/>
          <w:b/>
          <w:bCs/>
        </w:rPr>
        <w:t xml:space="preserve"> API):</w:t>
      </w:r>
      <w:r w:rsidRPr="00FE697F">
        <w:rPr>
          <w:rFonts w:ascii="Arial" w:hAnsi="Arial" w:cs="Arial"/>
        </w:rPr>
        <w:t xml:space="preserve"> Cleaned headlines are batched and sent to the </w:t>
      </w:r>
      <w:r w:rsidRPr="00FE697F">
        <w:rPr>
          <w:rFonts w:ascii="Arial" w:hAnsi="Arial" w:cs="Arial"/>
          <w:b/>
          <w:bCs/>
        </w:rPr>
        <w:t>Llama-3.1-8b-instant</w:t>
      </w:r>
      <w:r w:rsidRPr="00FE697F">
        <w:rPr>
          <w:rFonts w:ascii="Arial" w:hAnsi="Arial" w:cs="Arial"/>
        </w:rPr>
        <w:t xml:space="preserve"> model. This model extracts a </w:t>
      </w:r>
      <w:proofErr w:type="gramStart"/>
      <w:r w:rsidRPr="00FE697F">
        <w:rPr>
          <w:rFonts w:ascii="Arial" w:hAnsi="Arial" w:cs="Arial"/>
        </w:rPr>
        <w:t>2-4 word</w:t>
      </w:r>
      <w:proofErr w:type="gramEnd"/>
      <w:r w:rsidRPr="00FE697F">
        <w:rPr>
          <w:rFonts w:ascii="Arial" w:hAnsi="Arial" w:cs="Arial"/>
        </w:rPr>
        <w:t xml:space="preserve"> tag and a category (e.g., Politics, Tech).</w:t>
      </w:r>
    </w:p>
    <w:p w14:paraId="17110767" w14:textId="77777777" w:rsidR="00FE697F" w:rsidRPr="00FE697F" w:rsidRDefault="00FE697F" w:rsidP="00FE697F">
      <w:pPr>
        <w:numPr>
          <w:ilvl w:val="1"/>
          <w:numId w:val="2"/>
        </w:numPr>
        <w:rPr>
          <w:rFonts w:ascii="Arial" w:hAnsi="Arial" w:cs="Arial"/>
        </w:rPr>
      </w:pPr>
      <w:r w:rsidRPr="00FE697F">
        <w:rPr>
          <w:rFonts w:ascii="Arial" w:hAnsi="Arial" w:cs="Arial"/>
          <w:i/>
          <w:iCs/>
        </w:rPr>
        <w:t>Note:</w:t>
      </w:r>
      <w:r w:rsidRPr="00FE697F">
        <w:rPr>
          <w:rFonts w:ascii="Arial" w:hAnsi="Arial" w:cs="Arial"/>
        </w:rPr>
        <w:t xml:space="preserve"> ID mapping is used to ensure the AI's JSON response matches the original headline order perfectly.</w:t>
      </w:r>
    </w:p>
    <w:p w14:paraId="0355C760" w14:textId="77777777" w:rsidR="00FE697F" w:rsidRPr="00FE697F" w:rsidRDefault="00FE697F" w:rsidP="00FE697F">
      <w:pPr>
        <w:numPr>
          <w:ilvl w:val="0"/>
          <w:numId w:val="2"/>
        </w:numPr>
        <w:rPr>
          <w:rFonts w:ascii="Arial" w:hAnsi="Arial" w:cs="Arial"/>
        </w:rPr>
      </w:pPr>
      <w:r w:rsidRPr="00FE697F">
        <w:rPr>
          <w:rFonts w:ascii="Arial" w:hAnsi="Arial" w:cs="Arial"/>
          <w:b/>
          <w:bCs/>
        </w:rPr>
        <w:lastRenderedPageBreak/>
        <w:t>Semantic Clustering:</w:t>
      </w:r>
      <w:r w:rsidRPr="00FE697F">
        <w:rPr>
          <w:rFonts w:ascii="Arial" w:hAnsi="Arial" w:cs="Arial"/>
        </w:rPr>
        <w:t xml:space="preserve"> Python’s </w:t>
      </w:r>
      <w:proofErr w:type="spellStart"/>
      <w:r w:rsidRPr="00FE697F">
        <w:rPr>
          <w:rFonts w:ascii="Arial" w:hAnsi="Arial" w:cs="Arial"/>
        </w:rPr>
        <w:t>difflib</w:t>
      </w:r>
      <w:proofErr w:type="spellEnd"/>
      <w:r w:rsidRPr="00FE697F">
        <w:rPr>
          <w:rFonts w:ascii="Arial" w:hAnsi="Arial" w:cs="Arial"/>
        </w:rPr>
        <w:t xml:space="preserve"> performs a similarity check (70% threshold) to group related tags (e.g., "#UP Election" and "#Uttar Pradesh Polls").</w:t>
      </w:r>
    </w:p>
    <w:p w14:paraId="0CCE4FE5" w14:textId="77777777" w:rsidR="00FE697F" w:rsidRPr="00FE697F" w:rsidRDefault="00FE697F" w:rsidP="00FE697F">
      <w:pPr>
        <w:numPr>
          <w:ilvl w:val="0"/>
          <w:numId w:val="2"/>
        </w:numPr>
        <w:rPr>
          <w:rFonts w:ascii="Arial" w:hAnsi="Arial" w:cs="Arial"/>
        </w:rPr>
      </w:pPr>
      <w:r w:rsidRPr="00FE697F">
        <w:rPr>
          <w:rFonts w:ascii="Arial" w:hAnsi="Arial" w:cs="Arial"/>
          <w:b/>
          <w:bCs/>
        </w:rPr>
        <w:t>Persistence:</w:t>
      </w:r>
      <w:r w:rsidRPr="00FE697F">
        <w:rPr>
          <w:rFonts w:ascii="Arial" w:hAnsi="Arial" w:cs="Arial"/>
        </w:rPr>
        <w:t xml:space="preserve"> The final top 10 ranked items are pushed to </w:t>
      </w:r>
      <w:proofErr w:type="spellStart"/>
      <w:r w:rsidRPr="00FE697F">
        <w:rPr>
          <w:rFonts w:ascii="Arial" w:hAnsi="Arial" w:cs="Arial"/>
          <w:b/>
          <w:bCs/>
        </w:rPr>
        <w:t>Supabase</w:t>
      </w:r>
      <w:proofErr w:type="spellEnd"/>
      <w:r w:rsidRPr="00FE697F">
        <w:rPr>
          <w:rFonts w:ascii="Arial" w:hAnsi="Arial" w:cs="Arial"/>
        </w:rPr>
        <w:t>, wiping the previous state to ensure a clean "Top 10" view.</w:t>
      </w:r>
    </w:p>
    <w:p w14:paraId="61DBC980" w14:textId="77777777" w:rsidR="00FE697F" w:rsidRPr="00FE697F" w:rsidRDefault="00FE697F" w:rsidP="00FE697F">
      <w:pPr>
        <w:rPr>
          <w:rFonts w:ascii="Arial" w:hAnsi="Arial" w:cs="Arial"/>
        </w:rPr>
      </w:pPr>
      <w:r w:rsidRPr="00FE697F">
        <w:rPr>
          <w:rFonts w:ascii="Arial" w:hAnsi="Arial" w:cs="Arial"/>
        </w:rPr>
        <w:pict w14:anchorId="6599A423">
          <v:rect id="_x0000_i1051" style="width:0;height:1.5pt" o:hralign="center" o:hrstd="t" o:hrnoshade="t" o:hr="t" fillcolor="gray" stroked="f"/>
        </w:pict>
      </w:r>
    </w:p>
    <w:p w14:paraId="47CE0E03" w14:textId="77777777" w:rsidR="00FE697F" w:rsidRPr="00FE697F" w:rsidRDefault="00FE697F" w:rsidP="00FE697F">
      <w:pPr>
        <w:rPr>
          <w:rFonts w:ascii="Arial" w:hAnsi="Arial" w:cs="Arial"/>
          <w:b/>
          <w:bCs/>
        </w:rPr>
      </w:pPr>
      <w:r w:rsidRPr="00FE697F">
        <w:rPr>
          <w:rFonts w:ascii="Arial" w:hAnsi="Arial" w:cs="Arial"/>
          <w:b/>
          <w:bCs/>
        </w:rPr>
        <w:t xml:space="preserve">4. UX Rationale: </w:t>
      </w:r>
      <w:proofErr w:type="spellStart"/>
      <w:r w:rsidRPr="00FE697F">
        <w:rPr>
          <w:rFonts w:ascii="Arial" w:hAnsi="Arial" w:cs="Arial"/>
          <w:b/>
          <w:bCs/>
        </w:rPr>
        <w:t>Scannability</w:t>
      </w:r>
      <w:proofErr w:type="spellEnd"/>
      <w:r w:rsidRPr="00FE697F">
        <w:rPr>
          <w:rFonts w:ascii="Arial" w:hAnsi="Arial" w:cs="Arial"/>
          <w:b/>
          <w:bCs/>
        </w:rPr>
        <w:t xml:space="preserve"> &amp; Reliability</w:t>
      </w:r>
    </w:p>
    <w:p w14:paraId="46FC731D" w14:textId="77777777" w:rsidR="00FE697F" w:rsidRPr="00FE697F" w:rsidRDefault="00FE697F" w:rsidP="00FE697F">
      <w:pPr>
        <w:rPr>
          <w:rFonts w:ascii="Arial" w:hAnsi="Arial" w:cs="Arial"/>
        </w:rPr>
      </w:pPr>
      <w:r w:rsidRPr="00FE697F">
        <w:rPr>
          <w:rFonts w:ascii="Arial" w:hAnsi="Arial" w:cs="Arial"/>
        </w:rPr>
        <w:t>The interface design was driven by the principle of "Glanceable Information."</w:t>
      </w:r>
    </w:p>
    <w:p w14:paraId="5DD8FA32" w14:textId="77777777" w:rsidR="00FE697F" w:rsidRPr="00FE697F" w:rsidRDefault="00FE697F" w:rsidP="00FE697F">
      <w:pPr>
        <w:numPr>
          <w:ilvl w:val="0"/>
          <w:numId w:val="3"/>
        </w:numPr>
        <w:rPr>
          <w:rFonts w:ascii="Arial" w:hAnsi="Arial" w:cs="Arial"/>
        </w:rPr>
      </w:pPr>
      <w:r w:rsidRPr="00FE697F">
        <w:rPr>
          <w:rFonts w:ascii="Arial" w:hAnsi="Arial" w:cs="Arial"/>
          <w:b/>
          <w:bCs/>
        </w:rPr>
        <w:t>Tag-First Navigation:</w:t>
      </w:r>
      <w:r w:rsidRPr="00FE697F">
        <w:rPr>
          <w:rFonts w:ascii="Arial" w:hAnsi="Arial" w:cs="Arial"/>
        </w:rPr>
        <w:t xml:space="preserve"> We rejected using full headlines as titles. Instead, we use hashtags (e.g., #StockMarket) to allow users to identify themes in under 500ms.</w:t>
      </w:r>
    </w:p>
    <w:p w14:paraId="6803481F" w14:textId="77777777" w:rsidR="00FE697F" w:rsidRPr="00FE697F" w:rsidRDefault="00FE697F" w:rsidP="00FE697F">
      <w:pPr>
        <w:numPr>
          <w:ilvl w:val="0"/>
          <w:numId w:val="3"/>
        </w:numPr>
        <w:rPr>
          <w:rFonts w:ascii="Arial" w:hAnsi="Arial" w:cs="Arial"/>
        </w:rPr>
      </w:pPr>
      <w:r w:rsidRPr="00FE697F">
        <w:rPr>
          <w:rFonts w:ascii="Arial" w:hAnsi="Arial" w:cs="Arial"/>
          <w:b/>
          <w:bCs/>
        </w:rPr>
        <w:t>Single-Description Logic:</w:t>
      </w:r>
      <w:r w:rsidRPr="00FE697F">
        <w:rPr>
          <w:rFonts w:ascii="Arial" w:hAnsi="Arial" w:cs="Arial"/>
        </w:rPr>
        <w:t xml:space="preserve"> To prevent "information fatigue" on mobile devices, the system selects only the single most relevant headline for each tag rather than a bulleted list.</w:t>
      </w:r>
    </w:p>
    <w:p w14:paraId="60F2C60B" w14:textId="77777777" w:rsidR="00FE697F" w:rsidRPr="00FE697F" w:rsidRDefault="00FE697F" w:rsidP="00FE697F">
      <w:pPr>
        <w:numPr>
          <w:ilvl w:val="0"/>
          <w:numId w:val="3"/>
        </w:numPr>
        <w:rPr>
          <w:rFonts w:ascii="Arial" w:hAnsi="Arial" w:cs="Arial"/>
        </w:rPr>
      </w:pPr>
      <w:r w:rsidRPr="00FE697F">
        <w:rPr>
          <w:rFonts w:ascii="Arial" w:hAnsi="Arial" w:cs="Arial"/>
          <w:b/>
          <w:bCs/>
        </w:rPr>
        <w:t>Normalization:</w:t>
      </w:r>
      <w:r w:rsidRPr="00FE697F">
        <w:rPr>
          <w:rFonts w:ascii="Arial" w:hAnsi="Arial" w:cs="Arial"/>
        </w:rPr>
        <w:t xml:space="preserve"> A hardcoded dictionary ensures that even if the AI generates English categories (e.g., "Sports"), the UI displays the standardized Hindi equivalent ("</w:t>
      </w:r>
      <w:proofErr w:type="spellStart"/>
      <w:r w:rsidRPr="00FE697F">
        <w:rPr>
          <w:rFonts w:ascii="Nirmala UI" w:hAnsi="Nirmala UI" w:cs="Nirmala UI"/>
        </w:rPr>
        <w:t>खेल</w:t>
      </w:r>
      <w:proofErr w:type="spellEnd"/>
      <w:r w:rsidRPr="00FE697F">
        <w:rPr>
          <w:rFonts w:ascii="Arial" w:hAnsi="Arial" w:cs="Arial"/>
        </w:rPr>
        <w:t>").</w:t>
      </w:r>
    </w:p>
    <w:p w14:paraId="5CA48CB4" w14:textId="77777777" w:rsidR="00FE697F" w:rsidRPr="00FE697F" w:rsidRDefault="00FE697F" w:rsidP="00FE697F">
      <w:pPr>
        <w:numPr>
          <w:ilvl w:val="0"/>
          <w:numId w:val="3"/>
        </w:numPr>
        <w:rPr>
          <w:rFonts w:ascii="Arial" w:hAnsi="Arial" w:cs="Arial"/>
        </w:rPr>
      </w:pPr>
      <w:r w:rsidRPr="00FE697F">
        <w:rPr>
          <w:rFonts w:ascii="Arial" w:hAnsi="Arial" w:cs="Arial"/>
          <w:b/>
          <w:bCs/>
        </w:rPr>
        <w:t>Guaranteed Feed Density:</w:t>
      </w:r>
      <w:r w:rsidRPr="00FE697F">
        <w:rPr>
          <w:rFonts w:ascii="Arial" w:hAnsi="Arial" w:cs="Arial"/>
        </w:rPr>
        <w:t xml:space="preserve"> If a slow news cycle results in fewer than 10 trends, the system automatically injects padding topics to maintain UI layout stability.</w:t>
      </w:r>
    </w:p>
    <w:p w14:paraId="2FB6C722" w14:textId="77777777" w:rsidR="00FE697F" w:rsidRPr="00FE697F" w:rsidRDefault="00FE697F" w:rsidP="00FE697F">
      <w:pPr>
        <w:rPr>
          <w:rFonts w:ascii="Arial" w:hAnsi="Arial" w:cs="Arial"/>
          <w:b/>
          <w:bCs/>
        </w:rPr>
      </w:pPr>
      <w:r w:rsidRPr="00FE697F">
        <w:rPr>
          <w:rFonts w:ascii="Arial" w:hAnsi="Arial" w:cs="Arial"/>
          <w:b/>
          <w:bCs/>
        </w:rPr>
        <w:t>5. Deployment &amp; Automation</w:t>
      </w:r>
    </w:p>
    <w:p w14:paraId="120232DB" w14:textId="77777777" w:rsidR="00FE697F" w:rsidRPr="00FE697F" w:rsidRDefault="00FE697F" w:rsidP="00FE697F">
      <w:pPr>
        <w:rPr>
          <w:rFonts w:ascii="Arial" w:hAnsi="Arial" w:cs="Arial"/>
        </w:rPr>
      </w:pPr>
      <w:r w:rsidRPr="00FE697F">
        <w:rPr>
          <w:rFonts w:ascii="Arial" w:hAnsi="Arial" w:cs="Arial"/>
        </w:rPr>
        <w:t xml:space="preserve">The backend is hosted on </w:t>
      </w:r>
      <w:proofErr w:type="spellStart"/>
      <w:r w:rsidRPr="00FE697F">
        <w:rPr>
          <w:rFonts w:ascii="Arial" w:hAnsi="Arial" w:cs="Arial"/>
          <w:b/>
          <w:bCs/>
        </w:rPr>
        <w:t>Vercel</w:t>
      </w:r>
      <w:proofErr w:type="spellEnd"/>
      <w:r w:rsidRPr="00FE697F">
        <w:rPr>
          <w:rFonts w:ascii="Arial" w:hAnsi="Arial" w:cs="Arial"/>
        </w:rPr>
        <w:t xml:space="preserve">, utilizing its Serverless Function architecture. Automation is handled via </w:t>
      </w:r>
      <w:r w:rsidRPr="00FE697F">
        <w:rPr>
          <w:rFonts w:ascii="Arial" w:hAnsi="Arial" w:cs="Arial"/>
          <w:b/>
          <w:bCs/>
        </w:rPr>
        <w:t>GitHub Actions</w:t>
      </w:r>
      <w:r w:rsidRPr="00FE697F">
        <w:rPr>
          <w:rFonts w:ascii="Arial" w:hAnsi="Arial" w:cs="Arial"/>
        </w:rPr>
        <w:t>, which pings the /</w:t>
      </w:r>
      <w:proofErr w:type="spellStart"/>
      <w:r w:rsidRPr="00FE697F">
        <w:rPr>
          <w:rFonts w:ascii="Arial" w:hAnsi="Arial" w:cs="Arial"/>
        </w:rPr>
        <w:t>update_trends</w:t>
      </w:r>
      <w:proofErr w:type="spellEnd"/>
      <w:r w:rsidRPr="00FE697F">
        <w:rPr>
          <w:rFonts w:ascii="Arial" w:hAnsi="Arial" w:cs="Arial"/>
        </w:rPr>
        <w:t xml:space="preserve"> endpoint every 30 minutes. This creates a fully autonomous loop:</w:t>
      </w:r>
    </w:p>
    <w:p w14:paraId="7965A451" w14:textId="77777777" w:rsidR="00FE697F" w:rsidRPr="00FE697F" w:rsidRDefault="00FE697F" w:rsidP="00FE697F">
      <w:pPr>
        <w:numPr>
          <w:ilvl w:val="0"/>
          <w:numId w:val="4"/>
        </w:numPr>
        <w:rPr>
          <w:rFonts w:ascii="Arial" w:hAnsi="Arial" w:cs="Arial"/>
        </w:rPr>
      </w:pPr>
      <w:r w:rsidRPr="00FE697F">
        <w:rPr>
          <w:rFonts w:ascii="Arial" w:hAnsi="Arial" w:cs="Arial"/>
          <w:b/>
          <w:bCs/>
        </w:rPr>
        <w:t>Trigger:</w:t>
      </w:r>
      <w:r w:rsidRPr="00FE697F">
        <w:rPr>
          <w:rFonts w:ascii="Arial" w:hAnsi="Arial" w:cs="Arial"/>
        </w:rPr>
        <w:t xml:space="preserve"> GitHub Cron Job</w:t>
      </w:r>
    </w:p>
    <w:p w14:paraId="4B5DB06F" w14:textId="77777777" w:rsidR="00FE697F" w:rsidRPr="00FE697F" w:rsidRDefault="00FE697F" w:rsidP="00FE697F">
      <w:pPr>
        <w:numPr>
          <w:ilvl w:val="0"/>
          <w:numId w:val="4"/>
        </w:numPr>
        <w:rPr>
          <w:rFonts w:ascii="Arial" w:hAnsi="Arial" w:cs="Arial"/>
        </w:rPr>
      </w:pPr>
      <w:r w:rsidRPr="00FE697F">
        <w:rPr>
          <w:rFonts w:ascii="Arial" w:hAnsi="Arial" w:cs="Arial"/>
          <w:b/>
          <w:bCs/>
        </w:rPr>
        <w:t>Process:</w:t>
      </w:r>
      <w:r w:rsidRPr="00FE697F">
        <w:rPr>
          <w:rFonts w:ascii="Arial" w:hAnsi="Arial" w:cs="Arial"/>
        </w:rPr>
        <w:t xml:space="preserve"> </w:t>
      </w:r>
      <w:proofErr w:type="spellStart"/>
      <w:r w:rsidRPr="00FE697F">
        <w:rPr>
          <w:rFonts w:ascii="Arial" w:hAnsi="Arial" w:cs="Arial"/>
        </w:rPr>
        <w:t>Vercel</w:t>
      </w:r>
      <w:proofErr w:type="spellEnd"/>
      <w:r w:rsidRPr="00FE697F">
        <w:rPr>
          <w:rFonts w:ascii="Arial" w:hAnsi="Arial" w:cs="Arial"/>
        </w:rPr>
        <w:t xml:space="preserve"> Python Runtime + </w:t>
      </w:r>
      <w:proofErr w:type="spellStart"/>
      <w:r w:rsidRPr="00FE697F">
        <w:rPr>
          <w:rFonts w:ascii="Arial" w:hAnsi="Arial" w:cs="Arial"/>
        </w:rPr>
        <w:t>Groq</w:t>
      </w:r>
      <w:proofErr w:type="spellEnd"/>
      <w:r w:rsidRPr="00FE697F">
        <w:rPr>
          <w:rFonts w:ascii="Arial" w:hAnsi="Arial" w:cs="Arial"/>
        </w:rPr>
        <w:t xml:space="preserve"> AI</w:t>
      </w:r>
    </w:p>
    <w:p w14:paraId="644679A6" w14:textId="77777777" w:rsidR="00FE697F" w:rsidRPr="00FE697F" w:rsidRDefault="00FE697F" w:rsidP="00FE697F">
      <w:pPr>
        <w:numPr>
          <w:ilvl w:val="0"/>
          <w:numId w:val="4"/>
        </w:numPr>
        <w:rPr>
          <w:rFonts w:ascii="Arial" w:hAnsi="Arial" w:cs="Arial"/>
        </w:rPr>
      </w:pPr>
      <w:r w:rsidRPr="00FE697F">
        <w:rPr>
          <w:rFonts w:ascii="Arial" w:hAnsi="Arial" w:cs="Arial"/>
          <w:b/>
          <w:bCs/>
        </w:rPr>
        <w:t>Storage:</w:t>
      </w:r>
      <w:r w:rsidRPr="00FE697F">
        <w:rPr>
          <w:rFonts w:ascii="Arial" w:hAnsi="Arial" w:cs="Arial"/>
        </w:rPr>
        <w:t xml:space="preserve"> </w:t>
      </w:r>
      <w:proofErr w:type="spellStart"/>
      <w:r w:rsidRPr="00FE697F">
        <w:rPr>
          <w:rFonts w:ascii="Arial" w:hAnsi="Arial" w:cs="Arial"/>
        </w:rPr>
        <w:t>Supabase</w:t>
      </w:r>
      <w:proofErr w:type="spellEnd"/>
      <w:r w:rsidRPr="00FE697F">
        <w:rPr>
          <w:rFonts w:ascii="Arial" w:hAnsi="Arial" w:cs="Arial"/>
        </w:rPr>
        <w:t xml:space="preserve"> PostgreSQL</w:t>
      </w:r>
    </w:p>
    <w:p w14:paraId="7EB5C1A6" w14:textId="6A02B431" w:rsidR="00FE697F" w:rsidRPr="00FE697F" w:rsidRDefault="00FE697F" w:rsidP="00FE697F">
      <w:pPr>
        <w:numPr>
          <w:ilvl w:val="0"/>
          <w:numId w:val="4"/>
        </w:numPr>
        <w:rPr>
          <w:rFonts w:ascii="Arial" w:hAnsi="Arial" w:cs="Arial"/>
        </w:rPr>
      </w:pPr>
      <w:r w:rsidRPr="00FE697F">
        <w:rPr>
          <w:rFonts w:ascii="Arial" w:hAnsi="Arial" w:cs="Arial"/>
          <w:b/>
          <w:bCs/>
        </w:rPr>
        <w:t>Delivery:</w:t>
      </w:r>
      <w:r w:rsidRPr="00FE697F">
        <w:rPr>
          <w:rFonts w:ascii="Arial" w:hAnsi="Arial" w:cs="Arial"/>
        </w:rPr>
        <w:t xml:space="preserve"> Frontend </w:t>
      </w:r>
      <w:r>
        <w:rPr>
          <w:rFonts w:ascii="Arial" w:hAnsi="Arial" w:cs="Arial"/>
        </w:rPr>
        <w:t>REACT generated using L</w:t>
      </w:r>
      <w:proofErr w:type="spellStart"/>
      <w:r>
        <w:rPr>
          <w:rFonts w:ascii="Arial" w:hAnsi="Arial" w:cs="Arial"/>
        </w:rPr>
        <w:t>ovable.dev</w:t>
      </w:r>
      <w:proofErr w:type="spellEnd"/>
    </w:p>
    <w:p w14:paraId="1DD2F02C" w14:textId="77777777" w:rsidR="00FE697F" w:rsidRPr="00FE697F" w:rsidRDefault="00FE697F" w:rsidP="00FE697F">
      <w:pPr>
        <w:rPr>
          <w:rFonts w:ascii="Arial" w:hAnsi="Arial" w:cs="Arial"/>
          <w:b/>
          <w:bCs/>
        </w:rPr>
      </w:pPr>
      <w:r w:rsidRPr="00FE697F">
        <w:rPr>
          <w:rFonts w:ascii="Arial" w:hAnsi="Arial" w:cs="Arial"/>
          <w:b/>
          <w:bCs/>
        </w:rPr>
        <w:t>6. Four-Week Scalability Roadmap</w:t>
      </w:r>
    </w:p>
    <w:p w14:paraId="40548CFE" w14:textId="77777777" w:rsidR="00FE697F" w:rsidRPr="00FE697F" w:rsidRDefault="00FE697F" w:rsidP="00FE697F">
      <w:pPr>
        <w:rPr>
          <w:rFonts w:ascii="Arial" w:hAnsi="Arial" w:cs="Arial"/>
        </w:rPr>
      </w:pPr>
      <w:r w:rsidRPr="00FE697F">
        <w:rPr>
          <w:rFonts w:ascii="Arial" w:hAnsi="Arial" w:cs="Arial"/>
        </w:rPr>
        <w:t>If provided additional development time, the following enhancements would be prioritized:</w:t>
      </w:r>
    </w:p>
    <w:p w14:paraId="06B1D148" w14:textId="77777777" w:rsidR="00FE697F" w:rsidRPr="00FE697F" w:rsidRDefault="00FE697F" w:rsidP="00FE697F">
      <w:pPr>
        <w:numPr>
          <w:ilvl w:val="0"/>
          <w:numId w:val="5"/>
        </w:numPr>
        <w:rPr>
          <w:rFonts w:ascii="Arial" w:hAnsi="Arial" w:cs="Arial"/>
        </w:rPr>
      </w:pPr>
      <w:r w:rsidRPr="00FE697F">
        <w:rPr>
          <w:rFonts w:ascii="Arial" w:hAnsi="Arial" w:cs="Arial"/>
          <w:b/>
          <w:bCs/>
        </w:rPr>
        <w:t>Week 1 (Contextual Clustering):</w:t>
      </w:r>
      <w:r w:rsidRPr="00FE697F">
        <w:rPr>
          <w:rFonts w:ascii="Arial" w:hAnsi="Arial" w:cs="Arial"/>
        </w:rPr>
        <w:t xml:space="preserve"> Replace </w:t>
      </w:r>
      <w:proofErr w:type="spellStart"/>
      <w:r w:rsidRPr="00FE697F">
        <w:rPr>
          <w:rFonts w:ascii="Arial" w:hAnsi="Arial" w:cs="Arial"/>
        </w:rPr>
        <w:t>difflib</w:t>
      </w:r>
      <w:proofErr w:type="spellEnd"/>
      <w:r w:rsidRPr="00FE697F">
        <w:rPr>
          <w:rFonts w:ascii="Arial" w:hAnsi="Arial" w:cs="Arial"/>
        </w:rPr>
        <w:t xml:space="preserve"> with </w:t>
      </w:r>
      <w:r w:rsidRPr="00FE697F">
        <w:rPr>
          <w:rFonts w:ascii="Arial" w:hAnsi="Arial" w:cs="Arial"/>
          <w:b/>
          <w:bCs/>
        </w:rPr>
        <w:t>Vector Embeddings</w:t>
      </w:r>
      <w:r w:rsidRPr="00FE697F">
        <w:rPr>
          <w:rFonts w:ascii="Arial" w:hAnsi="Arial" w:cs="Arial"/>
        </w:rPr>
        <w:t xml:space="preserve"> (Sentence-Transformers) to group synonyms like "Gold Prices" and "Bullion Market" without shared keywords.</w:t>
      </w:r>
    </w:p>
    <w:p w14:paraId="6EB664EF" w14:textId="77777777" w:rsidR="00FE697F" w:rsidRPr="00FE697F" w:rsidRDefault="00FE697F" w:rsidP="00FE697F">
      <w:pPr>
        <w:numPr>
          <w:ilvl w:val="0"/>
          <w:numId w:val="5"/>
        </w:numPr>
        <w:rPr>
          <w:rFonts w:ascii="Arial" w:hAnsi="Arial" w:cs="Arial"/>
        </w:rPr>
      </w:pPr>
      <w:r w:rsidRPr="00FE697F">
        <w:rPr>
          <w:rFonts w:ascii="Arial" w:hAnsi="Arial" w:cs="Arial"/>
          <w:b/>
          <w:bCs/>
        </w:rPr>
        <w:t>Week 2 (Social Integration):</w:t>
      </w:r>
      <w:r w:rsidRPr="00FE697F">
        <w:rPr>
          <w:rFonts w:ascii="Arial" w:hAnsi="Arial" w:cs="Arial"/>
        </w:rPr>
        <w:t xml:space="preserve"> Integrate </w:t>
      </w:r>
      <w:r w:rsidRPr="00FE697F">
        <w:rPr>
          <w:rFonts w:ascii="Arial" w:hAnsi="Arial" w:cs="Arial"/>
          <w:b/>
          <w:bCs/>
        </w:rPr>
        <w:t>YouTube Trending</w:t>
      </w:r>
      <w:r w:rsidRPr="00FE697F">
        <w:rPr>
          <w:rFonts w:ascii="Arial" w:hAnsi="Arial" w:cs="Arial"/>
        </w:rPr>
        <w:t xml:space="preserve"> and </w:t>
      </w:r>
      <w:r w:rsidRPr="00FE697F">
        <w:rPr>
          <w:rFonts w:ascii="Arial" w:hAnsi="Arial" w:cs="Arial"/>
          <w:b/>
          <w:bCs/>
        </w:rPr>
        <w:t>X (Twitter)</w:t>
      </w:r>
      <w:r w:rsidRPr="00FE697F">
        <w:rPr>
          <w:rFonts w:ascii="Arial" w:hAnsi="Arial" w:cs="Arial"/>
        </w:rPr>
        <w:t xml:space="preserve"> APIs to capture real-time social sentiment and video-first trends.</w:t>
      </w:r>
    </w:p>
    <w:p w14:paraId="664B245A" w14:textId="77777777" w:rsidR="00FE697F" w:rsidRPr="00FE697F" w:rsidRDefault="00FE697F" w:rsidP="00FE697F">
      <w:pPr>
        <w:numPr>
          <w:ilvl w:val="0"/>
          <w:numId w:val="5"/>
        </w:numPr>
        <w:rPr>
          <w:rFonts w:ascii="Arial" w:hAnsi="Arial" w:cs="Arial"/>
        </w:rPr>
      </w:pPr>
      <w:r w:rsidRPr="00FE697F">
        <w:rPr>
          <w:rFonts w:ascii="Arial" w:hAnsi="Arial" w:cs="Arial"/>
          <w:b/>
          <w:bCs/>
        </w:rPr>
        <w:t>Week 3 (Live Updates):</w:t>
      </w:r>
      <w:r w:rsidRPr="00FE697F">
        <w:rPr>
          <w:rFonts w:ascii="Arial" w:hAnsi="Arial" w:cs="Arial"/>
        </w:rPr>
        <w:t xml:space="preserve"> Implement </w:t>
      </w:r>
      <w:proofErr w:type="spellStart"/>
      <w:r w:rsidRPr="00FE697F">
        <w:rPr>
          <w:rFonts w:ascii="Arial" w:hAnsi="Arial" w:cs="Arial"/>
          <w:b/>
          <w:bCs/>
        </w:rPr>
        <w:t>WebSockets</w:t>
      </w:r>
      <w:proofErr w:type="spellEnd"/>
      <w:r w:rsidRPr="00FE697F">
        <w:rPr>
          <w:rFonts w:ascii="Arial" w:hAnsi="Arial" w:cs="Arial"/>
        </w:rPr>
        <w:t xml:space="preserve"> or Server-Sent Events (SSE) so users see trends update on their dashboard in real-time without refreshing.</w:t>
      </w:r>
    </w:p>
    <w:p w14:paraId="6BBE7087" w14:textId="77777777" w:rsidR="00FE697F" w:rsidRPr="00FE697F" w:rsidRDefault="00FE697F" w:rsidP="00FE697F">
      <w:pPr>
        <w:numPr>
          <w:ilvl w:val="0"/>
          <w:numId w:val="5"/>
        </w:numPr>
        <w:rPr>
          <w:rFonts w:ascii="Arial" w:hAnsi="Arial" w:cs="Arial"/>
        </w:rPr>
      </w:pPr>
      <w:r w:rsidRPr="00FE697F">
        <w:rPr>
          <w:rFonts w:ascii="Arial" w:hAnsi="Arial" w:cs="Arial"/>
          <w:b/>
          <w:bCs/>
        </w:rPr>
        <w:t>Week 4 (Sentiment Analysis):</w:t>
      </w:r>
      <w:r w:rsidRPr="00FE697F">
        <w:rPr>
          <w:rFonts w:ascii="Arial" w:hAnsi="Arial" w:cs="Arial"/>
        </w:rPr>
        <w:t xml:space="preserve"> Add a sentiment layer to the </w:t>
      </w:r>
      <w:proofErr w:type="spellStart"/>
      <w:r w:rsidRPr="00FE697F">
        <w:rPr>
          <w:rFonts w:ascii="Arial" w:hAnsi="Arial" w:cs="Arial"/>
        </w:rPr>
        <w:t>Groq</w:t>
      </w:r>
      <w:proofErr w:type="spellEnd"/>
      <w:r w:rsidRPr="00FE697F">
        <w:rPr>
          <w:rFonts w:ascii="Arial" w:hAnsi="Arial" w:cs="Arial"/>
        </w:rPr>
        <w:t xml:space="preserve"> prompt to </w:t>
      </w:r>
      <w:proofErr w:type="spellStart"/>
      <w:r w:rsidRPr="00FE697F">
        <w:rPr>
          <w:rFonts w:ascii="Arial" w:hAnsi="Arial" w:cs="Arial"/>
        </w:rPr>
        <w:t>color-code</w:t>
      </w:r>
      <w:proofErr w:type="spellEnd"/>
      <w:r w:rsidRPr="00FE697F">
        <w:rPr>
          <w:rFonts w:ascii="Arial" w:hAnsi="Arial" w:cs="Arial"/>
        </w:rPr>
        <w:t xml:space="preserve"> trends based on whether the news is positive, negative, or neutral.</w:t>
      </w:r>
    </w:p>
    <w:p w14:paraId="03EFD119" w14:textId="77777777" w:rsidR="00FE697F" w:rsidRPr="00FE697F" w:rsidRDefault="00FE697F" w:rsidP="00FE697F">
      <w:pPr>
        <w:rPr>
          <w:rFonts w:ascii="Arial" w:hAnsi="Arial" w:cs="Arial"/>
        </w:rPr>
      </w:pPr>
      <w:r w:rsidRPr="00FE697F">
        <w:rPr>
          <w:rFonts w:ascii="Arial" w:hAnsi="Arial" w:cs="Arial"/>
        </w:rPr>
        <w:pict w14:anchorId="523ABF6F">
          <v:rect id="_x0000_i1052" style="width:0;height:1.5pt" o:hralign="center" o:hrstd="t" o:hrnoshade="t" o:hr="t" fillcolor="gray" stroked="f"/>
        </w:pict>
      </w:r>
    </w:p>
    <w:p w14:paraId="6B0BD1A6" w14:textId="77777777" w:rsidR="00BA544F" w:rsidRPr="00FE697F" w:rsidRDefault="00BA544F">
      <w:pPr>
        <w:rPr>
          <w:rFonts w:ascii="Arial" w:hAnsi="Arial" w:cs="Arial"/>
        </w:rPr>
      </w:pPr>
    </w:p>
    <w:sectPr w:rsidR="00BA544F" w:rsidRPr="00FE697F" w:rsidSect="00FE69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2889"/>
    <w:multiLevelType w:val="multilevel"/>
    <w:tmpl w:val="7F5A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F3014"/>
    <w:multiLevelType w:val="multilevel"/>
    <w:tmpl w:val="59D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C12E9"/>
    <w:multiLevelType w:val="multilevel"/>
    <w:tmpl w:val="5A56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311C8"/>
    <w:multiLevelType w:val="multilevel"/>
    <w:tmpl w:val="8CBE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2313C0"/>
    <w:multiLevelType w:val="multilevel"/>
    <w:tmpl w:val="D0C49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6568283">
    <w:abstractNumId w:val="3"/>
  </w:num>
  <w:num w:numId="2" w16cid:durableId="1108626720">
    <w:abstractNumId w:val="4"/>
  </w:num>
  <w:num w:numId="3" w16cid:durableId="1931036036">
    <w:abstractNumId w:val="1"/>
  </w:num>
  <w:num w:numId="4" w16cid:durableId="288977927">
    <w:abstractNumId w:val="2"/>
  </w:num>
  <w:num w:numId="5" w16cid:durableId="98234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97F"/>
    <w:rsid w:val="001357D4"/>
    <w:rsid w:val="00224A8B"/>
    <w:rsid w:val="003742C2"/>
    <w:rsid w:val="00A7328F"/>
    <w:rsid w:val="00BA544F"/>
    <w:rsid w:val="00FE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8A761"/>
  <w15:chartTrackingRefBased/>
  <w15:docId w15:val="{50B76F43-43CB-4E31-9E2F-EC8ABF4CA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9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9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9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9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9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9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9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9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646</Words>
  <Characters>3687</Characters>
  <Application>Microsoft Office Word</Application>
  <DocSecurity>0</DocSecurity>
  <Lines>30</Lines>
  <Paragraphs>8</Paragraphs>
  <ScaleCrop>false</ScaleCrop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VarghesKF_ SPJIMR</dc:creator>
  <cp:keywords/>
  <dc:description/>
  <cp:lastModifiedBy>VarghesKF_ SPJIMR</cp:lastModifiedBy>
  <cp:revision>1</cp:revision>
  <dcterms:created xsi:type="dcterms:W3CDTF">2026-05-03T17:41:00Z</dcterms:created>
  <dcterms:modified xsi:type="dcterms:W3CDTF">2026-05-03T17:45:00Z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db0b3c1d-5643-4c70-8174-0771e3fb0cc6</vt:lpwstr>
  </property>
</Properties>
</file>