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5D03" w14:textId="77777777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b/>
          <w:bCs/>
          <w:color w:val="000000"/>
          <w:szCs w:val="28"/>
          <w:lang w:eastAsia="ru-RU"/>
        </w:rPr>
        <w:t>Министерство науки и высшего образования Российской Федерации</w:t>
      </w:r>
    </w:p>
    <w:p w14:paraId="3FEC1268" w14:textId="77777777" w:rsidR="00E526B4" w:rsidRPr="00E526B4" w:rsidRDefault="00E526B4" w:rsidP="00E526B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5E8B0336" w14:textId="77777777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 xml:space="preserve">ФГАОУ ВО «Уральский федеральный университет </w:t>
      </w:r>
      <w:r w:rsidRPr="00E526B4">
        <w:rPr>
          <w:rFonts w:eastAsia="Times New Roman"/>
          <w:color w:val="000000"/>
          <w:szCs w:val="28"/>
          <w:lang w:eastAsia="ru-RU"/>
        </w:rPr>
        <w:br/>
        <w:t>имени первого Президента России Б.Н.Ельцина»</w:t>
      </w:r>
    </w:p>
    <w:p w14:paraId="160709E2" w14:textId="77777777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>ИРИТ-РТФ</w:t>
      </w:r>
    </w:p>
    <w:p w14:paraId="2712DFB8" w14:textId="77777777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>Центр ускоренного обучения</w:t>
      </w:r>
    </w:p>
    <w:p w14:paraId="1A1D6DAA" w14:textId="77777777" w:rsidR="00E526B4" w:rsidRP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sz w:val="24"/>
          <w:szCs w:val="24"/>
          <w:lang w:eastAsia="ru-RU"/>
        </w:rPr>
        <w:br/>
      </w:r>
      <w:r w:rsidRPr="00E526B4">
        <w:rPr>
          <w:rFonts w:eastAsia="Times New Roman"/>
          <w:sz w:val="24"/>
          <w:szCs w:val="24"/>
          <w:lang w:eastAsia="ru-RU"/>
        </w:rPr>
        <w:br/>
      </w:r>
      <w:r w:rsidRPr="00E526B4">
        <w:rPr>
          <w:rFonts w:eastAsia="Times New Roman"/>
          <w:sz w:val="24"/>
          <w:szCs w:val="24"/>
          <w:lang w:eastAsia="ru-RU"/>
        </w:rPr>
        <w:br/>
      </w:r>
      <w:r w:rsidRPr="00E526B4">
        <w:rPr>
          <w:rFonts w:eastAsia="Times New Roman"/>
          <w:sz w:val="24"/>
          <w:szCs w:val="24"/>
          <w:lang w:eastAsia="ru-RU"/>
        </w:rPr>
        <w:br/>
      </w:r>
      <w:r w:rsidRPr="00E526B4">
        <w:rPr>
          <w:rFonts w:eastAsia="Times New Roman"/>
          <w:sz w:val="24"/>
          <w:szCs w:val="24"/>
          <w:lang w:eastAsia="ru-RU"/>
        </w:rPr>
        <w:br/>
      </w:r>
      <w:r w:rsidRPr="00E526B4">
        <w:rPr>
          <w:rFonts w:eastAsia="Times New Roman"/>
          <w:sz w:val="24"/>
          <w:szCs w:val="24"/>
          <w:lang w:eastAsia="ru-RU"/>
        </w:rPr>
        <w:br/>
      </w:r>
    </w:p>
    <w:p w14:paraId="7604C1BC" w14:textId="790BD2FA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b/>
          <w:bCs/>
          <w:color w:val="000000"/>
          <w:sz w:val="32"/>
          <w:lang w:eastAsia="ru-RU"/>
        </w:rPr>
        <w:t xml:space="preserve">ОТЧЕТ ПО ЛАБОРАТОРНОЙ РАБОТЕ </w:t>
      </w:r>
      <w:r w:rsidR="000948B5">
        <w:rPr>
          <w:rFonts w:eastAsia="Times New Roman"/>
          <w:b/>
          <w:bCs/>
          <w:color w:val="000000"/>
          <w:sz w:val="32"/>
          <w:lang w:eastAsia="ru-RU"/>
        </w:rPr>
        <w:t>№</w:t>
      </w:r>
      <w:r w:rsidRPr="00E526B4">
        <w:rPr>
          <w:rFonts w:eastAsia="Times New Roman"/>
          <w:b/>
          <w:bCs/>
          <w:color w:val="000000"/>
          <w:sz w:val="32"/>
          <w:lang w:eastAsia="ru-RU"/>
        </w:rPr>
        <w:t xml:space="preserve"> 1</w:t>
      </w:r>
    </w:p>
    <w:p w14:paraId="2F89453B" w14:textId="77777777" w:rsidR="00E526B4" w:rsidRPr="00E526B4" w:rsidRDefault="00E526B4" w:rsidP="00E526B4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4031ACB2" w14:textId="0880385F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>по дисциплине «</w:t>
      </w:r>
      <w:r w:rsidR="00867E8C">
        <w:rPr>
          <w:rFonts w:eastAsia="Times New Roman"/>
          <w:color w:val="000000"/>
          <w:szCs w:val="28"/>
          <w:lang w:eastAsia="ru-RU"/>
        </w:rPr>
        <w:t>Базовая архитектура ПО</w:t>
      </w:r>
      <w:r w:rsidRPr="00E526B4">
        <w:rPr>
          <w:rFonts w:eastAsia="Times New Roman"/>
          <w:color w:val="000000"/>
          <w:szCs w:val="28"/>
          <w:lang w:eastAsia="ru-RU"/>
        </w:rPr>
        <w:t>»</w:t>
      </w:r>
    </w:p>
    <w:p w14:paraId="4CBAEE59" w14:textId="77777777" w:rsidR="00E526B4" w:rsidRP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3A56A353" w14:textId="13EA478C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b/>
          <w:bCs/>
          <w:color w:val="000000"/>
          <w:szCs w:val="28"/>
          <w:lang w:eastAsia="ru-RU"/>
        </w:rPr>
        <w:t xml:space="preserve">Тема: </w:t>
      </w:r>
      <w:r w:rsidR="00867E8C">
        <w:rPr>
          <w:rFonts w:eastAsia="Times New Roman"/>
          <w:color w:val="000000"/>
          <w:szCs w:val="28"/>
          <w:lang w:eastAsia="ru-RU"/>
        </w:rPr>
        <w:t>Базовые паттерны проектирования</w:t>
      </w:r>
    </w:p>
    <w:p w14:paraId="28C47C93" w14:textId="6889051A" w:rsid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6B959A79" w14:textId="6554009A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62A7FC78" w14:textId="618D7057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0A1BB744" w14:textId="64525044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44DE331E" w14:textId="1B5BEDC0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5349D835" w14:textId="77777777" w:rsidR="007A0904" w:rsidRPr="00E526B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14EBC994" w14:textId="2CB5F8FE" w:rsidR="00E526B4" w:rsidRPr="00FE2E7A" w:rsidRDefault="00E526B4" w:rsidP="00E526B4">
      <w:pPr>
        <w:spacing w:after="0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>Студент группы РИЗ-</w:t>
      </w:r>
      <w:r w:rsidR="007A0904">
        <w:rPr>
          <w:rFonts w:eastAsia="Times New Roman"/>
          <w:color w:val="000000"/>
          <w:szCs w:val="28"/>
          <w:lang w:eastAsia="ru-RU"/>
        </w:rPr>
        <w:t>4</w:t>
      </w:r>
      <w:r>
        <w:rPr>
          <w:rFonts w:eastAsia="Times New Roman"/>
          <w:color w:val="000000"/>
          <w:szCs w:val="28"/>
          <w:lang w:eastAsia="ru-RU"/>
        </w:rPr>
        <w:t>2</w:t>
      </w:r>
      <w:r w:rsidRPr="00E526B4">
        <w:rPr>
          <w:rFonts w:eastAsia="Times New Roman"/>
          <w:color w:val="000000"/>
          <w:szCs w:val="28"/>
          <w:lang w:eastAsia="ru-RU"/>
        </w:rPr>
        <w:t>09</w:t>
      </w:r>
      <w:r w:rsidR="00FE2E7A">
        <w:rPr>
          <w:rFonts w:eastAsia="Times New Roman"/>
          <w:color w:val="000000"/>
          <w:szCs w:val="28"/>
          <w:lang w:eastAsia="ru-RU"/>
        </w:rPr>
        <w:t>09</w:t>
      </w:r>
      <w:r w:rsidRPr="00E526B4">
        <w:rPr>
          <w:rFonts w:eastAsia="Times New Roman"/>
          <w:color w:val="000000"/>
          <w:szCs w:val="28"/>
          <w:lang w:eastAsia="ru-RU"/>
        </w:rPr>
        <w:t>у:</w:t>
      </w:r>
      <w:r w:rsidR="007A0904">
        <w:rPr>
          <w:rFonts w:eastAsia="Times New Roman"/>
          <w:color w:val="000000"/>
          <w:szCs w:val="28"/>
          <w:lang w:eastAsia="ru-RU"/>
        </w:rPr>
        <w:tab/>
      </w:r>
      <w:r w:rsidR="007A0904">
        <w:rPr>
          <w:rFonts w:eastAsia="Times New Roman"/>
          <w:color w:val="000000"/>
          <w:szCs w:val="28"/>
          <w:lang w:eastAsia="ru-RU"/>
        </w:rPr>
        <w:tab/>
      </w:r>
      <w:r w:rsidRPr="00E526B4">
        <w:rPr>
          <w:rFonts w:eastAsia="Times New Roman"/>
          <w:color w:val="000000"/>
          <w:szCs w:val="28"/>
          <w:lang w:eastAsia="ru-RU"/>
        </w:rPr>
        <w:tab/>
      </w:r>
      <w:r w:rsidRPr="00E526B4">
        <w:rPr>
          <w:rFonts w:eastAsia="Times New Roman"/>
          <w:color w:val="000000"/>
          <w:szCs w:val="28"/>
          <w:lang w:eastAsia="ru-RU"/>
        </w:rPr>
        <w:tab/>
      </w:r>
      <w:r w:rsidR="00FE2E7A">
        <w:rPr>
          <w:rFonts w:eastAsia="Times New Roman"/>
          <w:color w:val="000000"/>
          <w:szCs w:val="28"/>
          <w:lang w:eastAsia="ru-RU"/>
        </w:rPr>
        <w:t xml:space="preserve">А.Е. </w:t>
      </w:r>
      <w:r w:rsidR="007A0904">
        <w:rPr>
          <w:rFonts w:eastAsia="Times New Roman"/>
          <w:color w:val="000000"/>
          <w:szCs w:val="28"/>
          <w:lang w:eastAsia="ru-RU"/>
        </w:rPr>
        <w:t>Филиппов</w:t>
      </w:r>
    </w:p>
    <w:p w14:paraId="34A0F2C1" w14:textId="402CE015" w:rsidR="00E526B4" w:rsidRPr="00E526B4" w:rsidRDefault="007A0904" w:rsidP="00E526B4">
      <w:pPr>
        <w:spacing w:after="0" w:line="240" w:lineRule="auto"/>
        <w:jc w:val="both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>Преподаватель:</w:t>
      </w:r>
      <w:r>
        <w:rPr>
          <w:rFonts w:eastAsia="Times New Roman"/>
          <w:color w:val="000000"/>
          <w:szCs w:val="28"/>
          <w:lang w:eastAsia="ru-RU"/>
        </w:rPr>
        <w:t xml:space="preserve"> </w:t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  <w:t>С.И</w:t>
      </w:r>
      <w:r w:rsidR="00E526B4" w:rsidRPr="00E526B4">
        <w:rPr>
          <w:rFonts w:eastAsia="Times New Roman"/>
          <w:color w:val="000000"/>
          <w:szCs w:val="28"/>
          <w:lang w:eastAsia="ru-RU"/>
        </w:rPr>
        <w:t>.Тимошенко,</w:t>
      </w:r>
    </w:p>
    <w:p w14:paraId="1D8DB49A" w14:textId="6691A7B9" w:rsidR="00E526B4" w:rsidRPr="00E526B4" w:rsidRDefault="007A0904" w:rsidP="00E526B4">
      <w:pPr>
        <w:spacing w:after="0" w:line="240" w:lineRule="auto"/>
        <w:jc w:val="both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>
        <w:rPr>
          <w:rFonts w:eastAsia="Times New Roman"/>
          <w:color w:val="000000"/>
          <w:szCs w:val="28"/>
          <w:lang w:eastAsia="ru-RU"/>
        </w:rPr>
        <w:tab/>
      </w:r>
      <w:r w:rsidR="00E526B4" w:rsidRPr="00E526B4">
        <w:rPr>
          <w:rFonts w:eastAsia="Times New Roman"/>
          <w:color w:val="000000"/>
          <w:szCs w:val="28"/>
          <w:lang w:eastAsia="ru-RU"/>
        </w:rPr>
        <w:tab/>
      </w:r>
      <w:r w:rsidR="00E526B4" w:rsidRPr="00E526B4">
        <w:rPr>
          <w:rFonts w:eastAsia="Times New Roman"/>
          <w:color w:val="000000"/>
          <w:szCs w:val="28"/>
          <w:lang w:eastAsia="ru-RU"/>
        </w:rPr>
        <w:tab/>
      </w:r>
      <w:r w:rsidR="00E526B4" w:rsidRPr="00E526B4">
        <w:rPr>
          <w:rFonts w:eastAsia="Times New Roman"/>
          <w:color w:val="000000"/>
          <w:szCs w:val="28"/>
          <w:lang w:eastAsia="ru-RU"/>
        </w:rPr>
        <w:tab/>
        <w:t>доц., к.т.н.</w:t>
      </w:r>
    </w:p>
    <w:p w14:paraId="60562D4B" w14:textId="486D539F" w:rsid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252DC5EB" w14:textId="680E82F7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0FC31939" w14:textId="4AAB4ADE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7A28CD02" w14:textId="77777777" w:rsidR="007A0904" w:rsidRDefault="007A090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1D373EBF" w14:textId="77777777" w:rsid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1B33F1E7" w14:textId="77777777" w:rsid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058614AD" w14:textId="77777777" w:rsid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746C447E" w14:textId="77777777" w:rsidR="00E526B4" w:rsidRPr="00E526B4" w:rsidRDefault="00E526B4" w:rsidP="00E526B4">
      <w:pPr>
        <w:spacing w:after="240" w:line="240" w:lineRule="auto"/>
        <w:rPr>
          <w:rFonts w:eastAsia="Times New Roman"/>
          <w:sz w:val="24"/>
          <w:szCs w:val="24"/>
          <w:lang w:eastAsia="ru-RU"/>
        </w:rPr>
      </w:pPr>
    </w:p>
    <w:p w14:paraId="65147CAC" w14:textId="5A9ACE1D" w:rsidR="00E526B4" w:rsidRPr="00E526B4" w:rsidRDefault="00E526B4" w:rsidP="00E526B4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E526B4">
        <w:rPr>
          <w:rFonts w:eastAsia="Times New Roman"/>
          <w:color w:val="000000"/>
          <w:szCs w:val="28"/>
          <w:lang w:eastAsia="ru-RU"/>
        </w:rPr>
        <w:t>Екатеринбург 202</w:t>
      </w:r>
      <w:r>
        <w:rPr>
          <w:rFonts w:eastAsia="Times New Roman"/>
          <w:color w:val="000000"/>
          <w:szCs w:val="28"/>
          <w:lang w:eastAsia="ru-RU"/>
        </w:rPr>
        <w:t>4</w:t>
      </w:r>
    </w:p>
    <w:p w14:paraId="54C91113" w14:textId="77777777" w:rsidR="00DC1AE7" w:rsidRDefault="00DC1AE7" w:rsidP="00DC1AE7">
      <w:pPr>
        <w:pStyle w:val="afd"/>
        <w:sectPr w:rsidR="00DC1AE7" w:rsidSect="00651F34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17FF231" w14:textId="24E31862" w:rsidR="00712BEF" w:rsidRDefault="00712BEF" w:rsidP="003814BA">
      <w:pPr>
        <w:pStyle w:val="ae"/>
      </w:pPr>
      <w:bookmarkStart w:id="0" w:name="_Toc122795329"/>
      <w:r w:rsidRPr="00712BEF">
        <w:lastRenderedPageBreak/>
        <w:t>СОДЕРЖАНИЕ</w:t>
      </w:r>
    </w:p>
    <w:p w14:paraId="5588120F" w14:textId="37F2CAB6" w:rsidR="00EA31B6" w:rsidRDefault="00712BEF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ru-RU"/>
          <w14:ligatures w14:val="standardContextual"/>
        </w:rPr>
      </w:pPr>
      <w:r>
        <w:rPr>
          <w:b/>
          <w:bCs/>
          <w:sz w:val="32"/>
        </w:rPr>
        <w:fldChar w:fldCharType="begin"/>
      </w:r>
      <w:r>
        <w:rPr>
          <w:b/>
          <w:bCs/>
          <w:sz w:val="32"/>
        </w:rPr>
        <w:instrText xml:space="preserve"> TOC \h \z \t "Заголовок структурного элемента;1;Заголовок второго уровня;3;Заголовок третьего уровня;4;Заголовок первого уровня;2" </w:instrText>
      </w:r>
      <w:r>
        <w:rPr>
          <w:b/>
          <w:bCs/>
          <w:sz w:val="32"/>
        </w:rPr>
        <w:fldChar w:fldCharType="separate"/>
      </w:r>
      <w:hyperlink w:anchor="_Toc184848118" w:history="1">
        <w:r w:rsidR="00EA31B6" w:rsidRPr="006455ED">
          <w:rPr>
            <w:rStyle w:val="afb"/>
            <w:noProof/>
          </w:rPr>
          <w:t>1 Постановка задачи</w:t>
        </w:r>
        <w:r w:rsidR="00EA31B6">
          <w:rPr>
            <w:noProof/>
            <w:webHidden/>
          </w:rPr>
          <w:tab/>
        </w:r>
        <w:r w:rsidR="00EA31B6">
          <w:rPr>
            <w:noProof/>
            <w:webHidden/>
          </w:rPr>
          <w:fldChar w:fldCharType="begin"/>
        </w:r>
        <w:r w:rsidR="00EA31B6">
          <w:rPr>
            <w:noProof/>
            <w:webHidden/>
          </w:rPr>
          <w:instrText xml:space="preserve"> PAGEREF _Toc184848118 \h </w:instrText>
        </w:r>
        <w:r w:rsidR="00EA31B6">
          <w:rPr>
            <w:noProof/>
            <w:webHidden/>
          </w:rPr>
        </w:r>
        <w:r w:rsidR="00EA31B6">
          <w:rPr>
            <w:noProof/>
            <w:webHidden/>
          </w:rPr>
          <w:fldChar w:fldCharType="separate"/>
        </w:r>
        <w:r w:rsidR="00EA31B6">
          <w:rPr>
            <w:noProof/>
            <w:webHidden/>
          </w:rPr>
          <w:t>3</w:t>
        </w:r>
        <w:r w:rsidR="00EA31B6">
          <w:rPr>
            <w:noProof/>
            <w:webHidden/>
          </w:rPr>
          <w:fldChar w:fldCharType="end"/>
        </w:r>
      </w:hyperlink>
    </w:p>
    <w:p w14:paraId="60299B32" w14:textId="481E1333" w:rsidR="00EA31B6" w:rsidRDefault="0043364E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ru-RU"/>
          <w14:ligatures w14:val="standardContextual"/>
        </w:rPr>
      </w:pPr>
      <w:hyperlink w:anchor="_Toc184848119" w:history="1">
        <w:r w:rsidR="00EA31B6" w:rsidRPr="006455ED">
          <w:rPr>
            <w:rStyle w:val="afb"/>
            <w:noProof/>
          </w:rPr>
          <w:t>2 Анализ поставленной задачи</w:t>
        </w:r>
        <w:r w:rsidR="00EA31B6">
          <w:rPr>
            <w:noProof/>
            <w:webHidden/>
          </w:rPr>
          <w:tab/>
        </w:r>
        <w:r w:rsidR="00EA31B6">
          <w:rPr>
            <w:noProof/>
            <w:webHidden/>
          </w:rPr>
          <w:fldChar w:fldCharType="begin"/>
        </w:r>
        <w:r w:rsidR="00EA31B6">
          <w:rPr>
            <w:noProof/>
            <w:webHidden/>
          </w:rPr>
          <w:instrText xml:space="preserve"> PAGEREF _Toc184848119 \h </w:instrText>
        </w:r>
        <w:r w:rsidR="00EA31B6">
          <w:rPr>
            <w:noProof/>
            <w:webHidden/>
          </w:rPr>
        </w:r>
        <w:r w:rsidR="00EA31B6">
          <w:rPr>
            <w:noProof/>
            <w:webHidden/>
          </w:rPr>
          <w:fldChar w:fldCharType="separate"/>
        </w:r>
        <w:r w:rsidR="00EA31B6">
          <w:rPr>
            <w:noProof/>
            <w:webHidden/>
          </w:rPr>
          <w:t>3</w:t>
        </w:r>
        <w:r w:rsidR="00EA31B6">
          <w:rPr>
            <w:noProof/>
            <w:webHidden/>
          </w:rPr>
          <w:fldChar w:fldCharType="end"/>
        </w:r>
      </w:hyperlink>
    </w:p>
    <w:p w14:paraId="3733AD86" w14:textId="4903087B" w:rsidR="00EA31B6" w:rsidRDefault="0043364E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ru-RU"/>
          <w14:ligatures w14:val="standardContextual"/>
        </w:rPr>
      </w:pPr>
      <w:hyperlink w:anchor="_Toc184848120" w:history="1">
        <w:r w:rsidR="00EA31B6" w:rsidRPr="006455ED">
          <w:rPr>
            <w:rStyle w:val="afb"/>
            <w:noProof/>
          </w:rPr>
          <w:t>3 Описание результата</w:t>
        </w:r>
        <w:r w:rsidR="00EA31B6">
          <w:rPr>
            <w:noProof/>
            <w:webHidden/>
          </w:rPr>
          <w:tab/>
        </w:r>
        <w:r w:rsidR="00EA31B6">
          <w:rPr>
            <w:noProof/>
            <w:webHidden/>
          </w:rPr>
          <w:fldChar w:fldCharType="begin"/>
        </w:r>
        <w:r w:rsidR="00EA31B6">
          <w:rPr>
            <w:noProof/>
            <w:webHidden/>
          </w:rPr>
          <w:instrText xml:space="preserve"> PAGEREF _Toc184848120 \h </w:instrText>
        </w:r>
        <w:r w:rsidR="00EA31B6">
          <w:rPr>
            <w:noProof/>
            <w:webHidden/>
          </w:rPr>
        </w:r>
        <w:r w:rsidR="00EA31B6">
          <w:rPr>
            <w:noProof/>
            <w:webHidden/>
          </w:rPr>
          <w:fldChar w:fldCharType="separate"/>
        </w:r>
        <w:r w:rsidR="00EA31B6">
          <w:rPr>
            <w:noProof/>
            <w:webHidden/>
          </w:rPr>
          <w:t>3</w:t>
        </w:r>
        <w:r w:rsidR="00EA31B6">
          <w:rPr>
            <w:noProof/>
            <w:webHidden/>
          </w:rPr>
          <w:fldChar w:fldCharType="end"/>
        </w:r>
      </w:hyperlink>
    </w:p>
    <w:p w14:paraId="5494B7C8" w14:textId="66EC2905" w:rsidR="00EA31B6" w:rsidRDefault="0043364E">
      <w:pPr>
        <w:pStyle w:val="31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2"/>
          <w:lang w:eastAsia="ru-RU"/>
          <w14:ligatures w14:val="standardContextual"/>
        </w:rPr>
      </w:pPr>
      <w:hyperlink w:anchor="_Toc184848121" w:history="1">
        <w:r w:rsidR="00EA31B6" w:rsidRPr="006455ED">
          <w:rPr>
            <w:rStyle w:val="afb"/>
            <w:noProof/>
          </w:rPr>
          <w:t>4 Анализ результатов</w:t>
        </w:r>
        <w:r w:rsidR="00EA31B6">
          <w:rPr>
            <w:noProof/>
            <w:webHidden/>
          </w:rPr>
          <w:tab/>
        </w:r>
        <w:r w:rsidR="00EA31B6">
          <w:rPr>
            <w:noProof/>
            <w:webHidden/>
          </w:rPr>
          <w:fldChar w:fldCharType="begin"/>
        </w:r>
        <w:r w:rsidR="00EA31B6">
          <w:rPr>
            <w:noProof/>
            <w:webHidden/>
          </w:rPr>
          <w:instrText xml:space="preserve"> PAGEREF _Toc184848121 \h </w:instrText>
        </w:r>
        <w:r w:rsidR="00EA31B6">
          <w:rPr>
            <w:noProof/>
            <w:webHidden/>
          </w:rPr>
        </w:r>
        <w:r w:rsidR="00EA31B6">
          <w:rPr>
            <w:noProof/>
            <w:webHidden/>
          </w:rPr>
          <w:fldChar w:fldCharType="separate"/>
        </w:r>
        <w:r w:rsidR="00EA31B6">
          <w:rPr>
            <w:noProof/>
            <w:webHidden/>
          </w:rPr>
          <w:t>10</w:t>
        </w:r>
        <w:r w:rsidR="00EA31B6">
          <w:rPr>
            <w:noProof/>
            <w:webHidden/>
          </w:rPr>
          <w:fldChar w:fldCharType="end"/>
        </w:r>
      </w:hyperlink>
    </w:p>
    <w:p w14:paraId="372B1DED" w14:textId="685B6625" w:rsidR="00712BEF" w:rsidRPr="00712BEF" w:rsidRDefault="00712BEF" w:rsidP="00712BEF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fldChar w:fldCharType="end"/>
      </w:r>
    </w:p>
    <w:p w14:paraId="16E51A98" w14:textId="77777777" w:rsidR="00712BEF" w:rsidRDefault="00712BEF" w:rsidP="00511DF2"/>
    <w:p w14:paraId="6AA3C5C0" w14:textId="547B3D22" w:rsidR="00712BEF" w:rsidRPr="00712BEF" w:rsidRDefault="00FF1BD6" w:rsidP="00511DF2">
      <w:r>
        <w:br w:type="page"/>
      </w:r>
      <w:bookmarkEnd w:id="0"/>
    </w:p>
    <w:p w14:paraId="64E2F0AB" w14:textId="109798A0" w:rsidR="00041836" w:rsidRDefault="00041836" w:rsidP="00C573F1">
      <w:pPr>
        <w:pStyle w:val="af"/>
      </w:pPr>
      <w:bookmarkStart w:id="1" w:name="_Toc124680271"/>
      <w:bookmarkStart w:id="2" w:name="_Toc184848118"/>
      <w:r w:rsidRPr="00041836">
        <w:lastRenderedPageBreak/>
        <w:t xml:space="preserve">1 </w:t>
      </w:r>
      <w:r>
        <w:t>Постановка задачи</w:t>
      </w:r>
      <w:bookmarkEnd w:id="1"/>
      <w:bookmarkEnd w:id="2"/>
    </w:p>
    <w:p w14:paraId="06F49F2D" w14:textId="4AA5C591" w:rsidR="00041836" w:rsidRPr="00B46E89" w:rsidRDefault="007921E7" w:rsidP="00176AC9">
      <w:pPr>
        <w:pStyle w:val="af1"/>
        <w:jc w:val="both"/>
        <w:rPr>
          <w:szCs w:val="22"/>
        </w:rPr>
      </w:pPr>
      <w:bookmarkStart w:id="3" w:name="_Hlk157015804"/>
      <w:bookmarkStart w:id="4" w:name="_Toc124680272"/>
      <w:r w:rsidRPr="00B46E89">
        <w:rPr>
          <w:szCs w:val="22"/>
        </w:rPr>
        <w:t>Изучить материал по паттерну «</w:t>
      </w:r>
      <w:r w:rsidR="00382EC2" w:rsidRPr="00B46E89">
        <w:rPr>
          <w:szCs w:val="22"/>
        </w:rPr>
        <w:t>Наблюдатель</w:t>
      </w:r>
      <w:r w:rsidR="00FE2E7A" w:rsidRPr="00B46E89">
        <w:rPr>
          <w:szCs w:val="22"/>
        </w:rPr>
        <w:t xml:space="preserve"> (</w:t>
      </w:r>
      <w:r w:rsidR="00382EC2" w:rsidRPr="00B46E89">
        <w:rPr>
          <w:szCs w:val="22"/>
        </w:rPr>
        <w:t>Observer</w:t>
      </w:r>
      <w:r w:rsidR="00FE2E7A" w:rsidRPr="00B46E89">
        <w:rPr>
          <w:szCs w:val="22"/>
        </w:rPr>
        <w:t>)</w:t>
      </w:r>
      <w:r w:rsidRPr="00B46E89">
        <w:rPr>
          <w:szCs w:val="22"/>
        </w:rPr>
        <w:t>», запустить пример паттерна.</w:t>
      </w:r>
      <w:r w:rsidR="001B24D8" w:rsidRPr="00B46E89">
        <w:rPr>
          <w:szCs w:val="22"/>
        </w:rPr>
        <w:t xml:space="preserve"> На основе проекта автоматически построить диаграмму классов. Описать полученные результаты.</w:t>
      </w:r>
      <w:r w:rsidRPr="00B46E89">
        <w:rPr>
          <w:szCs w:val="22"/>
        </w:rPr>
        <w:t xml:space="preserve"> </w:t>
      </w:r>
      <w:bookmarkEnd w:id="3"/>
      <w:bookmarkEnd w:id="4"/>
    </w:p>
    <w:p w14:paraId="0ABB8846" w14:textId="757A3309" w:rsidR="00C441F5" w:rsidRDefault="003E5327" w:rsidP="00C573F1">
      <w:pPr>
        <w:pStyle w:val="af"/>
      </w:pPr>
      <w:bookmarkStart w:id="5" w:name="_Toc184848119"/>
      <w:r>
        <w:t xml:space="preserve">2 </w:t>
      </w:r>
      <w:r w:rsidR="00F76E7F">
        <w:t>Анализ поставленной задачи</w:t>
      </w:r>
      <w:bookmarkEnd w:id="5"/>
    </w:p>
    <w:p w14:paraId="2EDDFAA9" w14:textId="1191D368" w:rsidR="00F76E7F" w:rsidRDefault="004A25CF" w:rsidP="00176AC9">
      <w:pPr>
        <w:pStyle w:val="af1"/>
        <w:jc w:val="both"/>
      </w:pPr>
      <w:r>
        <w:t xml:space="preserve">Вариант </w:t>
      </w:r>
      <w:r w:rsidR="00FE2E7A">
        <w:t>1</w:t>
      </w:r>
      <w:r w:rsidR="00E34189" w:rsidRPr="0086401D">
        <w:t>8</w:t>
      </w:r>
      <w:r>
        <w:t xml:space="preserve">. </w:t>
      </w:r>
      <w:r w:rsidR="00F76E7F">
        <w:t xml:space="preserve">Необходимо </w:t>
      </w:r>
      <w:r>
        <w:t>выполнить пример</w:t>
      </w:r>
      <w:r w:rsidR="00F76E7F">
        <w:t xml:space="preserve"> паттерн</w:t>
      </w:r>
      <w:r>
        <w:t>а</w:t>
      </w:r>
      <w:r w:rsidR="00F76E7F">
        <w:t xml:space="preserve"> «</w:t>
      </w:r>
      <w:r w:rsidR="0086401D">
        <w:t>Наблюдатель</w:t>
      </w:r>
      <w:r w:rsidR="00F76E7F">
        <w:t>»</w:t>
      </w:r>
      <w:r>
        <w:t xml:space="preserve">. Для реализации выбрана среда разработки </w:t>
      </w:r>
      <w:r w:rsidR="001C74D0">
        <w:rPr>
          <w:lang w:val="en-US"/>
        </w:rPr>
        <w:t>Visual</w:t>
      </w:r>
      <w:r w:rsidR="001C74D0" w:rsidRPr="001C74D0">
        <w:t xml:space="preserve"> </w:t>
      </w:r>
      <w:r w:rsidR="001C74D0">
        <w:rPr>
          <w:lang w:val="en-US"/>
        </w:rPr>
        <w:t>Studio</w:t>
      </w:r>
      <w:r w:rsidR="001C74D0" w:rsidRPr="001C74D0">
        <w:t xml:space="preserve"> </w:t>
      </w:r>
      <w:r w:rsidR="001C74D0">
        <w:rPr>
          <w:lang w:val="en-US"/>
        </w:rPr>
        <w:t>Code</w:t>
      </w:r>
      <w:r w:rsidRPr="004A25CF">
        <w:t>.</w:t>
      </w:r>
    </w:p>
    <w:p w14:paraId="5390D239" w14:textId="453464C1" w:rsidR="003F028B" w:rsidRDefault="00FF57A8" w:rsidP="00EA31B6">
      <w:pPr>
        <w:pStyle w:val="af"/>
      </w:pPr>
      <w:bookmarkStart w:id="6" w:name="_Toc184848120"/>
      <w:r>
        <w:t>3</w:t>
      </w:r>
      <w:r w:rsidR="003F028B">
        <w:t xml:space="preserve"> </w:t>
      </w:r>
      <w:r w:rsidR="004A25CF">
        <w:t>Описа</w:t>
      </w:r>
      <w:r w:rsidR="0067172B">
        <w:t>ние</w:t>
      </w:r>
      <w:r w:rsidR="004A25CF">
        <w:t xml:space="preserve"> результат</w:t>
      </w:r>
      <w:r w:rsidR="0067172B">
        <w:t>а</w:t>
      </w:r>
      <w:bookmarkEnd w:id="6"/>
    </w:p>
    <w:p w14:paraId="3498287E" w14:textId="56F81698" w:rsidR="00FC4116" w:rsidRPr="009E2BD1" w:rsidRDefault="0073528B" w:rsidP="00176AC9">
      <w:pPr>
        <w:pStyle w:val="af1"/>
        <w:jc w:val="both"/>
        <w:rPr>
          <w:lang w:val="en-US"/>
        </w:rPr>
      </w:pPr>
      <w:r>
        <w:t>При запуске программы</w:t>
      </w:r>
      <w:r w:rsidR="00B46E89" w:rsidRPr="00B46E89">
        <w:t xml:space="preserve"> </w:t>
      </w:r>
      <w:r w:rsidR="00B46E89">
        <w:t>в терминале появился следующий вывод, показанный на рисунке 1</w:t>
      </w:r>
      <w:r w:rsidR="00CB5677">
        <w:t>.</w:t>
      </w:r>
    </w:p>
    <w:p w14:paraId="4708928A" w14:textId="7D1B29E7" w:rsidR="0057769B" w:rsidRDefault="00B46E89" w:rsidP="0057769B">
      <w:pPr>
        <w:pStyle w:val="af7"/>
      </w:pPr>
      <w:r w:rsidRPr="00B46E89">
        <w:drawing>
          <wp:inline distT="0" distB="0" distL="0" distR="0" wp14:anchorId="162384C6" wp14:editId="6D92A653">
            <wp:extent cx="5940425" cy="4546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07C0" w14:textId="0687A355" w:rsidR="00FE2E7A" w:rsidRPr="00B46E89" w:rsidRDefault="0057769B" w:rsidP="0057769B">
      <w:pPr>
        <w:pStyle w:val="af7"/>
        <w:rPr>
          <w:sz w:val="28"/>
          <w:szCs w:val="24"/>
        </w:rPr>
      </w:pPr>
      <w:r w:rsidRPr="00B46E89">
        <w:rPr>
          <w:sz w:val="28"/>
          <w:szCs w:val="24"/>
        </w:rPr>
        <w:t>Рисунок 1 – Результат работы метода</w:t>
      </w:r>
    </w:p>
    <w:p w14:paraId="1C91ACC1" w14:textId="77777777" w:rsidR="00B46E89" w:rsidRDefault="00B46E89" w:rsidP="00B46E89">
      <w:pPr>
        <w:pStyle w:val="af1"/>
      </w:pPr>
    </w:p>
    <w:p w14:paraId="20E7CB3F" w14:textId="77777777" w:rsidR="00FE2E7A" w:rsidRDefault="00FE2E7A">
      <w:pPr>
        <w:rPr>
          <w:sz w:val="24"/>
        </w:rPr>
      </w:pPr>
      <w:r>
        <w:br w:type="page"/>
      </w:r>
    </w:p>
    <w:p w14:paraId="09CC6656" w14:textId="01611BA5" w:rsidR="0073528B" w:rsidRPr="0073528B" w:rsidRDefault="009E2BD1" w:rsidP="0073528B">
      <w:pPr>
        <w:pStyle w:val="af1"/>
      </w:pPr>
      <w:r>
        <w:lastRenderedPageBreak/>
        <w:t>Д</w:t>
      </w:r>
      <w:r w:rsidR="0073528B">
        <w:t>иаграмма классов показанна на рисунке 2.</w:t>
      </w:r>
    </w:p>
    <w:p w14:paraId="1C9B2807" w14:textId="4B910F80" w:rsidR="0057769B" w:rsidRDefault="009E2BD1" w:rsidP="0057769B">
      <w:pPr>
        <w:pStyle w:val="af7"/>
      </w:pPr>
      <w:r>
        <w:rPr>
          <w:noProof/>
        </w:rPr>
        <w:drawing>
          <wp:inline distT="0" distB="0" distL="0" distR="0" wp14:anchorId="4EBA2002" wp14:editId="7A521E09">
            <wp:extent cx="5940425" cy="39585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28DBF" w14:textId="4023FAF1" w:rsidR="0057769B" w:rsidRPr="00DF3A20" w:rsidRDefault="0057769B" w:rsidP="0057769B">
      <w:pPr>
        <w:pStyle w:val="af7"/>
        <w:rPr>
          <w:sz w:val="28"/>
          <w:szCs w:val="36"/>
        </w:rPr>
      </w:pPr>
      <w:r w:rsidRPr="00DF3A20">
        <w:rPr>
          <w:sz w:val="28"/>
          <w:szCs w:val="36"/>
        </w:rPr>
        <w:t xml:space="preserve">Рисунок 2 – </w:t>
      </w:r>
      <w:r w:rsidR="0073528B" w:rsidRPr="00DF3A20">
        <w:rPr>
          <w:sz w:val="28"/>
          <w:szCs w:val="36"/>
        </w:rPr>
        <w:t>Диаграмма классов</w:t>
      </w:r>
    </w:p>
    <w:p w14:paraId="3F5ED6BA" w14:textId="3A8688C5" w:rsidR="0073528B" w:rsidRDefault="0073528B" w:rsidP="0073528B">
      <w:pPr>
        <w:pStyle w:val="af1"/>
      </w:pPr>
      <w:r>
        <w:t>На диаграмме представлены следующие классы</w:t>
      </w:r>
      <w:r w:rsidRPr="0073528B">
        <w:t>:</w:t>
      </w:r>
    </w:p>
    <w:p w14:paraId="7A7D2C59" w14:textId="20A04EC4" w:rsidR="00987D50" w:rsidRPr="00987D50" w:rsidRDefault="00987D50" w:rsidP="00987D50">
      <w:pPr>
        <w:pStyle w:val="a"/>
        <w:rPr>
          <w:lang w:val="en-US"/>
        </w:rPr>
      </w:pPr>
      <w:r>
        <w:t xml:space="preserve">Класс </w:t>
      </w:r>
      <w:r>
        <w:rPr>
          <w:lang w:val="en-US"/>
        </w:rPr>
        <w:t>Demo:</w:t>
      </w:r>
    </w:p>
    <w:p w14:paraId="077DCF34" w14:textId="01C84149" w:rsidR="00987D50" w:rsidRDefault="00987D50" w:rsidP="00176AC9">
      <w:pPr>
        <w:pStyle w:val="af1"/>
        <w:jc w:val="both"/>
      </w:pPr>
      <w:r>
        <w:t>Класс Demo представляет собой статический класс, реализующий точку входа в программное обеспечение. В архитектуре паттерна Observer данный класс выполняет роль клиента, инициирующего взаимодействие между компонентами системы. Основной функцией класса является демонстрация функциональности паттерна наблюдатель через создание экземпляров основных компонентов системы и установление связей между ними.</w:t>
      </w:r>
    </w:p>
    <w:p w14:paraId="5639C8AE" w14:textId="51DE8206" w:rsidR="00987D50" w:rsidRDefault="00987D50" w:rsidP="00176AC9">
      <w:pPr>
        <w:pStyle w:val="af1"/>
        <w:jc w:val="both"/>
      </w:pPr>
      <w:r>
        <w:t>Метод main осуществляет инициализацию объекта Editor, регистрацию различных типов слушателей (EmailNotificationListener, LogOpenListener) на определенные события ("open", "save"), а также запуск сценария тестирования функциональности через вызов методов openFile и saveFile. Архитектурно класс Demo не содержит бизнес-логики, а выступает в роли инициатора и координатора начальной настройки системы.</w:t>
      </w:r>
    </w:p>
    <w:p w14:paraId="602F03AF" w14:textId="286B9129" w:rsidR="00DF3A20" w:rsidRDefault="00DF3A20" w:rsidP="00987D50">
      <w:pPr>
        <w:pStyle w:val="af1"/>
      </w:pPr>
      <w:r>
        <w:lastRenderedPageBreak/>
        <w:t xml:space="preserve">На рисунке 3 показан код класса </w:t>
      </w:r>
      <w:r>
        <w:rPr>
          <w:lang w:val="en-US"/>
        </w:rPr>
        <w:t>Demo</w:t>
      </w:r>
      <w:r w:rsidRPr="00DF3A20">
        <w:t>.</w:t>
      </w:r>
    </w:p>
    <w:p w14:paraId="21FDEC8E" w14:textId="77777777" w:rsidR="00DF3A20" w:rsidRDefault="00DF3A20" w:rsidP="00DF3A20">
      <w:pPr>
        <w:pStyle w:val="af1"/>
        <w:keepNext/>
        <w:ind w:firstLine="0"/>
      </w:pPr>
      <w:r w:rsidRPr="00DF3A20">
        <w:drawing>
          <wp:inline distT="0" distB="0" distL="0" distR="0" wp14:anchorId="17D71154" wp14:editId="73E8630E">
            <wp:extent cx="5940425" cy="28124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A42B" w14:textId="67103B4E" w:rsidR="00DF3A20" w:rsidRPr="00DF3A20" w:rsidRDefault="00DF3A20" w:rsidP="00DF3A20">
      <w:pPr>
        <w:pStyle w:val="af7"/>
        <w:rPr>
          <w:sz w:val="28"/>
          <w:szCs w:val="36"/>
        </w:rPr>
      </w:pPr>
      <w:r w:rsidRPr="00DF3A20">
        <w:rPr>
          <w:sz w:val="28"/>
          <w:szCs w:val="36"/>
        </w:rPr>
        <w:t xml:space="preserve">Рисунок </w:t>
      </w:r>
      <w:r>
        <w:rPr>
          <w:sz w:val="28"/>
          <w:szCs w:val="36"/>
        </w:rPr>
        <w:t>3</w:t>
      </w:r>
      <w:r w:rsidRPr="00DF3A20">
        <w:rPr>
          <w:sz w:val="28"/>
          <w:szCs w:val="36"/>
        </w:rPr>
        <w:t xml:space="preserve"> - Класс </w:t>
      </w:r>
      <w:r w:rsidRPr="00DF3A20">
        <w:rPr>
          <w:sz w:val="28"/>
          <w:szCs w:val="36"/>
          <w:lang w:val="en-US"/>
        </w:rPr>
        <w:t>Demo</w:t>
      </w:r>
    </w:p>
    <w:p w14:paraId="52AEEDAC" w14:textId="5A4F674E" w:rsidR="00987D50" w:rsidRPr="00987D50" w:rsidRDefault="00987D50" w:rsidP="00987D50">
      <w:pPr>
        <w:pStyle w:val="a"/>
        <w:rPr>
          <w:szCs w:val="28"/>
          <w:lang w:val="en-US"/>
        </w:rPr>
      </w:pPr>
      <w:r>
        <w:t xml:space="preserve"> Класс</w:t>
      </w:r>
      <w:r w:rsidRPr="00987D50">
        <w:rPr>
          <w:szCs w:val="28"/>
          <w:lang w:val="en-US"/>
        </w:rPr>
        <w:t>Editor</w:t>
      </w:r>
      <w:r>
        <w:rPr>
          <w:lang w:val="en-US"/>
        </w:rPr>
        <w:t>:</w:t>
      </w:r>
    </w:p>
    <w:p w14:paraId="128C102D" w14:textId="77777777" w:rsidR="00987D50" w:rsidRPr="00987D50" w:rsidRDefault="00987D50" w:rsidP="00176AC9">
      <w:pPr>
        <w:pStyle w:val="af1"/>
        <w:jc w:val="both"/>
      </w:pPr>
      <w:r w:rsidRPr="00987D50">
        <w:t>Класс Editor является ключевым компонентом архитектуры Observer, реализуя концепцию издателя (subject). В рамках объектно-ориентированного подхода данный класс инкапсулирует состояние, изменение которого может представлять интерес для других объектов системы. Класс содержит экземпляр EventManager, обеспечивающий управление событиями и подписками.</w:t>
      </w:r>
    </w:p>
    <w:p w14:paraId="7DB884C3" w14:textId="453F5D9D" w:rsidR="0073528B" w:rsidRDefault="00987D50" w:rsidP="00176AC9">
      <w:pPr>
        <w:pStyle w:val="af1"/>
        <w:jc w:val="both"/>
      </w:pPr>
      <w:r w:rsidRPr="00987D50">
        <w:t>Архитектурно класс Editor предоставляет интерфейс для выполнения операций открытия и сохранения файлов, при этом реализует механизм уведомления подписчиков о происходящих изменениях. При выполнении критических операций (открытие и сохранение файла) класс генерирует соответствующие события и передает их в EventManager для дальнейшей обработки и рассылки подписчикам. Класс хранит информацию о текущем файле в приватном поле file, обеспечивая инкапсуляцию внутреннего состояния.</w:t>
      </w:r>
    </w:p>
    <w:p w14:paraId="2AF739E9" w14:textId="0802B444" w:rsidR="00DF3A20" w:rsidRDefault="00DF3A20" w:rsidP="00176AC9">
      <w:pPr>
        <w:pStyle w:val="af1"/>
        <w:jc w:val="both"/>
      </w:pPr>
      <w:r>
        <w:t xml:space="preserve">Класс </w:t>
      </w:r>
      <w:r>
        <w:rPr>
          <w:lang w:val="en-US"/>
        </w:rPr>
        <w:t>Editor</w:t>
      </w:r>
      <w:r w:rsidRPr="00DF3A20">
        <w:t xml:space="preserve"> </w:t>
      </w:r>
      <w:r>
        <w:t>показан на рисунке 4.</w:t>
      </w:r>
    </w:p>
    <w:p w14:paraId="07D8796E" w14:textId="77777777" w:rsidR="00DF3A20" w:rsidRDefault="00DF3A20" w:rsidP="00DF3A20">
      <w:pPr>
        <w:pStyle w:val="af1"/>
        <w:keepNext/>
        <w:ind w:firstLine="0"/>
      </w:pPr>
      <w:r w:rsidRPr="00DF3A20">
        <w:lastRenderedPageBreak/>
        <w:drawing>
          <wp:inline distT="0" distB="0" distL="0" distR="0" wp14:anchorId="704AB3E3" wp14:editId="2CE54ABA">
            <wp:extent cx="5940425" cy="45434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5B0F" w14:textId="491D790A" w:rsidR="00DF3A20" w:rsidRPr="00DF3A20" w:rsidRDefault="00DF3A20" w:rsidP="00DF3A20">
      <w:pPr>
        <w:pStyle w:val="af7"/>
        <w:rPr>
          <w:sz w:val="28"/>
          <w:szCs w:val="36"/>
        </w:rPr>
      </w:pPr>
      <w:r w:rsidRPr="00DF3A20">
        <w:rPr>
          <w:sz w:val="28"/>
          <w:szCs w:val="36"/>
        </w:rPr>
        <w:t xml:space="preserve">Рисунок </w:t>
      </w:r>
      <w:r>
        <w:rPr>
          <w:sz w:val="28"/>
          <w:szCs w:val="36"/>
          <w:lang w:val="en-US"/>
        </w:rPr>
        <w:t>4</w:t>
      </w:r>
      <w:r w:rsidRPr="00DF3A20">
        <w:rPr>
          <w:sz w:val="28"/>
          <w:szCs w:val="36"/>
        </w:rPr>
        <w:t xml:space="preserve"> - Класс </w:t>
      </w:r>
      <w:r w:rsidRPr="00DF3A20">
        <w:rPr>
          <w:sz w:val="28"/>
          <w:szCs w:val="36"/>
          <w:lang w:val="en-US"/>
        </w:rPr>
        <w:t>Editor</w:t>
      </w:r>
    </w:p>
    <w:p w14:paraId="72659FF2" w14:textId="46EE6A0D" w:rsidR="00987D50" w:rsidRPr="00855777" w:rsidRDefault="00987D50" w:rsidP="00987D50">
      <w:pPr>
        <w:pStyle w:val="a"/>
      </w:pPr>
      <w:r>
        <w:t xml:space="preserve">Класс </w:t>
      </w:r>
      <w:r w:rsidRPr="00987D50">
        <w:t>EventManager</w:t>
      </w:r>
    </w:p>
    <w:p w14:paraId="5045AA79" w14:textId="77777777" w:rsidR="00987D50" w:rsidRPr="00987D50" w:rsidRDefault="00987D50" w:rsidP="00176AC9">
      <w:pPr>
        <w:pStyle w:val="af1"/>
        <w:jc w:val="both"/>
      </w:pPr>
      <w:r w:rsidRPr="00987D50">
        <w:t>Класс EventManager реализует центральный узел управления событиями и подписками в архитектуре Observer. В структуре паттерна данный класс выступает в роли посредника между издателем и наблюдателями, обеспечивая слабую связанность компонентов системы. Архитектурно класс содержит ассоциативный массив (Map), где ключами являются типы событий, а значениями - списки слушателей, зарегистрированных на конкретное событие.</w:t>
      </w:r>
    </w:p>
    <w:p w14:paraId="640F1D3C" w14:textId="0AB94256" w:rsidR="0073528B" w:rsidRDefault="00987D50" w:rsidP="00176AC9">
      <w:pPr>
        <w:pStyle w:val="af1"/>
        <w:jc w:val="both"/>
      </w:pPr>
      <w:r w:rsidRPr="00987D50">
        <w:t>Класс предоставляет три основных метода: subscribe для регистрации новых подписчиков, unsubscribe для удаления подписчиков из списка, и notify для рассылки уведомлений зарегистрированным слушателям. Реализация обеспечивает гибкость в управлении подписками и масштабируемость системы за счет возможности динамического добавления и удаления наблюдателей.</w:t>
      </w:r>
    </w:p>
    <w:p w14:paraId="00329E95" w14:textId="22F687FF" w:rsidR="00DF3A20" w:rsidRDefault="00DF3A20" w:rsidP="00987D50">
      <w:pPr>
        <w:pStyle w:val="af1"/>
      </w:pPr>
      <w:r>
        <w:lastRenderedPageBreak/>
        <w:t xml:space="preserve">Класс </w:t>
      </w:r>
      <w:r>
        <w:rPr>
          <w:lang w:val="en-US"/>
        </w:rPr>
        <w:t>EventManager</w:t>
      </w:r>
      <w:r w:rsidRPr="00DF3A20">
        <w:t xml:space="preserve"> </w:t>
      </w:r>
      <w:r>
        <w:t>показан на рисунке 5.</w:t>
      </w:r>
    </w:p>
    <w:p w14:paraId="5D85CFDB" w14:textId="77777777" w:rsidR="00DF3A20" w:rsidRDefault="00DF3A20" w:rsidP="00DF3A20">
      <w:pPr>
        <w:pStyle w:val="af1"/>
        <w:keepNext/>
        <w:ind w:firstLine="0"/>
      </w:pPr>
      <w:r w:rsidRPr="00DF3A20">
        <w:drawing>
          <wp:inline distT="0" distB="0" distL="0" distR="0" wp14:anchorId="5DF6633B" wp14:editId="5049B037">
            <wp:extent cx="5391902" cy="6658904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0466" w14:textId="3AE004F2" w:rsidR="00DF3A20" w:rsidRPr="00DF3A20" w:rsidRDefault="00DF3A20" w:rsidP="00DF3A20">
      <w:pPr>
        <w:pStyle w:val="af7"/>
        <w:rPr>
          <w:sz w:val="28"/>
          <w:szCs w:val="36"/>
        </w:rPr>
      </w:pPr>
      <w:r w:rsidRPr="00DF3A20">
        <w:rPr>
          <w:sz w:val="28"/>
          <w:szCs w:val="36"/>
        </w:rPr>
        <w:t xml:space="preserve">Рисунок </w:t>
      </w:r>
      <w:r>
        <w:rPr>
          <w:sz w:val="28"/>
          <w:szCs w:val="36"/>
          <w:lang w:val="en-US"/>
        </w:rPr>
        <w:t>5</w:t>
      </w:r>
      <w:r w:rsidRPr="00DF3A20">
        <w:rPr>
          <w:sz w:val="28"/>
          <w:szCs w:val="36"/>
        </w:rPr>
        <w:t xml:space="preserve"> - Класс </w:t>
      </w:r>
      <w:r w:rsidRPr="00DF3A20">
        <w:rPr>
          <w:sz w:val="28"/>
          <w:szCs w:val="36"/>
          <w:lang w:val="en-US"/>
        </w:rPr>
        <w:t>EventManager</w:t>
      </w:r>
    </w:p>
    <w:p w14:paraId="634958F7" w14:textId="4B47F557" w:rsidR="00987D50" w:rsidRDefault="00987D50" w:rsidP="00987D50">
      <w:pPr>
        <w:pStyle w:val="a"/>
      </w:pPr>
      <w:r w:rsidRPr="00987D50">
        <w:t>Интерфейс EventListener</w:t>
      </w:r>
    </w:p>
    <w:p w14:paraId="00E2E8AB" w14:textId="44C03534" w:rsidR="00987D50" w:rsidRDefault="00987D50" w:rsidP="00176AC9">
      <w:pPr>
        <w:pStyle w:val="af1"/>
        <w:jc w:val="both"/>
      </w:pPr>
      <w:r w:rsidRPr="00987D50">
        <w:t xml:space="preserve">Интерфейс EventListener определяет контракт для всех конкретных реализаций наблюдателей в системе. В объектно-ориентированной архитектуре интерфейс реализует принцип абстракции, определяя единый протокол взаимодействия между издателем и наблюдателями. Интерфейс </w:t>
      </w:r>
      <w:r w:rsidRPr="00987D50">
        <w:lastRenderedPageBreak/>
        <w:t>содержит единственный метод update, принимающий тип события и файл, что обеспечивает полиморфное поведение для различных типов наблюдателей</w:t>
      </w:r>
      <w:r w:rsidR="00DF3A20" w:rsidRPr="00DF3A20">
        <w:t xml:space="preserve">, </w:t>
      </w:r>
      <w:r w:rsidR="00DF3A20">
        <w:t>как показано на рисунке 6</w:t>
      </w:r>
      <w:r w:rsidRPr="00987D50">
        <w:t>.</w:t>
      </w:r>
    </w:p>
    <w:p w14:paraId="515AD279" w14:textId="77777777" w:rsidR="00DF3A20" w:rsidRDefault="00DF3A20" w:rsidP="00DF3A20">
      <w:pPr>
        <w:pStyle w:val="af1"/>
        <w:keepNext/>
        <w:jc w:val="center"/>
      </w:pPr>
      <w:r w:rsidRPr="00DF3A20">
        <w:drawing>
          <wp:inline distT="0" distB="0" distL="0" distR="0" wp14:anchorId="5E870C21" wp14:editId="7DE92D4B">
            <wp:extent cx="4258269" cy="144800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F0E5" w14:textId="45D5BB21" w:rsidR="00DF3A20" w:rsidRPr="00DF3A20" w:rsidRDefault="00DF3A20" w:rsidP="00DF3A20">
      <w:pPr>
        <w:pStyle w:val="af7"/>
        <w:rPr>
          <w:sz w:val="28"/>
          <w:szCs w:val="36"/>
        </w:rPr>
      </w:pPr>
      <w:r w:rsidRPr="00DF3A20">
        <w:rPr>
          <w:sz w:val="28"/>
          <w:szCs w:val="36"/>
        </w:rPr>
        <w:t xml:space="preserve">Рисунок </w:t>
      </w:r>
      <w:r>
        <w:rPr>
          <w:sz w:val="28"/>
          <w:szCs w:val="36"/>
          <w:lang w:val="en-US"/>
        </w:rPr>
        <w:t>6</w:t>
      </w:r>
      <w:r w:rsidRPr="00DF3A20">
        <w:rPr>
          <w:sz w:val="28"/>
          <w:szCs w:val="36"/>
        </w:rPr>
        <w:t xml:space="preserve"> - Интерфейс </w:t>
      </w:r>
      <w:r w:rsidRPr="00DF3A20">
        <w:rPr>
          <w:sz w:val="28"/>
          <w:szCs w:val="36"/>
          <w:lang w:val="en-US"/>
        </w:rPr>
        <w:t>EventListener</w:t>
      </w:r>
    </w:p>
    <w:p w14:paraId="282B763A" w14:textId="79789B3E" w:rsidR="00987D50" w:rsidRDefault="00987D50" w:rsidP="00176AC9">
      <w:pPr>
        <w:pStyle w:val="af1"/>
        <w:jc w:val="both"/>
      </w:pPr>
      <w:r w:rsidRPr="00987D50">
        <w:t>Архитектурно интерфейс реализует принцип открытости/закрытости (OCP), позволяя расширять функциональность системы за счет новых реализаций без изменения существующего кода. Использование интерфейса обеспечивает типовую безопасность и позволяет работать с различными типами наблюдателей через единый абстрактный интерфейс.</w:t>
      </w:r>
    </w:p>
    <w:p w14:paraId="5277F0FF" w14:textId="68A0976E" w:rsidR="00987D50" w:rsidRPr="00987D50" w:rsidRDefault="00987D50" w:rsidP="00987D50">
      <w:pPr>
        <w:pStyle w:val="a"/>
      </w:pPr>
      <w:r w:rsidRPr="00987D50">
        <w:t>Класс EmailNotificationListener</w:t>
      </w:r>
    </w:p>
    <w:p w14:paraId="227E582D" w14:textId="00117B0F" w:rsidR="00987D50" w:rsidRDefault="00987D50" w:rsidP="00176AC9">
      <w:pPr>
        <w:pStyle w:val="af1"/>
        <w:jc w:val="both"/>
      </w:pPr>
      <w:r w:rsidRPr="00987D50">
        <w:t>Класс EmailNotificationListener представляет конкретную реализацию интерфейса EventListener, предназначенную для отправки уведомлений по электронной почте. В архитектуре Observer данный класс реализует специфическую реакцию на события, характерную для отправки email-уведомлений. Класс инкапсулирует адрес электронной почты, на который будут отправляться уведомления, обеспечивая конфигурируемость поведения.</w:t>
      </w:r>
      <w:r w:rsidR="00DF3A20">
        <w:t xml:space="preserve"> Класс показан на рисунке 7.</w:t>
      </w:r>
    </w:p>
    <w:p w14:paraId="6D521048" w14:textId="77777777" w:rsidR="00176AC9" w:rsidRDefault="00176AC9" w:rsidP="00176AC9">
      <w:pPr>
        <w:pStyle w:val="af1"/>
        <w:keepNext/>
        <w:ind w:firstLine="0"/>
      </w:pPr>
      <w:r w:rsidRPr="00176AC9">
        <w:drawing>
          <wp:inline distT="0" distB="0" distL="0" distR="0" wp14:anchorId="10ED6521" wp14:editId="5DD7CA92">
            <wp:extent cx="5940425" cy="16097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A5AC" w14:textId="5AC166AC" w:rsidR="00176AC9" w:rsidRPr="00176AC9" w:rsidRDefault="00176AC9" w:rsidP="00176AC9">
      <w:pPr>
        <w:pStyle w:val="af7"/>
        <w:rPr>
          <w:sz w:val="28"/>
          <w:szCs w:val="36"/>
        </w:rPr>
      </w:pPr>
      <w:r w:rsidRPr="00176AC9">
        <w:rPr>
          <w:sz w:val="28"/>
          <w:szCs w:val="36"/>
        </w:rPr>
        <w:t xml:space="preserve">Рисунок </w:t>
      </w:r>
      <w:r>
        <w:rPr>
          <w:sz w:val="28"/>
          <w:szCs w:val="36"/>
          <w:lang w:val="en-US"/>
        </w:rPr>
        <w:t>7</w:t>
      </w:r>
      <w:r w:rsidRPr="00176AC9">
        <w:rPr>
          <w:sz w:val="28"/>
          <w:szCs w:val="36"/>
        </w:rPr>
        <w:t xml:space="preserve"> - Класс </w:t>
      </w:r>
      <w:r w:rsidRPr="00176AC9">
        <w:rPr>
          <w:sz w:val="28"/>
          <w:szCs w:val="36"/>
          <w:lang w:val="en-US"/>
        </w:rPr>
        <w:t>EmailNotificationListener</w:t>
      </w:r>
    </w:p>
    <w:p w14:paraId="6010FAD9" w14:textId="0FE06C7A" w:rsidR="00987D50" w:rsidRDefault="00987D50" w:rsidP="00176AC9">
      <w:pPr>
        <w:pStyle w:val="af1"/>
        <w:jc w:val="both"/>
      </w:pPr>
      <w:r w:rsidRPr="00987D50">
        <w:lastRenderedPageBreak/>
        <w:t>В рамках метода update класс формирует и выводит в консоль сообщение о событии, имитируя отправку электронного письма. Архитектурно класс демонстрирует принцип подстановки Лисков, реализуя контракт интерфейса EventListener без нарушения его семантики. Класс может быть легко расширен для реальной отправки email-сообщений через соответствующие протоколы.</w:t>
      </w:r>
    </w:p>
    <w:p w14:paraId="18E95F73" w14:textId="4BEFD75C" w:rsidR="00987D50" w:rsidRDefault="00987D50" w:rsidP="00987D50">
      <w:pPr>
        <w:pStyle w:val="a"/>
      </w:pPr>
      <w:r w:rsidRPr="00987D50">
        <w:t>Класс LogOpenListener</w:t>
      </w:r>
    </w:p>
    <w:p w14:paraId="29AEB79B" w14:textId="77777777" w:rsidR="00987D50" w:rsidRDefault="00987D50" w:rsidP="00176AC9">
      <w:pPr>
        <w:pStyle w:val="af1"/>
        <w:jc w:val="both"/>
      </w:pPr>
      <w:r>
        <w:t>Класс LogOpenListener представляет альтернативную реализацию интерфейса EventListener, предназначенную для записи событий в лог-файл. В архитектуре наблюдателя данный класс обеспечивает функциональность аудита и протоколирования событий системы. Класс инкапсулирует информацию о файле, в который будут записываться события, обеспечивая гибкость в настройке логирования.</w:t>
      </w:r>
    </w:p>
    <w:p w14:paraId="24139F2A" w14:textId="1199CB8D" w:rsidR="00987D50" w:rsidRDefault="00987D50" w:rsidP="00176AC9">
      <w:pPr>
        <w:pStyle w:val="af1"/>
        <w:jc w:val="both"/>
      </w:pPr>
      <w:r>
        <w:t>Метод update формирует и выводит в консоль запись о событии, имитируя запись в лог-файл. Архитектурно класс демонстрирует принцип разделения ответственности, сосредоточившись исключительно на логике обработки событий для целей аудита. Класс может быть расширен для реальной записи событий в файловую систему или другие системы хранения данных.</w:t>
      </w:r>
    </w:p>
    <w:p w14:paraId="031A9557" w14:textId="72B3C03E" w:rsidR="00987D50" w:rsidRDefault="00176AC9" w:rsidP="00987D50">
      <w:pPr>
        <w:pStyle w:val="af1"/>
      </w:pPr>
      <w:r>
        <w:t xml:space="preserve">Класс </w:t>
      </w:r>
      <w:r>
        <w:rPr>
          <w:lang w:val="en-US"/>
        </w:rPr>
        <w:t>LogOpenListener</w:t>
      </w:r>
      <w:r w:rsidRPr="00176AC9">
        <w:t xml:space="preserve"> </w:t>
      </w:r>
      <w:r>
        <w:t>показан на рисунке 8.</w:t>
      </w:r>
    </w:p>
    <w:p w14:paraId="3BD09212" w14:textId="77777777" w:rsidR="00176AC9" w:rsidRDefault="00176AC9" w:rsidP="00176AC9">
      <w:pPr>
        <w:pStyle w:val="af1"/>
        <w:keepNext/>
        <w:ind w:firstLine="0"/>
      </w:pPr>
      <w:r w:rsidRPr="00176AC9">
        <w:drawing>
          <wp:inline distT="0" distB="0" distL="0" distR="0" wp14:anchorId="62CA0501" wp14:editId="2F69B15C">
            <wp:extent cx="5940425" cy="15748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0853" w14:textId="6EBC3306" w:rsidR="00176AC9" w:rsidRPr="00176AC9" w:rsidRDefault="00176AC9" w:rsidP="00176AC9">
      <w:pPr>
        <w:pStyle w:val="af7"/>
        <w:rPr>
          <w:sz w:val="28"/>
          <w:szCs w:val="36"/>
        </w:rPr>
      </w:pPr>
      <w:r w:rsidRPr="00176AC9">
        <w:rPr>
          <w:sz w:val="28"/>
          <w:szCs w:val="36"/>
        </w:rPr>
        <w:t xml:space="preserve">Рисунок </w:t>
      </w:r>
      <w:r>
        <w:rPr>
          <w:sz w:val="28"/>
          <w:szCs w:val="36"/>
          <w:lang w:val="en-US"/>
        </w:rPr>
        <w:t>8</w:t>
      </w:r>
      <w:r w:rsidRPr="00176AC9">
        <w:rPr>
          <w:sz w:val="28"/>
          <w:szCs w:val="36"/>
        </w:rPr>
        <w:t xml:space="preserve"> - Класс </w:t>
      </w:r>
      <w:r w:rsidRPr="00176AC9">
        <w:rPr>
          <w:sz w:val="28"/>
          <w:szCs w:val="36"/>
          <w:lang w:val="en-US"/>
        </w:rPr>
        <w:t>LogOpenListener</w:t>
      </w:r>
    </w:p>
    <w:p w14:paraId="6E101A14" w14:textId="7CCDDA16" w:rsidR="0073528B" w:rsidRDefault="0073528B" w:rsidP="00987D50">
      <w:pPr>
        <w:pStyle w:val="a0"/>
        <w:numPr>
          <w:ilvl w:val="0"/>
          <w:numId w:val="0"/>
        </w:numPr>
        <w:tabs>
          <w:tab w:val="left" w:pos="993"/>
        </w:tabs>
        <w:ind w:left="992" w:hanging="283"/>
        <w:rPr>
          <w:sz w:val="28"/>
          <w:lang w:val="ru-RU"/>
        </w:rPr>
      </w:pPr>
    </w:p>
    <w:p w14:paraId="4E060EF0" w14:textId="77777777" w:rsidR="00DF3A20" w:rsidRPr="00987D50" w:rsidRDefault="00DF3A20" w:rsidP="00176AC9">
      <w:pPr>
        <w:pStyle w:val="a0"/>
        <w:numPr>
          <w:ilvl w:val="0"/>
          <w:numId w:val="0"/>
        </w:numPr>
        <w:tabs>
          <w:tab w:val="left" w:pos="993"/>
        </w:tabs>
        <w:rPr>
          <w:sz w:val="28"/>
          <w:lang w:val="ru-RU"/>
        </w:rPr>
      </w:pPr>
    </w:p>
    <w:p w14:paraId="27FAF7C5" w14:textId="7FDD57C2" w:rsidR="00DF3A20" w:rsidRPr="00176AC9" w:rsidRDefault="00DF3A20">
      <w:pPr>
        <w:rPr>
          <w:sz w:val="24"/>
        </w:rPr>
      </w:pPr>
      <w:r w:rsidRPr="00176AC9">
        <w:br w:type="page"/>
      </w:r>
    </w:p>
    <w:p w14:paraId="697C9E64" w14:textId="77777777" w:rsidR="00B24C85" w:rsidRPr="00176AC9" w:rsidRDefault="00B24C85" w:rsidP="00A53841">
      <w:pPr>
        <w:pStyle w:val="af7"/>
      </w:pPr>
    </w:p>
    <w:p w14:paraId="43A67A76" w14:textId="6C14E4F4" w:rsidR="00A4194E" w:rsidRPr="00A5409B" w:rsidRDefault="00B026C2" w:rsidP="00C573F1">
      <w:pPr>
        <w:pStyle w:val="af"/>
      </w:pPr>
      <w:bookmarkStart w:id="7" w:name="_Toc184848121"/>
      <w:r>
        <w:t>4</w:t>
      </w:r>
      <w:r w:rsidR="00A5409B" w:rsidRPr="00D149DF">
        <w:t xml:space="preserve"> </w:t>
      </w:r>
      <w:r>
        <w:t>Анализ результатов</w:t>
      </w:r>
      <w:bookmarkEnd w:id="7"/>
    </w:p>
    <w:p w14:paraId="7BFE2157" w14:textId="5C682724" w:rsidR="00167944" w:rsidRDefault="00316463" w:rsidP="007312D8">
      <w:pPr>
        <w:pStyle w:val="af1"/>
      </w:pPr>
      <w:r w:rsidRPr="00316463">
        <w:t>В ходе выполнения лабораторной работы были достигнуты следующие цели:</w:t>
      </w:r>
    </w:p>
    <w:p w14:paraId="397ED8DE" w14:textId="248B32A9" w:rsidR="00B1262C" w:rsidRDefault="00176AC9" w:rsidP="00176AC9">
      <w:pPr>
        <w:pStyle w:val="a0"/>
        <w:tabs>
          <w:tab w:val="left" w:pos="993"/>
        </w:tabs>
        <w:ind w:left="0" w:firstLine="709"/>
        <w:jc w:val="both"/>
        <w:rPr>
          <w:lang w:val="ru-RU"/>
        </w:rPr>
      </w:pPr>
      <w:r w:rsidRPr="00176AC9">
        <w:rPr>
          <w:lang w:val="ru-RU"/>
        </w:rPr>
        <w:t>Был изучен принцип работы паттерна «Наблюдатель» (Observer), в котором реализуется механизм подписки, позволяющий одним объектам (наблюдателям) следить и реагировать на события, происходящие в других объектах (издателях). Паттерн позволяет избежать жесткой зависимости между объектами, обеспечивая слабую связанность и гибкость архитектуры.</w:t>
      </w:r>
    </w:p>
    <w:p w14:paraId="54D57C4A" w14:textId="5ECA72F9" w:rsidR="00B026C2" w:rsidRDefault="00176AC9" w:rsidP="00176AC9">
      <w:pPr>
        <w:pStyle w:val="a0"/>
        <w:tabs>
          <w:tab w:val="left" w:pos="993"/>
        </w:tabs>
        <w:ind w:left="0" w:firstLine="709"/>
        <w:jc w:val="both"/>
        <w:rPr>
          <w:lang w:val="ru-RU"/>
        </w:rPr>
      </w:pPr>
      <w:r w:rsidRPr="00176AC9">
        <w:rPr>
          <w:lang w:val="ru-RU"/>
        </w:rPr>
        <w:t>Проведен анализ структуры проекта и построена диаграмма классов, отражающая ключевые компоненты: интерфейс EventListener, реализации конкретных наблюдателей (EmailNotificationListener, LogOpenListener), класс издателя Editor, а также вспомогательный элемент EventManager, управляющий подписками и уведомлениями</w:t>
      </w:r>
    </w:p>
    <w:p w14:paraId="0D80B7E0" w14:textId="13899481" w:rsidR="00316463" w:rsidRPr="00226DE9" w:rsidRDefault="00675A03" w:rsidP="00176AC9">
      <w:pPr>
        <w:pStyle w:val="a0"/>
        <w:tabs>
          <w:tab w:val="left" w:pos="993"/>
        </w:tabs>
        <w:ind w:left="0" w:firstLine="709"/>
        <w:jc w:val="both"/>
        <w:rPr>
          <w:lang w:val="ru-RU"/>
        </w:rPr>
      </w:pPr>
      <w:r w:rsidRPr="00675A03">
        <w:rPr>
          <w:lang w:val="ru-RU"/>
        </w:rPr>
        <w:t>Разобран пример проекта, где редактор текста (Editor) уведомляет различных слушателей (EmailNotificationListener, LogOpenListener) о событиях открытия и сохранения файлов. В проекте показано, как EventManager управляет подписками и рассылкой уведомлений, обеспечивая централизованное управление взаимодействием между компонентами.</w:t>
      </w:r>
    </w:p>
    <w:sectPr w:rsidR="00316463" w:rsidRPr="00226DE9" w:rsidSect="00651F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0A8DE" w14:textId="77777777" w:rsidR="0043364E" w:rsidRDefault="0043364E" w:rsidP="007A55EB">
      <w:pPr>
        <w:spacing w:after="0" w:line="240" w:lineRule="auto"/>
      </w:pPr>
      <w:r>
        <w:separator/>
      </w:r>
    </w:p>
  </w:endnote>
  <w:endnote w:type="continuationSeparator" w:id="0">
    <w:p w14:paraId="38AB839F" w14:textId="77777777" w:rsidR="0043364E" w:rsidRDefault="0043364E" w:rsidP="007A5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2170304"/>
      <w:docPartObj>
        <w:docPartGallery w:val="Page Numbers (Bottom of Page)"/>
        <w:docPartUnique/>
      </w:docPartObj>
    </w:sdtPr>
    <w:sdtEndPr/>
    <w:sdtContent>
      <w:p w14:paraId="5EC810DE" w14:textId="74D944C4" w:rsidR="00252FF9" w:rsidRDefault="00252FF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6C15">
          <w:rPr>
            <w:noProof/>
          </w:rPr>
          <w:t>6</w:t>
        </w:r>
        <w:r>
          <w:fldChar w:fldCharType="end"/>
        </w:r>
      </w:p>
    </w:sdtContent>
  </w:sdt>
  <w:p w14:paraId="3C3C0079" w14:textId="77777777" w:rsidR="002C6AD9" w:rsidRDefault="002C6AD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DD414" w14:textId="77777777" w:rsidR="002C6AD9" w:rsidRDefault="002C6AD9" w:rsidP="00252FF9">
    <w:pPr>
      <w:pStyle w:val="a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DCCC5" w14:textId="77777777" w:rsidR="0043364E" w:rsidRDefault="0043364E" w:rsidP="007A55EB">
      <w:pPr>
        <w:spacing w:after="0" w:line="240" w:lineRule="auto"/>
      </w:pPr>
      <w:r>
        <w:separator/>
      </w:r>
    </w:p>
  </w:footnote>
  <w:footnote w:type="continuationSeparator" w:id="0">
    <w:p w14:paraId="4C911FA7" w14:textId="77777777" w:rsidR="0043364E" w:rsidRDefault="0043364E" w:rsidP="007A5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06314"/>
    <w:multiLevelType w:val="hybridMultilevel"/>
    <w:tmpl w:val="9C226158"/>
    <w:lvl w:ilvl="0" w:tplc="33B871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70BB4"/>
    <w:multiLevelType w:val="hybridMultilevel"/>
    <w:tmpl w:val="82965782"/>
    <w:lvl w:ilvl="0" w:tplc="B3B22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E004AF0"/>
    <w:multiLevelType w:val="hybridMultilevel"/>
    <w:tmpl w:val="D6B47204"/>
    <w:lvl w:ilvl="0" w:tplc="35E88560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4"/>
        <w:szCs w:val="28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87A24AB"/>
    <w:multiLevelType w:val="hybridMultilevel"/>
    <w:tmpl w:val="D66EB37C"/>
    <w:lvl w:ilvl="0" w:tplc="B2281D2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C13397E"/>
    <w:multiLevelType w:val="hybridMultilevel"/>
    <w:tmpl w:val="0CE86484"/>
    <w:lvl w:ilvl="0" w:tplc="7BA0508A">
      <w:start w:val="1"/>
      <w:numFmt w:val="decimal"/>
      <w:pStyle w:val="a"/>
      <w:lvlText w:val="%1)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  <w:szCs w:val="3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D144F09"/>
    <w:multiLevelType w:val="hybridMultilevel"/>
    <w:tmpl w:val="C5F4DCE8"/>
    <w:lvl w:ilvl="0" w:tplc="8404F9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1D2509"/>
    <w:multiLevelType w:val="hybridMultilevel"/>
    <w:tmpl w:val="BB06582E"/>
    <w:lvl w:ilvl="0" w:tplc="4F1C7DD0">
      <w:start w:val="1"/>
      <w:numFmt w:val="bullet"/>
      <w:pStyle w:val="a0"/>
      <w:lvlText w:val="−"/>
      <w:lvlJc w:val="left"/>
      <w:pPr>
        <w:ind w:left="992" w:hanging="283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1"/>
  </w:num>
  <w:num w:numId="12">
    <w:abstractNumId w:val="4"/>
  </w:num>
  <w:num w:numId="13">
    <w:abstractNumId w:val="2"/>
  </w:num>
  <w:num w:numId="14">
    <w:abstractNumId w:val="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B6B"/>
    <w:rsid w:val="000008CE"/>
    <w:rsid w:val="00002064"/>
    <w:rsid w:val="00015EC3"/>
    <w:rsid w:val="00016F15"/>
    <w:rsid w:val="00033188"/>
    <w:rsid w:val="00040E91"/>
    <w:rsid w:val="00041836"/>
    <w:rsid w:val="0004791E"/>
    <w:rsid w:val="000620E1"/>
    <w:rsid w:val="00070A9F"/>
    <w:rsid w:val="000948B5"/>
    <w:rsid w:val="000B0E03"/>
    <w:rsid w:val="000C0742"/>
    <w:rsid w:val="000C17FF"/>
    <w:rsid w:val="000E03B1"/>
    <w:rsid w:val="000E379E"/>
    <w:rsid w:val="000E51B1"/>
    <w:rsid w:val="00104454"/>
    <w:rsid w:val="00104D3A"/>
    <w:rsid w:val="001120C2"/>
    <w:rsid w:val="0012262F"/>
    <w:rsid w:val="00122D7E"/>
    <w:rsid w:val="00130CBF"/>
    <w:rsid w:val="00134CD4"/>
    <w:rsid w:val="00157392"/>
    <w:rsid w:val="001615F7"/>
    <w:rsid w:val="001626F3"/>
    <w:rsid w:val="00167944"/>
    <w:rsid w:val="00172EF0"/>
    <w:rsid w:val="00176AC9"/>
    <w:rsid w:val="00177118"/>
    <w:rsid w:val="00177602"/>
    <w:rsid w:val="00181C68"/>
    <w:rsid w:val="001948EF"/>
    <w:rsid w:val="001A13E8"/>
    <w:rsid w:val="001B24D8"/>
    <w:rsid w:val="001B529A"/>
    <w:rsid w:val="001B6A4B"/>
    <w:rsid w:val="001C74D0"/>
    <w:rsid w:val="001D1C5D"/>
    <w:rsid w:val="001F2C21"/>
    <w:rsid w:val="001F2EFD"/>
    <w:rsid w:val="001F3438"/>
    <w:rsid w:val="001F5FE0"/>
    <w:rsid w:val="00202AA3"/>
    <w:rsid w:val="00212EAD"/>
    <w:rsid w:val="00221138"/>
    <w:rsid w:val="0022496D"/>
    <w:rsid w:val="00226DE9"/>
    <w:rsid w:val="00230C0F"/>
    <w:rsid w:val="00245AFD"/>
    <w:rsid w:val="00245E3B"/>
    <w:rsid w:val="00252FF9"/>
    <w:rsid w:val="00253377"/>
    <w:rsid w:val="00254F6E"/>
    <w:rsid w:val="00263BA6"/>
    <w:rsid w:val="00265DE7"/>
    <w:rsid w:val="00267DE5"/>
    <w:rsid w:val="00272EB3"/>
    <w:rsid w:val="0028415E"/>
    <w:rsid w:val="002A117C"/>
    <w:rsid w:val="002A2DC8"/>
    <w:rsid w:val="002A483F"/>
    <w:rsid w:val="002B4EDA"/>
    <w:rsid w:val="002C08F7"/>
    <w:rsid w:val="002C2921"/>
    <w:rsid w:val="002C2F57"/>
    <w:rsid w:val="002C3F60"/>
    <w:rsid w:val="002C6AD9"/>
    <w:rsid w:val="002E46B9"/>
    <w:rsid w:val="002E65F3"/>
    <w:rsid w:val="002F482F"/>
    <w:rsid w:val="00316463"/>
    <w:rsid w:val="003266DC"/>
    <w:rsid w:val="00330AB0"/>
    <w:rsid w:val="003327BC"/>
    <w:rsid w:val="00342497"/>
    <w:rsid w:val="00351B85"/>
    <w:rsid w:val="0035632E"/>
    <w:rsid w:val="00356FF2"/>
    <w:rsid w:val="003621A7"/>
    <w:rsid w:val="00372E78"/>
    <w:rsid w:val="00374F05"/>
    <w:rsid w:val="003814BA"/>
    <w:rsid w:val="00382EC2"/>
    <w:rsid w:val="003831CE"/>
    <w:rsid w:val="00384BD3"/>
    <w:rsid w:val="00390BD6"/>
    <w:rsid w:val="003A2595"/>
    <w:rsid w:val="003B7690"/>
    <w:rsid w:val="003D7CFA"/>
    <w:rsid w:val="003E3AB4"/>
    <w:rsid w:val="003E5327"/>
    <w:rsid w:val="003E674F"/>
    <w:rsid w:val="003F028B"/>
    <w:rsid w:val="003F3D5F"/>
    <w:rsid w:val="003F4487"/>
    <w:rsid w:val="003F4677"/>
    <w:rsid w:val="0040512C"/>
    <w:rsid w:val="00407CB3"/>
    <w:rsid w:val="00410B25"/>
    <w:rsid w:val="004123EC"/>
    <w:rsid w:val="00416619"/>
    <w:rsid w:val="00420164"/>
    <w:rsid w:val="0043364E"/>
    <w:rsid w:val="00447992"/>
    <w:rsid w:val="00453488"/>
    <w:rsid w:val="00461B86"/>
    <w:rsid w:val="00465B0C"/>
    <w:rsid w:val="004815D0"/>
    <w:rsid w:val="004A25CF"/>
    <w:rsid w:val="004A71CC"/>
    <w:rsid w:val="004B7B28"/>
    <w:rsid w:val="004E31B0"/>
    <w:rsid w:val="004F7B9C"/>
    <w:rsid w:val="00511DF2"/>
    <w:rsid w:val="00511E14"/>
    <w:rsid w:val="0051401D"/>
    <w:rsid w:val="005275BF"/>
    <w:rsid w:val="0054554C"/>
    <w:rsid w:val="00557046"/>
    <w:rsid w:val="00560984"/>
    <w:rsid w:val="00572FCD"/>
    <w:rsid w:val="0057769B"/>
    <w:rsid w:val="0057782A"/>
    <w:rsid w:val="005924FE"/>
    <w:rsid w:val="005963B5"/>
    <w:rsid w:val="005A050A"/>
    <w:rsid w:val="005A6AEC"/>
    <w:rsid w:val="005B483F"/>
    <w:rsid w:val="005C009F"/>
    <w:rsid w:val="005D411F"/>
    <w:rsid w:val="005D6731"/>
    <w:rsid w:val="005D7919"/>
    <w:rsid w:val="005E017C"/>
    <w:rsid w:val="005F195F"/>
    <w:rsid w:val="00610854"/>
    <w:rsid w:val="00614933"/>
    <w:rsid w:val="00621DB7"/>
    <w:rsid w:val="00627A36"/>
    <w:rsid w:val="006368DC"/>
    <w:rsid w:val="0063718C"/>
    <w:rsid w:val="00651671"/>
    <w:rsid w:val="00651F34"/>
    <w:rsid w:val="00655210"/>
    <w:rsid w:val="00662FB9"/>
    <w:rsid w:val="0066379B"/>
    <w:rsid w:val="0067172B"/>
    <w:rsid w:val="00673603"/>
    <w:rsid w:val="00674EA2"/>
    <w:rsid w:val="00675A03"/>
    <w:rsid w:val="00676C37"/>
    <w:rsid w:val="00677688"/>
    <w:rsid w:val="0068571A"/>
    <w:rsid w:val="00686C15"/>
    <w:rsid w:val="00693114"/>
    <w:rsid w:val="00695692"/>
    <w:rsid w:val="00695D0A"/>
    <w:rsid w:val="00697065"/>
    <w:rsid w:val="006B3783"/>
    <w:rsid w:val="006B4029"/>
    <w:rsid w:val="006C62A3"/>
    <w:rsid w:val="006D3B7E"/>
    <w:rsid w:val="006D487D"/>
    <w:rsid w:val="006F6C82"/>
    <w:rsid w:val="00701703"/>
    <w:rsid w:val="00702071"/>
    <w:rsid w:val="00712BEF"/>
    <w:rsid w:val="00713978"/>
    <w:rsid w:val="00714E37"/>
    <w:rsid w:val="00714F14"/>
    <w:rsid w:val="00716428"/>
    <w:rsid w:val="007312D8"/>
    <w:rsid w:val="0073523D"/>
    <w:rsid w:val="0073528B"/>
    <w:rsid w:val="00736866"/>
    <w:rsid w:val="007479CA"/>
    <w:rsid w:val="00751164"/>
    <w:rsid w:val="00757C57"/>
    <w:rsid w:val="0076264C"/>
    <w:rsid w:val="00762D72"/>
    <w:rsid w:val="007641D6"/>
    <w:rsid w:val="007774B1"/>
    <w:rsid w:val="0078625E"/>
    <w:rsid w:val="007865B4"/>
    <w:rsid w:val="007921E7"/>
    <w:rsid w:val="007A0329"/>
    <w:rsid w:val="007A0904"/>
    <w:rsid w:val="007A118A"/>
    <w:rsid w:val="007A55EB"/>
    <w:rsid w:val="007B18DE"/>
    <w:rsid w:val="007C076F"/>
    <w:rsid w:val="007C7C57"/>
    <w:rsid w:val="007E7459"/>
    <w:rsid w:val="007F3C9E"/>
    <w:rsid w:val="008032F2"/>
    <w:rsid w:val="008075AA"/>
    <w:rsid w:val="00811014"/>
    <w:rsid w:val="00811320"/>
    <w:rsid w:val="00824431"/>
    <w:rsid w:val="008302C0"/>
    <w:rsid w:val="0083376A"/>
    <w:rsid w:val="00843878"/>
    <w:rsid w:val="008511C2"/>
    <w:rsid w:val="00855777"/>
    <w:rsid w:val="008604DB"/>
    <w:rsid w:val="00863BB2"/>
    <w:rsid w:val="0086401D"/>
    <w:rsid w:val="00867E8C"/>
    <w:rsid w:val="00883049"/>
    <w:rsid w:val="00883D8E"/>
    <w:rsid w:val="00886335"/>
    <w:rsid w:val="00886F32"/>
    <w:rsid w:val="00887131"/>
    <w:rsid w:val="00896FD3"/>
    <w:rsid w:val="00897486"/>
    <w:rsid w:val="008A07FF"/>
    <w:rsid w:val="008B5461"/>
    <w:rsid w:val="008B5C85"/>
    <w:rsid w:val="008B6B92"/>
    <w:rsid w:val="008C417F"/>
    <w:rsid w:val="008D1EB2"/>
    <w:rsid w:val="008D2E80"/>
    <w:rsid w:val="008D66FD"/>
    <w:rsid w:val="0090079D"/>
    <w:rsid w:val="00910B6B"/>
    <w:rsid w:val="009162F7"/>
    <w:rsid w:val="00936FBA"/>
    <w:rsid w:val="0094062B"/>
    <w:rsid w:val="009468B6"/>
    <w:rsid w:val="00963C77"/>
    <w:rsid w:val="00971852"/>
    <w:rsid w:val="00977A53"/>
    <w:rsid w:val="00984EB6"/>
    <w:rsid w:val="00987D50"/>
    <w:rsid w:val="0099217F"/>
    <w:rsid w:val="009939AA"/>
    <w:rsid w:val="009B32BC"/>
    <w:rsid w:val="009C562A"/>
    <w:rsid w:val="009E2BD1"/>
    <w:rsid w:val="009E6E87"/>
    <w:rsid w:val="00A024A2"/>
    <w:rsid w:val="00A02D53"/>
    <w:rsid w:val="00A035F4"/>
    <w:rsid w:val="00A166BD"/>
    <w:rsid w:val="00A20412"/>
    <w:rsid w:val="00A263DC"/>
    <w:rsid w:val="00A4194E"/>
    <w:rsid w:val="00A444B1"/>
    <w:rsid w:val="00A45560"/>
    <w:rsid w:val="00A53841"/>
    <w:rsid w:val="00A5409B"/>
    <w:rsid w:val="00A70AD2"/>
    <w:rsid w:val="00A714D0"/>
    <w:rsid w:val="00A7261F"/>
    <w:rsid w:val="00A759CE"/>
    <w:rsid w:val="00A7699A"/>
    <w:rsid w:val="00A77527"/>
    <w:rsid w:val="00A77613"/>
    <w:rsid w:val="00A81579"/>
    <w:rsid w:val="00A859FE"/>
    <w:rsid w:val="00A860FD"/>
    <w:rsid w:val="00A87CAB"/>
    <w:rsid w:val="00A953EE"/>
    <w:rsid w:val="00AC4DA6"/>
    <w:rsid w:val="00AD0E58"/>
    <w:rsid w:val="00AD5070"/>
    <w:rsid w:val="00AE171D"/>
    <w:rsid w:val="00AF7D3C"/>
    <w:rsid w:val="00B026C2"/>
    <w:rsid w:val="00B0785F"/>
    <w:rsid w:val="00B1262C"/>
    <w:rsid w:val="00B146C6"/>
    <w:rsid w:val="00B23CB6"/>
    <w:rsid w:val="00B24C85"/>
    <w:rsid w:val="00B33CB9"/>
    <w:rsid w:val="00B356F2"/>
    <w:rsid w:val="00B439E0"/>
    <w:rsid w:val="00B44331"/>
    <w:rsid w:val="00B46E89"/>
    <w:rsid w:val="00B4787A"/>
    <w:rsid w:val="00B51BDA"/>
    <w:rsid w:val="00B52783"/>
    <w:rsid w:val="00B53032"/>
    <w:rsid w:val="00B7003A"/>
    <w:rsid w:val="00B75677"/>
    <w:rsid w:val="00B955D9"/>
    <w:rsid w:val="00BB1557"/>
    <w:rsid w:val="00BB6693"/>
    <w:rsid w:val="00BC7A5C"/>
    <w:rsid w:val="00BD21CA"/>
    <w:rsid w:val="00BE0E1B"/>
    <w:rsid w:val="00BE0ECA"/>
    <w:rsid w:val="00BF64A2"/>
    <w:rsid w:val="00C071F3"/>
    <w:rsid w:val="00C07923"/>
    <w:rsid w:val="00C15E90"/>
    <w:rsid w:val="00C23957"/>
    <w:rsid w:val="00C304D6"/>
    <w:rsid w:val="00C441F5"/>
    <w:rsid w:val="00C47FFB"/>
    <w:rsid w:val="00C573F1"/>
    <w:rsid w:val="00C64E9D"/>
    <w:rsid w:val="00C679FE"/>
    <w:rsid w:val="00C703D5"/>
    <w:rsid w:val="00C76456"/>
    <w:rsid w:val="00C82312"/>
    <w:rsid w:val="00C86989"/>
    <w:rsid w:val="00C9739C"/>
    <w:rsid w:val="00CA2637"/>
    <w:rsid w:val="00CA61E8"/>
    <w:rsid w:val="00CB1ABA"/>
    <w:rsid w:val="00CB4C59"/>
    <w:rsid w:val="00CB5677"/>
    <w:rsid w:val="00CB61FC"/>
    <w:rsid w:val="00CD0A32"/>
    <w:rsid w:val="00CD2245"/>
    <w:rsid w:val="00CE7023"/>
    <w:rsid w:val="00CE7A5A"/>
    <w:rsid w:val="00D149DF"/>
    <w:rsid w:val="00D201E2"/>
    <w:rsid w:val="00D22875"/>
    <w:rsid w:val="00D255FA"/>
    <w:rsid w:val="00D32076"/>
    <w:rsid w:val="00D352D7"/>
    <w:rsid w:val="00D4230D"/>
    <w:rsid w:val="00D44249"/>
    <w:rsid w:val="00D45DBA"/>
    <w:rsid w:val="00D4699B"/>
    <w:rsid w:val="00D74077"/>
    <w:rsid w:val="00D7777C"/>
    <w:rsid w:val="00D82D8A"/>
    <w:rsid w:val="00DB0255"/>
    <w:rsid w:val="00DB0A07"/>
    <w:rsid w:val="00DB30EF"/>
    <w:rsid w:val="00DC0DAC"/>
    <w:rsid w:val="00DC1542"/>
    <w:rsid w:val="00DC1AE7"/>
    <w:rsid w:val="00DC5DA9"/>
    <w:rsid w:val="00DD0940"/>
    <w:rsid w:val="00DF3A20"/>
    <w:rsid w:val="00DF4EA5"/>
    <w:rsid w:val="00E05E24"/>
    <w:rsid w:val="00E114F9"/>
    <w:rsid w:val="00E1477D"/>
    <w:rsid w:val="00E22B10"/>
    <w:rsid w:val="00E34189"/>
    <w:rsid w:val="00E4187C"/>
    <w:rsid w:val="00E43BBE"/>
    <w:rsid w:val="00E46B1C"/>
    <w:rsid w:val="00E52452"/>
    <w:rsid w:val="00E526B4"/>
    <w:rsid w:val="00E53284"/>
    <w:rsid w:val="00E72A29"/>
    <w:rsid w:val="00E73814"/>
    <w:rsid w:val="00E83FF2"/>
    <w:rsid w:val="00E8587A"/>
    <w:rsid w:val="00E979DD"/>
    <w:rsid w:val="00EA31B6"/>
    <w:rsid w:val="00EB44B8"/>
    <w:rsid w:val="00EF7624"/>
    <w:rsid w:val="00F10A90"/>
    <w:rsid w:val="00F10CB7"/>
    <w:rsid w:val="00F2321A"/>
    <w:rsid w:val="00F304DF"/>
    <w:rsid w:val="00F307F3"/>
    <w:rsid w:val="00F32979"/>
    <w:rsid w:val="00F35839"/>
    <w:rsid w:val="00F433D5"/>
    <w:rsid w:val="00F738DD"/>
    <w:rsid w:val="00F76E7F"/>
    <w:rsid w:val="00F80078"/>
    <w:rsid w:val="00F87710"/>
    <w:rsid w:val="00F91A2A"/>
    <w:rsid w:val="00FA3557"/>
    <w:rsid w:val="00FB285E"/>
    <w:rsid w:val="00FC26B1"/>
    <w:rsid w:val="00FC3A16"/>
    <w:rsid w:val="00FC4116"/>
    <w:rsid w:val="00FC77CF"/>
    <w:rsid w:val="00FE2E7A"/>
    <w:rsid w:val="00FE4096"/>
    <w:rsid w:val="00FE5BA9"/>
    <w:rsid w:val="00FE6575"/>
    <w:rsid w:val="00FF1BD6"/>
    <w:rsid w:val="00FF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7A43CC"/>
  <w15:chartTrackingRefBased/>
  <w15:docId w15:val="{EB58EA17-E3F9-4D0F-BEFE-94D4AC33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8"/>
        <w:szCs w:val="3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356FF2"/>
  </w:style>
  <w:style w:type="paragraph" w:styleId="1">
    <w:name w:val="heading 1"/>
    <w:basedOn w:val="a1"/>
    <w:next w:val="a1"/>
    <w:link w:val="10"/>
    <w:uiPriority w:val="9"/>
    <w:rsid w:val="007017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2">
    <w:name w:val="heading 2"/>
    <w:basedOn w:val="a1"/>
    <w:next w:val="a1"/>
    <w:link w:val="20"/>
    <w:uiPriority w:val="9"/>
    <w:semiHidden/>
    <w:unhideWhenUsed/>
    <w:rsid w:val="007017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7017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F87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1"/>
    <w:uiPriority w:val="34"/>
    <w:qFormat/>
    <w:rsid w:val="00070A9F"/>
    <w:pPr>
      <w:ind w:left="720"/>
      <w:contextualSpacing/>
    </w:pPr>
  </w:style>
  <w:style w:type="character" w:customStyle="1" w:styleId="a7">
    <w:name w:val="Нумерация страниц"/>
    <w:basedOn w:val="a8"/>
    <w:uiPriority w:val="1"/>
    <w:qFormat/>
    <w:rsid w:val="00C15E90"/>
    <w:rPr>
      <w:rFonts w:ascii="Times New Roman" w:hAnsi="Times New Roman"/>
      <w:color w:val="000000" w:themeColor="text1"/>
      <w:sz w:val="24"/>
    </w:rPr>
  </w:style>
  <w:style w:type="character" w:styleId="a9">
    <w:name w:val="Placeholder Text"/>
    <w:basedOn w:val="a2"/>
    <w:uiPriority w:val="99"/>
    <w:semiHidden/>
    <w:rsid w:val="00A166BD"/>
    <w:rPr>
      <w:color w:val="808080"/>
    </w:rPr>
  </w:style>
  <w:style w:type="character" w:styleId="a8">
    <w:name w:val="page number"/>
    <w:basedOn w:val="a2"/>
    <w:uiPriority w:val="99"/>
    <w:semiHidden/>
    <w:unhideWhenUsed/>
    <w:rsid w:val="00C15E90"/>
  </w:style>
  <w:style w:type="paragraph" w:styleId="aa">
    <w:name w:val="header"/>
    <w:basedOn w:val="a1"/>
    <w:link w:val="ab"/>
    <w:uiPriority w:val="99"/>
    <w:unhideWhenUsed/>
    <w:rsid w:val="007A55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7A55EB"/>
  </w:style>
  <w:style w:type="paragraph" w:styleId="ac">
    <w:name w:val="footer"/>
    <w:basedOn w:val="a1"/>
    <w:link w:val="ad"/>
    <w:uiPriority w:val="99"/>
    <w:unhideWhenUsed/>
    <w:rsid w:val="007A55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7A55EB"/>
  </w:style>
  <w:style w:type="paragraph" w:customStyle="1" w:styleId="ae">
    <w:name w:val="Заголовок структурного элемента"/>
    <w:basedOn w:val="a1"/>
    <w:autoRedefine/>
    <w:qFormat/>
    <w:rsid w:val="00712BEF"/>
    <w:pPr>
      <w:keepNext/>
      <w:keepLines/>
      <w:pageBreakBefore/>
      <w:spacing w:after="0" w:line="360" w:lineRule="auto"/>
      <w:jc w:val="center"/>
    </w:pPr>
    <w:rPr>
      <w:rFonts w:eastAsiaTheme="majorEastAsia" w:cstheme="majorBidi"/>
      <w:b/>
      <w:sz w:val="32"/>
    </w:rPr>
  </w:style>
  <w:style w:type="paragraph" w:customStyle="1" w:styleId="af">
    <w:name w:val="Заголовок второго уровня"/>
    <w:autoRedefine/>
    <w:qFormat/>
    <w:rsid w:val="00C573F1"/>
    <w:pPr>
      <w:keepNext/>
      <w:keepLines/>
      <w:spacing w:after="0" w:line="360" w:lineRule="auto"/>
      <w:ind w:firstLine="709"/>
    </w:pPr>
    <w:rPr>
      <w:b/>
    </w:rPr>
  </w:style>
  <w:style w:type="paragraph" w:customStyle="1" w:styleId="af0">
    <w:name w:val="Заголовок третьего уровня"/>
    <w:autoRedefine/>
    <w:qFormat/>
    <w:rsid w:val="00C573F1"/>
    <w:pPr>
      <w:keepNext/>
      <w:keepLines/>
      <w:spacing w:after="0" w:line="360" w:lineRule="auto"/>
      <w:ind w:firstLine="709"/>
    </w:pPr>
    <w:rPr>
      <w:b/>
      <w:sz w:val="24"/>
    </w:rPr>
  </w:style>
  <w:style w:type="paragraph" w:customStyle="1" w:styleId="af1">
    <w:name w:val="Текст работы"/>
    <w:qFormat/>
    <w:rsid w:val="003814BA"/>
    <w:pPr>
      <w:spacing w:after="0" w:line="360" w:lineRule="auto"/>
      <w:ind w:firstLine="709"/>
    </w:pPr>
  </w:style>
  <w:style w:type="paragraph" w:customStyle="1" w:styleId="af2">
    <w:name w:val="Курсивный текст"/>
    <w:basedOn w:val="af1"/>
    <w:qFormat/>
    <w:rsid w:val="00C304D6"/>
    <w:rPr>
      <w:i/>
    </w:rPr>
  </w:style>
  <w:style w:type="paragraph" w:customStyle="1" w:styleId="af3">
    <w:name w:val="Стиль для формул"/>
    <w:link w:val="af4"/>
    <w:qFormat/>
    <w:rsid w:val="00713978"/>
    <w:pPr>
      <w:spacing w:after="0" w:line="360" w:lineRule="auto"/>
      <w:jc w:val="center"/>
    </w:pPr>
    <w:rPr>
      <w:rFonts w:eastAsiaTheme="minorEastAsia"/>
      <w:sz w:val="24"/>
    </w:rPr>
  </w:style>
  <w:style w:type="paragraph" w:customStyle="1" w:styleId="a0">
    <w:name w:val="Перечисление в тексте"/>
    <w:link w:val="af5"/>
    <w:qFormat/>
    <w:rsid w:val="00372E78"/>
    <w:pPr>
      <w:numPr>
        <w:numId w:val="1"/>
      </w:numPr>
      <w:spacing w:after="0" w:line="360" w:lineRule="auto"/>
    </w:pPr>
    <w:rPr>
      <w:sz w:val="24"/>
      <w:lang w:val="en-US"/>
    </w:rPr>
  </w:style>
  <w:style w:type="paragraph" w:customStyle="1" w:styleId="af6">
    <w:name w:val="Заголовок подпунктов"/>
    <w:rsid w:val="00762D72"/>
    <w:pPr>
      <w:spacing w:after="0" w:line="360" w:lineRule="auto"/>
      <w:ind w:firstLine="1276"/>
    </w:pPr>
    <w:rPr>
      <w:sz w:val="24"/>
    </w:rPr>
  </w:style>
  <w:style w:type="character" w:customStyle="1" w:styleId="af5">
    <w:name w:val="Перечисление в тексте Знак"/>
    <w:basedOn w:val="a2"/>
    <w:link w:val="a0"/>
    <w:rsid w:val="00372E78"/>
    <w:rPr>
      <w:rFonts w:ascii="Times New Roman" w:hAnsi="Times New Roman"/>
      <w:color w:val="000000" w:themeColor="text1"/>
      <w:sz w:val="24"/>
      <w:lang w:val="en-US"/>
    </w:rPr>
  </w:style>
  <w:style w:type="paragraph" w:customStyle="1" w:styleId="af7">
    <w:name w:val="Подпись рисунка"/>
    <w:qFormat/>
    <w:rsid w:val="00712BEF"/>
    <w:pPr>
      <w:spacing w:after="0" w:line="360" w:lineRule="auto"/>
      <w:jc w:val="center"/>
    </w:pPr>
    <w:rPr>
      <w:sz w:val="24"/>
    </w:rPr>
  </w:style>
  <w:style w:type="table" w:styleId="11">
    <w:name w:val="Plain Table 1"/>
    <w:basedOn w:val="a3"/>
    <w:uiPriority w:val="41"/>
    <w:rsid w:val="00CE7A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f8">
    <w:name w:val="Для таблиц"/>
    <w:basedOn w:val="a3"/>
    <w:uiPriority w:val="99"/>
    <w:rsid w:val="00CE7A5A"/>
    <w:pPr>
      <w:spacing w:after="0" w:line="240" w:lineRule="auto"/>
    </w:pPr>
    <w:rPr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170" w:type="dxa"/>
        <w:right w:w="85" w:type="dxa"/>
      </w:tblCellMar>
    </w:tblPr>
    <w:tcPr>
      <w:shd w:val="clear" w:color="auto" w:fill="FFFFFF" w:themeFill="background1"/>
      <w:vAlign w:val="center"/>
    </w:tcPr>
  </w:style>
  <w:style w:type="table" w:styleId="-15">
    <w:name w:val="Grid Table 1 Light Accent 5"/>
    <w:basedOn w:val="a3"/>
    <w:uiPriority w:val="46"/>
    <w:rsid w:val="00CE7A5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9">
    <w:name w:val="Название таблиц"/>
    <w:rsid w:val="00CE7A5A"/>
    <w:pPr>
      <w:spacing w:after="0" w:line="360" w:lineRule="auto"/>
    </w:pPr>
    <w:rPr>
      <w:sz w:val="24"/>
    </w:rPr>
  </w:style>
  <w:style w:type="paragraph" w:customStyle="1" w:styleId="afa">
    <w:name w:val="Для примечаний"/>
    <w:rsid w:val="00610854"/>
    <w:pPr>
      <w:spacing w:after="120" w:line="240" w:lineRule="auto"/>
      <w:ind w:firstLine="709"/>
    </w:pPr>
    <w:rPr>
      <w:sz w:val="24"/>
    </w:rPr>
  </w:style>
  <w:style w:type="character" w:customStyle="1" w:styleId="af4">
    <w:name w:val="Стиль для формул Знак"/>
    <w:basedOn w:val="a2"/>
    <w:link w:val="af3"/>
    <w:rsid w:val="00713978"/>
    <w:rPr>
      <w:rFonts w:ascii="Times New Roman" w:eastAsiaTheme="minorEastAsia" w:hAnsi="Times New Roman"/>
      <w:color w:val="000000" w:themeColor="text1"/>
      <w:sz w:val="24"/>
    </w:rPr>
  </w:style>
  <w:style w:type="character" w:styleId="afb">
    <w:name w:val="Hyperlink"/>
    <w:basedOn w:val="a2"/>
    <w:uiPriority w:val="99"/>
    <w:unhideWhenUsed/>
    <w:rsid w:val="00693114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693114"/>
    <w:rPr>
      <w:color w:val="605E5C"/>
      <w:shd w:val="clear" w:color="auto" w:fill="E1DFDD"/>
    </w:rPr>
  </w:style>
  <w:style w:type="character" w:customStyle="1" w:styleId="10">
    <w:name w:val="Заголовок 1 Знак"/>
    <w:basedOn w:val="a2"/>
    <w:link w:val="1"/>
    <w:uiPriority w:val="9"/>
    <w:rsid w:val="007017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c">
    <w:name w:val="TOC Heading"/>
    <w:basedOn w:val="1"/>
    <w:next w:val="a1"/>
    <w:uiPriority w:val="39"/>
    <w:unhideWhenUsed/>
    <w:qFormat/>
    <w:rsid w:val="00701703"/>
    <w:pPr>
      <w:outlineLvl w:val="9"/>
    </w:pPr>
    <w:rPr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7017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13">
    <w:name w:val="toc 1"/>
    <w:autoRedefine/>
    <w:uiPriority w:val="39"/>
    <w:unhideWhenUsed/>
    <w:qFormat/>
    <w:rsid w:val="00712BEF"/>
    <w:pPr>
      <w:tabs>
        <w:tab w:val="right" w:leader="dot" w:pos="9345"/>
      </w:tabs>
      <w:spacing w:after="0" w:line="360" w:lineRule="auto"/>
    </w:pPr>
    <w:rPr>
      <w:sz w:val="24"/>
    </w:rPr>
  </w:style>
  <w:style w:type="paragraph" w:styleId="21">
    <w:name w:val="toc 2"/>
    <w:autoRedefine/>
    <w:uiPriority w:val="39"/>
    <w:unhideWhenUsed/>
    <w:rsid w:val="00712BEF"/>
    <w:pPr>
      <w:spacing w:after="0" w:line="360" w:lineRule="auto"/>
    </w:pPr>
    <w:rPr>
      <w:sz w:val="24"/>
    </w:rPr>
  </w:style>
  <w:style w:type="paragraph" w:styleId="31">
    <w:name w:val="toc 3"/>
    <w:autoRedefine/>
    <w:uiPriority w:val="39"/>
    <w:unhideWhenUsed/>
    <w:rsid w:val="00712BEF"/>
    <w:pPr>
      <w:spacing w:after="0" w:line="360" w:lineRule="auto"/>
      <w:ind w:firstLine="425"/>
    </w:pPr>
    <w:rPr>
      <w:sz w:val="24"/>
    </w:rPr>
  </w:style>
  <w:style w:type="character" w:customStyle="1" w:styleId="20">
    <w:name w:val="Заголовок 2 Знак"/>
    <w:basedOn w:val="a2"/>
    <w:link w:val="2"/>
    <w:uiPriority w:val="9"/>
    <w:semiHidden/>
    <w:rsid w:val="007017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fd">
    <w:name w:val="Стиль для оглавления"/>
    <w:qFormat/>
    <w:rsid w:val="00DC1AE7"/>
    <w:pPr>
      <w:tabs>
        <w:tab w:val="right" w:leader="dot" w:pos="9345"/>
      </w:tabs>
      <w:spacing w:after="0" w:line="360" w:lineRule="auto"/>
      <w:ind w:firstLine="709"/>
    </w:pPr>
    <w:rPr>
      <w:szCs w:val="28"/>
    </w:rPr>
  </w:style>
  <w:style w:type="paragraph" w:styleId="afe">
    <w:name w:val="Title"/>
    <w:basedOn w:val="ae"/>
    <w:next w:val="a1"/>
    <w:link w:val="aff"/>
    <w:uiPriority w:val="10"/>
    <w:qFormat/>
    <w:rsid w:val="00F2321A"/>
    <w:pPr>
      <w:contextualSpacing/>
    </w:pPr>
    <w:rPr>
      <w:b w:val="0"/>
      <w:spacing w:val="-10"/>
      <w:kern w:val="28"/>
      <w:szCs w:val="56"/>
    </w:rPr>
  </w:style>
  <w:style w:type="character" w:customStyle="1" w:styleId="aff">
    <w:name w:val="Заголовок Знак"/>
    <w:basedOn w:val="a2"/>
    <w:link w:val="afe"/>
    <w:uiPriority w:val="10"/>
    <w:rsid w:val="00F2321A"/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56"/>
    </w:rPr>
  </w:style>
  <w:style w:type="character" w:styleId="aff0">
    <w:name w:val="FollowedHyperlink"/>
    <w:basedOn w:val="a2"/>
    <w:uiPriority w:val="99"/>
    <w:semiHidden/>
    <w:unhideWhenUsed/>
    <w:rsid w:val="00F2321A"/>
    <w:rPr>
      <w:color w:val="954F72" w:themeColor="followedHyperlink"/>
      <w:u w:val="single"/>
    </w:rPr>
  </w:style>
  <w:style w:type="paragraph" w:customStyle="1" w:styleId="8C81FE48BAD2451096C90C300D8845EF">
    <w:name w:val="8C81FE48BAD2451096C90C300D8845EF"/>
    <w:rsid w:val="00FF1BD6"/>
    <w:rPr>
      <w:rFonts w:eastAsiaTheme="minorEastAsia"/>
      <w:lang w:eastAsia="ru-RU"/>
    </w:rPr>
  </w:style>
  <w:style w:type="paragraph" w:customStyle="1" w:styleId="aff1">
    <w:name w:val="Заголовок первого уровня"/>
    <w:qFormat/>
    <w:rsid w:val="00712BEF"/>
    <w:pPr>
      <w:keepNext/>
      <w:keepLines/>
      <w:pageBreakBefore/>
      <w:spacing w:after="0" w:line="360" w:lineRule="auto"/>
      <w:ind w:firstLine="709"/>
    </w:pPr>
    <w:rPr>
      <w:b/>
      <w:sz w:val="32"/>
    </w:rPr>
  </w:style>
  <w:style w:type="paragraph" w:styleId="4">
    <w:name w:val="toc 4"/>
    <w:next w:val="a1"/>
    <w:autoRedefine/>
    <w:uiPriority w:val="39"/>
    <w:unhideWhenUsed/>
    <w:rsid w:val="00712BEF"/>
    <w:pPr>
      <w:spacing w:after="0" w:line="360" w:lineRule="auto"/>
      <w:ind w:firstLine="709"/>
    </w:pPr>
    <w:rPr>
      <w:sz w:val="24"/>
    </w:rPr>
  </w:style>
  <w:style w:type="paragraph" w:styleId="HTML">
    <w:name w:val="HTML Preformatted"/>
    <w:basedOn w:val="a1"/>
    <w:link w:val="HTML0"/>
    <w:uiPriority w:val="99"/>
    <w:semiHidden/>
    <w:unhideWhenUsed/>
    <w:rsid w:val="00D25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255F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2">
    <w:name w:val="No Spacing"/>
    <w:uiPriority w:val="1"/>
    <w:qFormat/>
    <w:rsid w:val="0068571A"/>
    <w:pPr>
      <w:spacing w:after="0" w:line="240" w:lineRule="auto"/>
    </w:pPr>
  </w:style>
  <w:style w:type="paragraph" w:styleId="aff3">
    <w:name w:val="Normal (Web)"/>
    <w:basedOn w:val="a1"/>
    <w:uiPriority w:val="99"/>
    <w:semiHidden/>
    <w:unhideWhenUsed/>
    <w:rsid w:val="00E526B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2"/>
    <w:rsid w:val="00E526B4"/>
  </w:style>
  <w:style w:type="paragraph" w:customStyle="1" w:styleId="mg1">
    <w:name w:val="mg1"/>
    <w:basedOn w:val="a1"/>
    <w:rsid w:val="00867E8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a">
    <w:name w:val="СО внутренний нумерованный список"/>
    <w:basedOn w:val="a1"/>
    <w:rsid w:val="00987D50"/>
    <w:pPr>
      <w:numPr>
        <w:numId w:val="12"/>
      </w:numPr>
    </w:pPr>
  </w:style>
  <w:style w:type="paragraph" w:styleId="aff4">
    <w:name w:val="caption"/>
    <w:basedOn w:val="a1"/>
    <w:next w:val="a1"/>
    <w:uiPriority w:val="35"/>
    <w:unhideWhenUsed/>
    <w:qFormat/>
    <w:rsid w:val="00DF3A2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0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sevo\Documents\&#1053;&#1072;&#1089;&#1090;&#1088;&#1072;&#1080;&#1074;&#1072;&#1077;&#1084;&#1099;&#1077;%20&#1096;&#1072;&#1073;&#1083;&#1086;&#1085;&#1099;%20Office\&#1064;&#1072;&#1073;&#1083;&#1086;&#1085;%20&#1086;&#1090;&#1095;&#1077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1875C-425F-417E-B1AD-A6F4A8076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отчета.dotx</Template>
  <TotalTime>353</TotalTime>
  <Pages>10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sevka sevka</dc:creator>
  <cp:keywords/>
  <dc:description/>
  <cp:lastModifiedBy>Филиппов Михаил Андреевич</cp:lastModifiedBy>
  <cp:revision>15</cp:revision>
  <dcterms:created xsi:type="dcterms:W3CDTF">2024-12-11T17:20:00Z</dcterms:created>
  <dcterms:modified xsi:type="dcterms:W3CDTF">2026-01-25T21:12:00Z</dcterms:modified>
</cp:coreProperties>
</file>