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1f497d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https://drive.google.com/file/d/1edDI1bZ5BNByUrpYIEEuI3mNJJClluAI/view?usp=sharing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Varinder Singh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-2210990950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284" w:hanging="284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Last 10 rows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our dataset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IP address: 132.207.160.22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Mastercard as their Credit Card Provider and Purchased above 50?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Email of the person with the following Credit Card number:4105595335494659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Purchase During the AM and How Many People Purchase During PM?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a Credit Card That Expires In 2020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sum():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sum of values in each column of the data frame.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nunique():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count of unique values in a specific column of the data frame.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len():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apply():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Applies a function to transform the values in the data frame.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MV3bJvsXYBhez0hnXBmV04M7g==">CgMxLjA4AHIhMW5TWldqWGlQTWlHNVV5NVQycUpyY1FNMnlFZmtQRW96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2024-01-29T10:23:00Z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